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English, like most languages, can trace its origins back to </w:t>
      </w:r>
      <w:r w:rsidDel="00000000" w:rsidR="00000000" w:rsidRPr="00000000">
        <w:rPr>
          <w:b w:val="1"/>
          <w:u w:val="single"/>
          <w:rtl w:val="0"/>
        </w:rPr>
        <w:t xml:space="preserve">Indo-European</w:t>
      </w:r>
      <w:r w:rsidDel="00000000" w:rsidR="00000000" w:rsidRPr="00000000">
        <w:rPr>
          <w:rtl w:val="0"/>
        </w:rPr>
        <w:t xml:space="preserve">, spoken by a group of tribes that lived in Europe or western Asia.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b w:val="1"/>
          <w:rtl w:val="0"/>
        </w:rPr>
        <w:t xml:space="preserve">4000 BC</w:t>
      </w:r>
      <w:r w:rsidDel="00000000" w:rsidR="00000000" w:rsidRPr="00000000">
        <w:rPr>
          <w:rtl w:val="0"/>
        </w:rPr>
        <w:t xml:space="preserve">, this group broke up into several sections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One group migrated to </w:t>
      </w:r>
      <w:r w:rsidDel="00000000" w:rsidR="00000000" w:rsidRPr="00000000">
        <w:rPr>
          <w:b w:val="1"/>
          <w:u w:val="single"/>
          <w:rtl w:val="0"/>
        </w:rPr>
        <w:t xml:space="preserve">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Several other groups migrated to </w:t>
      </w:r>
      <w:r w:rsidDel="00000000" w:rsidR="00000000" w:rsidRPr="00000000">
        <w:rPr>
          <w:b w:val="1"/>
          <w:u w:val="single"/>
          <w:rtl w:val="0"/>
        </w:rPr>
        <w:t xml:space="preserve">Asia Minor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u w:val="single"/>
          <w:rtl w:val="0"/>
        </w:rPr>
        <w:t xml:space="preserve"> Greece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u w:val="single"/>
          <w:rtl w:val="0"/>
        </w:rPr>
        <w:t xml:space="preserve">Italy</w:t>
      </w:r>
      <w:r w:rsidDel="00000000" w:rsidR="00000000" w:rsidRPr="00000000">
        <w:rPr>
          <w:rtl w:val="0"/>
        </w:rPr>
        <w:t xml:space="preserve">, and northern and western </w:t>
      </w:r>
      <w:r w:rsidDel="00000000" w:rsidR="00000000" w:rsidRPr="00000000">
        <w:rPr>
          <w:b w:val="1"/>
          <w:u w:val="single"/>
          <w:rtl w:val="0"/>
        </w:rPr>
        <w:t xml:space="preserve">Europe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The various branches evolved over time into a large number of different languages: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Sanskrit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Greek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Latin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Italian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French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Spanish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Germanic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German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Dutch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Swedish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English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English is largely </w:t>
      </w:r>
      <w:r w:rsidDel="00000000" w:rsidR="00000000" w:rsidRPr="00000000">
        <w:rPr>
          <w:b w:val="1"/>
          <w:u w:val="single"/>
          <w:rtl w:val="0"/>
        </w:rPr>
        <w:t xml:space="preserve">Germanic</w:t>
      </w:r>
      <w:r w:rsidDel="00000000" w:rsidR="00000000" w:rsidRPr="00000000">
        <w:rPr>
          <w:rtl w:val="0"/>
        </w:rPr>
        <w:t xml:space="preserve"> in origin, due largely to the influence of the three Germanic tribes that invaded Britain in the 5</w:t>
      </w:r>
      <w:r w:rsidDel="00000000" w:rsidR="00000000" w:rsidRPr="00000000">
        <w:rPr>
          <w:vertAlign w:val="superscript"/>
          <w:rtl w:val="0"/>
        </w:rPr>
        <w:t xml:space="preserve">th</w:t>
      </w:r>
      <w:r w:rsidDel="00000000" w:rsidR="00000000" w:rsidRPr="00000000">
        <w:rPr>
          <w:rtl w:val="0"/>
        </w:rPr>
        <w:t xml:space="preserve"> century.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JUTES</w:t>
        <w:br w:type="textWrapping"/>
        <w:tab/>
        <w:t xml:space="preserve">ANGLES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SAXONS</w:t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The Germanic alphabet consisted of </w:t>
      </w:r>
      <w:r w:rsidDel="00000000" w:rsidR="00000000" w:rsidRPr="00000000">
        <w:rPr>
          <w:b w:val="1"/>
          <w:u w:val="single"/>
          <w:rtl w:val="0"/>
        </w:rPr>
        <w:t xml:space="preserve">runes</w:t>
      </w:r>
      <w:r w:rsidDel="00000000" w:rsidR="00000000" w:rsidRPr="00000000">
        <w:rPr>
          <w:rtl w:val="0"/>
        </w:rPr>
        <w:t xml:space="preserve"> - the runic alphabet was used for carving inscriptions on wood and stone - there was no written language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knowledge of </w:t>
      </w:r>
      <w:r w:rsidDel="00000000" w:rsidR="00000000" w:rsidRPr="00000000">
        <w:rPr>
          <w:b w:val="1"/>
          <w:u w:val="single"/>
          <w:rtl w:val="0"/>
        </w:rPr>
        <w:t xml:space="preserve">Old English</w:t>
      </w:r>
      <w:r w:rsidDel="00000000" w:rsidR="00000000" w:rsidRPr="00000000">
        <w:rPr>
          <w:rtl w:val="0"/>
        </w:rPr>
        <w:t xml:space="preserve"> is based on manuscripts written by monks.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A number of our present day words are virtually unchanged from the Old English, most common being our </w:t>
      </w:r>
      <w:r w:rsidDel="00000000" w:rsidR="00000000" w:rsidRPr="00000000">
        <w:rPr>
          <w:b w:val="1"/>
          <w:u w:val="single"/>
          <w:rtl w:val="0"/>
        </w:rPr>
        <w:t xml:space="preserve">prepositions</w:t>
      </w:r>
      <w:r w:rsidDel="00000000" w:rsidR="00000000" w:rsidRPr="00000000">
        <w:rPr>
          <w:rtl w:val="0"/>
        </w:rPr>
        <w:t xml:space="preserve"> like under, to, for, from, and </w:t>
      </w:r>
      <w:r w:rsidDel="00000000" w:rsidR="00000000" w:rsidRPr="00000000">
        <w:rPr>
          <w:b w:val="1"/>
          <w:u w:val="single"/>
          <w:rtl w:val="0"/>
        </w:rPr>
        <w:t xml:space="preserve">connectives</w:t>
      </w:r>
      <w:r w:rsidDel="00000000" w:rsidR="00000000" w:rsidRPr="00000000">
        <w:rPr>
          <w:rtl w:val="0"/>
        </w:rPr>
        <w:t xml:space="preserve"> like that, and, where, or - also most of our </w:t>
      </w:r>
      <w:r w:rsidDel="00000000" w:rsidR="00000000" w:rsidRPr="00000000">
        <w:rPr>
          <w:b w:val="1"/>
          <w:u w:val="single"/>
          <w:rtl w:val="0"/>
        </w:rPr>
        <w:t xml:space="preserve">pronouns</w:t>
      </w:r>
      <w:r w:rsidDel="00000000" w:rsidR="00000000" w:rsidRPr="00000000">
        <w:rPr>
          <w:rtl w:val="0"/>
        </w:rPr>
        <w:t xml:space="preserve"> like his, I, we, and your - grammar has also remained fundamentally unchanged - </w:t>
      </w:r>
      <w:r w:rsidDel="00000000" w:rsidR="00000000" w:rsidRPr="00000000">
        <w:rPr>
          <w:b w:val="1"/>
          <w:u w:val="single"/>
          <w:rtl w:val="0"/>
        </w:rPr>
        <w:t xml:space="preserve">verbs</w:t>
      </w:r>
      <w:r w:rsidDel="00000000" w:rsidR="00000000" w:rsidRPr="00000000">
        <w:rPr>
          <w:rtl w:val="0"/>
        </w:rPr>
        <w:t xml:space="preserve"> still retain the same tenses - subjects precede verbs and prepositions precede their objects just as they did in Old English - contributions by other languages have been largely to our </w:t>
      </w:r>
      <w:r w:rsidDel="00000000" w:rsidR="00000000" w:rsidRPr="00000000">
        <w:rPr>
          <w:b w:val="1"/>
          <w:u w:val="single"/>
          <w:rtl w:val="0"/>
        </w:rPr>
        <w:t xml:space="preserve">Vocabulary</w:t>
      </w:r>
      <w:r w:rsidDel="00000000" w:rsidR="00000000" w:rsidRPr="00000000">
        <w:rPr>
          <w:rtl w:val="0"/>
        </w:rPr>
        <w:t xml:space="preserve">!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During the Anglo-Saxon period, three other languages made significant contributions to the English vocabulary: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Celtic</w:t>
      </w:r>
      <w:r w:rsidDel="00000000" w:rsidR="00000000" w:rsidRPr="00000000">
        <w:rPr>
          <w:rtl w:val="0"/>
        </w:rPr>
        <w:t xml:space="preserve"> languages, in place at the time of the Roman invasion, contributed many place names such as Kent, York, Thames, Dover, and Avon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Dyfed, Powys, and Clwyd (Welsh counties) Llewelyn.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Latin</w:t>
      </w:r>
      <w:r w:rsidDel="00000000" w:rsidR="00000000" w:rsidRPr="00000000">
        <w:rPr>
          <w:rtl w:val="0"/>
        </w:rPr>
        <w:t xml:space="preserve"> contributed many Christian terms to the language like alter, disciple, mass, nun, and shrine - also education terms such as school, Verse, paper, and title and everyday words like plant, mat, and box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Old Norse</w:t>
      </w:r>
      <w:r w:rsidDel="00000000" w:rsidR="00000000" w:rsidRPr="00000000">
        <w:rPr>
          <w:rtl w:val="0"/>
        </w:rPr>
        <w:t xml:space="preserve">, the language of the Danish invaders who settled in northern England, contributed many place names - towns like Whitby, Thornby, Kirkby, Grimsby, and Willoughby owe their “by” endings to the Old Norse “Byr” (Town) - the Danes contributed many everyday terms like add, fellow, guess, kindle, leg, loose, lug, nag, raise, sky, and window.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onymou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nonymous Pro" w:cs="Anonymous Pro" w:eastAsia="Anonymous Pro" w:hAnsi="Anonymous Pro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onymousPro-regular.ttf"/><Relationship Id="rId2" Type="http://schemas.openxmlformats.org/officeDocument/2006/relationships/font" Target="fonts/AnonymousPro-bold.ttf"/><Relationship Id="rId3" Type="http://schemas.openxmlformats.org/officeDocument/2006/relationships/font" Target="fonts/AnonymousPro-italic.ttf"/><Relationship Id="rId4" Type="http://schemas.openxmlformats.org/officeDocument/2006/relationships/font" Target="fonts/Anonymou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