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“The Pardoner’s Tale is an </w:t>
      </w:r>
      <w:r w:rsidDel="00000000" w:rsidR="00000000" w:rsidRPr="00000000">
        <w:rPr>
          <w:b w:val="1"/>
          <w:u w:val="single"/>
          <w:rtl w:val="0"/>
        </w:rPr>
        <w:t xml:space="preserve">exemplum</w:t>
      </w:r>
      <w:r w:rsidDel="00000000" w:rsidR="00000000" w:rsidRPr="00000000">
        <w:rPr>
          <w:rtl w:val="0"/>
        </w:rPr>
        <w:t xml:space="preserve">, or parable, of a text taken from St. Paul’s “Epistle to Timothy” (6:10) which says, </w:t>
      </w:r>
      <w:r w:rsidDel="00000000" w:rsidR="00000000" w:rsidRPr="00000000">
        <w:rPr>
          <w:i w:val="1"/>
          <w:rtl w:val="0"/>
        </w:rPr>
        <w:t xml:space="preserve">Radix malorum est  cupiditas</w:t>
      </w:r>
      <w:r w:rsidDel="00000000" w:rsidR="00000000" w:rsidRPr="00000000">
        <w:rPr>
          <w:rtl w:val="0"/>
        </w:rPr>
        <w:t xml:space="preserve"> - the root of evil is desire, or, the more familiar “Money is the root of all evil”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II. 58-60 - </w:t>
      </w:r>
      <w:r w:rsidDel="00000000" w:rsidR="00000000" w:rsidRPr="00000000">
        <w:rPr>
          <w:b w:val="1"/>
          <w:u w:val="single"/>
          <w:rtl w:val="0"/>
        </w:rPr>
        <w:t xml:space="preserve">setting</w:t>
      </w:r>
      <w:r w:rsidDel="00000000" w:rsidR="00000000" w:rsidRPr="00000000">
        <w:rPr>
          <w:rtl w:val="0"/>
        </w:rPr>
        <w:t xml:space="preserve"> - the tale opens in a tavern - the three central characters are  rioters who partake of the tavern’s sins.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I. 70 - the man “slain” by Death was excessively drunk - hints here that his Death is probably his own fault.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I. 72 - </w:t>
      </w:r>
      <w:r w:rsidDel="00000000" w:rsidR="00000000" w:rsidRPr="00000000">
        <w:rPr>
          <w:b w:val="1"/>
          <w:u w:val="single"/>
          <w:rtl w:val="0"/>
        </w:rPr>
        <w:t xml:space="preserve">personification</w:t>
      </w:r>
      <w:r w:rsidDel="00000000" w:rsidR="00000000" w:rsidRPr="00000000">
        <w:rPr>
          <w:rtl w:val="0"/>
        </w:rPr>
        <w:t xml:space="preserve"> - Death is personified as a thief who steals life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I. 78 - Death is treated as if were a practical and physical, not a spiritual problem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II. 89  ff. - the rioters curse throughout the tale - they take God’s name in vain through common medieval oaths in which God is personified, then “dismembered”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II. 95-96 - </w:t>
      </w:r>
      <w:r w:rsidDel="00000000" w:rsidR="00000000" w:rsidRPr="00000000">
        <w:rPr>
          <w:b w:val="1"/>
          <w:rtl w:val="0"/>
        </w:rPr>
        <w:t xml:space="preserve">irony</w:t>
      </w:r>
      <w:r w:rsidDel="00000000" w:rsidR="00000000" w:rsidRPr="00000000">
        <w:rPr>
          <w:rtl w:val="0"/>
        </w:rPr>
        <w:t xml:space="preserve"> - they vow to kill Death and to live and die for each other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II. 100-101 - again, </w:t>
      </w:r>
      <w:r w:rsidDel="00000000" w:rsidR="00000000" w:rsidRPr="00000000">
        <w:rPr>
          <w:b w:val="1"/>
          <w:rtl w:val="0"/>
        </w:rPr>
        <w:t xml:space="preserve">ironic,</w:t>
      </w:r>
      <w:r w:rsidDel="00000000" w:rsidR="00000000" w:rsidRPr="00000000">
        <w:rPr>
          <w:rtl w:val="0"/>
        </w:rPr>
        <w:t xml:space="preserve"> because while the rioters swear to die for one another, they will actually kill each other because cupidity (greed) is the root of all evil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I. 106 - Since the body was considered to be holy, these are particularly evil oaths.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I. 114-116 - they are disrespectful to the old man.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II. 125-137 - extended </w:t>
      </w:r>
      <w:r w:rsidDel="00000000" w:rsidR="00000000" w:rsidRPr="00000000">
        <w:rPr>
          <w:b w:val="1"/>
          <w:u w:val="single"/>
          <w:rtl w:val="0"/>
        </w:rPr>
        <w:t xml:space="preserve">imagery</w:t>
      </w:r>
      <w:r w:rsidDel="00000000" w:rsidR="00000000" w:rsidRPr="00000000">
        <w:rPr>
          <w:rtl w:val="0"/>
        </w:rPr>
        <w:t xml:space="preserve"> is something of an </w:t>
      </w:r>
      <w:r w:rsidDel="00000000" w:rsidR="00000000" w:rsidRPr="00000000">
        <w:rPr>
          <w:u w:val="single"/>
          <w:rtl w:val="0"/>
        </w:rPr>
        <w:t xml:space="preserve">allusion</w:t>
      </w:r>
      <w:r w:rsidDel="00000000" w:rsidR="00000000" w:rsidRPr="00000000">
        <w:rPr>
          <w:rtl w:val="0"/>
        </w:rPr>
        <w:t xml:space="preserve"> to the story of Oedipus, blindly wandering through wold in Sophocles’s </w:t>
      </w:r>
      <w:r w:rsidDel="00000000" w:rsidR="00000000" w:rsidRPr="00000000">
        <w:rPr>
          <w:i w:val="1"/>
          <w:rtl w:val="0"/>
        </w:rPr>
        <w:t xml:space="preserve">Oedipus at Colonus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II. 114-145 - </w:t>
      </w:r>
      <w:r w:rsidDel="00000000" w:rsidR="00000000" w:rsidRPr="00000000">
        <w:rPr>
          <w:b w:val="1"/>
          <w:u w:val="single"/>
          <w:rtl w:val="0"/>
        </w:rPr>
        <w:t xml:space="preserve">symbol</w:t>
      </w:r>
      <w:r w:rsidDel="00000000" w:rsidR="00000000" w:rsidRPr="00000000">
        <w:rPr>
          <w:rtl w:val="0"/>
        </w:rPr>
        <w:t xml:space="preserve"> - the old man preaches to them to do unto others as they would have others do unto them - some scholars suggest that he represents wisdom and virtue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I. 149 - again, disrespectful of the old man - </w:t>
      </w:r>
      <w:r w:rsidDel="00000000" w:rsidR="00000000" w:rsidRPr="00000000">
        <w:rPr>
          <w:u w:val="single"/>
          <w:rtl w:val="0"/>
        </w:rPr>
        <w:t xml:space="preserve">plus</w:t>
      </w:r>
      <w:r w:rsidDel="00000000" w:rsidR="00000000" w:rsidRPr="00000000">
        <w:rPr>
          <w:rtl w:val="0"/>
        </w:rPr>
        <w:t xml:space="preserve">, the rioter swears “by God” as well - </w:t>
      </w:r>
      <w:r w:rsidDel="00000000" w:rsidR="00000000" w:rsidRPr="00000000">
        <w:rPr>
          <w:b w:val="1"/>
          <w:u w:val="single"/>
          <w:rtl w:val="0"/>
        </w:rPr>
        <w:t xml:space="preserve">foreshadowing</w:t>
      </w:r>
      <w:r w:rsidDel="00000000" w:rsidR="00000000" w:rsidRPr="00000000">
        <w:rPr>
          <w:rtl w:val="0"/>
        </w:rPr>
        <w:t xml:space="preserve"> that bad things will happen soon.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II. 154 -158 - </w:t>
      </w:r>
      <w:r w:rsidDel="00000000" w:rsidR="00000000" w:rsidRPr="00000000">
        <w:rPr>
          <w:b w:val="1"/>
          <w:u w:val="single"/>
          <w:rtl w:val="0"/>
        </w:rPr>
        <w:t xml:space="preserve">characterization</w:t>
      </w:r>
      <w:r w:rsidDel="00000000" w:rsidR="00000000" w:rsidRPr="00000000">
        <w:rPr>
          <w:rtl w:val="0"/>
        </w:rPr>
        <w:t xml:space="preserve"> - the rioters misinterpret everything; they assume the old man is a spy for Death - they look everywhere but within themselves to find clues to the truth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II. 167-169 - the old man sends the rioters to a tree in search of Death - they find gold and the gold reveals their </w:t>
      </w:r>
      <w:r w:rsidDel="00000000" w:rsidR="00000000" w:rsidRPr="00000000">
        <w:rPr>
          <w:b w:val="1"/>
          <w:u w:val="single"/>
          <w:rtl w:val="0"/>
        </w:rPr>
        <w:t xml:space="preserve">greed</w:t>
      </w:r>
      <w:r w:rsidDel="00000000" w:rsidR="00000000" w:rsidRPr="00000000">
        <w:rPr>
          <w:rtl w:val="0"/>
        </w:rPr>
        <w:t xml:space="preserve"> - greed leads to Death.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I. 171 - the rioters forget Death when they see the gold, unaware that gold can lead to death - they see only the surface of things not the underlying spiritual truths.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 178 - “It’s clear that Fortune... this treasure...” - this philosopher Boethius argued that good fortune is always bad because it makes one trust in worldly things and forget God.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ll. 167-169 –  the old man sends the rioters to a tree in search of death – they find gold 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and the gold reveals their greed – greed leads to Death.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l. 171 –  the rioters forget Death when they see the gold, unaware that gold can lead to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death – they see only the surface of things, not the underlying spiritual truths.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l. 178 –  “It’s clear that Fortune…this treasure…” –  the philosopher Boethius argued 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that good fortune is always bad because it makes one trust in worldly things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and forget God.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ll. 181-182 –  irony –  good fortune will lead to Death – the moral of the tale is Radix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malorum est cupiditas – “The root of evil is desire”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l. 207 –  the rioter’s speaking of “trust” is especially ironic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ll. 223-230 –  greed manifests itself as one rioter suggests murder of another.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l. 231 –  irony –  the rioter says one thing but means quite the opposite!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ll. 243-245 –  in Medieval theology, if a person closes his heart to charity, the Devil is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free to tempt one to sin.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ll. 250-251 –  irony –  the young rioter is unaware of the plot against him.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l. 277 –  metaphor –  man is often described as “clay” in Medieval literature.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l. 280 –  the Pardoner probably asks these two rhetorical questions because the 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outcome is inevitable, as it was from the beginning – death can only be slain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in a “spiritual” sense.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l. 285 –  irony –  there will be more than one corpse to bury all to soon!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ll. 294-295 –  their desires have destroyed the rioters – the point is not merely that they 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died, but that they died because they placed all their faith in wealth and 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trickery.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ll. 299-end –  the Pardoner ends his tale with some truly impressive and quite shame-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less self-promotion!  He encourages any and all (but, particularly those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with the most sin) to come forward, kiss his religious relics, and, most 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importantly, to “unbuckle your purse!” and purchase a pardon.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nonymous Pro" w:cs="Anonymous Pro" w:eastAsia="Anonymous Pro" w:hAnsi="Anonymou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