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3A6C8" w14:textId="44DCDB71"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PROVISIONAL PATENT APPLICATION</w:t>
      </w:r>
      <w:r w:rsidR="00292ECA" w:rsidRPr="004F28E8">
        <w:rPr>
          <w:rFonts w:ascii="Times New Roman" w:hAnsi="Times New Roman" w:cs="Times New Roman"/>
          <w:b/>
          <w:bCs/>
          <w:lang w:val="en-US"/>
        </w:rPr>
        <w:t xml:space="preserve"> </w:t>
      </w:r>
      <w:r w:rsidR="003D00FB" w:rsidRPr="004F28E8">
        <w:rPr>
          <w:rFonts w:ascii="Times New Roman" w:hAnsi="Times New Roman" w:cs="Times New Roman"/>
          <w:b/>
          <w:bCs/>
          <w:lang w:val="en-US"/>
        </w:rPr>
        <w:t>ID 73565085</w:t>
      </w:r>
    </w:p>
    <w:p w14:paraId="32F22E0F"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TITLE OF THE INVENTION</w:t>
      </w:r>
    </w:p>
    <w:p w14:paraId="0FDDC26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Kinetic Heuristic Encryption for Perimeter-Resilient Agents </w:t>
      </w:r>
      <w:r w:rsidRPr="004F28E8">
        <w:rPr>
          <w:rFonts w:ascii="Times New Roman" w:hAnsi="Times New Roman" w:cs="Times New Roman"/>
          <w:b/>
          <w:bCs/>
          <w:lang w:val="en-US"/>
        </w:rPr>
        <w:t>(KHEPRA)</w:t>
      </w:r>
      <w:r w:rsidRPr="004F28E8">
        <w:rPr>
          <w:rFonts w:ascii="Times New Roman" w:hAnsi="Times New Roman" w:cs="Times New Roman"/>
          <w:lang w:val="en-US"/>
        </w:rPr>
        <w:t>: System and Method for Agentic Security Attestation (</w:t>
      </w:r>
      <w:r w:rsidRPr="004F28E8">
        <w:rPr>
          <w:rFonts w:ascii="Times New Roman" w:hAnsi="Times New Roman" w:cs="Times New Roman"/>
          <w:b/>
          <w:bCs/>
          <w:lang w:val="en-US"/>
        </w:rPr>
        <w:t>ASAF)</w:t>
      </w:r>
      <w:r w:rsidRPr="004F28E8">
        <w:rPr>
          <w:rFonts w:ascii="Times New Roman" w:hAnsi="Times New Roman" w:cs="Times New Roman"/>
          <w:lang w:val="en-US"/>
        </w:rPr>
        <w:t xml:space="preserve"> using </w:t>
      </w:r>
      <w:r w:rsidRPr="004F28E8">
        <w:rPr>
          <w:rFonts w:ascii="Times New Roman" w:hAnsi="Times New Roman" w:cs="Times New Roman"/>
          <w:i/>
          <w:iCs/>
          <w:u w:val="single"/>
          <w:lang w:val="en-US"/>
        </w:rPr>
        <w:t>Adinkra</w:t>
      </w:r>
      <w:r w:rsidRPr="004F28E8">
        <w:rPr>
          <w:rFonts w:ascii="Times New Roman" w:hAnsi="Times New Roman" w:cs="Times New Roman"/>
          <w:lang w:val="en-US"/>
        </w:rPr>
        <w:t xml:space="preserve"> Symbol-Based Post-Quantum Cryptography</w:t>
      </w:r>
    </w:p>
    <w:p w14:paraId="4977B1CC"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CROSS-REFERENCE TO RELATED APPLICATIONS</w:t>
      </w:r>
    </w:p>
    <w:p w14:paraId="0FECCA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Not Applicable.</w:t>
      </w:r>
    </w:p>
    <w:p w14:paraId="0A2C352C"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STATEMENT REGARDING FEDERALLY SPONSORED RESEARCH OR DEVELOPMENT</w:t>
      </w:r>
    </w:p>
    <w:p w14:paraId="643F5347" w14:textId="77777777" w:rsidR="00446882" w:rsidRPr="004F28E8" w:rsidRDefault="00314DA3" w:rsidP="00446882">
      <w:pPr>
        <w:rPr>
          <w:rFonts w:ascii="Times New Roman" w:hAnsi="Times New Roman" w:cs="Times New Roman"/>
          <w:lang w:val="en-US"/>
        </w:rPr>
      </w:pPr>
      <w:r w:rsidRPr="004F28E8">
        <w:rPr>
          <w:rFonts w:ascii="Times New Roman" w:hAnsi="Times New Roman" w:cs="Times New Roman"/>
          <w:lang w:val="en-US"/>
        </w:rPr>
        <w:t>Not Applicable.</w:t>
      </w:r>
      <w:r w:rsidR="00446882" w:rsidRPr="004F28E8">
        <w:rPr>
          <w:rFonts w:ascii="Times New Roman" w:hAnsi="Times New Roman" w:cs="Times New Roman"/>
          <w:lang w:val="en-US"/>
        </w:rPr>
        <w:t xml:space="preserve"> View attached documentation:</w:t>
      </w:r>
    </w:p>
    <w:p w14:paraId="5D009CA5" w14:textId="6C6ABBDB" w:rsidR="00314DA3" w:rsidRPr="004F28E8" w:rsidRDefault="00446882" w:rsidP="00446882">
      <w:pPr>
        <w:rPr>
          <w:rFonts w:ascii="Times New Roman" w:hAnsi="Times New Roman" w:cs="Times New Roman"/>
        </w:rPr>
      </w:pPr>
      <w:r w:rsidRPr="004F28E8">
        <w:rPr>
          <w:rFonts w:ascii="Times New Roman" w:hAnsi="Times New Roman" w:cs="Times New Roman"/>
        </w:rPr>
        <w:t xml:space="preserve">KHEPRA Protocol – Invention Origin &amp; </w:t>
      </w:r>
      <w:proofErr w:type="spellStart"/>
      <w:r w:rsidRPr="004F28E8">
        <w:rPr>
          <w:rFonts w:ascii="Times New Roman" w:hAnsi="Times New Roman" w:cs="Times New Roman"/>
        </w:rPr>
        <w:t>Ownership</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Preservation</w:t>
      </w:r>
      <w:proofErr w:type="spellEnd"/>
      <w:r w:rsidRPr="004F28E8">
        <w:rPr>
          <w:rFonts w:ascii="Times New Roman" w:hAnsi="Times New Roman" w:cs="Times New Roman"/>
        </w:rPr>
        <w:t xml:space="preserve"> Dossier (AR 27-60)</w:t>
      </w:r>
    </w:p>
    <w:p w14:paraId="7B86409A"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1A1E0F52">
          <v:rect id="_x0000_i1025" style="width:384.6pt;height:.75pt" o:hrpct="0" o:hralign="center" o:hrstd="t" o:hrnoshade="t" o:hr="t" fillcolor="#ccc" stroked="f"/>
        </w:pict>
      </w:r>
    </w:p>
    <w:p w14:paraId="68694BE7" w14:textId="5F714109" w:rsidR="00314DA3" w:rsidRPr="004F28E8" w:rsidRDefault="00314DA3" w:rsidP="00C23D24">
      <w:pPr>
        <w:spacing w:after="0"/>
        <w:rPr>
          <w:rFonts w:ascii="Times New Roman" w:hAnsi="Times New Roman" w:cs="Times New Roman"/>
          <w:b/>
          <w:bCs/>
          <w:lang w:val="en-US"/>
        </w:rPr>
      </w:pPr>
      <w:r w:rsidRPr="004F28E8">
        <w:rPr>
          <w:rFonts w:ascii="Times New Roman" w:hAnsi="Times New Roman" w:cs="Times New Roman"/>
          <w:b/>
          <w:bCs/>
          <w:lang w:val="en-US"/>
        </w:rPr>
        <w:t>1. FIELD OF THE INVENTION</w:t>
      </w:r>
    </w:p>
    <w:p w14:paraId="2A91D5C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This invention relates to cryptographic systems, distributed consensus mechanisms, and explainable artificial intelligence security frameworks for autonomous agents. More specifically, the invention provides a novel cryptographic protocol, the KHEPRA Protocol </w:t>
      </w:r>
      <w:r w:rsidRPr="004F28E8">
        <w:rPr>
          <w:rFonts w:ascii="Times New Roman" w:hAnsi="Times New Roman" w:cs="Times New Roman"/>
          <w:b/>
          <w:bCs/>
          <w:lang w:val="en-US"/>
        </w:rPr>
        <w:t>(Kinetic Heuristic Encryption for Perimeter-Resilient Agents)</w:t>
      </w:r>
      <w:r w:rsidRPr="004F28E8">
        <w:rPr>
          <w:rFonts w:ascii="Times New Roman" w:hAnsi="Times New Roman" w:cs="Times New Roman"/>
          <w:lang w:val="en-US"/>
        </w:rPr>
        <w:t>—that integrates:</w:t>
      </w:r>
    </w:p>
    <w:p w14:paraId="37C30C9C"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Symbolic algebra derived from West African Adinkra mathematical traditions.</w:t>
      </w:r>
    </w:p>
    <w:p w14:paraId="50C783EE"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Quantum-resistant lattice-based cryptography (PQC).</w:t>
      </w:r>
    </w:p>
    <w:p w14:paraId="111D1156" w14:textId="77777777" w:rsidR="00314DA3" w:rsidRPr="004F28E8" w:rsidRDefault="00314DA3" w:rsidP="0027056C">
      <w:pPr>
        <w:numPr>
          <w:ilvl w:val="0"/>
          <w:numId w:val="1"/>
        </w:numPr>
        <w:rPr>
          <w:rFonts w:ascii="Times New Roman" w:hAnsi="Times New Roman" w:cs="Times New Roman"/>
          <w:lang w:val="en-US"/>
        </w:rPr>
      </w:pPr>
      <w:r w:rsidRPr="004F28E8">
        <w:rPr>
          <w:rFonts w:ascii="Times New Roman" w:hAnsi="Times New Roman" w:cs="Times New Roman"/>
          <w:lang w:val="en-US"/>
        </w:rPr>
        <w:t>Directed Acyclic Graph (DAG) consensus mechanisms.</w:t>
      </w:r>
    </w:p>
    <w:p w14:paraId="232EDBD9" w14:textId="77777777" w:rsidR="00314DA3" w:rsidRPr="004F28E8" w:rsidRDefault="00314DA3" w:rsidP="0027056C">
      <w:pPr>
        <w:numPr>
          <w:ilvl w:val="0"/>
          <w:numId w:val="1"/>
        </w:numPr>
        <w:rPr>
          <w:rFonts w:ascii="Times New Roman" w:hAnsi="Times New Roman" w:cs="Times New Roman"/>
        </w:rPr>
      </w:pPr>
      <w:proofErr w:type="spellStart"/>
      <w:r w:rsidRPr="004F28E8">
        <w:rPr>
          <w:rFonts w:ascii="Times New Roman" w:hAnsi="Times New Roman" w:cs="Times New Roman"/>
        </w:rPr>
        <w:t>Physics-inspired</w:t>
      </w:r>
      <w:proofErr w:type="spellEnd"/>
      <w:r w:rsidRPr="004F28E8">
        <w:rPr>
          <w:rFonts w:ascii="Times New Roman" w:hAnsi="Times New Roman" w:cs="Times New Roman"/>
        </w:rPr>
        <w:t xml:space="preserve"> validation </w:t>
      </w:r>
      <w:proofErr w:type="spellStart"/>
      <w:r w:rsidRPr="004F28E8">
        <w:rPr>
          <w:rFonts w:ascii="Times New Roman" w:hAnsi="Times New Roman" w:cs="Times New Roman"/>
        </w:rPr>
        <w:t>frameworks</w:t>
      </w:r>
      <w:proofErr w:type="spellEnd"/>
      <w:r w:rsidRPr="004F28E8">
        <w:rPr>
          <w:rFonts w:ascii="Times New Roman" w:hAnsi="Times New Roman" w:cs="Times New Roman"/>
        </w:rPr>
        <w:t>.</w:t>
      </w:r>
    </w:p>
    <w:p w14:paraId="57B4D1DF" w14:textId="77777777" w:rsidR="00314DA3" w:rsidRPr="004F28E8" w:rsidRDefault="00314DA3" w:rsidP="0027056C">
      <w:pPr>
        <w:numPr>
          <w:ilvl w:val="0"/>
          <w:numId w:val="1"/>
        </w:numPr>
        <w:rPr>
          <w:rFonts w:ascii="Times New Roman" w:hAnsi="Times New Roman" w:cs="Times New Roman"/>
        </w:rPr>
      </w:pPr>
      <w:proofErr w:type="spellStart"/>
      <w:r w:rsidRPr="004F28E8">
        <w:rPr>
          <w:rFonts w:ascii="Times New Roman" w:hAnsi="Times New Roman" w:cs="Times New Roman"/>
        </w:rPr>
        <w:t>Zero</w:t>
      </w:r>
      <w:proofErr w:type="spellEnd"/>
      <w:r w:rsidRPr="004F28E8">
        <w:rPr>
          <w:rFonts w:ascii="Times New Roman" w:hAnsi="Times New Roman" w:cs="Times New Roman"/>
        </w:rPr>
        <w:t xml:space="preserve"> Trust Architectures (ZTA).</w:t>
      </w:r>
    </w:p>
    <w:p w14:paraId="4EE44123" w14:textId="77777777" w:rsidR="00314DA3" w:rsidRPr="004F28E8" w:rsidRDefault="00314DA3" w:rsidP="00314DA3">
      <w:pPr>
        <w:rPr>
          <w:rFonts w:ascii="Times New Roman" w:hAnsi="Times New Roman" w:cs="Times New Roman"/>
          <w:b/>
          <w:bCs/>
        </w:rPr>
      </w:pPr>
      <w:proofErr w:type="spellStart"/>
      <w:r w:rsidRPr="004F28E8">
        <w:rPr>
          <w:rFonts w:ascii="Times New Roman" w:hAnsi="Times New Roman" w:cs="Times New Roman"/>
          <w:b/>
          <w:bCs/>
        </w:rPr>
        <w:t>Technical</w:t>
      </w:r>
      <w:proofErr w:type="spellEnd"/>
      <w:r w:rsidRPr="004F28E8">
        <w:rPr>
          <w:rFonts w:ascii="Times New Roman" w:hAnsi="Times New Roman" w:cs="Times New Roman"/>
          <w:b/>
          <w:bCs/>
        </w:rPr>
        <w:t xml:space="preserve"> </w:t>
      </w:r>
      <w:proofErr w:type="spellStart"/>
      <w:r w:rsidRPr="004F28E8">
        <w:rPr>
          <w:rFonts w:ascii="Times New Roman" w:hAnsi="Times New Roman" w:cs="Times New Roman"/>
          <w:b/>
          <w:bCs/>
        </w:rPr>
        <w:t>Problem</w:t>
      </w:r>
      <w:proofErr w:type="spellEnd"/>
      <w:r w:rsidRPr="004F28E8">
        <w:rPr>
          <w:rFonts w:ascii="Times New Roman" w:hAnsi="Times New Roman" w:cs="Times New Roman"/>
          <w:b/>
          <w:bCs/>
        </w:rPr>
        <w:t xml:space="preserve"> Domain Applications</w:t>
      </w:r>
    </w:p>
    <w:p w14:paraId="25A3AF7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invention addresses secure communications for autonomous AI agents in mission-critical cyber-physical environments, including:</w:t>
      </w:r>
    </w:p>
    <w:p w14:paraId="139004BC"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Department of Defense (DoD) classified networks.</w:t>
      </w:r>
    </w:p>
    <w:p w14:paraId="17126E3A" w14:textId="77777777" w:rsidR="00314DA3" w:rsidRPr="004F28E8" w:rsidRDefault="00314DA3" w:rsidP="0027056C">
      <w:pPr>
        <w:numPr>
          <w:ilvl w:val="0"/>
          <w:numId w:val="2"/>
        </w:numPr>
        <w:rPr>
          <w:rFonts w:ascii="Times New Roman" w:hAnsi="Times New Roman" w:cs="Times New Roman"/>
        </w:rPr>
      </w:pPr>
      <w:r w:rsidRPr="004F28E8">
        <w:rPr>
          <w:rFonts w:ascii="Times New Roman" w:hAnsi="Times New Roman" w:cs="Times New Roman"/>
        </w:rPr>
        <w:t>Satellite communication systems (LEO/GEO).</w:t>
      </w:r>
    </w:p>
    <w:p w14:paraId="391B56F3"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Industrial control systems (SCADA, ICS, OT).</w:t>
      </w:r>
    </w:p>
    <w:p w14:paraId="68E384BD"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Autonomous vehicle fleets and swarm robotics.</w:t>
      </w:r>
    </w:p>
    <w:p w14:paraId="7B68260A" w14:textId="77777777" w:rsidR="00314DA3" w:rsidRPr="004F28E8" w:rsidRDefault="00314DA3" w:rsidP="0027056C">
      <w:pPr>
        <w:numPr>
          <w:ilvl w:val="0"/>
          <w:numId w:val="2"/>
        </w:numPr>
        <w:rPr>
          <w:rFonts w:ascii="Times New Roman" w:hAnsi="Times New Roman" w:cs="Times New Roman"/>
          <w:lang w:val="en-US"/>
        </w:rPr>
      </w:pPr>
      <w:r w:rsidRPr="004F28E8">
        <w:rPr>
          <w:rFonts w:ascii="Times New Roman" w:hAnsi="Times New Roman" w:cs="Times New Roman"/>
          <w:lang w:val="en-US"/>
        </w:rPr>
        <w:t>Financial trading and blockchain networks.</w:t>
      </w:r>
    </w:p>
    <w:p w14:paraId="1A12ED0C" w14:textId="77777777" w:rsidR="00C23D24" w:rsidRDefault="00C23D24">
      <w:pPr>
        <w:rPr>
          <w:rFonts w:ascii="Times New Roman" w:hAnsi="Times New Roman" w:cs="Times New Roman"/>
          <w:b/>
          <w:bCs/>
          <w:lang w:val="en-US"/>
        </w:rPr>
      </w:pPr>
      <w:r>
        <w:rPr>
          <w:rFonts w:ascii="Times New Roman" w:hAnsi="Times New Roman" w:cs="Times New Roman"/>
          <w:b/>
          <w:bCs/>
          <w:lang w:val="en-US"/>
        </w:rPr>
        <w:br w:type="page"/>
      </w:r>
    </w:p>
    <w:p w14:paraId="6588569A" w14:textId="16D8E697" w:rsidR="00314DA3" w:rsidRPr="002F61E9"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Technical Field Classification</w:t>
      </w:r>
    </w:p>
    <w:p w14:paraId="3A6F2D4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technical field encompasses:</w:t>
      </w:r>
    </w:p>
    <w:p w14:paraId="56290D1B"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Cryptography (CPC Class H04L 9/00):</w:t>
      </w:r>
      <w:r w:rsidRPr="004F28E8">
        <w:rPr>
          <w:rFonts w:ascii="Times New Roman" w:hAnsi="Times New Roman" w:cs="Times New Roman"/>
          <w:lang w:val="en-US"/>
        </w:rPr>
        <w:t> PQC protocols, lattice-based KEM/signatures.</w:t>
      </w:r>
    </w:p>
    <w:p w14:paraId="7FE89880"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Distributed Computing (CPC Class G06F 9/00):</w:t>
      </w:r>
      <w:r w:rsidRPr="004F28E8">
        <w:rPr>
          <w:rFonts w:ascii="Times New Roman" w:hAnsi="Times New Roman" w:cs="Times New Roman"/>
          <w:lang w:val="en-US"/>
        </w:rPr>
        <w:t> Consensus protocols, DAGs.</w:t>
      </w:r>
    </w:p>
    <w:p w14:paraId="192F6295" w14:textId="77777777" w:rsidR="00314DA3" w:rsidRPr="004F28E8" w:rsidRDefault="00314DA3" w:rsidP="0027056C">
      <w:pPr>
        <w:numPr>
          <w:ilvl w:val="0"/>
          <w:numId w:val="3"/>
        </w:numPr>
        <w:rPr>
          <w:rFonts w:ascii="Times New Roman" w:hAnsi="Times New Roman" w:cs="Times New Roman"/>
        </w:rPr>
      </w:pPr>
      <w:proofErr w:type="spellStart"/>
      <w:r w:rsidRPr="004F28E8">
        <w:rPr>
          <w:rFonts w:ascii="Times New Roman" w:hAnsi="Times New Roman" w:cs="Times New Roman"/>
          <w:b/>
          <w:bCs/>
        </w:rPr>
        <w:t>Artificial</w:t>
      </w:r>
      <w:proofErr w:type="spellEnd"/>
      <w:r w:rsidRPr="004F28E8">
        <w:rPr>
          <w:rFonts w:ascii="Times New Roman" w:hAnsi="Times New Roman" w:cs="Times New Roman"/>
          <w:b/>
          <w:bCs/>
        </w:rPr>
        <w:t xml:space="preserve"> Intelligence Security (CPC Class G06N 20/00):</w:t>
      </w:r>
      <w:r w:rsidRPr="004F28E8">
        <w:rPr>
          <w:rFonts w:ascii="Times New Roman" w:hAnsi="Times New Roman" w:cs="Times New Roman"/>
        </w:rPr>
        <w:t> </w:t>
      </w:r>
      <w:proofErr w:type="spellStart"/>
      <w:r w:rsidRPr="004F28E8">
        <w:rPr>
          <w:rFonts w:ascii="Times New Roman" w:hAnsi="Times New Roman" w:cs="Times New Roman"/>
        </w:rPr>
        <w:t>Explainable</w:t>
      </w:r>
      <w:proofErr w:type="spellEnd"/>
      <w:r w:rsidRPr="004F28E8">
        <w:rPr>
          <w:rFonts w:ascii="Times New Roman" w:hAnsi="Times New Roman" w:cs="Times New Roman"/>
        </w:rPr>
        <w:t xml:space="preserve"> AI, agent </w:t>
      </w:r>
      <w:proofErr w:type="spellStart"/>
      <w:r w:rsidRPr="004F28E8">
        <w:rPr>
          <w:rFonts w:ascii="Times New Roman" w:hAnsi="Times New Roman" w:cs="Times New Roman"/>
        </w:rPr>
        <w:t>authentication</w:t>
      </w:r>
      <w:proofErr w:type="spellEnd"/>
      <w:r w:rsidRPr="004F28E8">
        <w:rPr>
          <w:rFonts w:ascii="Times New Roman" w:hAnsi="Times New Roman" w:cs="Times New Roman"/>
        </w:rPr>
        <w:t>.</w:t>
      </w:r>
    </w:p>
    <w:p w14:paraId="49E5C02D" w14:textId="77777777" w:rsidR="00314DA3" w:rsidRPr="004F28E8" w:rsidRDefault="00314DA3" w:rsidP="0027056C">
      <w:pPr>
        <w:numPr>
          <w:ilvl w:val="0"/>
          <w:numId w:val="3"/>
        </w:numPr>
        <w:rPr>
          <w:rFonts w:ascii="Times New Roman" w:hAnsi="Times New Roman" w:cs="Times New Roman"/>
          <w:lang w:val="en-US"/>
        </w:rPr>
      </w:pPr>
      <w:r w:rsidRPr="004F28E8">
        <w:rPr>
          <w:rFonts w:ascii="Times New Roman" w:hAnsi="Times New Roman" w:cs="Times New Roman"/>
          <w:b/>
          <w:bCs/>
          <w:lang w:val="en-US"/>
        </w:rPr>
        <w:t>Zero Trust Architecture (CPC Class H04L 63/00).</w:t>
      </w:r>
    </w:p>
    <w:p w14:paraId="0E0A5438"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Technical Solution Advantages</w:t>
      </w:r>
    </w:p>
    <w:p w14:paraId="3D4DA1F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provides:</w:t>
      </w:r>
    </w:p>
    <w:p w14:paraId="664B4E5B"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Post-quantum cryptographic security</w:t>
      </w:r>
      <w:r w:rsidRPr="004F28E8">
        <w:rPr>
          <w:rFonts w:ascii="Times New Roman" w:hAnsi="Times New Roman" w:cs="Times New Roman"/>
          <w:lang w:val="en-US"/>
        </w:rPr>
        <w:t> with </w:t>
      </w:r>
      <w:r w:rsidRPr="004F28E8">
        <w:rPr>
          <w:rFonts w:ascii="Times New Roman" w:hAnsi="Times New Roman" w:cs="Times New Roman"/>
          <w:b/>
          <w:bCs/>
          <w:lang w:val="en-US"/>
        </w:rPr>
        <w:t>mathematical explainability</w:t>
      </w:r>
      <w:r w:rsidRPr="004F28E8">
        <w:rPr>
          <w:rFonts w:ascii="Times New Roman" w:hAnsi="Times New Roman" w:cs="Times New Roman"/>
          <w:lang w:val="en-US"/>
        </w:rPr>
        <w:t> (symbolic traceability).</w:t>
      </w:r>
    </w:p>
    <w:p w14:paraId="7209D9CA"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Continuous trust verification</w:t>
      </w:r>
      <w:r w:rsidRPr="004F28E8">
        <w:rPr>
          <w:rFonts w:ascii="Times New Roman" w:hAnsi="Times New Roman" w:cs="Times New Roman"/>
          <w:lang w:val="en-US"/>
        </w:rPr>
        <w:t> for autonomous agents operating at machine speed (milliseconds).</w:t>
      </w:r>
    </w:p>
    <w:p w14:paraId="7EF50753" w14:textId="77777777" w:rsidR="00314DA3" w:rsidRPr="004F28E8" w:rsidRDefault="00314DA3" w:rsidP="0027056C">
      <w:pPr>
        <w:numPr>
          <w:ilvl w:val="0"/>
          <w:numId w:val="4"/>
        </w:numPr>
        <w:rPr>
          <w:rFonts w:ascii="Times New Roman" w:hAnsi="Times New Roman" w:cs="Times New Roman"/>
        </w:rPr>
      </w:pPr>
      <w:r w:rsidRPr="004F28E8">
        <w:rPr>
          <w:rFonts w:ascii="Times New Roman" w:hAnsi="Times New Roman" w:cs="Times New Roman"/>
          <w:b/>
          <w:bCs/>
        </w:rPr>
        <w:t>Immutable audit trails</w:t>
      </w:r>
      <w:r w:rsidRPr="004F28E8">
        <w:rPr>
          <w:rFonts w:ascii="Times New Roman" w:hAnsi="Times New Roman" w:cs="Times New Roman"/>
        </w:rPr>
        <w:t> </w:t>
      </w:r>
      <w:proofErr w:type="spellStart"/>
      <w:r w:rsidRPr="004F28E8">
        <w:rPr>
          <w:rFonts w:ascii="Times New Roman" w:hAnsi="Times New Roman" w:cs="Times New Roman"/>
        </w:rPr>
        <w:t>suitable</w:t>
      </w:r>
      <w:proofErr w:type="spellEnd"/>
      <w:r w:rsidRPr="004F28E8">
        <w:rPr>
          <w:rFonts w:ascii="Times New Roman" w:hAnsi="Times New Roman" w:cs="Times New Roman"/>
        </w:rPr>
        <w:t xml:space="preserve"> for </w:t>
      </w:r>
      <w:proofErr w:type="spellStart"/>
      <w:r w:rsidRPr="004F28E8">
        <w:rPr>
          <w:rFonts w:ascii="Times New Roman" w:hAnsi="Times New Roman" w:cs="Times New Roman"/>
        </w:rPr>
        <w:t>regulatory</w:t>
      </w:r>
      <w:proofErr w:type="spellEnd"/>
      <w:r w:rsidRPr="004F28E8">
        <w:rPr>
          <w:rFonts w:ascii="Times New Roman" w:hAnsi="Times New Roman" w:cs="Times New Roman"/>
        </w:rPr>
        <w:t xml:space="preserve"> compliance (NIST SP 800-207, CMMC, HIPAA, etc.).</w:t>
      </w:r>
    </w:p>
    <w:p w14:paraId="1926FF8E" w14:textId="77777777" w:rsidR="00314DA3" w:rsidRPr="004F28E8" w:rsidRDefault="00314DA3" w:rsidP="0027056C">
      <w:pPr>
        <w:numPr>
          <w:ilvl w:val="0"/>
          <w:numId w:val="4"/>
        </w:numPr>
        <w:rPr>
          <w:rFonts w:ascii="Times New Roman" w:hAnsi="Times New Roman" w:cs="Times New Roman"/>
          <w:lang w:val="en-US"/>
        </w:rPr>
      </w:pPr>
      <w:r w:rsidRPr="004F28E8">
        <w:rPr>
          <w:rFonts w:ascii="Times New Roman" w:hAnsi="Times New Roman" w:cs="Times New Roman"/>
          <w:b/>
          <w:bCs/>
          <w:lang w:val="en-US"/>
        </w:rPr>
        <w:t>High-throughput consensus</w:t>
      </w:r>
      <w:r w:rsidRPr="004F28E8">
        <w:rPr>
          <w:rFonts w:ascii="Times New Roman" w:hAnsi="Times New Roman" w:cs="Times New Roman"/>
          <w:lang w:val="en-US"/>
        </w:rPr>
        <w:t> ($\text{10,000+}$ transactions per second) with causal consistency guarantees.</w:t>
      </w:r>
    </w:p>
    <w:p w14:paraId="08269C91"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0E3E834D">
          <v:rect id="_x0000_i1026" style="width:384.6pt;height:.75pt" o:hrpct="0" o:hralign="center" o:hrstd="t" o:hrnoshade="t" o:hr="t" fillcolor="#ccc" stroked="f"/>
        </w:pict>
      </w:r>
    </w:p>
    <w:p w14:paraId="4C512012" w14:textId="15045F30"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 BACKGROUND OF THE INVENTION</w:t>
      </w:r>
    </w:p>
    <w:p w14:paraId="5F48319F"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2.1 Technical Problem Domain</w:t>
      </w:r>
    </w:p>
    <w:p w14:paraId="6FA48DD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1: Quantum Computing Threat to Current Cryptography</w:t>
      </w:r>
    </w:p>
    <w:p w14:paraId="16E2F662" w14:textId="77777777" w:rsidR="00314DA3" w:rsidRPr="004F28E8" w:rsidRDefault="00314DA3" w:rsidP="0027056C">
      <w:pPr>
        <w:numPr>
          <w:ilvl w:val="0"/>
          <w:numId w:val="5"/>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Current public-key crypto (RSA-2048, ECC P-256) is vulnerable to Shor's algorithm on Cryptographically-Relevant Quantum Computers (CRQCs).</w:t>
      </w:r>
    </w:p>
    <w:p w14:paraId="1C12CFC4" w14:textId="77777777" w:rsidR="00314DA3" w:rsidRPr="004F28E8" w:rsidRDefault="00314DA3" w:rsidP="0027056C">
      <w:pPr>
        <w:numPr>
          <w:ilvl w:val="0"/>
          <w:numId w:val="5"/>
        </w:numPr>
        <w:rPr>
          <w:rFonts w:ascii="Times New Roman" w:hAnsi="Times New Roman" w:cs="Times New Roman"/>
          <w:lang w:val="en-US"/>
        </w:rPr>
      </w:pPr>
      <w:r w:rsidRPr="004F28E8">
        <w:rPr>
          <w:rFonts w:ascii="Times New Roman" w:hAnsi="Times New Roman" w:cs="Times New Roman"/>
          <w:b/>
          <w:bCs/>
          <w:lang w:val="en-US"/>
        </w:rPr>
        <w:t>Limitation of PQC Standards (FIPS 203, 204, 205):</w:t>
      </w:r>
      <w:r w:rsidRPr="004F28E8">
        <w:rPr>
          <w:rFonts w:ascii="Times New Roman" w:hAnsi="Times New Roman" w:cs="Times New Roman"/>
          <w:lang w:val="en-US"/>
        </w:rPr>
        <w:t> These standards (ML-KEM, ML-DSA, SLH-DSA) are opaque. They lack integration with symbolic reasoning or explainability frameworks; cryptographic operations remain "black boxes" unsuitable for contextual tagging or symbol-based policy encoding.</w:t>
      </w:r>
    </w:p>
    <w:p w14:paraId="18B9549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2: Explainability Deficit in AI Security Systems</w:t>
      </w:r>
    </w:p>
    <w:p w14:paraId="18EEFC26" w14:textId="77777777" w:rsidR="00314DA3" w:rsidRPr="004F28E8" w:rsidRDefault="00314DA3" w:rsidP="0027056C">
      <w:pPr>
        <w:numPr>
          <w:ilvl w:val="0"/>
          <w:numId w:val="6"/>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AI-driven security systems are "black boxes," violating regulatory requirements like GDPR Article 22 (Right to explanation) and NIST AI RMF.</w:t>
      </w:r>
    </w:p>
    <w:p w14:paraId="234C08BC" w14:textId="77777777" w:rsidR="00314DA3" w:rsidRPr="004F28E8" w:rsidRDefault="00314DA3" w:rsidP="0027056C">
      <w:pPr>
        <w:numPr>
          <w:ilvl w:val="0"/>
          <w:numId w:val="6"/>
        </w:numPr>
        <w:rPr>
          <w:rFonts w:ascii="Times New Roman" w:hAnsi="Times New Roman" w:cs="Times New Roman"/>
          <w:lang w:val="en-US"/>
        </w:rPr>
      </w:pPr>
      <w:r w:rsidRPr="004F28E8">
        <w:rPr>
          <w:rFonts w:ascii="Times New Roman" w:hAnsi="Times New Roman" w:cs="Times New Roman"/>
          <w:b/>
          <w:bCs/>
          <w:lang w:val="en-US"/>
        </w:rPr>
        <w:t>Limitation of Existing XAI Techniques (LIME, SHAP):</w:t>
      </w:r>
      <w:r w:rsidRPr="004F28E8">
        <w:rPr>
          <w:rFonts w:ascii="Times New Roman" w:hAnsi="Times New Roman" w:cs="Times New Roman"/>
          <w:lang w:val="en-US"/>
        </w:rPr>
        <w:t> They provide post-hoc interpretations of machine learning models, but cannot explain cryptographic operations themselves. The fundamental gap is the inability for an audit to answer: "Why was this specific cryptographic key generated?"</w:t>
      </w:r>
    </w:p>
    <w:p w14:paraId="5F8128FA" w14:textId="77777777" w:rsidR="00C23D24" w:rsidRDefault="00C23D24" w:rsidP="00314DA3">
      <w:pPr>
        <w:rPr>
          <w:rFonts w:ascii="Times New Roman" w:hAnsi="Times New Roman" w:cs="Times New Roman"/>
          <w:lang w:val="en-US"/>
        </w:rPr>
      </w:pPr>
    </w:p>
    <w:p w14:paraId="36F7E05A" w14:textId="631CB60E"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3: Continuous Agent Authentication at Machine Speed</w:t>
      </w:r>
    </w:p>
    <w:p w14:paraId="5E669E2E" w14:textId="77777777" w:rsidR="00314DA3" w:rsidRPr="004F28E8" w:rsidRDefault="00314DA3" w:rsidP="0027056C">
      <w:pPr>
        <w:numPr>
          <w:ilvl w:val="0"/>
          <w:numId w:val="7"/>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Autonomous agents require authentication in milliseconds, not seconds. Existing ICAM systems (DoD PKI, OAuth 2.0, Kerberos) are human-centric, creating gaps in:</w:t>
      </w:r>
    </w:p>
    <w:p w14:paraId="21CF4179" w14:textId="77777777" w:rsidR="00314DA3" w:rsidRPr="004F28E8" w:rsidRDefault="00314DA3" w:rsidP="0027056C">
      <w:pPr>
        <w:numPr>
          <w:ilvl w:val="1"/>
          <w:numId w:val="7"/>
        </w:numPr>
        <w:rPr>
          <w:rFonts w:ascii="Times New Roman" w:hAnsi="Times New Roman" w:cs="Times New Roman"/>
        </w:rPr>
      </w:pPr>
      <w:r w:rsidRPr="004F28E8">
        <w:rPr>
          <w:rFonts w:ascii="Times New Roman" w:hAnsi="Times New Roman" w:cs="Times New Roman"/>
          <w:b/>
          <w:bCs/>
        </w:rPr>
        <w:t>Speed:</w:t>
      </w:r>
      <w:r w:rsidRPr="004F28E8">
        <w:rPr>
          <w:rFonts w:ascii="Times New Roman" w:hAnsi="Times New Roman" w:cs="Times New Roman"/>
        </w:rPr>
        <w:t> </w:t>
      </w:r>
      <w:proofErr w:type="spellStart"/>
      <w:r w:rsidRPr="004F28E8">
        <w:rPr>
          <w:rFonts w:ascii="Times New Roman" w:hAnsi="Times New Roman" w:cs="Times New Roman"/>
        </w:rPr>
        <w:t>Latency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too</w:t>
      </w:r>
      <w:proofErr w:type="spellEnd"/>
      <w:r w:rsidRPr="004F28E8">
        <w:rPr>
          <w:rFonts w:ascii="Times New Roman" w:hAnsi="Times New Roman" w:cs="Times New Roman"/>
        </w:rPr>
        <w:t xml:space="preserve"> high.</w:t>
      </w:r>
    </w:p>
    <w:p w14:paraId="270F94FA" w14:textId="77777777" w:rsidR="00314DA3" w:rsidRPr="004F28E8" w:rsidRDefault="00314DA3" w:rsidP="0027056C">
      <w:pPr>
        <w:numPr>
          <w:ilvl w:val="1"/>
          <w:numId w:val="7"/>
        </w:numPr>
        <w:rPr>
          <w:rFonts w:ascii="Times New Roman" w:hAnsi="Times New Roman" w:cs="Times New Roman"/>
          <w:lang w:val="en-US"/>
        </w:rPr>
      </w:pPr>
      <w:r w:rsidRPr="004F28E8">
        <w:rPr>
          <w:rFonts w:ascii="Times New Roman" w:hAnsi="Times New Roman" w:cs="Times New Roman"/>
          <w:b/>
          <w:bCs/>
          <w:lang w:val="en-US"/>
        </w:rPr>
        <w:t>Frequency:</w:t>
      </w:r>
      <w:r w:rsidRPr="004F28E8">
        <w:rPr>
          <w:rFonts w:ascii="Times New Roman" w:hAnsi="Times New Roman" w:cs="Times New Roman"/>
          <w:lang w:val="en-US"/>
        </w:rPr>
        <w:t> Not continuous (requires periodic re-authentication).</w:t>
      </w:r>
    </w:p>
    <w:p w14:paraId="1BD30261" w14:textId="77777777" w:rsidR="00314DA3" w:rsidRPr="004F28E8" w:rsidRDefault="00314DA3" w:rsidP="0027056C">
      <w:pPr>
        <w:numPr>
          <w:ilvl w:val="1"/>
          <w:numId w:val="7"/>
        </w:numPr>
        <w:rPr>
          <w:rFonts w:ascii="Times New Roman" w:hAnsi="Times New Roman" w:cs="Times New Roman"/>
          <w:lang w:val="en-US"/>
        </w:rPr>
      </w:pPr>
      <w:r w:rsidRPr="004F28E8">
        <w:rPr>
          <w:rFonts w:ascii="Times New Roman" w:hAnsi="Times New Roman" w:cs="Times New Roman"/>
          <w:b/>
          <w:bCs/>
          <w:lang w:val="en-US"/>
        </w:rPr>
        <w:t>Context Adaptation:</w:t>
      </w:r>
      <w:r w:rsidRPr="004F28E8">
        <w:rPr>
          <w:rFonts w:ascii="Times New Roman" w:hAnsi="Times New Roman" w:cs="Times New Roman"/>
          <w:lang w:val="en-US"/>
        </w:rPr>
        <w:t> Relies on static roles, not dynamic operational context.</w:t>
      </w:r>
    </w:p>
    <w:p w14:paraId="090F08A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Challenge 4: Temporal Integrity in Distributed Cyber-Physical Systems</w:t>
      </w:r>
    </w:p>
    <w:p w14:paraId="20CA9D3F" w14:textId="77777777" w:rsidR="00314DA3" w:rsidRPr="004F28E8" w:rsidRDefault="00314DA3" w:rsidP="0027056C">
      <w:pPr>
        <w:numPr>
          <w:ilvl w:val="0"/>
          <w:numId w:val="8"/>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Geographically dispersed agents (e.g., satellites with $\text{250-1000ms}$ latency) are vulnerable to causality violations and backdated transaction attacks.</w:t>
      </w:r>
    </w:p>
    <w:p w14:paraId="17FF396E" w14:textId="77777777" w:rsidR="00314DA3" w:rsidRPr="004F28E8" w:rsidRDefault="00314DA3" w:rsidP="0027056C">
      <w:pPr>
        <w:numPr>
          <w:ilvl w:val="0"/>
          <w:numId w:val="8"/>
        </w:numPr>
        <w:rPr>
          <w:rFonts w:ascii="Times New Roman" w:hAnsi="Times New Roman" w:cs="Times New Roman"/>
          <w:lang w:val="en-US"/>
        </w:rPr>
      </w:pPr>
      <w:r w:rsidRPr="004F28E8">
        <w:rPr>
          <w:rFonts w:ascii="Times New Roman" w:hAnsi="Times New Roman" w:cs="Times New Roman"/>
          <w:b/>
          <w:bCs/>
          <w:lang w:val="en-US"/>
        </w:rPr>
        <w:t>Limitation of Current Consensus (Blockchain, PBFT, DAG):</w:t>
      </w:r>
      <w:r w:rsidRPr="004F28E8">
        <w:rPr>
          <w:rFonts w:ascii="Times New Roman" w:hAnsi="Times New Roman" w:cs="Times New Roman"/>
          <w:lang w:val="en-US"/>
        </w:rPr>
        <w:t> Blockchain is too slow ($\text{10}$ minutes/block). Traditional BFT doesn't scale. Existing DAGs (Hedera, IOTA) have opaque consensus decisions and rely on synchronized clocks without a cryptographic proof of causality.</w:t>
      </w:r>
    </w:p>
    <w:p w14:paraId="354AE5A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Challenge 6: Cultural Monoculture </w:t>
      </w:r>
      <w:proofErr w:type="spellStart"/>
      <w:r w:rsidRPr="004F28E8">
        <w:rPr>
          <w:rFonts w:ascii="Times New Roman" w:hAnsi="Times New Roman" w:cs="Times New Roman"/>
        </w:rPr>
        <w:t>Limiting</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Innovation</w:t>
      </w:r>
    </w:p>
    <w:p w14:paraId="15586C4B" w14:textId="77777777" w:rsidR="00314DA3" w:rsidRPr="004F28E8" w:rsidRDefault="00314DA3" w:rsidP="0027056C">
      <w:pPr>
        <w:numPr>
          <w:ilvl w:val="0"/>
          <w:numId w:val="9"/>
        </w:numPr>
        <w:rPr>
          <w:rFonts w:ascii="Times New Roman" w:hAnsi="Times New Roman" w:cs="Times New Roman"/>
          <w:lang w:val="en-US"/>
        </w:rPr>
      </w:pPr>
      <w:r w:rsidRPr="004F28E8">
        <w:rPr>
          <w:rFonts w:ascii="Times New Roman" w:hAnsi="Times New Roman" w:cs="Times New Roman"/>
          <w:b/>
          <w:bCs/>
          <w:lang w:val="en-US"/>
        </w:rPr>
        <w:t>Problem:</w:t>
      </w:r>
      <w:r w:rsidRPr="004F28E8">
        <w:rPr>
          <w:rFonts w:ascii="Times New Roman" w:hAnsi="Times New Roman" w:cs="Times New Roman"/>
          <w:lang w:val="en-US"/>
        </w:rPr>
        <w:t> Cryptographic systems are developed exclusively through Western mathematical traditions (group theory, number theory). This misses opportunities for novel security properties and symbolic reasoning offered by non-Western frameworks, such as the bipartite graph structures and supersymmetric properties found in Adinkra Symbols (S.J. Gates, 2005).</w:t>
      </w:r>
    </w:p>
    <w:p w14:paraId="7C3F370F" w14:textId="77D1B912"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2.</w:t>
      </w:r>
      <w:r w:rsidR="0027056C" w:rsidRPr="004F28E8">
        <w:rPr>
          <w:rFonts w:ascii="Times New Roman" w:hAnsi="Times New Roman" w:cs="Times New Roman"/>
          <w:b/>
          <w:bCs/>
          <w:lang w:val="en-US"/>
        </w:rPr>
        <w:t>2</w:t>
      </w:r>
      <w:r w:rsidRPr="004F28E8">
        <w:rPr>
          <w:rFonts w:ascii="Times New Roman" w:hAnsi="Times New Roman" w:cs="Times New Roman"/>
          <w:b/>
          <w:bCs/>
          <w:lang w:val="en-US"/>
        </w:rPr>
        <w:t xml:space="preserve"> Gap Analysis and Invention Necessity</w:t>
      </w:r>
    </w:p>
    <w:p w14:paraId="2030350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KHEPRA is the first integrated framework that simultaneously meets all critical requirements, resolving the impossible trilemma of achieving Quantum Security OR Explainability OR Scalability.</w:t>
      </w:r>
    </w:p>
    <w:tbl>
      <w:tblPr>
        <w:tblW w:w="0" w:type="auto"/>
        <w:tblCellMar>
          <w:top w:w="15" w:type="dxa"/>
          <w:left w:w="15" w:type="dxa"/>
          <w:bottom w:w="15" w:type="dxa"/>
          <w:right w:w="15" w:type="dxa"/>
        </w:tblCellMar>
        <w:tblLook w:val="04A0" w:firstRow="1" w:lastRow="0" w:firstColumn="1" w:lastColumn="0" w:noHBand="0" w:noVBand="1"/>
      </w:tblPr>
      <w:tblGrid>
        <w:gridCol w:w="2810"/>
        <w:gridCol w:w="1086"/>
        <w:gridCol w:w="2375"/>
        <w:gridCol w:w="1637"/>
        <w:gridCol w:w="991"/>
      </w:tblGrid>
      <w:tr w:rsidR="00314DA3" w:rsidRPr="004F28E8" w14:paraId="72BE3143" w14:textId="77777777">
        <w:trPr>
          <w:tblHeader/>
        </w:trPr>
        <w:tc>
          <w:tcPr>
            <w:tcW w:w="0" w:type="auto"/>
            <w:vAlign w:val="center"/>
            <w:hideMark/>
          </w:tcPr>
          <w:p w14:paraId="746F540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Requirement</w:t>
            </w:r>
            <w:proofErr w:type="spellEnd"/>
          </w:p>
        </w:tc>
        <w:tc>
          <w:tcPr>
            <w:tcW w:w="0" w:type="auto"/>
            <w:vAlign w:val="center"/>
            <w:hideMark/>
          </w:tcPr>
          <w:p w14:paraId="6DF7DF31"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NIST PQC</w:t>
            </w:r>
          </w:p>
        </w:tc>
        <w:tc>
          <w:tcPr>
            <w:tcW w:w="0" w:type="auto"/>
            <w:vAlign w:val="center"/>
            <w:hideMark/>
          </w:tcPr>
          <w:p w14:paraId="593A59CE"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Zero</w:t>
            </w:r>
            <w:proofErr w:type="spellEnd"/>
            <w:r w:rsidRPr="004F28E8">
              <w:rPr>
                <w:rFonts w:ascii="Times New Roman" w:hAnsi="Times New Roman" w:cs="Times New Roman"/>
              </w:rPr>
              <w:t xml:space="preserve"> Trust (SP 800-207)</w:t>
            </w:r>
          </w:p>
        </w:tc>
        <w:tc>
          <w:tcPr>
            <w:tcW w:w="0" w:type="auto"/>
            <w:vAlign w:val="center"/>
            <w:hideMark/>
          </w:tcPr>
          <w:p w14:paraId="2E94092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DAG Consensus</w:t>
            </w:r>
          </w:p>
        </w:tc>
        <w:tc>
          <w:tcPr>
            <w:tcW w:w="0" w:type="auto"/>
            <w:vAlign w:val="center"/>
            <w:hideMark/>
          </w:tcPr>
          <w:p w14:paraId="0030FF49"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KHEPRA</w:t>
            </w:r>
          </w:p>
        </w:tc>
      </w:tr>
      <w:tr w:rsidR="00314DA3" w:rsidRPr="004F28E8" w14:paraId="7841B4DA" w14:textId="77777777">
        <w:tc>
          <w:tcPr>
            <w:tcW w:w="0" w:type="auto"/>
            <w:vAlign w:val="center"/>
            <w:hideMark/>
          </w:tcPr>
          <w:p w14:paraId="0574DBD2"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Quantum Resistance</w:t>
            </w:r>
          </w:p>
        </w:tc>
        <w:tc>
          <w:tcPr>
            <w:tcW w:w="0" w:type="auto"/>
            <w:vAlign w:val="center"/>
            <w:hideMark/>
          </w:tcPr>
          <w:p w14:paraId="6F21A82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793DE2F2"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6385007"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49630EF5"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7ECD0797" w14:textId="77777777">
        <w:tc>
          <w:tcPr>
            <w:tcW w:w="0" w:type="auto"/>
            <w:vAlign w:val="center"/>
            <w:hideMark/>
          </w:tcPr>
          <w:p w14:paraId="0BC405F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Native </w:t>
            </w:r>
            <w:proofErr w:type="spellStart"/>
            <w:r w:rsidRPr="004F28E8">
              <w:rPr>
                <w:rFonts w:ascii="Times New Roman" w:hAnsi="Times New Roman" w:cs="Times New Roman"/>
              </w:rPr>
              <w:t>Explainability</w:t>
            </w:r>
            <w:proofErr w:type="spellEnd"/>
          </w:p>
        </w:tc>
        <w:tc>
          <w:tcPr>
            <w:tcW w:w="0" w:type="auto"/>
            <w:vAlign w:val="center"/>
            <w:hideMark/>
          </w:tcPr>
          <w:p w14:paraId="7A255E1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697B39C"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r w:rsidRPr="004F28E8">
              <w:rPr>
                <w:rFonts w:ascii="Times New Roman" w:hAnsi="Times New Roman" w:cs="Times New Roman"/>
              </w:rPr>
              <w:t xml:space="preserve"> (Policy)</w:t>
            </w:r>
          </w:p>
        </w:tc>
        <w:tc>
          <w:tcPr>
            <w:tcW w:w="0" w:type="auto"/>
            <w:vAlign w:val="center"/>
            <w:hideMark/>
          </w:tcPr>
          <w:p w14:paraId="04D228F0"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D793AAF"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4A11121F" w14:textId="77777777">
        <w:tc>
          <w:tcPr>
            <w:tcW w:w="0" w:type="auto"/>
            <w:vAlign w:val="center"/>
            <w:hideMark/>
          </w:tcPr>
          <w:p w14:paraId="1AA918A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Agent-</w:t>
            </w:r>
            <w:proofErr w:type="spellStart"/>
            <w:r w:rsidRPr="004F28E8">
              <w:rPr>
                <w:rFonts w:ascii="Times New Roman" w:hAnsi="Times New Roman" w:cs="Times New Roman"/>
              </w:rPr>
              <w:t>Specific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Auth</w:t>
            </w:r>
            <w:proofErr w:type="spellEnd"/>
          </w:p>
        </w:tc>
        <w:tc>
          <w:tcPr>
            <w:tcW w:w="0" w:type="auto"/>
            <w:vAlign w:val="center"/>
            <w:hideMark/>
          </w:tcPr>
          <w:p w14:paraId="64238E9D"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432315F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340EAB61"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31D16B60"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7DB93937" w14:textId="77777777">
        <w:tc>
          <w:tcPr>
            <w:tcW w:w="0" w:type="auto"/>
            <w:vAlign w:val="center"/>
            <w:hideMark/>
          </w:tcPr>
          <w:p w14:paraId="0BF11DB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High-</w:t>
            </w:r>
            <w:proofErr w:type="spellStart"/>
            <w:r w:rsidRPr="004F28E8">
              <w:rPr>
                <w:rFonts w:ascii="Times New Roman" w:hAnsi="Times New Roman" w:cs="Times New Roman"/>
              </w:rPr>
              <w:t>Throughput</w:t>
            </w:r>
            <w:proofErr w:type="spellEnd"/>
            <w:r w:rsidRPr="004F28E8">
              <w:rPr>
                <w:rFonts w:ascii="Times New Roman" w:hAnsi="Times New Roman" w:cs="Times New Roman"/>
              </w:rPr>
              <w:t xml:space="preserve"> Consensus</w:t>
            </w:r>
          </w:p>
        </w:tc>
        <w:tc>
          <w:tcPr>
            <w:tcW w:w="0" w:type="auto"/>
            <w:vAlign w:val="center"/>
            <w:hideMark/>
          </w:tcPr>
          <w:p w14:paraId="3C0D788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6BD6A438"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2466E0DF"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19CD8D7A"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503410A6" w14:textId="77777777">
        <w:tc>
          <w:tcPr>
            <w:tcW w:w="0" w:type="auto"/>
            <w:vAlign w:val="center"/>
            <w:hideMark/>
          </w:tcPr>
          <w:p w14:paraId="45D4E02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Temporal </w:t>
            </w:r>
            <w:proofErr w:type="spellStart"/>
            <w:r w:rsidRPr="004F28E8">
              <w:rPr>
                <w:rFonts w:ascii="Times New Roman" w:hAnsi="Times New Roman" w:cs="Times New Roman"/>
              </w:rPr>
              <w:t>Integrity</w:t>
            </w:r>
            <w:proofErr w:type="spellEnd"/>
          </w:p>
        </w:tc>
        <w:tc>
          <w:tcPr>
            <w:tcW w:w="0" w:type="auto"/>
            <w:vAlign w:val="center"/>
            <w:hideMark/>
          </w:tcPr>
          <w:p w14:paraId="12A804AC"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2C7FF6B"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5D9E89E8" w14:textId="77777777" w:rsidR="00314DA3" w:rsidRPr="004F28E8" w:rsidRDefault="00314DA3" w:rsidP="00314DA3">
            <w:pPr>
              <w:rPr>
                <w:rFonts w:ascii="Times New Roman" w:hAnsi="Times New Roman" w:cs="Times New Roman"/>
              </w:rPr>
            </w:pPr>
            <w:r w:rsidRPr="004F28E8">
              <w:rPr>
                <w:rFonts w:ascii="Cambria Math" w:hAnsi="Cambria Math" w:cs="Cambria Math"/>
              </w:rPr>
              <w:t>◐</w:t>
            </w:r>
          </w:p>
        </w:tc>
        <w:tc>
          <w:tcPr>
            <w:tcW w:w="0" w:type="auto"/>
            <w:vAlign w:val="center"/>
            <w:hideMark/>
          </w:tcPr>
          <w:p w14:paraId="261D618C"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r w:rsidR="00314DA3" w:rsidRPr="004F28E8" w14:paraId="5BB96AA8" w14:textId="77777777">
        <w:tc>
          <w:tcPr>
            <w:tcW w:w="0" w:type="auto"/>
            <w:vAlign w:val="center"/>
            <w:hideMark/>
          </w:tcPr>
          <w:p w14:paraId="786F938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Policy</w:t>
            </w:r>
          </w:p>
        </w:tc>
        <w:tc>
          <w:tcPr>
            <w:tcW w:w="0" w:type="auto"/>
            <w:vAlign w:val="center"/>
            <w:hideMark/>
          </w:tcPr>
          <w:p w14:paraId="6B7ACEF2"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61620955"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090CDF9E"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c>
          <w:tcPr>
            <w:tcW w:w="0" w:type="auto"/>
            <w:vAlign w:val="center"/>
            <w:hideMark/>
          </w:tcPr>
          <w:p w14:paraId="4DEB6CCA" w14:textId="77777777" w:rsidR="00314DA3" w:rsidRPr="004F28E8" w:rsidRDefault="00314DA3" w:rsidP="00314DA3">
            <w:pPr>
              <w:rPr>
                <w:rFonts w:ascii="Times New Roman" w:hAnsi="Times New Roman" w:cs="Times New Roman"/>
              </w:rPr>
            </w:pPr>
            <w:r w:rsidRPr="004F28E8">
              <w:rPr>
                <w:rFonts w:ascii="Segoe UI Symbol" w:hAnsi="Segoe UI Symbol" w:cs="Segoe UI Symbol"/>
              </w:rPr>
              <w:t>✓</w:t>
            </w:r>
          </w:p>
        </w:tc>
      </w:tr>
    </w:tbl>
    <w:p w14:paraId="733D90BC"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0F3FD188">
          <v:rect id="_x0000_i1027" style="width:384.6pt;height:.75pt" o:hrpct="0" o:hralign="center" o:hrstd="t" o:hrnoshade="t" o:hr="t" fillcolor="#ccc" stroked="f"/>
        </w:pict>
      </w:r>
    </w:p>
    <w:p w14:paraId="0403A8F5"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lastRenderedPageBreak/>
        <w:br w:type="page"/>
      </w:r>
    </w:p>
    <w:p w14:paraId="1BE6771B" w14:textId="63C47D31"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3. SUMMARY OF THE INVENTION</w:t>
      </w:r>
    </w:p>
    <w:p w14:paraId="7374158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integrates five key subsystems:</w:t>
      </w:r>
    </w:p>
    <w:p w14:paraId="476BE51E"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3.1 Adinkra Algebraic Encoding (AAE):</w:t>
      </w:r>
      <w:r w:rsidRPr="004F28E8">
        <w:rPr>
          <w:rFonts w:ascii="Times New Roman" w:hAnsi="Times New Roman" w:cs="Times New Roman"/>
          <w:lang w:val="en-US"/>
        </w:rPr>
        <w:t> Maps symbols to algebraic structures, deriving security parameters.</w:t>
      </w:r>
    </w:p>
    <w:p w14:paraId="1141858B"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3.2 Quantum-Resilient Key Exchange (QKE):</w:t>
      </w:r>
      <w:r w:rsidRPr="004F28E8">
        <w:rPr>
          <w:rFonts w:ascii="Times New Roman" w:hAnsi="Times New Roman" w:cs="Times New Roman"/>
          <w:lang w:val="en-US"/>
        </w:rPr>
        <w:t> Lattice-based crypto enhanced with Adinkra transformations.</w:t>
      </w:r>
    </w:p>
    <w:p w14:paraId="19ACF094"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3.3 Agent Consensus Protocol (ACP):</w:t>
      </w:r>
      <w:r w:rsidRPr="004F28E8">
        <w:rPr>
          <w:rFonts w:ascii="Times New Roman" w:hAnsi="Times New Roman" w:cs="Times New Roman"/>
          <w:lang w:val="en-US"/>
        </w:rPr>
        <w:t> DAG consensus with semantic glyph triggers for ordering.</w:t>
      </w:r>
    </w:p>
    <w:p w14:paraId="1A961165"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3.4 Physics-Inspired Validation Framework:</w:t>
      </w:r>
      <w:r w:rsidRPr="004F28E8">
        <w:rPr>
          <w:rFonts w:ascii="Times New Roman" w:hAnsi="Times New Roman" w:cs="Times New Roman"/>
          <w:lang w:val="en-US"/>
        </w:rPr>
        <w:t> Applies Lorentz invariance for temporal integrity.</w:t>
      </w:r>
    </w:p>
    <w:p w14:paraId="0A2608F1" w14:textId="77777777" w:rsidR="00314DA3" w:rsidRPr="004F28E8" w:rsidRDefault="00314DA3" w:rsidP="0027056C">
      <w:pPr>
        <w:numPr>
          <w:ilvl w:val="0"/>
          <w:numId w:val="10"/>
        </w:numPr>
        <w:rPr>
          <w:rFonts w:ascii="Times New Roman" w:hAnsi="Times New Roman" w:cs="Times New Roman"/>
          <w:lang w:val="en-US"/>
        </w:rPr>
      </w:pPr>
      <w:r w:rsidRPr="004F28E8">
        <w:rPr>
          <w:rFonts w:ascii="Times New Roman" w:hAnsi="Times New Roman" w:cs="Times New Roman"/>
          <w:b/>
          <w:bCs/>
          <w:lang w:val="en-US"/>
        </w:rPr>
        <w:t>3.5 Zero Trust Integration:</w:t>
      </w:r>
      <w:r w:rsidRPr="004F28E8">
        <w:rPr>
          <w:rFonts w:ascii="Times New Roman" w:hAnsi="Times New Roman" w:cs="Times New Roman"/>
          <w:lang w:val="en-US"/>
        </w:rPr>
        <w:t> Continuous, risk-adaptive authentication.</w:t>
      </w:r>
    </w:p>
    <w:p w14:paraId="7031B055"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1E55F67F">
          <v:rect id="_x0000_i1028" style="width:384.6pt;height:.75pt" o:hrpct="0" o:hralign="center" o:hrstd="t" o:hrnoshade="t" o:hr="t" fillcolor="#ccc" stroked="f"/>
        </w:pict>
      </w:r>
    </w:p>
    <w:p w14:paraId="3D46A238"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4. BRIEF DESCRIPTION OF THE DRAWINGS</w:t>
      </w:r>
    </w:p>
    <w:p w14:paraId="59CA033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A. General Architecture and Overview</w:t>
      </w:r>
    </w:p>
    <w:p w14:paraId="35E9B8F5" w14:textId="77777777" w:rsidR="00314DA3" w:rsidRPr="004F28E8" w:rsidRDefault="00314DA3" w:rsidP="0027056C">
      <w:pPr>
        <w:numPr>
          <w:ilvl w:val="0"/>
          <w:numId w:val="11"/>
        </w:numPr>
        <w:rPr>
          <w:rFonts w:ascii="Times New Roman" w:hAnsi="Times New Roman" w:cs="Times New Roman"/>
          <w:lang w:val="en-US"/>
        </w:rPr>
      </w:pPr>
      <w:r w:rsidRPr="004F28E8">
        <w:rPr>
          <w:rFonts w:ascii="Times New Roman" w:hAnsi="Times New Roman" w:cs="Times New Roman"/>
          <w:b/>
          <w:bCs/>
          <w:lang w:val="en-US"/>
        </w:rPr>
        <w:t>FIG. 1</w:t>
      </w:r>
      <w:r w:rsidRPr="004F28E8">
        <w:rPr>
          <w:rFonts w:ascii="Times New Roman" w:hAnsi="Times New Roman" w:cs="Times New Roman"/>
          <w:lang w:val="en-US"/>
        </w:rPr>
        <w:t> — Illustrates the Overall KHEPRA System Architecture and data flow, showing the dependency sequence from the Symbol Layer to the Zero Trust Engine.</w:t>
      </w:r>
    </w:p>
    <w:p w14:paraId="62696B6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B. Adinkra Algebraic Encoding (AAE) and QKE Protocol</w:t>
      </w:r>
    </w:p>
    <w:p w14:paraId="0149B3BF"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2</w:t>
      </w:r>
      <w:r w:rsidRPr="004F28E8">
        <w:rPr>
          <w:rFonts w:ascii="Times New Roman" w:hAnsi="Times New Roman" w:cs="Times New Roman"/>
          <w:lang w:val="en-US"/>
        </w:rPr>
        <w:t xml:space="preserve"> — Details the Adinkra Algebraic Encoding (AAE), mapping the bipartite graph structures of key symbols (Eban, </w:t>
      </w:r>
      <w:proofErr w:type="spellStart"/>
      <w:r w:rsidRPr="004F28E8">
        <w:rPr>
          <w:rFonts w:ascii="Times New Roman" w:hAnsi="Times New Roman" w:cs="Times New Roman"/>
          <w:lang w:val="en-US"/>
        </w:rPr>
        <w:t>Fawohodie</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to their algebraic representations and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{D_8}$ Dihedral Group operations.</w:t>
      </w:r>
    </w:p>
    <w:p w14:paraId="038166C1"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3</w:t>
      </w:r>
      <w:r w:rsidRPr="004F28E8">
        <w:rPr>
          <w:rFonts w:ascii="Times New Roman" w:hAnsi="Times New Roman" w:cs="Times New Roman"/>
          <w:lang w:val="en-US"/>
        </w:rPr>
        <w:t> — Provides the flow chart for the Symbol-Derived Key Generation Pipeline, showing the process from Adinkra Symbol selection to the derivation of the entropy seed, candidate primes, and the final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{KHEPRA}$ Key Material.</w:t>
      </w:r>
    </w:p>
    <w:p w14:paraId="164FAEB8" w14:textId="77777777" w:rsidR="00314DA3" w:rsidRPr="004F28E8" w:rsidRDefault="00314DA3" w:rsidP="0027056C">
      <w:pPr>
        <w:numPr>
          <w:ilvl w:val="0"/>
          <w:numId w:val="12"/>
        </w:numPr>
        <w:rPr>
          <w:rFonts w:ascii="Times New Roman" w:hAnsi="Times New Roman" w:cs="Times New Roman"/>
          <w:lang w:val="en-US"/>
        </w:rPr>
      </w:pPr>
      <w:r w:rsidRPr="004F28E8">
        <w:rPr>
          <w:rFonts w:ascii="Times New Roman" w:hAnsi="Times New Roman" w:cs="Times New Roman"/>
          <w:b/>
          <w:bCs/>
          <w:lang w:val="en-US"/>
        </w:rPr>
        <w:t>FIG. 4</w:t>
      </w:r>
      <w:r w:rsidRPr="004F28E8">
        <w:rPr>
          <w:rFonts w:ascii="Times New Roman" w:hAnsi="Times New Roman" w:cs="Times New Roman"/>
          <w:lang w:val="en-US"/>
        </w:rPr>
        <w:t> — Illustrates the Post-Quantum Key Exchange Flow (ML-KEM-ready), showing the four-step sequence between Agent A and Agent B, and the final derivation of the shared keys ${k_{\text{enc}}, k_{\text{auth}}, k_{\text{audit}}}$ bound to symbolic salts.</w:t>
      </w:r>
    </w:p>
    <w:p w14:paraId="09EE7516"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C. Agent Consensus Protocol (ACP) and Validation</w:t>
      </w:r>
    </w:p>
    <w:p w14:paraId="1C0E95F5" w14:textId="77777777" w:rsidR="00314DA3" w:rsidRPr="004F28E8" w:rsidRDefault="00314DA3" w:rsidP="0027056C">
      <w:pPr>
        <w:numPr>
          <w:ilvl w:val="0"/>
          <w:numId w:val="13"/>
        </w:numPr>
        <w:rPr>
          <w:rFonts w:ascii="Times New Roman" w:hAnsi="Times New Roman" w:cs="Times New Roman"/>
          <w:lang w:val="en-US"/>
        </w:rPr>
      </w:pPr>
      <w:r w:rsidRPr="004F28E8">
        <w:rPr>
          <w:rFonts w:ascii="Times New Roman" w:hAnsi="Times New Roman" w:cs="Times New Roman"/>
          <w:b/>
          <w:bCs/>
          <w:lang w:val="en-US"/>
        </w:rPr>
        <w:t>FIG. 5</w:t>
      </w:r>
      <w:r w:rsidRPr="004F28E8">
        <w:rPr>
          <w:rFonts w:ascii="Times New Roman" w:hAnsi="Times New Roman" w:cs="Times New Roman"/>
          <w:lang w:val="en-US"/>
        </w:rPr>
        <w:t> — Depicts the structure of the Agent Consensus Protocol (ACP) DAG, showing transaction vertices (Tx) linked by causal arrows, and illustrating how conflicts are resolved based on the Glyph Precedence Rules ($\text{Eban} &gt; \text{Fawohodie} &gt; \text{</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w:t>
      </w:r>
    </w:p>
    <w:p w14:paraId="769B902E" w14:textId="77777777" w:rsidR="00314DA3" w:rsidRPr="004F28E8" w:rsidRDefault="00314DA3" w:rsidP="0027056C">
      <w:pPr>
        <w:numPr>
          <w:ilvl w:val="0"/>
          <w:numId w:val="13"/>
        </w:numPr>
        <w:rPr>
          <w:rFonts w:ascii="Times New Roman" w:hAnsi="Times New Roman" w:cs="Times New Roman"/>
          <w:lang w:val="en-US"/>
        </w:rPr>
      </w:pPr>
      <w:r w:rsidRPr="004F28E8">
        <w:rPr>
          <w:rFonts w:ascii="Times New Roman" w:hAnsi="Times New Roman" w:cs="Times New Roman"/>
          <w:b/>
          <w:bCs/>
          <w:lang w:val="en-US"/>
        </w:rPr>
        <w:t>FIG. 6</w:t>
      </w:r>
      <w:r w:rsidRPr="004F28E8">
        <w:rPr>
          <w:rFonts w:ascii="Times New Roman" w:hAnsi="Times New Roman" w:cs="Times New Roman"/>
          <w:lang w:val="en-US"/>
        </w:rPr>
        <w:t> — Is the Lorentz-Invariant Timestamping Diagram, showing the spacetime cone used by the Physics-Inspired Validation Layer to enforce causality by checking that actions remain within the causally allowed region ($\Delta s^2 \</w:t>
      </w:r>
      <w:proofErr w:type="spellStart"/>
      <w:r w:rsidRPr="004F28E8">
        <w:rPr>
          <w:rFonts w:ascii="Times New Roman" w:hAnsi="Times New Roman" w:cs="Times New Roman"/>
          <w:lang w:val="en-US"/>
        </w:rPr>
        <w:t>ge</w:t>
      </w:r>
      <w:proofErr w:type="spellEnd"/>
      <w:r w:rsidRPr="004F28E8">
        <w:rPr>
          <w:rFonts w:ascii="Times New Roman" w:hAnsi="Times New Roman" w:cs="Times New Roman"/>
          <w:lang w:val="en-US"/>
        </w:rPr>
        <w:t xml:space="preserve"> 0$).</w:t>
      </w:r>
    </w:p>
    <w:p w14:paraId="00B90CC3"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lastRenderedPageBreak/>
        <w:br w:type="page"/>
      </w:r>
    </w:p>
    <w:p w14:paraId="48F71F42" w14:textId="1B755E8D"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D. Zero Trust Integration and Use Cases</w:t>
      </w:r>
    </w:p>
    <w:p w14:paraId="4B770C34"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7</w:t>
      </w:r>
      <w:r w:rsidRPr="004F28E8">
        <w:rPr>
          <w:rFonts w:ascii="Times New Roman" w:hAnsi="Times New Roman" w:cs="Times New Roman"/>
          <w:lang w:val="en-US"/>
        </w:rPr>
        <w:t> — Illustrates the continuous flow diagram of the Zero Trust Engine, detailing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{Continuous}$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{Authentication}$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{Loop}$ from Initial Authentication to Token Refresh, Monitored State, and eventual Session Termination or Re-Authentication.</w:t>
      </w:r>
    </w:p>
    <w:p w14:paraId="311C0FF1"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8</w:t>
      </w:r>
      <w:r w:rsidRPr="004F28E8">
        <w:rPr>
          <w:rFonts w:ascii="Times New Roman" w:hAnsi="Times New Roman" w:cs="Times New Roman"/>
          <w:lang w:val="en-US"/>
        </w:rPr>
        <w:t> — Shows a DoD Enclave Authentication Flow (Eban Handshake), detailing the use case where a Field Agent presents an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{Eban}$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{Symbol-Bound}$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{Credential}$ to an Access Gateway, triggering a continuous monitoring loop and a policy decision based on the Trust Score.</w:t>
      </w:r>
    </w:p>
    <w:p w14:paraId="1C9C5D5B"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9</w:t>
      </w:r>
      <w:r w:rsidRPr="004F28E8">
        <w:rPr>
          <w:rFonts w:ascii="Times New Roman" w:hAnsi="Times New Roman" w:cs="Times New Roman"/>
          <w:lang w:val="en-US"/>
        </w:rPr>
        <w:t> — Illustrates the SATCOM Adaptive Rekeying and Station Handoff use case, detailing the dual-key window ($K_0+K_1$ valid) and the use of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symbol to trigger a rekey event based on factors like data volume or $\text{BER}$ (Bit Error Rate).</w:t>
      </w:r>
    </w:p>
    <w:p w14:paraId="35B62681" w14:textId="77777777" w:rsidR="00314DA3" w:rsidRPr="004F28E8" w:rsidRDefault="00314DA3" w:rsidP="0027056C">
      <w:pPr>
        <w:numPr>
          <w:ilvl w:val="0"/>
          <w:numId w:val="14"/>
        </w:numPr>
        <w:rPr>
          <w:rFonts w:ascii="Times New Roman" w:hAnsi="Times New Roman" w:cs="Times New Roman"/>
          <w:lang w:val="en-US"/>
        </w:rPr>
      </w:pPr>
      <w:r w:rsidRPr="004F28E8">
        <w:rPr>
          <w:rFonts w:ascii="Times New Roman" w:hAnsi="Times New Roman" w:cs="Times New Roman"/>
          <w:b/>
          <w:bCs/>
          <w:lang w:val="en-US"/>
        </w:rPr>
        <w:t>FIG. 10</w:t>
      </w:r>
      <w:r w:rsidRPr="004F28E8">
        <w:rPr>
          <w:rFonts w:ascii="Times New Roman" w:hAnsi="Times New Roman" w:cs="Times New Roman"/>
          <w:lang w:val="en-US"/>
        </w:rPr>
        <w:t> — Depicts the mapping of various Regulators/Compliance Requirements (CMMC, HIPAA, GDPR, etc.) to the core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{Symbolic}$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{Policy}$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{Mapping}$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{Engine}$, demonstrating how compliance rules are enforced via symbol semantics.</w:t>
      </w:r>
    </w:p>
    <w:p w14:paraId="27EFF06A"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E. Prior Art </w:t>
      </w:r>
      <w:proofErr w:type="spellStart"/>
      <w:r w:rsidRPr="004F28E8">
        <w:rPr>
          <w:rFonts w:ascii="Times New Roman" w:hAnsi="Times New Roman" w:cs="Times New Roman"/>
          <w:b/>
          <w:bCs/>
        </w:rPr>
        <w:t>Comparison</w:t>
      </w:r>
      <w:proofErr w:type="spellEnd"/>
    </w:p>
    <w:p w14:paraId="3AE6EC46"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11A</w:t>
      </w:r>
      <w:r w:rsidRPr="004F28E8">
        <w:rPr>
          <w:rFonts w:ascii="Times New Roman" w:hAnsi="Times New Roman" w:cs="Times New Roman"/>
          <w:lang w:val="en-US"/>
        </w:rPr>
        <w:t> — Prior Art Confidential Compute Attestation. This figure illustrates the limitations of existing solutions (Section 2.2), such as TPM, SEV, TDX, and Tinfoil-like services. The process only confirms that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{Hardware}$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{Root}$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{of}$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{Trust}$ and the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{Secure}$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{Execution}$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{Enclave}$ are secure.</w:t>
      </w:r>
    </w:p>
    <w:p w14:paraId="48030422"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11B</w:t>
      </w:r>
      <w:r w:rsidRPr="004F28E8">
        <w:rPr>
          <w:rFonts w:ascii="Times New Roman" w:hAnsi="Times New Roman" w:cs="Times New Roman"/>
          <w:lang w:val="en-US"/>
        </w:rPr>
        <w:t> — KHEPRA Protocol Agentic Security Attestation Framework (ASAF). This figure illustrates the integrated solution provided by KHEPRA, defining the ASAF category. The process combines Symbol-Bound Identity (AAE) and PQ Signing with the core KHEPRA DAG Provenance Engine.</w:t>
      </w:r>
    </w:p>
    <w:p w14:paraId="36C269DD" w14:textId="77777777" w:rsidR="00314DA3" w:rsidRPr="004F28E8" w:rsidRDefault="00314DA3" w:rsidP="0027056C">
      <w:pPr>
        <w:numPr>
          <w:ilvl w:val="0"/>
          <w:numId w:val="15"/>
        </w:numPr>
        <w:rPr>
          <w:rFonts w:ascii="Times New Roman" w:hAnsi="Times New Roman" w:cs="Times New Roman"/>
          <w:lang w:val="en-US"/>
        </w:rPr>
      </w:pPr>
      <w:r w:rsidRPr="004F28E8">
        <w:rPr>
          <w:rFonts w:ascii="Times New Roman" w:hAnsi="Times New Roman" w:cs="Times New Roman"/>
          <w:b/>
          <w:bCs/>
          <w:lang w:val="en-US"/>
        </w:rPr>
        <w:t>FIG. 11C</w:t>
      </w:r>
      <w:r w:rsidRPr="004F28E8">
        <w:rPr>
          <w:rFonts w:ascii="Times New Roman" w:hAnsi="Times New Roman" w:cs="Times New Roman"/>
          <w:lang w:val="en-US"/>
        </w:rPr>
        <w:t> — Combined Comparison: Prior Art vs. KHEPRA. This table explicitly contrasts the deficiencies of the Prior Art against the advantages of KHEPRA.</w:t>
      </w:r>
    </w:p>
    <w:p w14:paraId="5B641122"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62DE206E">
          <v:rect id="_x0000_i1029" style="width:384.6pt;height:.75pt" o:hrpct="0" o:hralign="center" o:hrstd="t" o:hrnoshade="t" o:hr="t" fillcolor="#ccc" stroked="f"/>
        </w:pict>
      </w:r>
    </w:p>
    <w:p w14:paraId="52FE3A1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28F23AFE" w14:textId="562B3788"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5. DETAILED DESCRIPTION OF THE INVENTION</w:t>
      </w:r>
    </w:p>
    <w:p w14:paraId="6FCDDC7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 Adinkra Algebraic Encoding (AAE) System</w:t>
      </w:r>
    </w:p>
    <w:p w14:paraId="4790ACC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AAE module is the foundational layer, mapping symbolic identifiers into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{Z}_2^n$ structures and deterministic cryptographic salts.</w:t>
      </w:r>
    </w:p>
    <w:p w14:paraId="14415A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5.1.1 Symbol Selection and Cultural Context</w:t>
      </w:r>
    </w:p>
    <w:p w14:paraId="2A449A9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Four primary Adinkra symbols are used to define cryptographic states and policy rules:</w:t>
      </w:r>
    </w:p>
    <w:p w14:paraId="24EBC7A9" w14:textId="77777777" w:rsidR="00314DA3" w:rsidRPr="004F28E8" w:rsidRDefault="00314DA3" w:rsidP="0027056C">
      <w:pPr>
        <w:numPr>
          <w:ilvl w:val="0"/>
          <w:numId w:val="16"/>
        </w:numPr>
        <w:rPr>
          <w:rFonts w:ascii="Times New Roman" w:hAnsi="Times New Roman" w:cs="Times New Roman"/>
          <w:lang w:val="en-US"/>
        </w:rPr>
      </w:pPr>
      <w:r w:rsidRPr="004F28E8">
        <w:rPr>
          <w:rFonts w:ascii="Times New Roman" w:hAnsi="Times New Roman" w:cs="Times New Roman"/>
          <w:b/>
          <w:bCs/>
          <w:lang w:val="en-US"/>
        </w:rPr>
        <w:t>Eban (Fortress):</w:t>
      </w:r>
      <w:r w:rsidRPr="004F28E8">
        <w:rPr>
          <w:rFonts w:ascii="Times New Roman" w:hAnsi="Times New Roman" w:cs="Times New Roman"/>
          <w:lang w:val="en-US"/>
        </w:rPr>
        <w:t> Represents security perimeter, protection, and enclave isolation.</w:t>
      </w:r>
    </w:p>
    <w:p w14:paraId="04575D57"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Bipartite graph with 8 vertices (4 bosonic, 4 fermionic) in a square formation.</w:t>
      </w:r>
    </w:p>
    <w:p w14:paraId="26A475E6"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Symmetry:</w:t>
      </w:r>
      <w:r w:rsidRPr="004F28E8">
        <w:rPr>
          <w:rFonts w:ascii="Times New Roman" w:hAnsi="Times New Roman" w:cs="Times New Roman"/>
          <w:lang w:val="en-US"/>
        </w:rPr>
        <w:t> $D_8$ dihedral symmetry (4-fold rotation with reflections).</w:t>
      </w:r>
    </w:p>
    <w:p w14:paraId="0E4BC13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Primary access control, secure channel establishment.</w:t>
      </w:r>
    </w:p>
    <w:p w14:paraId="0B40FBFB"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 xml:space="preserve"> (Emancipation):</w:t>
      </w:r>
      <w:r w:rsidRPr="004F28E8">
        <w:rPr>
          <w:rFonts w:ascii="Times New Roman" w:hAnsi="Times New Roman" w:cs="Times New Roman"/>
          <w:lang w:val="en-US"/>
        </w:rPr>
        <w:t> Represents privilege release, freedom, and bidirectional flow.</w:t>
      </w:r>
    </w:p>
    <w:p w14:paraId="570F9636"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asymmetric connectivity.</w:t>
      </w:r>
    </w:p>
    <w:p w14:paraId="0C028125"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Privilege grant/revocation, credential expiration.</w:t>
      </w:r>
    </w:p>
    <w:p w14:paraId="57210EA7"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 xml:space="preserve"> (Journey):</w:t>
      </w:r>
      <w:r w:rsidRPr="004F28E8">
        <w:rPr>
          <w:rFonts w:ascii="Times New Roman" w:hAnsi="Times New Roman" w:cs="Times New Roman"/>
          <w:lang w:val="en-US"/>
        </w:rPr>
        <w:t> Represents state transition, transformation, and adaptive change.</w:t>
      </w:r>
    </w:p>
    <w:p w14:paraId="2A3C0EEF"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a twisted non-periodic structure.</w:t>
      </w:r>
    </w:p>
    <w:p w14:paraId="5D15C0B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Adaptive rekeying, topology changes, session handoffs.</w:t>
      </w:r>
    </w:p>
    <w:p w14:paraId="268FEB4D" w14:textId="77777777" w:rsidR="00314DA3" w:rsidRPr="004F28E8" w:rsidRDefault="00314DA3" w:rsidP="0027056C">
      <w:pPr>
        <w:numPr>
          <w:ilvl w:val="0"/>
          <w:numId w:val="16"/>
        </w:numPr>
        <w:rPr>
          <w:rFonts w:ascii="Times New Roman" w:hAnsi="Times New Roman" w:cs="Times New Roman"/>
          <w:lang w:val="en-US"/>
        </w:rPr>
      </w:pPr>
      <w:proofErr w:type="spellStart"/>
      <w:r w:rsidRPr="004F28E8">
        <w:rPr>
          <w:rFonts w:ascii="Times New Roman" w:hAnsi="Times New Roman" w:cs="Times New Roman"/>
          <w:b/>
          <w:bCs/>
          <w:lang w:val="en-US"/>
        </w:rPr>
        <w:t>Dwennimmen</w:t>
      </w:r>
      <w:proofErr w:type="spellEnd"/>
      <w:r w:rsidRPr="004F28E8">
        <w:rPr>
          <w:rFonts w:ascii="Times New Roman" w:hAnsi="Times New Roman" w:cs="Times New Roman"/>
          <w:b/>
          <w:bCs/>
          <w:lang w:val="en-US"/>
        </w:rPr>
        <w:t xml:space="preserve"> (Ram's Horns):</w:t>
      </w:r>
      <w:r w:rsidRPr="004F28E8">
        <w:rPr>
          <w:rFonts w:ascii="Times New Roman" w:hAnsi="Times New Roman" w:cs="Times New Roman"/>
          <w:lang w:val="en-US"/>
        </w:rPr>
        <w:t> Represents strength, resilience, and conflict resolution.</w:t>
      </w:r>
    </w:p>
    <w:p w14:paraId="7A42BE3D"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Graph Structure:</w:t>
      </w:r>
      <w:r w:rsidRPr="004F28E8">
        <w:rPr>
          <w:rFonts w:ascii="Times New Roman" w:hAnsi="Times New Roman" w:cs="Times New Roman"/>
          <w:lang w:val="en-US"/>
        </w:rPr>
        <w:t> 8 vertices with high connectivity (near-complete bipartite graph).</w:t>
      </w:r>
    </w:p>
    <w:p w14:paraId="6D891F1F" w14:textId="77777777" w:rsidR="00314DA3" w:rsidRPr="004F28E8" w:rsidRDefault="00314DA3" w:rsidP="0027056C">
      <w:pPr>
        <w:numPr>
          <w:ilvl w:val="1"/>
          <w:numId w:val="16"/>
        </w:numPr>
        <w:rPr>
          <w:rFonts w:ascii="Times New Roman" w:hAnsi="Times New Roman" w:cs="Times New Roman"/>
          <w:lang w:val="en-US"/>
        </w:rPr>
      </w:pPr>
      <w:r w:rsidRPr="004F28E8">
        <w:rPr>
          <w:rFonts w:ascii="Times New Roman" w:hAnsi="Times New Roman" w:cs="Times New Roman"/>
          <w:i/>
          <w:iCs/>
          <w:lang w:val="en-US"/>
        </w:rPr>
        <w:t>Cryptographic Use:</w:t>
      </w:r>
      <w:r w:rsidRPr="004F28E8">
        <w:rPr>
          <w:rFonts w:ascii="Times New Roman" w:hAnsi="Times New Roman" w:cs="Times New Roman"/>
          <w:lang w:val="en-US"/>
        </w:rPr>
        <w:t> Byzantine fault tolerance, high-security contexts.</w:t>
      </w:r>
    </w:p>
    <w:p w14:paraId="5B398BF9"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407BD6EE" w14:textId="7E06856C"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5.1.2 Mathematical Construction</w:t>
      </w:r>
    </w:p>
    <w:p w14:paraId="69F14D3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Each symbol $S$ is mapped to a unique $8 \times 8$ binary Adjacency Matrix $A_S$, where entries $a_{</w:t>
      </w:r>
      <w:proofErr w:type="spellStart"/>
      <w:r w:rsidRPr="004F28E8">
        <w:rPr>
          <w:rFonts w:ascii="Times New Roman" w:hAnsi="Times New Roman" w:cs="Times New Roman"/>
          <w:lang w:val="en-US"/>
        </w:rPr>
        <w:t>ij</w:t>
      </w:r>
      <w:proofErr w:type="spellEnd"/>
      <w:r w:rsidRPr="004F28E8">
        <w:rPr>
          <w:rFonts w:ascii="Times New Roman" w:hAnsi="Times New Roman" w:cs="Times New Roman"/>
          <w:lang w:val="en-US"/>
        </w:rPr>
        <w:t>} = 1$ if an edge exists between node $</w:t>
      </w:r>
      <w:proofErr w:type="spellStart"/>
      <w:r w:rsidRPr="004F28E8">
        <w:rPr>
          <w:rFonts w:ascii="Times New Roman" w:hAnsi="Times New Roman" w:cs="Times New Roman"/>
          <w:lang w:val="en-US"/>
        </w:rPr>
        <w:t>i</w:t>
      </w:r>
      <w:proofErr w:type="spellEnd"/>
      <w:r w:rsidRPr="004F28E8">
        <w:rPr>
          <w:rFonts w:ascii="Times New Roman" w:hAnsi="Times New Roman" w:cs="Times New Roman"/>
          <w:lang w:val="en-US"/>
        </w:rPr>
        <w:t>$ and node $j$ in the symbol's graph structure, and $0$ otherwise.</w:t>
      </w:r>
    </w:p>
    <w:p w14:paraId="692D02C3"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Adjacency Matrix Construction:</w:t>
      </w:r>
      <w:r w:rsidRPr="004F28E8">
        <w:rPr>
          <w:rFonts w:ascii="Times New Roman" w:hAnsi="Times New Roman" w:cs="Times New Roman"/>
          <w:lang w:val="en-US"/>
        </w:rPr>
        <w:t> $A_S \in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{F}_2^{8 \times 8}$. $A_S$ is inherently sparse and structured, providing mathematical properties far beyond a random bit string.</w:t>
      </w:r>
    </w:p>
    <w:p w14:paraId="7ECFD85D"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Spectral Fingerprinting:</w:t>
      </w:r>
      <w:r w:rsidRPr="004F28E8">
        <w:rPr>
          <w:rFonts w:ascii="Times New Roman" w:hAnsi="Times New Roman" w:cs="Times New Roman"/>
          <w:lang w:val="en-US"/>
        </w:rPr>
        <w:t> The unique identity of the symbol is captured by its eigenvalues $\lambda = \text{</w:t>
      </w:r>
      <w:proofErr w:type="spellStart"/>
      <w:r w:rsidRPr="004F28E8">
        <w:rPr>
          <w:rFonts w:ascii="Times New Roman" w:hAnsi="Times New Roman" w:cs="Times New Roman"/>
          <w:lang w:val="en-US"/>
        </w:rPr>
        <w:t>eig</w:t>
      </w:r>
      <w:proofErr w:type="spellEnd"/>
      <w:r w:rsidRPr="004F28E8">
        <w:rPr>
          <w:rFonts w:ascii="Times New Roman" w:hAnsi="Times New Roman" w:cs="Times New Roman"/>
          <w:lang w:val="en-US"/>
        </w:rPr>
        <w:t>}(A_S)$, which act as a deterministic, non-reversible symbol fingerprint. This fingerprint is used as a secure salt for key derivation.</w:t>
      </w:r>
    </w:p>
    <w:p w14:paraId="06AC6CB6"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Dihedral Group Operations:</w:t>
      </w:r>
      <w:r w:rsidRPr="004F28E8">
        <w:rPr>
          <w:rFonts w:ascii="Times New Roman" w:hAnsi="Times New Roman" w:cs="Times New Roman"/>
          <w:lang w:val="en-US"/>
        </w:rPr>
        <w:t> The $D_8$ group contains 16 symmetry transformations (8 rotations and 8 reflections). These operations are applied to the generated cryptographic parameters (e.g., lattice noise vectors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or public key matrix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 during key exchange to introduce symbol-specific variability while preserving security properties.</w:t>
      </w:r>
    </w:p>
    <w:p w14:paraId="1FD33E96" w14:textId="77777777" w:rsidR="00314DA3" w:rsidRPr="004F28E8" w:rsidRDefault="00314DA3" w:rsidP="0027056C">
      <w:pPr>
        <w:numPr>
          <w:ilvl w:val="0"/>
          <w:numId w:val="17"/>
        </w:numPr>
        <w:rPr>
          <w:rFonts w:ascii="Times New Roman" w:hAnsi="Times New Roman" w:cs="Times New Roman"/>
          <w:lang w:val="en-US"/>
        </w:rPr>
      </w:pPr>
      <w:r w:rsidRPr="004F28E8">
        <w:rPr>
          <w:rFonts w:ascii="Times New Roman" w:hAnsi="Times New Roman" w:cs="Times New Roman"/>
          <w:b/>
          <w:bCs/>
          <w:lang w:val="en-US"/>
        </w:rPr>
        <w:t>$\</w:t>
      </w:r>
      <w:proofErr w:type="spellStart"/>
      <w:r w:rsidRPr="004F28E8">
        <w:rPr>
          <w:rFonts w:ascii="Times New Roman" w:hAnsi="Times New Roman" w:cs="Times New Roman"/>
          <w:b/>
          <w:bCs/>
          <w:lang w:val="en-US"/>
        </w:rPr>
        <w:t>mathbb</w:t>
      </w:r>
      <w:proofErr w:type="spellEnd"/>
      <w:r w:rsidRPr="004F28E8">
        <w:rPr>
          <w:rFonts w:ascii="Times New Roman" w:hAnsi="Times New Roman" w:cs="Times New Roman"/>
          <w:b/>
          <w:bCs/>
          <w:lang w:val="en-US"/>
        </w:rPr>
        <w:t>{Z}_2^n$ Encoding:</w:t>
      </w:r>
      <w:r w:rsidRPr="004F28E8">
        <w:rPr>
          <w:rFonts w:ascii="Times New Roman" w:hAnsi="Times New Roman" w:cs="Times New Roman"/>
          <w:lang w:val="en-US"/>
        </w:rPr>
        <w:t> The matrix $A_S$ is flattened into a binary word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{b}_S$ (64 bits for the $8 \times 8$ matrix) used directly as a seed or salt in the KDF.</w:t>
      </w:r>
    </w:p>
    <w:p w14:paraId="43BBA7D8"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614CA60" w14:textId="49BBC685"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5.1.3 Cryptographic Parameter Derivation</w:t>
      </w:r>
    </w:p>
    <w:p w14:paraId="66A47C1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AAE system deterministically derives lattice parameters for the FIPS 203 ML-KEM Key Encapsulation Mechanism:</w:t>
      </w:r>
    </w:p>
    <w:tbl>
      <w:tblPr>
        <w:tblW w:w="0" w:type="auto"/>
        <w:tblCellMar>
          <w:top w:w="15" w:type="dxa"/>
          <w:left w:w="15" w:type="dxa"/>
          <w:bottom w:w="15" w:type="dxa"/>
          <w:right w:w="15" w:type="dxa"/>
        </w:tblCellMar>
        <w:tblLook w:val="04A0" w:firstRow="1" w:lastRow="0" w:firstColumn="1" w:lastColumn="0" w:noHBand="0" w:noVBand="1"/>
      </w:tblPr>
      <w:tblGrid>
        <w:gridCol w:w="1457"/>
        <w:gridCol w:w="1984"/>
        <w:gridCol w:w="1331"/>
        <w:gridCol w:w="2061"/>
        <w:gridCol w:w="2521"/>
      </w:tblGrid>
      <w:tr w:rsidR="00314DA3" w:rsidRPr="004F28E8" w14:paraId="79084489" w14:textId="77777777">
        <w:trPr>
          <w:tblHeader/>
        </w:trPr>
        <w:tc>
          <w:tcPr>
            <w:tcW w:w="0" w:type="auto"/>
            <w:vAlign w:val="center"/>
            <w:hideMark/>
          </w:tcPr>
          <w:p w14:paraId="4F399FE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Symbol (S)</w:t>
            </w:r>
          </w:p>
        </w:tc>
        <w:tc>
          <w:tcPr>
            <w:tcW w:w="0" w:type="auto"/>
            <w:vAlign w:val="center"/>
            <w:hideMark/>
          </w:tcPr>
          <w:p w14:paraId="70B82C1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Lattice</w:t>
            </w:r>
            <w:proofErr w:type="spellEnd"/>
            <w:r w:rsidRPr="004F28E8">
              <w:rPr>
                <w:rFonts w:ascii="Times New Roman" w:hAnsi="Times New Roman" w:cs="Times New Roman"/>
              </w:rPr>
              <w:t xml:space="preserve"> Dimension (n)</w:t>
            </w:r>
          </w:p>
        </w:tc>
        <w:tc>
          <w:tcPr>
            <w:tcW w:w="0" w:type="auto"/>
            <w:vAlign w:val="center"/>
            <w:hideMark/>
          </w:tcPr>
          <w:p w14:paraId="647F8F7F"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Modulus</w:t>
            </w:r>
            <w:proofErr w:type="spellEnd"/>
            <w:r w:rsidRPr="004F28E8">
              <w:rPr>
                <w:rFonts w:ascii="Times New Roman" w:hAnsi="Times New Roman" w:cs="Times New Roman"/>
              </w:rPr>
              <w:t xml:space="preserve"> (q)</w:t>
            </w:r>
          </w:p>
        </w:tc>
        <w:tc>
          <w:tcPr>
            <w:tcW w:w="0" w:type="auto"/>
            <w:vAlign w:val="center"/>
            <w:hideMark/>
          </w:tcPr>
          <w:p w14:paraId="0CB0D6C7"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Error</w:t>
            </w:r>
            <w:proofErr w:type="spellEnd"/>
            <w:r w:rsidRPr="004F28E8">
              <w:rPr>
                <w:rFonts w:ascii="Times New Roman" w:hAnsi="Times New Roman" w:cs="Times New Roman"/>
              </w:rPr>
              <w:t xml:space="preserve"> Distribution (η1)</w:t>
            </w:r>
          </w:p>
        </w:tc>
        <w:tc>
          <w:tcPr>
            <w:tcW w:w="0" w:type="auto"/>
            <w:vAlign w:val="center"/>
            <w:hideMark/>
          </w:tcPr>
          <w:p w14:paraId="772C496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Policy </w:t>
            </w:r>
            <w:proofErr w:type="spellStart"/>
            <w:r w:rsidRPr="004F28E8">
              <w:rPr>
                <w:rFonts w:ascii="Times New Roman" w:hAnsi="Times New Roman" w:cs="Times New Roman"/>
              </w:rPr>
              <w:t>Constraint</w:t>
            </w:r>
            <w:proofErr w:type="spellEnd"/>
          </w:p>
        </w:tc>
      </w:tr>
      <w:tr w:rsidR="00314DA3" w:rsidRPr="004F28E8" w14:paraId="059D2B06" w14:textId="77777777">
        <w:tc>
          <w:tcPr>
            <w:tcW w:w="0" w:type="auto"/>
            <w:vAlign w:val="center"/>
            <w:hideMark/>
          </w:tcPr>
          <w:p w14:paraId="4D3A396C"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Eban</w:t>
            </w:r>
          </w:p>
        </w:tc>
        <w:tc>
          <w:tcPr>
            <w:tcW w:w="0" w:type="auto"/>
            <w:vAlign w:val="center"/>
            <w:hideMark/>
          </w:tcPr>
          <w:p w14:paraId="4DB9D59A"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512</w:t>
            </w:r>
          </w:p>
        </w:tc>
        <w:tc>
          <w:tcPr>
            <w:tcW w:w="0" w:type="auto"/>
            <w:vAlign w:val="center"/>
            <w:hideMark/>
          </w:tcPr>
          <w:p w14:paraId="6D4447F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$2^{12} - 89$</w:t>
            </w:r>
          </w:p>
        </w:tc>
        <w:tc>
          <w:tcPr>
            <w:tcW w:w="0" w:type="auto"/>
            <w:vAlign w:val="center"/>
            <w:hideMark/>
          </w:tcPr>
          <w:p w14:paraId="6F89B275"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109029B8"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Primary</w:t>
            </w:r>
            <w:proofErr w:type="spellEnd"/>
            <w:r w:rsidRPr="004F28E8">
              <w:rPr>
                <w:rFonts w:ascii="Times New Roman" w:hAnsi="Times New Roman" w:cs="Times New Roman"/>
              </w:rPr>
              <w:t xml:space="preserve"> Access Control</w:t>
            </w:r>
          </w:p>
        </w:tc>
      </w:tr>
      <w:tr w:rsidR="00314DA3" w:rsidRPr="004F28E8" w14:paraId="4A389CBB" w14:textId="77777777">
        <w:tc>
          <w:tcPr>
            <w:tcW w:w="0" w:type="auto"/>
            <w:vAlign w:val="center"/>
            <w:hideMark/>
          </w:tcPr>
          <w:p w14:paraId="79883AF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Fawohodie</w:t>
            </w:r>
            <w:proofErr w:type="spellEnd"/>
          </w:p>
        </w:tc>
        <w:tc>
          <w:tcPr>
            <w:tcW w:w="0" w:type="auto"/>
            <w:vAlign w:val="center"/>
            <w:hideMark/>
          </w:tcPr>
          <w:p w14:paraId="7A4B72B1"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768</w:t>
            </w:r>
          </w:p>
        </w:tc>
        <w:tc>
          <w:tcPr>
            <w:tcW w:w="0" w:type="auto"/>
            <w:vAlign w:val="center"/>
            <w:hideMark/>
          </w:tcPr>
          <w:p w14:paraId="3B7BE37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$2^{12} - 89$</w:t>
            </w:r>
          </w:p>
        </w:tc>
        <w:tc>
          <w:tcPr>
            <w:tcW w:w="0" w:type="auto"/>
            <w:vAlign w:val="center"/>
            <w:hideMark/>
          </w:tcPr>
          <w:p w14:paraId="1AD22D1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0C19860F"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Privilege</w:t>
            </w:r>
            <w:proofErr w:type="spellEnd"/>
            <w:r w:rsidRPr="004F28E8">
              <w:rPr>
                <w:rFonts w:ascii="Times New Roman" w:hAnsi="Times New Roman" w:cs="Times New Roman"/>
              </w:rPr>
              <w:t xml:space="preserve"> Grant/</w:t>
            </w:r>
            <w:proofErr w:type="spellStart"/>
            <w:r w:rsidRPr="004F28E8">
              <w:rPr>
                <w:rFonts w:ascii="Times New Roman" w:hAnsi="Times New Roman" w:cs="Times New Roman"/>
              </w:rPr>
              <w:t>Revocation</w:t>
            </w:r>
            <w:proofErr w:type="spellEnd"/>
          </w:p>
        </w:tc>
      </w:tr>
      <w:tr w:rsidR="00314DA3" w:rsidRPr="004F28E8" w14:paraId="6A4500D5" w14:textId="77777777">
        <w:tc>
          <w:tcPr>
            <w:tcW w:w="0" w:type="auto"/>
            <w:vAlign w:val="center"/>
            <w:hideMark/>
          </w:tcPr>
          <w:p w14:paraId="78E17D02"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Nkyinkyim</w:t>
            </w:r>
            <w:proofErr w:type="spellEnd"/>
          </w:p>
        </w:tc>
        <w:tc>
          <w:tcPr>
            <w:tcW w:w="0" w:type="auto"/>
            <w:vAlign w:val="center"/>
            <w:hideMark/>
          </w:tcPr>
          <w:p w14:paraId="7D85B61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1024</w:t>
            </w:r>
          </w:p>
        </w:tc>
        <w:tc>
          <w:tcPr>
            <w:tcW w:w="0" w:type="auto"/>
            <w:vAlign w:val="center"/>
            <w:hideMark/>
          </w:tcPr>
          <w:p w14:paraId="0DA6FCF4"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$2^{12} - 89$</w:t>
            </w:r>
          </w:p>
        </w:tc>
        <w:tc>
          <w:tcPr>
            <w:tcW w:w="0" w:type="auto"/>
            <w:vAlign w:val="center"/>
            <w:hideMark/>
          </w:tcPr>
          <w:p w14:paraId="5A42CE7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w:t>
            </w:r>
          </w:p>
        </w:tc>
        <w:tc>
          <w:tcPr>
            <w:tcW w:w="0" w:type="auto"/>
            <w:vAlign w:val="center"/>
            <w:hideMark/>
          </w:tcPr>
          <w:p w14:paraId="4FF7A36A"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State Change/</w:t>
            </w:r>
            <w:proofErr w:type="spellStart"/>
            <w:r w:rsidRPr="004F28E8">
              <w:rPr>
                <w:rFonts w:ascii="Times New Roman" w:hAnsi="Times New Roman" w:cs="Times New Roman"/>
              </w:rPr>
              <w:t>Rekeying</w:t>
            </w:r>
            <w:proofErr w:type="spellEnd"/>
          </w:p>
        </w:tc>
      </w:tr>
      <w:tr w:rsidR="00314DA3" w:rsidRPr="004F28E8" w14:paraId="796787F0" w14:textId="77777777">
        <w:tc>
          <w:tcPr>
            <w:tcW w:w="0" w:type="auto"/>
            <w:vAlign w:val="center"/>
            <w:hideMark/>
          </w:tcPr>
          <w:p w14:paraId="743DD7B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b/>
                <w:bCs/>
              </w:rPr>
              <w:t>Dwennimmen</w:t>
            </w:r>
            <w:proofErr w:type="spellEnd"/>
          </w:p>
        </w:tc>
        <w:tc>
          <w:tcPr>
            <w:tcW w:w="0" w:type="auto"/>
            <w:vAlign w:val="center"/>
            <w:hideMark/>
          </w:tcPr>
          <w:p w14:paraId="0389C713"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1024</w:t>
            </w:r>
          </w:p>
        </w:tc>
        <w:tc>
          <w:tcPr>
            <w:tcW w:w="0" w:type="auto"/>
            <w:vAlign w:val="center"/>
            <w:hideMark/>
          </w:tcPr>
          <w:p w14:paraId="57A6E8E9"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$2^{12} - 89$</w:t>
            </w:r>
          </w:p>
        </w:tc>
        <w:tc>
          <w:tcPr>
            <w:tcW w:w="0" w:type="auto"/>
            <w:vAlign w:val="center"/>
            <w:hideMark/>
          </w:tcPr>
          <w:p w14:paraId="394217A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3</w:t>
            </w:r>
          </w:p>
        </w:tc>
        <w:tc>
          <w:tcPr>
            <w:tcW w:w="0" w:type="auto"/>
            <w:vAlign w:val="center"/>
            <w:hideMark/>
          </w:tcPr>
          <w:p w14:paraId="37920F73"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Enhanced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Fault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Tolerance</w:t>
            </w:r>
            <w:proofErr w:type="spellEnd"/>
          </w:p>
        </w:tc>
      </w:tr>
    </w:tbl>
    <w:p w14:paraId="13D7083D" w14:textId="77777777" w:rsidR="00314DA3" w:rsidRPr="004F28E8" w:rsidRDefault="00314DA3" w:rsidP="0027056C">
      <w:pPr>
        <w:numPr>
          <w:ilvl w:val="0"/>
          <w:numId w:val="18"/>
        </w:numPr>
        <w:rPr>
          <w:rFonts w:ascii="Times New Roman" w:hAnsi="Times New Roman" w:cs="Times New Roman"/>
          <w:lang w:val="en-US"/>
        </w:rPr>
      </w:pPr>
      <w:r w:rsidRPr="004F28E8">
        <w:rPr>
          <w:rFonts w:ascii="Times New Roman" w:hAnsi="Times New Roman" w:cs="Times New Roman"/>
          <w:b/>
          <w:bCs/>
          <w:lang w:val="en-US"/>
        </w:rPr>
        <w:t>Prime Generation:</w:t>
      </w:r>
      <w:r w:rsidRPr="004F28E8">
        <w:rPr>
          <w:rFonts w:ascii="Times New Roman" w:hAnsi="Times New Roman" w:cs="Times New Roman"/>
          <w:lang w:val="en-US"/>
        </w:rPr>
        <w:t> Symbol-derived primes are used in modular arithmetic, such as requiring $p \</w:t>
      </w:r>
      <w:proofErr w:type="spellStart"/>
      <w:r w:rsidRPr="004F28E8">
        <w:rPr>
          <w:rFonts w:ascii="Times New Roman" w:hAnsi="Times New Roman" w:cs="Times New Roman"/>
          <w:lang w:val="en-US"/>
        </w:rPr>
        <w:t>equiv</w:t>
      </w:r>
      <w:proofErr w:type="spellEnd"/>
      <w:r w:rsidRPr="004F28E8">
        <w:rPr>
          <w:rFonts w:ascii="Times New Roman" w:hAnsi="Times New Roman" w:cs="Times New Roman"/>
          <w:lang w:val="en-US"/>
        </w:rPr>
        <w:t xml:space="preserve"> 3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4$ for Eban to enforce specific cyclic group properties in the key derivation process.</w:t>
      </w:r>
    </w:p>
    <w:p w14:paraId="3B63BDFD" w14:textId="77777777" w:rsidR="00314DA3" w:rsidRPr="004F28E8" w:rsidRDefault="00314DA3" w:rsidP="0027056C">
      <w:pPr>
        <w:numPr>
          <w:ilvl w:val="0"/>
          <w:numId w:val="18"/>
        </w:numPr>
        <w:rPr>
          <w:rFonts w:ascii="Times New Roman" w:hAnsi="Times New Roman" w:cs="Times New Roman"/>
          <w:lang w:val="en-US"/>
        </w:rPr>
      </w:pPr>
      <w:r w:rsidRPr="004F28E8">
        <w:rPr>
          <w:rFonts w:ascii="Times New Roman" w:hAnsi="Times New Roman" w:cs="Times New Roman"/>
          <w:b/>
          <w:bCs/>
          <w:lang w:val="en-US"/>
        </w:rPr>
        <w:t>Security Parameters:</w:t>
      </w:r>
      <w:r w:rsidRPr="004F28E8">
        <w:rPr>
          <w:rFonts w:ascii="Times New Roman" w:hAnsi="Times New Roman" w:cs="Times New Roman"/>
          <w:lang w:val="en-US"/>
        </w:rPr>
        <w:t> By tying $n$ (dimension), $q$ (modulus), and the error vector distribution $\eta$ (standard deviation of the noise polynomial) directly to the symbol, the resulting cryptographic keys are not generic, but are contextually stamped with the security intent.</w:t>
      </w:r>
    </w:p>
    <w:p w14:paraId="7C7C64B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5.1.4 Key Derivation Function (KHEPRA-KDF)</w:t>
      </w:r>
    </w:p>
    <w:p w14:paraId="4B31414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Key Derivation Function (KHEPRA-KDF) is a specialized function built upon a NIST-standardized KDF (e.g., HKDF or KDF from FIPS 203) that integrates the symbolic output of the AAE system to produce context-aware cryptographic keys.</w:t>
      </w:r>
    </w:p>
    <w:p w14:paraId="3BA16D6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\text{KHEPRA-KDF} (\text{SK}, \text{Symbols}, \text{Contexts}, \text{D}</w:t>
      </w:r>
      <w:r w:rsidRPr="004F28E8">
        <w:rPr>
          <w:rFonts w:ascii="Times New Roman" w:hAnsi="Times New Roman" w:cs="Times New Roman"/>
          <w:i/>
          <w:iCs/>
          <w:lang w:val="en-US"/>
        </w:rPr>
        <w:t>8\text{_ID}) \</w:t>
      </w:r>
      <w:proofErr w:type="spellStart"/>
      <w:r w:rsidRPr="004F28E8">
        <w:rPr>
          <w:rFonts w:ascii="Times New Roman" w:hAnsi="Times New Roman" w:cs="Times New Roman"/>
          <w:i/>
          <w:iCs/>
          <w:lang w:val="en-US"/>
        </w:rPr>
        <w:t>rightarrow</w:t>
      </w:r>
      <w:proofErr w:type="spellEnd"/>
      <w:r w:rsidRPr="004F28E8">
        <w:rPr>
          <w:rFonts w:ascii="Times New Roman" w:hAnsi="Times New Roman" w:cs="Times New Roman"/>
          <w:i/>
          <w:iCs/>
          <w:lang w:val="en-US"/>
        </w:rPr>
        <w:t xml:space="preserve"> {k</w:t>
      </w:r>
      <w:r w:rsidRPr="004F28E8">
        <w:rPr>
          <w:rFonts w:ascii="Times New Roman" w:hAnsi="Times New Roman" w:cs="Times New Roman"/>
          <w:lang w:val="en-US"/>
        </w:rPr>
        <w:t>{\text{enc}}, k_{\text{auth}}, k_{\text{audit}}} $$</w:t>
      </w:r>
    </w:p>
    <w:p w14:paraId="3AEEB587" w14:textId="77777777" w:rsidR="00314DA3" w:rsidRPr="004F28E8" w:rsidRDefault="00314DA3" w:rsidP="0027056C">
      <w:pPr>
        <w:numPr>
          <w:ilvl w:val="0"/>
          <w:numId w:val="19"/>
        </w:numPr>
        <w:rPr>
          <w:rFonts w:ascii="Times New Roman" w:hAnsi="Times New Roman" w:cs="Times New Roman"/>
          <w:lang w:val="en-US"/>
        </w:rPr>
      </w:pPr>
      <w:r w:rsidRPr="004F28E8">
        <w:rPr>
          <w:rFonts w:ascii="Times New Roman" w:hAnsi="Times New Roman" w:cs="Times New Roman"/>
          <w:b/>
          <w:bCs/>
          <w:lang w:val="en-US"/>
        </w:rPr>
        <w:t>SK (Shared Key):</w:t>
      </w:r>
      <w:r w:rsidRPr="004F28E8">
        <w:rPr>
          <w:rFonts w:ascii="Times New Roman" w:hAnsi="Times New Roman" w:cs="Times New Roman"/>
          <w:lang w:val="en-US"/>
        </w:rPr>
        <w:t> Output of ML-KEM Decapsulation (FIPS 203). Primary cryptographic strength (post-quantum resistant).</w:t>
      </w:r>
    </w:p>
    <w:p w14:paraId="72B6BCDA"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Symbols:</w:t>
      </w:r>
      <w:r w:rsidRPr="004F28E8">
        <w:rPr>
          <w:rFonts w:ascii="Times New Roman" w:hAnsi="Times New Roman" w:cs="Times New Roman"/>
          <w:lang w:val="en-US"/>
        </w:rPr>
        <w: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{b}_S$ (Symbol $\</w:t>
      </w:r>
      <w:proofErr w:type="spellStart"/>
      <w:r w:rsidRPr="004F28E8">
        <w:rPr>
          <w:rFonts w:ascii="Times New Roman" w:hAnsi="Times New Roman" w:cs="Times New Roman"/>
          <w:lang w:val="en-US"/>
        </w:rPr>
        <w:t>mathbb</w:t>
      </w:r>
      <w:proofErr w:type="spellEnd"/>
      <w:r w:rsidRPr="004F28E8">
        <w:rPr>
          <w:rFonts w:ascii="Times New Roman" w:hAnsi="Times New Roman" w:cs="Times New Roman"/>
          <w:lang w:val="en-US"/>
        </w:rPr>
        <w:t xml:space="preserve">{Z}_2^n$ encoding) and $\lambda$ (Spectral Fingerprint).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binding and </w:t>
      </w:r>
      <w:proofErr w:type="spellStart"/>
      <w:r w:rsidRPr="004F28E8">
        <w:rPr>
          <w:rFonts w:ascii="Times New Roman" w:hAnsi="Times New Roman" w:cs="Times New Roman"/>
        </w:rPr>
        <w:t>deterministic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salt</w:t>
      </w:r>
      <w:proofErr w:type="spellEnd"/>
      <w:r w:rsidRPr="004F28E8">
        <w:rPr>
          <w:rFonts w:ascii="Times New Roman" w:hAnsi="Times New Roman" w:cs="Times New Roman"/>
        </w:rPr>
        <w:t>.</w:t>
      </w:r>
    </w:p>
    <w:p w14:paraId="6777FBF7"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Contexts:</w:t>
      </w:r>
      <w:r w:rsidRPr="004F28E8">
        <w:rPr>
          <w:rFonts w:ascii="Times New Roman" w:hAnsi="Times New Roman" w:cs="Times New Roman"/>
          <w:lang w:val="en-US"/>
        </w:rPr>
        <w:t xml:space="preserve"> Agent ID, Operational Role, Classification Level, Timestamp, Geolocation.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semantic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tagging</w:t>
      </w:r>
      <w:proofErr w:type="spellEnd"/>
      <w:r w:rsidRPr="004F28E8">
        <w:rPr>
          <w:rFonts w:ascii="Times New Roman" w:hAnsi="Times New Roman" w:cs="Times New Roman"/>
        </w:rPr>
        <w:t xml:space="preserve"> for </w:t>
      </w:r>
      <w:proofErr w:type="spellStart"/>
      <w:r w:rsidRPr="004F28E8">
        <w:rPr>
          <w:rFonts w:ascii="Times New Roman" w:hAnsi="Times New Roman" w:cs="Times New Roman"/>
        </w:rPr>
        <w:t>policy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enforcement</w:t>
      </w:r>
      <w:proofErr w:type="spellEnd"/>
      <w:r w:rsidRPr="004F28E8">
        <w:rPr>
          <w:rFonts w:ascii="Times New Roman" w:hAnsi="Times New Roman" w:cs="Times New Roman"/>
        </w:rPr>
        <w:t>.</w:t>
      </w:r>
    </w:p>
    <w:p w14:paraId="010A2DD8" w14:textId="77777777" w:rsidR="00314DA3" w:rsidRPr="004F28E8" w:rsidRDefault="00314DA3" w:rsidP="0027056C">
      <w:pPr>
        <w:numPr>
          <w:ilvl w:val="0"/>
          <w:numId w:val="19"/>
        </w:numPr>
        <w:rPr>
          <w:rFonts w:ascii="Times New Roman" w:hAnsi="Times New Roman" w:cs="Times New Roman"/>
        </w:rPr>
      </w:pPr>
      <w:r w:rsidRPr="004F28E8">
        <w:rPr>
          <w:rFonts w:ascii="Times New Roman" w:hAnsi="Times New Roman" w:cs="Times New Roman"/>
          <w:b/>
          <w:bCs/>
          <w:lang w:val="en-US"/>
        </w:rPr>
        <w:t>$\text{D}_8\text{_ID}$:</w:t>
      </w:r>
      <w:r w:rsidRPr="004F28E8">
        <w:rPr>
          <w:rFonts w:ascii="Times New Roman" w:hAnsi="Times New Roman" w:cs="Times New Roman"/>
          <w:lang w:val="en-US"/>
        </w:rPr>
        <w:t xml:space="preserve"> Identifier of the $D_8$ transformation applied during encapsulation. </w:t>
      </w:r>
      <w:proofErr w:type="spellStart"/>
      <w:r w:rsidRPr="004F28E8">
        <w:rPr>
          <w:rFonts w:ascii="Times New Roman" w:hAnsi="Times New Roman" w:cs="Times New Roman"/>
        </w:rPr>
        <w:t>Ensures</w:t>
      </w:r>
      <w:proofErr w:type="spellEnd"/>
      <w:r w:rsidRPr="004F28E8">
        <w:rPr>
          <w:rFonts w:ascii="Times New Roman" w:hAnsi="Times New Roman" w:cs="Times New Roman"/>
        </w:rPr>
        <w:t xml:space="preserve"> correct, </w:t>
      </w:r>
      <w:proofErr w:type="spellStart"/>
      <w:r w:rsidRPr="004F28E8">
        <w:rPr>
          <w:rFonts w:ascii="Times New Roman" w:hAnsi="Times New Roman" w:cs="Times New Roman"/>
        </w:rPr>
        <w:t>traceable</w:t>
      </w:r>
      <w:proofErr w:type="spellEnd"/>
      <w:r w:rsidRPr="004F28E8">
        <w:rPr>
          <w:rFonts w:ascii="Times New Roman" w:hAnsi="Times New Roman" w:cs="Times New Roman"/>
        </w:rPr>
        <w:t xml:space="preserve"> key </w:t>
      </w:r>
      <w:proofErr w:type="spellStart"/>
      <w:r w:rsidRPr="004F28E8">
        <w:rPr>
          <w:rFonts w:ascii="Times New Roman" w:hAnsi="Times New Roman" w:cs="Times New Roman"/>
        </w:rPr>
        <w:t>material</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derivation</w:t>
      </w:r>
      <w:proofErr w:type="spellEnd"/>
      <w:r w:rsidRPr="004F28E8">
        <w:rPr>
          <w:rFonts w:ascii="Times New Roman" w:hAnsi="Times New Roman" w:cs="Times New Roman"/>
        </w:rPr>
        <w:t>.</w:t>
      </w:r>
    </w:p>
    <w:p w14:paraId="0301192B" w14:textId="77777777" w:rsidR="00446882" w:rsidRDefault="00446882" w:rsidP="00314DA3">
      <w:pPr>
        <w:rPr>
          <w:rFonts w:ascii="Times New Roman" w:hAnsi="Times New Roman" w:cs="Times New Roman"/>
          <w:b/>
          <w:bCs/>
        </w:rPr>
      </w:pPr>
    </w:p>
    <w:p w14:paraId="7E8D5549" w14:textId="1122E6E8"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Key Output:</w:t>
      </w:r>
    </w:p>
    <w:p w14:paraId="0F0DDCF7"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$k_{\text{enc}}$ (Encryption Key): Used for symmetric data protection (e.g., $\text{XChaCha20-Poly1305}$).</w:t>
      </w:r>
    </w:p>
    <w:p w14:paraId="21E2B019"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$k_{\text{auth}}$ (Authentication Key): Used for Message Authentication Codes (MACs) for mutual authentication and continuous re-authentication tokens.</w:t>
      </w:r>
    </w:p>
    <w:p w14:paraId="108A63AF" w14:textId="77777777" w:rsidR="00314DA3" w:rsidRPr="004F28E8" w:rsidRDefault="00314DA3" w:rsidP="0027056C">
      <w:pPr>
        <w:numPr>
          <w:ilvl w:val="0"/>
          <w:numId w:val="20"/>
        </w:numPr>
        <w:rPr>
          <w:rFonts w:ascii="Times New Roman" w:hAnsi="Times New Roman" w:cs="Times New Roman"/>
          <w:lang w:val="en-US"/>
        </w:rPr>
      </w:pPr>
      <w:r w:rsidRPr="004F28E8">
        <w:rPr>
          <w:rFonts w:ascii="Times New Roman" w:hAnsi="Times New Roman" w:cs="Times New Roman"/>
          <w:lang w:val="en-US"/>
        </w:rPr>
        <w:t>$k_{\text{audit}}$ (Audit Key): Used to cryptographically sign the metadata recorded to the Agent Consensus Protocol (ACP) DAG.</w:t>
      </w:r>
    </w:p>
    <w:p w14:paraId="281EF7A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5.2 Quantum-Resilient Key Exchange (QKE) Protocol</w:t>
      </w:r>
    </w:p>
    <w:p w14:paraId="4710B68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QKE protocol is a four-phase, two-party protocol that ensures post-quantum secure session establishment with integrated symbolic metadata.</w:t>
      </w:r>
    </w:p>
    <w:p w14:paraId="6736936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5.2.1 Four-Phase Protocol Overview</w:t>
      </w:r>
    </w:p>
    <w:p w14:paraId="33C2ECF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Phase 1: Initialization</w:t>
      </w:r>
    </w:p>
    <w:p w14:paraId="580A22FD"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Agent A:</w:t>
      </w:r>
      <w:r w:rsidRPr="004F28E8">
        <w:rPr>
          <w:rFonts w:ascii="Times New Roman" w:hAnsi="Times New Roman" w:cs="Times New Roman"/>
          <w:lang w:val="en-US"/>
        </w:rPr>
        <w:t> Selects symbol, generates $\text{ML-KEM/ML-DSA}$ key pair.</w:t>
      </w:r>
    </w:p>
    <w:p w14:paraId="17ED1A88"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Agent B:</w:t>
      </w:r>
      <w:r w:rsidRPr="004F28E8">
        <w:rPr>
          <w:rFonts w:ascii="Times New Roman" w:hAnsi="Times New Roman" w:cs="Times New Roman"/>
          <w:lang w:val="en-US"/>
        </w:rPr>
        <w:t> Verifies Agent A's certificate and symbol.</w:t>
      </w:r>
    </w:p>
    <w:p w14:paraId="7E1F85FB" w14:textId="77777777" w:rsidR="00314DA3" w:rsidRPr="004F28E8" w:rsidRDefault="00314DA3" w:rsidP="0027056C">
      <w:pPr>
        <w:numPr>
          <w:ilvl w:val="0"/>
          <w:numId w:val="21"/>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Identity establishment and parameter agreement.</w:t>
      </w:r>
    </w:p>
    <w:p w14:paraId="1A63DF54"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Phase 2: Encapsulation</w:t>
      </w:r>
    </w:p>
    <w:p w14:paraId="047B57C9" w14:textId="77777777" w:rsidR="00314DA3" w:rsidRPr="004F28E8" w:rsidRDefault="00314DA3" w:rsidP="0027056C">
      <w:pPr>
        <w:numPr>
          <w:ilvl w:val="0"/>
          <w:numId w:val="22"/>
        </w:numPr>
        <w:rPr>
          <w:rFonts w:ascii="Times New Roman" w:hAnsi="Times New Roman" w:cs="Times New Roman"/>
        </w:rPr>
      </w:pPr>
      <w:r w:rsidRPr="004F28E8">
        <w:rPr>
          <w:rFonts w:ascii="Times New Roman" w:hAnsi="Times New Roman" w:cs="Times New Roman"/>
          <w:b/>
          <w:bCs/>
        </w:rPr>
        <w:t>transmission:</w:t>
      </w:r>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{A} \</w:t>
      </w:r>
      <w:proofErr w:type="spellStart"/>
      <w:r w:rsidRPr="004F28E8">
        <w:rPr>
          <w:rFonts w:ascii="Times New Roman" w:hAnsi="Times New Roman" w:cs="Times New Roman"/>
        </w:rPr>
        <w: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{B}: {\</w:t>
      </w:r>
      <w:proofErr w:type="spellStart"/>
      <w:r w:rsidRPr="004F28E8">
        <w:rPr>
          <w:rFonts w:ascii="Times New Roman" w:hAnsi="Times New Roman" w:cs="Times New Roman"/>
        </w:rPr>
        <w:t>text</w:t>
      </w:r>
      <w:proofErr w:type="spellEnd"/>
      <w:r w:rsidRPr="004F28E8">
        <w:rPr>
          <w:rFonts w:ascii="Times New Roman" w:hAnsi="Times New Roman" w:cs="Times New Roman"/>
        </w:rPr>
        <w:t>{pk}</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{A}}, \</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{Symbol}</w:t>
      </w:r>
      <w:r w:rsidRPr="004F28E8">
        <w:rPr>
          <w:rFonts w:ascii="Times New Roman" w:hAnsi="Times New Roman" w:cs="Times New Roman"/>
        </w:rPr>
        <w:t>{\</w:t>
      </w:r>
      <w:proofErr w:type="spellStart"/>
      <w:r w:rsidRPr="004F28E8">
        <w:rPr>
          <w:rFonts w:ascii="Times New Roman" w:hAnsi="Times New Roman" w:cs="Times New Roman"/>
        </w:rPr>
        <w:t>text</w:t>
      </w:r>
      <w:proofErr w:type="spellEnd"/>
      <w:r w:rsidRPr="004F28E8">
        <w:rPr>
          <w:rFonts w:ascii="Times New Roman" w:hAnsi="Times New Roman" w:cs="Times New Roman"/>
        </w:rPr>
        <w:t>{A}}, \</w:t>
      </w:r>
      <w:proofErr w:type="spellStart"/>
      <w:r w:rsidRPr="004F28E8">
        <w:rPr>
          <w:rFonts w:ascii="Times New Roman" w:hAnsi="Times New Roman" w:cs="Times New Roman"/>
        </w:rPr>
        <w:t>text</w:t>
      </w:r>
      <w:proofErr w:type="spellEnd"/>
      <w:r w:rsidRPr="004F28E8">
        <w:rPr>
          <w:rFonts w:ascii="Times New Roman" w:hAnsi="Times New Roman" w:cs="Times New Roman"/>
        </w:rPr>
        <w:t>{Cert}_{\</w:t>
      </w:r>
      <w:proofErr w:type="spellStart"/>
      <w:r w:rsidRPr="004F28E8">
        <w:rPr>
          <w:rFonts w:ascii="Times New Roman" w:hAnsi="Times New Roman" w:cs="Times New Roman"/>
        </w:rPr>
        <w:t>text</w:t>
      </w:r>
      <w:proofErr w:type="spellEnd"/>
      <w:r w:rsidRPr="004F28E8">
        <w:rPr>
          <w:rFonts w:ascii="Times New Roman" w:hAnsi="Times New Roman" w:cs="Times New Roman"/>
        </w:rPr>
        <w:t>{A}}, \</w:t>
      </w:r>
      <w:proofErr w:type="spellStart"/>
      <w:r w:rsidRPr="004F28E8">
        <w:rPr>
          <w:rFonts w:ascii="Times New Roman" w:hAnsi="Times New Roman" w:cs="Times New Roman"/>
        </w:rPr>
        <w:t>text</w:t>
      </w:r>
      <w:proofErr w:type="spellEnd"/>
      <w:r w:rsidRPr="004F28E8">
        <w:rPr>
          <w:rFonts w:ascii="Times New Roman" w:hAnsi="Times New Roman" w:cs="Times New Roman"/>
        </w:rPr>
        <w:t>{Timestamp}}$</w:t>
      </w:r>
    </w:p>
    <w:p w14:paraId="0AE36B53" w14:textId="77777777" w:rsidR="00314DA3" w:rsidRPr="004F28E8" w:rsidRDefault="00314DA3" w:rsidP="0027056C">
      <w:pPr>
        <w:numPr>
          <w:ilvl w:val="0"/>
          <w:numId w:val="22"/>
        </w:numPr>
        <w:rPr>
          <w:rFonts w:ascii="Times New Roman" w:hAnsi="Times New Roman" w:cs="Times New Roman"/>
          <w:lang w:val="en-US"/>
        </w:rPr>
      </w:pPr>
      <w:r w:rsidRPr="004F28E8">
        <w:rPr>
          <w:rFonts w:ascii="Times New Roman" w:hAnsi="Times New Roman" w:cs="Times New Roman"/>
          <w:b/>
          <w:bCs/>
          <w:lang w:val="en-US"/>
        </w:rPr>
        <w:t>Agent B:</w:t>
      </w:r>
      <w:r w:rsidRPr="004F28E8">
        <w:rPr>
          <w:rFonts w:ascii="Times New Roman" w:hAnsi="Times New Roman" w:cs="Times New Roman"/>
          <w:lang w:val="en-US"/>
        </w:rPr>
        <w:t> Generates Kyber Ciphertext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{c}_1,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{c}_2)$ and applies $D_8$ transform.</w:t>
      </w:r>
    </w:p>
    <w:p w14:paraId="5199168F" w14:textId="77777777" w:rsidR="00314DA3" w:rsidRPr="004F28E8" w:rsidRDefault="00314DA3" w:rsidP="0027056C">
      <w:pPr>
        <w:numPr>
          <w:ilvl w:val="0"/>
          <w:numId w:val="22"/>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Key material delivery (public key operation).</w:t>
      </w:r>
    </w:p>
    <w:p w14:paraId="790349C2"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Phase 3: </w:t>
      </w:r>
      <w:proofErr w:type="spellStart"/>
      <w:r w:rsidRPr="004F28E8">
        <w:rPr>
          <w:rFonts w:ascii="Times New Roman" w:hAnsi="Times New Roman" w:cs="Times New Roman"/>
          <w:b/>
          <w:bCs/>
        </w:rPr>
        <w:t>Decapsulation</w:t>
      </w:r>
      <w:proofErr w:type="spellEnd"/>
    </w:p>
    <w:p w14:paraId="0E318134" w14:textId="77777777" w:rsidR="00314DA3" w:rsidRPr="004F28E8" w:rsidRDefault="00314DA3" w:rsidP="0027056C">
      <w:pPr>
        <w:numPr>
          <w:ilvl w:val="0"/>
          <w:numId w:val="23"/>
        </w:numPr>
        <w:rPr>
          <w:rFonts w:ascii="Times New Roman" w:hAnsi="Times New Roman" w:cs="Times New Roman"/>
        </w:rPr>
      </w:pPr>
      <w:r w:rsidRPr="004F28E8">
        <w:rPr>
          <w:rFonts w:ascii="Times New Roman" w:hAnsi="Times New Roman" w:cs="Times New Roman"/>
          <w:b/>
          <w:bCs/>
        </w:rPr>
        <w:t>Transmission:</w:t>
      </w:r>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{B} \</w:t>
      </w:r>
      <w:proofErr w:type="spellStart"/>
      <w:r w:rsidRPr="004F28E8">
        <w:rPr>
          <w:rFonts w:ascii="Times New Roman" w:hAnsi="Times New Roman" w:cs="Times New Roman"/>
        </w:rPr>
        <w: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{A}: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Ciphertext</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{Symbol}</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{B}}, \</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w:t>
      </w:r>
      <w:proofErr w:type="spellStart"/>
      <w:r w:rsidRPr="004F28E8">
        <w:rPr>
          <w:rFonts w:ascii="Times New Roman" w:hAnsi="Times New Roman" w:cs="Times New Roman"/>
          <w:i/>
          <w:iCs/>
        </w:rPr>
        <w:t>Transform</w:t>
      </w:r>
      <w:proofErr w:type="spellEnd"/>
      <w:r w:rsidRPr="004F28E8">
        <w:rPr>
          <w:rFonts w:ascii="Times New Roman" w:hAnsi="Times New Roman" w:cs="Times New Roman"/>
          <w:i/>
          <w:iCs/>
        </w:rPr>
        <w:t>}</w:t>
      </w:r>
      <w:r w:rsidRPr="004F28E8">
        <w:rPr>
          <w:rFonts w:ascii="Times New Roman" w:hAnsi="Times New Roman" w:cs="Times New Roman"/>
        </w:rPr>
        <w:t>{\</w:t>
      </w:r>
      <w:proofErr w:type="spellStart"/>
      <w:r w:rsidRPr="004F28E8">
        <w:rPr>
          <w:rFonts w:ascii="Times New Roman" w:hAnsi="Times New Roman" w:cs="Times New Roman"/>
        </w:rPr>
        <w:t>text</w:t>
      </w:r>
      <w:proofErr w:type="spellEnd"/>
      <w:r w:rsidRPr="004F28E8">
        <w:rPr>
          <w:rFonts w:ascii="Times New Roman" w:hAnsi="Times New Roman" w:cs="Times New Roman"/>
        </w:rPr>
        <w:t>{ID}}, \</w:t>
      </w:r>
      <w:proofErr w:type="spellStart"/>
      <w:r w:rsidRPr="004F28E8">
        <w:rPr>
          <w:rFonts w:ascii="Times New Roman" w:hAnsi="Times New Roman" w:cs="Times New Roman"/>
        </w:rPr>
        <w:t>text</w:t>
      </w:r>
      <w:proofErr w:type="spellEnd"/>
      <w:r w:rsidRPr="004F28E8">
        <w:rPr>
          <w:rFonts w:ascii="Times New Roman" w:hAnsi="Times New Roman" w:cs="Times New Roman"/>
        </w:rPr>
        <w:t>{Signature}}$</w:t>
      </w:r>
    </w:p>
    <w:p w14:paraId="1C3666C2" w14:textId="77777777" w:rsidR="00314DA3" w:rsidRPr="004F28E8" w:rsidRDefault="00314DA3" w:rsidP="0027056C">
      <w:pPr>
        <w:numPr>
          <w:ilvl w:val="0"/>
          <w:numId w:val="23"/>
        </w:numPr>
        <w:rPr>
          <w:rFonts w:ascii="Times New Roman" w:hAnsi="Times New Roman" w:cs="Times New Roman"/>
          <w:lang w:val="en-US"/>
        </w:rPr>
      </w:pPr>
      <w:r w:rsidRPr="004F28E8">
        <w:rPr>
          <w:rFonts w:ascii="Times New Roman" w:hAnsi="Times New Roman" w:cs="Times New Roman"/>
          <w:b/>
          <w:bCs/>
          <w:lang w:val="en-US"/>
        </w:rPr>
        <w:t>Agent A:</w:t>
      </w:r>
      <w:r w:rsidRPr="004F28E8">
        <w:rPr>
          <w:rFonts w:ascii="Times New Roman" w:hAnsi="Times New Roman" w:cs="Times New Roman"/>
          <w:lang w:val="en-US"/>
        </w:rPr>
        <w:t> Reverses $D_8$ transform, computes $\text{SK}$, and runs KHEPRA-KDF.</w:t>
      </w:r>
    </w:p>
    <w:p w14:paraId="6E10E329" w14:textId="77777777" w:rsidR="00314DA3" w:rsidRPr="004F28E8" w:rsidRDefault="00314DA3" w:rsidP="0027056C">
      <w:pPr>
        <w:numPr>
          <w:ilvl w:val="0"/>
          <w:numId w:val="23"/>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Shared secret recovery (private key operation).</w:t>
      </w:r>
    </w:p>
    <w:p w14:paraId="18E78F10"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Phase 4: Confirmation</w:t>
      </w:r>
    </w:p>
    <w:p w14:paraId="06681356" w14:textId="77777777" w:rsidR="00314DA3" w:rsidRPr="004F28E8" w:rsidRDefault="00314DA3" w:rsidP="0027056C">
      <w:pPr>
        <w:numPr>
          <w:ilvl w:val="0"/>
          <w:numId w:val="24"/>
        </w:numPr>
        <w:rPr>
          <w:rFonts w:ascii="Times New Roman" w:hAnsi="Times New Roman" w:cs="Times New Roman"/>
        </w:rPr>
      </w:pPr>
      <w:r w:rsidRPr="004F28E8">
        <w:rPr>
          <w:rFonts w:ascii="Times New Roman" w:hAnsi="Times New Roman" w:cs="Times New Roman"/>
          <w:b/>
          <w:bCs/>
        </w:rPr>
        <w:t>Exchange:</w:t>
      </w:r>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{A} \</w:t>
      </w:r>
      <w:proofErr w:type="spellStart"/>
      <w:r w:rsidRPr="004F28E8">
        <w:rPr>
          <w:rFonts w:ascii="Times New Roman" w:hAnsi="Times New Roman" w:cs="Times New Roman"/>
        </w:rPr>
        <w:t>leftrightarrow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mathbf</w:t>
      </w:r>
      <w:proofErr w:type="spellEnd"/>
      <w:r w:rsidRPr="004F28E8">
        <w:rPr>
          <w:rFonts w:ascii="Times New Roman" w:hAnsi="Times New Roman" w:cs="Times New Roman"/>
        </w:rPr>
        <w:t>{B}: {\</w:t>
      </w:r>
      <w:proofErr w:type="spellStart"/>
      <w:r w:rsidRPr="004F28E8">
        <w:rPr>
          <w:rFonts w:ascii="Times New Roman" w:hAnsi="Times New Roman" w:cs="Times New Roman"/>
        </w:rPr>
        <w:t>text</w:t>
      </w:r>
      <w:proofErr w:type="spellEnd"/>
      <w:r w:rsidRPr="004F28E8">
        <w:rPr>
          <w:rFonts w:ascii="Times New Roman" w:hAnsi="Times New Roman" w:cs="Times New Roman"/>
        </w:rPr>
        <w:t>{MAC}</w:t>
      </w:r>
      <w:r w:rsidRPr="004F28E8">
        <w:rPr>
          <w:rFonts w:ascii="Times New Roman" w:hAnsi="Times New Roman" w:cs="Times New Roman"/>
          <w:i/>
          <w:iCs/>
        </w:rPr>
        <w:t>{\</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{A}}, \</w:t>
      </w:r>
      <w:proofErr w:type="spellStart"/>
      <w:r w:rsidRPr="004F28E8">
        <w:rPr>
          <w:rFonts w:ascii="Times New Roman" w:hAnsi="Times New Roman" w:cs="Times New Roman"/>
          <w:i/>
          <w:iCs/>
        </w:rPr>
        <w:t>text</w:t>
      </w:r>
      <w:proofErr w:type="spellEnd"/>
      <w:r w:rsidRPr="004F28E8">
        <w:rPr>
          <w:rFonts w:ascii="Times New Roman" w:hAnsi="Times New Roman" w:cs="Times New Roman"/>
          <w:i/>
          <w:iCs/>
        </w:rPr>
        <w:t>{MAC}</w:t>
      </w:r>
      <w:r w:rsidRPr="004F28E8">
        <w:rPr>
          <w:rFonts w:ascii="Times New Roman" w:hAnsi="Times New Roman" w:cs="Times New Roman"/>
        </w:rPr>
        <w:t>{\</w:t>
      </w:r>
      <w:proofErr w:type="spellStart"/>
      <w:r w:rsidRPr="004F28E8">
        <w:rPr>
          <w:rFonts w:ascii="Times New Roman" w:hAnsi="Times New Roman" w:cs="Times New Roman"/>
        </w:rPr>
        <w:t>text</w:t>
      </w:r>
      <w:proofErr w:type="spellEnd"/>
      <w:r w:rsidRPr="004F28E8">
        <w:rPr>
          <w:rFonts w:ascii="Times New Roman" w:hAnsi="Times New Roman" w:cs="Times New Roman"/>
        </w:rPr>
        <w:t>{B}}}$</w:t>
      </w:r>
    </w:p>
    <w:p w14:paraId="61BA7865" w14:textId="77777777" w:rsidR="00314DA3" w:rsidRPr="004F28E8" w:rsidRDefault="00314DA3" w:rsidP="0027056C">
      <w:pPr>
        <w:numPr>
          <w:ilvl w:val="0"/>
          <w:numId w:val="24"/>
        </w:numPr>
        <w:rPr>
          <w:rFonts w:ascii="Times New Roman" w:hAnsi="Times New Roman" w:cs="Times New Roman"/>
          <w:lang w:val="en-US"/>
        </w:rPr>
      </w:pPr>
      <w:r w:rsidRPr="004F28E8">
        <w:rPr>
          <w:rFonts w:ascii="Times New Roman" w:hAnsi="Times New Roman" w:cs="Times New Roman"/>
          <w:b/>
          <w:bCs/>
          <w:lang w:val="en-US"/>
        </w:rPr>
        <w:t>Action:</w:t>
      </w:r>
      <w:r w:rsidRPr="004F28E8">
        <w:rPr>
          <w:rFonts w:ascii="Times New Roman" w:hAnsi="Times New Roman" w:cs="Times New Roman"/>
          <w:lang w:val="en-US"/>
        </w:rPr>
        <w:t> Mutual MAC exchange and logging to DAG.</w:t>
      </w:r>
    </w:p>
    <w:p w14:paraId="49A9B6B3" w14:textId="77777777" w:rsidR="00314DA3" w:rsidRPr="004F28E8" w:rsidRDefault="00314DA3" w:rsidP="0027056C">
      <w:pPr>
        <w:numPr>
          <w:ilvl w:val="0"/>
          <w:numId w:val="24"/>
        </w:numPr>
        <w:rPr>
          <w:rFonts w:ascii="Times New Roman" w:hAnsi="Times New Roman" w:cs="Times New Roman"/>
          <w:lang w:val="en-US"/>
        </w:rPr>
      </w:pPr>
      <w:r w:rsidRPr="004F28E8">
        <w:rPr>
          <w:rFonts w:ascii="Times New Roman" w:hAnsi="Times New Roman" w:cs="Times New Roman"/>
          <w:b/>
          <w:bCs/>
          <w:lang w:val="en-US"/>
        </w:rPr>
        <w:t>Goal:</w:t>
      </w:r>
      <w:r w:rsidRPr="004F28E8">
        <w:rPr>
          <w:rFonts w:ascii="Times New Roman" w:hAnsi="Times New Roman" w:cs="Times New Roman"/>
          <w:lang w:val="en-US"/>
        </w:rPr>
        <w:t> Mutual authentication and immutable audit.</w:t>
      </w:r>
    </w:p>
    <w:p w14:paraId="19DD6DE2" w14:textId="77777777" w:rsidR="00446882" w:rsidRDefault="00446882" w:rsidP="00314DA3">
      <w:pPr>
        <w:rPr>
          <w:rFonts w:ascii="Times New Roman" w:hAnsi="Times New Roman" w:cs="Times New Roman"/>
          <w:lang w:val="en-US"/>
        </w:rPr>
      </w:pPr>
    </w:p>
    <w:p w14:paraId="22564861" w14:textId="5FECD160" w:rsidR="00C23D24" w:rsidRDefault="00C23D24" w:rsidP="00314DA3">
      <w:pPr>
        <w:rPr>
          <w:rFonts w:ascii="Times New Roman" w:hAnsi="Times New Roman" w:cs="Times New Roman"/>
          <w:lang w:val="en-US"/>
        </w:rPr>
      </w:pPr>
    </w:p>
    <w:p w14:paraId="25138024" w14:textId="77777777" w:rsidR="002F61E9" w:rsidRPr="004F28E8" w:rsidRDefault="002F61E9" w:rsidP="00314DA3">
      <w:pPr>
        <w:rPr>
          <w:rFonts w:ascii="Times New Roman" w:hAnsi="Times New Roman" w:cs="Times New Roman"/>
          <w:lang w:val="en-US"/>
        </w:rPr>
      </w:pPr>
    </w:p>
    <w:p w14:paraId="0ED2BC1C" w14:textId="5C2F33A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5.3 Agent Consensus Protocol (ACP)</w:t>
      </w:r>
    </w:p>
    <w:p w14:paraId="458731C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ACP is a crucial component that provides high-throughput, causally consistent, and explainable ordering of agent actions in a distributed environment.</w:t>
      </w:r>
    </w:p>
    <w:p w14:paraId="6E8E3EB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5.3.1 DAG Structure and </w:t>
      </w:r>
      <w:proofErr w:type="spellStart"/>
      <w:r w:rsidRPr="004F28E8">
        <w:rPr>
          <w:rFonts w:ascii="Times New Roman" w:hAnsi="Times New Roman" w:cs="Times New Roman"/>
        </w:rPr>
        <w:t>Glyph</w:t>
      </w:r>
      <w:proofErr w:type="spellEnd"/>
      <w:r w:rsidRPr="004F28E8">
        <w:rPr>
          <w:rFonts w:ascii="Times New Roman" w:hAnsi="Times New Roman" w:cs="Times New Roman"/>
        </w:rPr>
        <w:t xml:space="preserve"> Triggers</w:t>
      </w:r>
    </w:p>
    <w:p w14:paraId="6208E9FD" w14:textId="77777777" w:rsidR="00314DA3" w:rsidRPr="004F28E8" w:rsidRDefault="00314DA3" w:rsidP="0027056C">
      <w:pPr>
        <w:numPr>
          <w:ilvl w:val="0"/>
          <w:numId w:val="25"/>
        </w:numPr>
        <w:rPr>
          <w:rFonts w:ascii="Times New Roman" w:hAnsi="Times New Roman" w:cs="Times New Roman"/>
        </w:rPr>
      </w:pPr>
      <w:proofErr w:type="spellStart"/>
      <w:r w:rsidRPr="004F28E8">
        <w:rPr>
          <w:rFonts w:ascii="Times New Roman" w:hAnsi="Times New Roman" w:cs="Times New Roman"/>
          <w:b/>
          <w:bCs/>
        </w:rPr>
        <w:t>Vertices</w:t>
      </w:r>
      <w:proofErr w:type="spellEnd"/>
      <w:r w:rsidRPr="004F28E8">
        <w:rPr>
          <w:rFonts w:ascii="Times New Roman" w:hAnsi="Times New Roman" w:cs="Times New Roman"/>
          <w:b/>
          <w:bCs/>
        </w:rPr>
        <w:t xml:space="preserve"> (Transactions):</w:t>
      </w:r>
      <w:r w:rsidRPr="004F28E8">
        <w:rPr>
          <w:rFonts w:ascii="Times New Roman" w:hAnsi="Times New Roman" w:cs="Times New Roman"/>
        </w:rPr>
        <w:t> </w:t>
      </w:r>
      <w:proofErr w:type="spellStart"/>
      <w:r w:rsidRPr="004F28E8">
        <w:rPr>
          <w:rFonts w:ascii="Times New Roman" w:hAnsi="Times New Roman" w:cs="Times New Roman"/>
        </w:rPr>
        <w:t>Each</w:t>
      </w:r>
      <w:proofErr w:type="spellEnd"/>
      <w:r w:rsidRPr="004F28E8">
        <w:rPr>
          <w:rFonts w:ascii="Times New Roman" w:hAnsi="Times New Roman" w:cs="Times New Roman"/>
        </w:rPr>
        <w:t xml:space="preserve"> vertex </w:t>
      </w:r>
      <w:proofErr w:type="spellStart"/>
      <w:r w:rsidRPr="004F28E8">
        <w:rPr>
          <w:rFonts w:ascii="Times New Roman" w:hAnsi="Times New Roman" w:cs="Times New Roman"/>
        </w:rPr>
        <w:t>is</w:t>
      </w:r>
      <w:proofErr w:type="spellEnd"/>
      <w:r w:rsidRPr="004F28E8">
        <w:rPr>
          <w:rFonts w:ascii="Times New Roman" w:hAnsi="Times New Roman" w:cs="Times New Roman"/>
        </w:rPr>
        <w:t xml:space="preserve"> a </w:t>
      </w:r>
      <w:proofErr w:type="spellStart"/>
      <w:r w:rsidRPr="004F28E8">
        <w:rPr>
          <w:rFonts w:ascii="Times New Roman" w:hAnsi="Times New Roman" w:cs="Times New Roman"/>
        </w:rPr>
        <w:t>secure</w:t>
      </w:r>
      <w:proofErr w:type="spellEnd"/>
      <w:r w:rsidRPr="004F28E8">
        <w:rPr>
          <w:rFonts w:ascii="Times New Roman" w:hAnsi="Times New Roman" w:cs="Times New Roman"/>
        </w:rPr>
        <w:t xml:space="preserve"> data structure: $$ \</w:t>
      </w:r>
      <w:proofErr w:type="spellStart"/>
      <w:r w:rsidRPr="004F28E8">
        <w:rPr>
          <w:rFonts w:ascii="Times New Roman" w:hAnsi="Times New Roman" w:cs="Times New Roman"/>
        </w:rPr>
        <w:t>text</w:t>
      </w:r>
      <w:proofErr w:type="spellEnd"/>
      <w:r w:rsidRPr="004F28E8">
        <w:rPr>
          <w:rFonts w:ascii="Times New Roman" w:hAnsi="Times New Roman" w:cs="Times New Roman"/>
        </w:rPr>
        <w:t>{Vertex} =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transaction_data</w:t>
      </w:r>
      <w:proofErr w:type="spellEnd"/>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{S}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Adinkra_symbol</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parent_references</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{hash}, \</w:t>
      </w:r>
      <w:proofErr w:type="spellStart"/>
      <w:r w:rsidRPr="004F28E8">
        <w:rPr>
          <w:rFonts w:ascii="Times New Roman" w:hAnsi="Times New Roman" w:cs="Times New Roman"/>
        </w:rPr>
        <w:t>text</w:t>
      </w:r>
      <w:proofErr w:type="spellEnd"/>
      <w:r w:rsidRPr="004F28E8">
        <w:rPr>
          <w:rFonts w:ascii="Times New Roman" w:hAnsi="Times New Roman" w:cs="Times New Roman"/>
        </w:rPr>
        <w:t>{</w:t>
      </w:r>
      <w:proofErr w:type="spellStart"/>
      <w:r w:rsidRPr="004F28E8">
        <w:rPr>
          <w:rFonts w:ascii="Times New Roman" w:hAnsi="Times New Roman" w:cs="Times New Roman"/>
        </w:rPr>
        <w:t>PQ_signature</w:t>
      </w:r>
      <w:proofErr w:type="spellEnd"/>
      <w:r w:rsidRPr="004F28E8">
        <w:rPr>
          <w:rFonts w:ascii="Times New Roman" w:hAnsi="Times New Roman" w:cs="Times New Roman"/>
        </w:rPr>
        <w:t>}, \</w:t>
      </w:r>
      <w:proofErr w:type="spellStart"/>
      <w:r w:rsidRPr="004F28E8">
        <w:rPr>
          <w:rFonts w:ascii="Times New Roman" w:hAnsi="Times New Roman" w:cs="Times New Roman"/>
        </w:rPr>
        <w:t>text</w:t>
      </w:r>
      <w:proofErr w:type="spellEnd"/>
      <w:r w:rsidRPr="004F28E8">
        <w:rPr>
          <w:rFonts w:ascii="Times New Roman" w:hAnsi="Times New Roman" w:cs="Times New Roman"/>
        </w:rPr>
        <w:t>{timestamp}}$$</w:t>
      </w:r>
    </w:p>
    <w:p w14:paraId="0B058454" w14:textId="77777777" w:rsidR="00314DA3" w:rsidRPr="004F28E8" w:rsidRDefault="00314DA3" w:rsidP="0027056C">
      <w:pPr>
        <w:numPr>
          <w:ilvl w:val="0"/>
          <w:numId w:val="25"/>
        </w:numPr>
        <w:rPr>
          <w:rFonts w:ascii="Times New Roman" w:hAnsi="Times New Roman" w:cs="Times New Roman"/>
          <w:lang w:val="en-US"/>
        </w:rPr>
      </w:pPr>
      <w:r w:rsidRPr="004F28E8">
        <w:rPr>
          <w:rFonts w:ascii="Times New Roman" w:hAnsi="Times New Roman" w:cs="Times New Roman"/>
          <w:b/>
          <w:bCs/>
          <w:lang w:val="en-US"/>
        </w:rPr>
        <w:t>Edges:</w:t>
      </w:r>
      <w:r w:rsidRPr="004F28E8">
        <w:rPr>
          <w:rFonts w:ascii="Times New Roman" w:hAnsi="Times New Roman" w:cs="Times New Roman"/>
          <w:lang w:val="en-US"/>
        </w:rPr>
        <w:t> Directed arcs represent the causal "happens-before" relationship.</w:t>
      </w:r>
    </w:p>
    <w:p w14:paraId="6DB22FD4" w14:textId="77777777" w:rsidR="00314DA3" w:rsidRPr="004F28E8" w:rsidRDefault="00314DA3" w:rsidP="0027056C">
      <w:pPr>
        <w:numPr>
          <w:ilvl w:val="0"/>
          <w:numId w:val="25"/>
        </w:numPr>
        <w:rPr>
          <w:rFonts w:ascii="Times New Roman" w:hAnsi="Times New Roman" w:cs="Times New Roman"/>
        </w:rPr>
      </w:pPr>
      <w:proofErr w:type="spellStart"/>
      <w:r w:rsidRPr="004F28E8">
        <w:rPr>
          <w:rFonts w:ascii="Times New Roman" w:hAnsi="Times New Roman" w:cs="Times New Roman"/>
          <w:b/>
          <w:bCs/>
        </w:rPr>
        <w:t>Glyph</w:t>
      </w:r>
      <w:proofErr w:type="spellEnd"/>
      <w:r w:rsidRPr="004F28E8">
        <w:rPr>
          <w:rFonts w:ascii="Times New Roman" w:hAnsi="Times New Roman" w:cs="Times New Roman"/>
          <w:b/>
          <w:bCs/>
        </w:rPr>
        <w:t xml:space="preserve"> Triggers:</w:t>
      </w:r>
    </w:p>
    <w:p w14:paraId="67E1C363" w14:textId="77777777" w:rsidR="00314DA3" w:rsidRPr="004F28E8" w:rsidRDefault="00314DA3" w:rsidP="0027056C">
      <w:pPr>
        <w:numPr>
          <w:ilvl w:val="1"/>
          <w:numId w:val="25"/>
        </w:numPr>
        <w:rPr>
          <w:rFonts w:ascii="Times New Roman" w:hAnsi="Times New Roman" w:cs="Times New Roman"/>
          <w:lang w:val="en-US"/>
        </w:rPr>
      </w:pPr>
      <w:r w:rsidRPr="004F28E8">
        <w:rPr>
          <w:rFonts w:ascii="Times New Roman" w:hAnsi="Times New Roman" w:cs="Times New Roman"/>
          <w:b/>
          <w:bCs/>
          <w:lang w:val="en-US"/>
        </w:rPr>
        <w:t>Eban:</w:t>
      </w:r>
      <w:r w:rsidRPr="004F28E8">
        <w:rPr>
          <w:rFonts w:ascii="Times New Roman" w:hAnsi="Times New Roman" w:cs="Times New Roman"/>
          <w:lang w:val="en-US"/>
        </w:rPr>
        <w:t> Requires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{2/3}$ guardian quorum for confirmation.</w:t>
      </w:r>
    </w:p>
    <w:p w14:paraId="5B11920B" w14:textId="77777777" w:rsidR="00314DA3" w:rsidRPr="004F28E8" w:rsidRDefault="00314DA3" w:rsidP="0027056C">
      <w:pPr>
        <w:numPr>
          <w:ilvl w:val="1"/>
          <w:numId w:val="25"/>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w:t>
      </w:r>
      <w:r w:rsidRPr="004F28E8">
        <w:rPr>
          <w:rFonts w:ascii="Times New Roman" w:hAnsi="Times New Roman" w:cs="Times New Roman"/>
          <w:lang w:val="en-US"/>
        </w:rPr>
        <w:t> Requires verification of the revoking or granting authority's credential.</w:t>
      </w:r>
    </w:p>
    <w:p w14:paraId="4C1C8B1C" w14:textId="77777777" w:rsidR="00314DA3" w:rsidRPr="004F28E8" w:rsidRDefault="00314DA3" w:rsidP="0027056C">
      <w:pPr>
        <w:numPr>
          <w:ilvl w:val="1"/>
          <w:numId w:val="25"/>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w:t>
      </w:r>
      <w:r w:rsidRPr="004F28E8">
        <w:rPr>
          <w:rFonts w:ascii="Times New Roman" w:hAnsi="Times New Roman" w:cs="Times New Roman"/>
          <w:lang w:val="en-US"/>
        </w:rPr>
        <w:t> Allows dynamic re-prioritization based on network state.</w:t>
      </w:r>
    </w:p>
    <w:p w14:paraId="7E118636"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5.3.2 </w:t>
      </w:r>
      <w:proofErr w:type="spellStart"/>
      <w:r w:rsidRPr="004F28E8">
        <w:rPr>
          <w:rFonts w:ascii="Times New Roman" w:hAnsi="Times New Roman" w:cs="Times New Roman"/>
        </w:rPr>
        <w:t>Conflict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Resolution</w:t>
      </w:r>
      <w:proofErr w:type="spellEnd"/>
      <w:r w:rsidRPr="004F28E8">
        <w:rPr>
          <w:rFonts w:ascii="Times New Roman" w:hAnsi="Times New Roman" w:cs="Times New Roman"/>
        </w:rPr>
        <w:t xml:space="preserve"> and Causal </w:t>
      </w:r>
      <w:proofErr w:type="spellStart"/>
      <w:r w:rsidRPr="004F28E8">
        <w:rPr>
          <w:rFonts w:ascii="Times New Roman" w:hAnsi="Times New Roman" w:cs="Times New Roman"/>
        </w:rPr>
        <w:t>Consistency</w:t>
      </w:r>
      <w:proofErr w:type="spellEnd"/>
    </w:p>
    <w:p w14:paraId="0156CC0B" w14:textId="77777777" w:rsidR="00314DA3" w:rsidRPr="004F28E8" w:rsidRDefault="00314DA3" w:rsidP="0027056C">
      <w:pPr>
        <w:numPr>
          <w:ilvl w:val="0"/>
          <w:numId w:val="26"/>
        </w:numPr>
        <w:rPr>
          <w:rFonts w:ascii="Times New Roman" w:hAnsi="Times New Roman" w:cs="Times New Roman"/>
        </w:rPr>
      </w:pPr>
      <w:r w:rsidRPr="004F28E8">
        <w:rPr>
          <w:rFonts w:ascii="Times New Roman" w:hAnsi="Times New Roman" w:cs="Times New Roman"/>
          <w:b/>
          <w:bCs/>
        </w:rPr>
        <w:t xml:space="preserve">Symbol </w:t>
      </w:r>
      <w:proofErr w:type="spellStart"/>
      <w:r w:rsidRPr="004F28E8">
        <w:rPr>
          <w:rFonts w:ascii="Times New Roman" w:hAnsi="Times New Roman" w:cs="Times New Roman"/>
          <w:b/>
          <w:bCs/>
        </w:rPr>
        <w:t>Precedence</w:t>
      </w:r>
      <w:proofErr w:type="spellEnd"/>
      <w:r w:rsidRPr="004F28E8">
        <w:rPr>
          <w:rFonts w:ascii="Times New Roman" w:hAnsi="Times New Roman" w:cs="Times New Roman"/>
          <w:b/>
          <w:bCs/>
        </w:rPr>
        <w:t>:</w:t>
      </w:r>
      <w:r w:rsidRPr="004F28E8">
        <w:rPr>
          <w:rFonts w:ascii="Times New Roman" w:hAnsi="Times New Roman" w:cs="Times New Roman"/>
        </w:rPr>
        <w:t> $\</w:t>
      </w:r>
      <w:proofErr w:type="spellStart"/>
      <w:r w:rsidRPr="004F28E8">
        <w:rPr>
          <w:rFonts w:ascii="Times New Roman" w:hAnsi="Times New Roman" w:cs="Times New Roman"/>
        </w:rPr>
        <w:t>mathbf</w:t>
      </w:r>
      <w:proofErr w:type="spellEnd"/>
      <w:r w:rsidRPr="004F28E8">
        <w:rPr>
          <w:rFonts w:ascii="Times New Roman" w:hAnsi="Times New Roman" w:cs="Times New Roman"/>
        </w:rPr>
        <w:t>{Eban} &gt; \</w:t>
      </w:r>
      <w:proofErr w:type="spell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r w:rsidRPr="004F28E8">
        <w:rPr>
          <w:rFonts w:ascii="Times New Roman" w:hAnsi="Times New Roman" w:cs="Times New Roman"/>
        </w:rPr>
        <w:t>Fawohodie</w:t>
      </w:r>
      <w:proofErr w:type="spellEnd"/>
      <w:r w:rsidRPr="004F28E8">
        <w:rPr>
          <w:rFonts w:ascii="Times New Roman" w:hAnsi="Times New Roman" w:cs="Times New Roman"/>
        </w:rPr>
        <w:t>} &gt; \</w:t>
      </w:r>
      <w:proofErr w:type="spell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r w:rsidRPr="004F28E8">
        <w:rPr>
          <w:rFonts w:ascii="Times New Roman" w:hAnsi="Times New Roman" w:cs="Times New Roman"/>
        </w:rPr>
        <w:t>Nkyinkyim</w:t>
      </w:r>
      <w:proofErr w:type="spellEnd"/>
      <w:r w:rsidRPr="004F28E8">
        <w:rPr>
          <w:rFonts w:ascii="Times New Roman" w:hAnsi="Times New Roman" w:cs="Times New Roman"/>
        </w:rPr>
        <w:t>} &gt; \</w:t>
      </w:r>
      <w:proofErr w:type="spellStart"/>
      <w:r w:rsidRPr="004F28E8">
        <w:rPr>
          <w:rFonts w:ascii="Times New Roman" w:hAnsi="Times New Roman" w:cs="Times New Roman"/>
        </w:rPr>
        <w:t>mathbf</w:t>
      </w:r>
      <w:proofErr w:type="spellEnd"/>
      <w:r w:rsidRPr="004F28E8">
        <w:rPr>
          <w:rFonts w:ascii="Times New Roman" w:hAnsi="Times New Roman" w:cs="Times New Roman"/>
        </w:rPr>
        <w:t>{</w:t>
      </w:r>
      <w:proofErr w:type="spellStart"/>
      <w:r w:rsidRPr="004F28E8">
        <w:rPr>
          <w:rFonts w:ascii="Times New Roman" w:hAnsi="Times New Roman" w:cs="Times New Roman"/>
        </w:rPr>
        <w:t>Dwennimmen</w:t>
      </w:r>
      <w:proofErr w:type="spellEnd"/>
      <w:r w:rsidRPr="004F28E8">
        <w:rPr>
          <w:rFonts w:ascii="Times New Roman" w:hAnsi="Times New Roman" w:cs="Times New Roman"/>
        </w:rPr>
        <w:t>}$.</w:t>
      </w:r>
    </w:p>
    <w:p w14:paraId="79DE7060"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Weighted Vote Count:</w:t>
      </w:r>
      <w:r w:rsidRPr="004F28E8">
        <w:rPr>
          <w:rFonts w:ascii="Times New Roman" w:hAnsi="Times New Roman" w:cs="Times New Roman"/>
          <w:lang w:val="en-US"/>
        </w:rPr>
        <w:t> Based on Trust Score.</w:t>
      </w:r>
    </w:p>
    <w:p w14:paraId="6589FD6C"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Cryptographic Sortition:</w:t>
      </w:r>
      <w:r w:rsidRPr="004F28E8">
        <w:rPr>
          <w:rFonts w:ascii="Times New Roman" w:hAnsi="Times New Roman" w:cs="Times New Roman"/>
          <w:lang w:val="en-US"/>
        </w:rPr>
        <w:t> Deterministic tie-break based on hash.</w:t>
      </w:r>
    </w:p>
    <w:p w14:paraId="79CC08D9" w14:textId="77777777" w:rsidR="00314DA3" w:rsidRPr="004F28E8" w:rsidRDefault="00314DA3" w:rsidP="0027056C">
      <w:pPr>
        <w:numPr>
          <w:ilvl w:val="0"/>
          <w:numId w:val="26"/>
        </w:numPr>
        <w:rPr>
          <w:rFonts w:ascii="Times New Roman" w:hAnsi="Times New Roman" w:cs="Times New Roman"/>
          <w:lang w:val="en-US"/>
        </w:rPr>
      </w:pPr>
      <w:r w:rsidRPr="004F28E8">
        <w:rPr>
          <w:rFonts w:ascii="Times New Roman" w:hAnsi="Times New Roman" w:cs="Times New Roman"/>
          <w:b/>
          <w:bCs/>
          <w:lang w:val="en-US"/>
        </w:rPr>
        <w:t>Consistency:</w:t>
      </w:r>
      <w:r w:rsidRPr="004F28E8">
        <w:rPr>
          <w:rFonts w:ascii="Times New Roman" w:hAnsi="Times New Roman" w:cs="Times New Roman"/>
          <w:lang w:val="en-US"/>
        </w:rPr>
        <w:t> Enforces Lamport's happens-before relation through cryptographic parent verification.</w:t>
      </w:r>
    </w:p>
    <w:p w14:paraId="237C6D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5.4 Physics-Inspired Validation Layer</w:t>
      </w:r>
    </w:p>
    <w:p w14:paraId="777863B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layer ensures the rigorous temporal and compositional integrity of agent actions.</w:t>
      </w:r>
    </w:p>
    <w:p w14:paraId="6095CB5A"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Lorentz-Invariant Message Flow:</w:t>
      </w:r>
      <w:r w:rsidRPr="004F28E8">
        <w:rPr>
          <w:rFonts w:ascii="Times New Roman" w:hAnsi="Times New Roman" w:cs="Times New Roman"/>
          <w:lang w:val="en-US"/>
        </w:rPr>
        <w:t> Models transactions as spacetime events. Enforces $\Delta s^2 \</w:t>
      </w:r>
      <w:proofErr w:type="spellStart"/>
      <w:r w:rsidRPr="004F28E8">
        <w:rPr>
          <w:rFonts w:ascii="Times New Roman" w:hAnsi="Times New Roman" w:cs="Times New Roman"/>
          <w:lang w:val="en-US"/>
        </w:rPr>
        <w:t>ge</w:t>
      </w:r>
      <w:proofErr w:type="spellEnd"/>
      <w:r w:rsidRPr="004F28E8">
        <w:rPr>
          <w:rFonts w:ascii="Times New Roman" w:hAnsi="Times New Roman" w:cs="Times New Roman"/>
          <w:lang w:val="en-US"/>
        </w:rPr>
        <w:t xml:space="preserve"> 0$ (light-cone constraint) to prevent backdated attacks.</w:t>
      </w:r>
    </w:p>
    <w:p w14:paraId="6DA72950"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Category-Theoretic Consistency:</w:t>
      </w:r>
      <w:r w:rsidRPr="004F28E8">
        <w:rPr>
          <w:rFonts w:ascii="Times New Roman" w:hAnsi="Times New Roman" w:cs="Times New Roman"/>
          <w:lang w:val="en-US"/>
        </w:rPr>
        <w:t> Objects are agent states, Morphisms are actions, and validations ensure commutative diagrams hold.</w:t>
      </w:r>
    </w:p>
    <w:p w14:paraId="40E8D84D" w14:textId="77777777" w:rsidR="00314DA3" w:rsidRPr="004F28E8" w:rsidRDefault="00314DA3" w:rsidP="0027056C">
      <w:pPr>
        <w:numPr>
          <w:ilvl w:val="0"/>
          <w:numId w:val="27"/>
        </w:numPr>
        <w:rPr>
          <w:rFonts w:ascii="Times New Roman" w:hAnsi="Times New Roman" w:cs="Times New Roman"/>
          <w:lang w:val="en-US"/>
        </w:rPr>
      </w:pPr>
      <w:r w:rsidRPr="004F28E8">
        <w:rPr>
          <w:rFonts w:ascii="Times New Roman" w:hAnsi="Times New Roman" w:cs="Times New Roman"/>
          <w:b/>
          <w:bCs/>
          <w:lang w:val="en-US"/>
        </w:rPr>
        <w:t>Supersymmetric Pairing:</w:t>
      </w:r>
      <w:r w:rsidRPr="004F28E8">
        <w:rPr>
          <w:rFonts w:ascii="Times New Roman" w:hAnsi="Times New Roman" w:cs="Times New Roman"/>
          <w:lang w:val="en-US"/>
        </w:rPr>
        <w:t> Every Action is paired with an Anti-action (e.g., Authenticate $\</w:t>
      </w:r>
      <w:proofErr w:type="spellStart"/>
      <w:r w:rsidRPr="004F28E8">
        <w:rPr>
          <w:rFonts w:ascii="Times New Roman" w:hAnsi="Times New Roman" w:cs="Times New Roman"/>
          <w:lang w:val="en-US"/>
        </w:rPr>
        <w:t>leftrightarrow</w:t>
      </w:r>
      <w:proofErr w:type="spellEnd"/>
      <w:r w:rsidRPr="004F28E8">
        <w:rPr>
          <w:rFonts w:ascii="Times New Roman" w:hAnsi="Times New Roman" w:cs="Times New Roman"/>
          <w:lang w:val="en-US"/>
        </w:rPr>
        <w:t>$ Revoke) to ensure the system is physically reversible and auditable.</w:t>
      </w:r>
    </w:p>
    <w:p w14:paraId="7EE76CF2"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3FBECDBA" w14:textId="5ECD23E8"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5.5 Zero Trust Integration</w:t>
      </w:r>
    </w:p>
    <w:p w14:paraId="15E724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A robust, continuous Zero Trust Architecture tailored for autonomous agents.</w:t>
      </w:r>
    </w:p>
    <w:p w14:paraId="5F71EFBD"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Continuous Authentication Loop:</w:t>
      </w:r>
      <w:r w:rsidRPr="004F28E8">
        <w:rPr>
          <w:rFonts w:ascii="Times New Roman" w:hAnsi="Times New Roman" w:cs="Times New Roman"/>
          <w:lang w:val="en-US"/>
        </w:rPr>
        <w:t> Tokens are refreshed periodically based on freshness, behavioral analysis, and anomaly scores.</w:t>
      </w:r>
    </w:p>
    <w:p w14:paraId="3107208B"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Multi-Layered Trust Scoring:</w:t>
      </w:r>
      <w:r w:rsidRPr="004F28E8">
        <w:rPr>
          <w:rFonts w:ascii="Times New Roman" w:hAnsi="Times New Roman" w:cs="Times New Roman"/>
          <w:lang w:val="en-US"/>
        </w:rPr>
        <w:t> $T_{\text{total}}$ is a weighted sum of Crypto (keys), Behavior (patterns), and Context (location/time).</w:t>
      </w:r>
    </w:p>
    <w:p w14:paraId="79784A23" w14:textId="77777777" w:rsidR="00314DA3" w:rsidRPr="004F28E8" w:rsidRDefault="00314DA3" w:rsidP="0027056C">
      <w:pPr>
        <w:numPr>
          <w:ilvl w:val="0"/>
          <w:numId w:val="28"/>
        </w:numPr>
        <w:rPr>
          <w:rFonts w:ascii="Times New Roman" w:hAnsi="Times New Roman" w:cs="Times New Roman"/>
          <w:lang w:val="en-US"/>
        </w:rPr>
      </w:pPr>
      <w:r w:rsidRPr="004F28E8">
        <w:rPr>
          <w:rFonts w:ascii="Times New Roman" w:hAnsi="Times New Roman" w:cs="Times New Roman"/>
          <w:b/>
          <w:bCs/>
          <w:lang w:val="en-US"/>
        </w:rPr>
        <w:t>Just-In-Time Privilege Escalation:</w:t>
      </w:r>
      <w:r w:rsidRPr="004F28E8">
        <w:rPr>
          <w:rFonts w:ascii="Times New Roman" w:hAnsi="Times New Roman" w:cs="Times New Roman"/>
          <w:lang w:val="en-US"/>
        </w:rPr>
        <w:t> Validated via the DAG with quorum approval and automatic revocation.</w:t>
      </w:r>
    </w:p>
    <w:p w14:paraId="16C11229"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7E8F01EF">
          <v:rect id="_x0000_i1030" style="width:384.6pt;height:.75pt" o:hrpct="0" o:hralign="center" o:hrstd="t" o:hrnoshade="t" o:hr="t" fillcolor="#ccc" stroked="f"/>
        </w:pict>
      </w:r>
    </w:p>
    <w:p w14:paraId="07E262AC"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6. SOFTWARE FRAMEWORK IMPLEMENTATION</w:t>
      </w:r>
    </w:p>
    <w:p w14:paraId="12F027A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is engineered for production deployment with multi-language and cloud-native support.</w:t>
      </w:r>
    </w:p>
    <w:p w14:paraId="222E9407"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6.1 Go-</w:t>
      </w:r>
      <w:proofErr w:type="spellStart"/>
      <w:r w:rsidRPr="004F28E8">
        <w:rPr>
          <w:rFonts w:ascii="Times New Roman" w:hAnsi="Times New Roman" w:cs="Times New Roman"/>
        </w:rPr>
        <w:t>Based</w:t>
      </w:r>
      <w:proofErr w:type="spellEnd"/>
      <w:r w:rsidRPr="004F28E8">
        <w:rPr>
          <w:rFonts w:ascii="Times New Roman" w:hAnsi="Times New Roman" w:cs="Times New Roman"/>
        </w:rPr>
        <w:t xml:space="preserve"> Production </w:t>
      </w:r>
      <w:proofErr w:type="spellStart"/>
      <w:r w:rsidRPr="004F28E8">
        <w:rPr>
          <w:rFonts w:ascii="Times New Roman" w:hAnsi="Times New Roman" w:cs="Times New Roman"/>
        </w:rPr>
        <w:t>Core</w:t>
      </w:r>
      <w:proofErr w:type="spellEnd"/>
    </w:p>
    <w:p w14:paraId="6FF1A044" w14:textId="77777777" w:rsidR="00314DA3" w:rsidRPr="004F28E8" w:rsidRDefault="00314DA3" w:rsidP="0027056C">
      <w:pPr>
        <w:numPr>
          <w:ilvl w:val="0"/>
          <w:numId w:val="29"/>
        </w:numPr>
        <w:rPr>
          <w:rFonts w:ascii="Times New Roman" w:hAnsi="Times New Roman" w:cs="Times New Roman"/>
          <w:lang w:val="en-US"/>
        </w:rPr>
      </w:pPr>
      <w:r w:rsidRPr="004F28E8">
        <w:rPr>
          <w:rFonts w:ascii="Times New Roman" w:hAnsi="Times New Roman" w:cs="Times New Roman"/>
          <w:b/>
          <w:bCs/>
          <w:lang w:val="en-US"/>
        </w:rPr>
        <w:t>High-Performance Cryptography:</w:t>
      </w:r>
      <w:r w:rsidRPr="004F28E8">
        <w:rPr>
          <w:rFonts w:ascii="Times New Roman" w:hAnsi="Times New Roman" w:cs="Times New Roman"/>
          <w:lang w:val="en-US"/>
        </w:rPr>
        <w:t> Utilizes Cloudflare CIRCL for FIPS-compliant ML-KEM/ML-DSA.</w:t>
      </w:r>
    </w:p>
    <w:p w14:paraId="239E34BC" w14:textId="77777777" w:rsidR="00314DA3" w:rsidRPr="004F28E8" w:rsidRDefault="00314DA3" w:rsidP="0027056C">
      <w:pPr>
        <w:numPr>
          <w:ilvl w:val="0"/>
          <w:numId w:val="29"/>
        </w:numPr>
        <w:rPr>
          <w:rFonts w:ascii="Times New Roman" w:hAnsi="Times New Roman" w:cs="Times New Roman"/>
        </w:rPr>
      </w:pPr>
      <w:proofErr w:type="spellStart"/>
      <w:r w:rsidRPr="004F28E8">
        <w:rPr>
          <w:rFonts w:ascii="Times New Roman" w:hAnsi="Times New Roman" w:cs="Times New Roman"/>
          <w:b/>
          <w:bCs/>
        </w:rPr>
        <w:t>Core</w:t>
      </w:r>
      <w:proofErr w:type="spellEnd"/>
      <w:r w:rsidRPr="004F28E8">
        <w:rPr>
          <w:rFonts w:ascii="Times New Roman" w:hAnsi="Times New Roman" w:cs="Times New Roman"/>
          <w:b/>
          <w:bCs/>
        </w:rPr>
        <w:t xml:space="preserve"> Modules:</w:t>
      </w:r>
    </w:p>
    <w:p w14:paraId="0759D6A9" w14:textId="77777777" w:rsidR="00314DA3" w:rsidRPr="004F28E8"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pkg/adinkra: AAE system, matrices, KDF.</w:t>
      </w:r>
    </w:p>
    <w:p w14:paraId="1C8CB404" w14:textId="77777777" w:rsidR="00314DA3" w:rsidRPr="004F28E8" w:rsidRDefault="00314DA3" w:rsidP="0027056C">
      <w:pPr>
        <w:numPr>
          <w:ilvl w:val="1"/>
          <w:numId w:val="29"/>
        </w:numPr>
        <w:rPr>
          <w:rFonts w:ascii="Times New Roman" w:hAnsi="Times New Roman" w:cs="Times New Roman"/>
        </w:rPr>
      </w:pPr>
      <w:proofErr w:type="spellStart"/>
      <w:r w:rsidRPr="004F28E8">
        <w:rPr>
          <w:rFonts w:ascii="Times New Roman" w:hAnsi="Times New Roman" w:cs="Times New Roman"/>
        </w:rPr>
        <w:t>pkg</w:t>
      </w:r>
      <w:proofErr w:type="spellEnd"/>
      <w:r w:rsidRPr="004F28E8">
        <w:rPr>
          <w:rFonts w:ascii="Times New Roman" w:hAnsi="Times New Roman" w:cs="Times New Roman"/>
        </w:rPr>
        <w:t>/</w:t>
      </w:r>
      <w:proofErr w:type="spellStart"/>
      <w:r w:rsidRPr="004F28E8">
        <w:rPr>
          <w:rFonts w:ascii="Times New Roman" w:hAnsi="Times New Roman" w:cs="Times New Roman"/>
        </w:rPr>
        <w:t>pq</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Lattice</w:t>
      </w:r>
      <w:proofErr w:type="spellEnd"/>
      <w:r w:rsidRPr="004F28E8">
        <w:rPr>
          <w:rFonts w:ascii="Times New Roman" w:hAnsi="Times New Roman" w:cs="Times New Roman"/>
        </w:rPr>
        <w:t xml:space="preserve"> crypto </w:t>
      </w:r>
      <w:proofErr w:type="spellStart"/>
      <w:r w:rsidRPr="004F28E8">
        <w:rPr>
          <w:rFonts w:ascii="Times New Roman" w:hAnsi="Times New Roman" w:cs="Times New Roman"/>
        </w:rPr>
        <w:t>wrappers</w:t>
      </w:r>
      <w:proofErr w:type="spellEnd"/>
      <w:r w:rsidRPr="004F28E8">
        <w:rPr>
          <w:rFonts w:ascii="Times New Roman" w:hAnsi="Times New Roman" w:cs="Times New Roman"/>
        </w:rPr>
        <w:t>.</w:t>
      </w:r>
    </w:p>
    <w:p w14:paraId="5CE2ADC8" w14:textId="77777777" w:rsidR="00314DA3" w:rsidRPr="004F28E8"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 ACP DAG, conflict resolution.</w:t>
      </w:r>
    </w:p>
    <w:p w14:paraId="7F31B190" w14:textId="77777777" w:rsidR="00314DA3" w:rsidRPr="004F28E8" w:rsidRDefault="00314DA3" w:rsidP="0027056C">
      <w:pPr>
        <w:numPr>
          <w:ilvl w:val="1"/>
          <w:numId w:val="29"/>
        </w:numPr>
        <w:rPr>
          <w:rFonts w:ascii="Times New Roman" w:hAnsi="Times New Roman" w:cs="Times New Roman"/>
        </w:rPr>
      </w:pPr>
      <w:proofErr w:type="spellStart"/>
      <w:r w:rsidRPr="004F28E8">
        <w:rPr>
          <w:rFonts w:ascii="Times New Roman" w:hAnsi="Times New Roman" w:cs="Times New Roman"/>
        </w:rPr>
        <w:t>pkg</w:t>
      </w:r>
      <w:proofErr w:type="spellEnd"/>
      <w:r w:rsidRPr="004F28E8">
        <w:rPr>
          <w:rFonts w:ascii="Times New Roman" w:hAnsi="Times New Roman" w:cs="Times New Roman"/>
        </w:rPr>
        <w:t>/</w:t>
      </w:r>
      <w:proofErr w:type="spellStart"/>
      <w:r w:rsidRPr="004F28E8">
        <w:rPr>
          <w:rFonts w:ascii="Times New Roman" w:hAnsi="Times New Roman" w:cs="Times New Roman"/>
        </w:rPr>
        <w:t>lorentz</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Physics</w:t>
      </w:r>
      <w:proofErr w:type="spellEnd"/>
      <w:r w:rsidRPr="004F28E8">
        <w:rPr>
          <w:rFonts w:ascii="Times New Roman" w:hAnsi="Times New Roman" w:cs="Times New Roman"/>
        </w:rPr>
        <w:t xml:space="preserve"> validation.</w:t>
      </w:r>
    </w:p>
    <w:p w14:paraId="3075CE56" w14:textId="77777777" w:rsidR="00314DA3" w:rsidRDefault="00314DA3" w:rsidP="0027056C">
      <w:pPr>
        <w:numPr>
          <w:ilvl w:val="1"/>
          <w:numId w:val="29"/>
        </w:numPr>
        <w:rPr>
          <w:rFonts w:ascii="Times New Roman" w:hAnsi="Times New Roman" w:cs="Times New Roman"/>
          <w:lang w:val="en-US"/>
        </w:rPr>
      </w:pPr>
      <w:r w:rsidRPr="004F28E8">
        <w:rPr>
          <w:rFonts w:ascii="Times New Roman" w:hAnsi="Times New Roman" w:cs="Times New Roman"/>
          <w:lang w:val="en-US"/>
        </w:rPr>
        <w:t>pkg/</w:t>
      </w:r>
      <w:proofErr w:type="spellStart"/>
      <w:r w:rsidRPr="004F28E8">
        <w:rPr>
          <w:rFonts w:ascii="Times New Roman" w:hAnsi="Times New Roman" w:cs="Times New Roman"/>
          <w:lang w:val="en-US"/>
        </w:rPr>
        <w:t>zt</w:t>
      </w:r>
      <w:proofErr w:type="spellEnd"/>
      <w:r w:rsidRPr="004F28E8">
        <w:rPr>
          <w:rFonts w:ascii="Times New Roman" w:hAnsi="Times New Roman" w:cs="Times New Roman"/>
          <w:lang w:val="en-US"/>
        </w:rPr>
        <w:t>: Zero Trust engine.</w:t>
      </w:r>
    </w:p>
    <w:p w14:paraId="743E8B7F" w14:textId="77777777" w:rsidR="002F61E9" w:rsidRPr="004F28E8" w:rsidRDefault="002F61E9" w:rsidP="0027056C">
      <w:pPr>
        <w:numPr>
          <w:ilvl w:val="1"/>
          <w:numId w:val="29"/>
        </w:numPr>
        <w:rPr>
          <w:rFonts w:ascii="Times New Roman" w:hAnsi="Times New Roman" w:cs="Times New Roman"/>
          <w:lang w:val="en-US"/>
        </w:rPr>
      </w:pPr>
    </w:p>
    <w:p w14:paraId="327977CF"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6.2 </w:t>
      </w:r>
      <w:proofErr w:type="spellStart"/>
      <w:r w:rsidRPr="004F28E8">
        <w:rPr>
          <w:rFonts w:ascii="Times New Roman" w:hAnsi="Times New Roman" w:cs="Times New Roman"/>
        </w:rPr>
        <w:t>Integration</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Layers</w:t>
      </w:r>
      <w:proofErr w:type="spellEnd"/>
    </w:p>
    <w:p w14:paraId="78F60D5F" w14:textId="77777777" w:rsidR="00314DA3" w:rsidRPr="004F28E8" w:rsidRDefault="00314DA3" w:rsidP="0027056C">
      <w:pPr>
        <w:numPr>
          <w:ilvl w:val="0"/>
          <w:numId w:val="30"/>
        </w:numPr>
        <w:rPr>
          <w:rFonts w:ascii="Times New Roman" w:hAnsi="Times New Roman" w:cs="Times New Roman"/>
          <w:lang w:val="en-US"/>
        </w:rPr>
      </w:pPr>
      <w:r w:rsidRPr="004F28E8">
        <w:rPr>
          <w:rFonts w:ascii="Times New Roman" w:hAnsi="Times New Roman" w:cs="Times New Roman"/>
          <w:b/>
          <w:bCs/>
          <w:lang w:val="en-US"/>
        </w:rPr>
        <w:t>SSH/Git:</w:t>
      </w:r>
      <w:r w:rsidRPr="004F28E8">
        <w:rPr>
          <w:rFonts w:ascii="Times New Roman" w:hAnsi="Times New Roman" w:cs="Times New Roman"/>
          <w:lang w:val="en-US"/>
        </w:rPr>
        <w:t>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-keygen for PQ SSH keys and Git commit signing with symbol metadata.</w:t>
      </w:r>
    </w:p>
    <w:p w14:paraId="126BF92A" w14:textId="77777777" w:rsidR="00314DA3" w:rsidRPr="004F28E8" w:rsidRDefault="00314DA3" w:rsidP="0027056C">
      <w:pPr>
        <w:numPr>
          <w:ilvl w:val="0"/>
          <w:numId w:val="30"/>
        </w:numPr>
        <w:rPr>
          <w:rFonts w:ascii="Times New Roman" w:hAnsi="Times New Roman" w:cs="Times New Roman"/>
        </w:rPr>
      </w:pPr>
      <w:r w:rsidRPr="004F28E8">
        <w:rPr>
          <w:rFonts w:ascii="Times New Roman" w:hAnsi="Times New Roman" w:cs="Times New Roman"/>
          <w:b/>
          <w:bCs/>
        </w:rPr>
        <w:t>Python/</w:t>
      </w:r>
      <w:proofErr w:type="spellStart"/>
      <w:r w:rsidRPr="004F28E8">
        <w:rPr>
          <w:rFonts w:ascii="Times New Roman" w:hAnsi="Times New Roman" w:cs="Times New Roman"/>
          <w:b/>
          <w:bCs/>
        </w:rPr>
        <w:t>gRPC</w:t>
      </w:r>
      <w:proofErr w:type="spellEnd"/>
      <w:r w:rsidRPr="004F28E8">
        <w:rPr>
          <w:rFonts w:ascii="Times New Roman" w:hAnsi="Times New Roman" w:cs="Times New Roman"/>
          <w:b/>
          <w:bCs/>
        </w:rPr>
        <w:t>:</w:t>
      </w:r>
      <w:r w:rsidRPr="004F28E8">
        <w:rPr>
          <w:rFonts w:ascii="Times New Roman" w:hAnsi="Times New Roman" w:cs="Times New Roman"/>
        </w:rPr>
        <w:t xml:space="preserve"> Exposes </w:t>
      </w:r>
      <w:proofErr w:type="spellStart"/>
      <w:r w:rsidRPr="004F28E8">
        <w:rPr>
          <w:rFonts w:ascii="Times New Roman" w:hAnsi="Times New Roman" w:cs="Times New Roman"/>
        </w:rPr>
        <w:t>core</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logic</w:t>
      </w:r>
      <w:proofErr w:type="spellEnd"/>
      <w:r w:rsidRPr="004F28E8">
        <w:rPr>
          <w:rFonts w:ascii="Times New Roman" w:hAnsi="Times New Roman" w:cs="Times New Roman"/>
        </w:rPr>
        <w:t xml:space="preserve"> to Python for AI/ML agents.</w:t>
      </w:r>
    </w:p>
    <w:p w14:paraId="53427947" w14:textId="77777777" w:rsidR="00314DA3" w:rsidRPr="004F28E8" w:rsidRDefault="00314DA3" w:rsidP="0027056C">
      <w:pPr>
        <w:numPr>
          <w:ilvl w:val="0"/>
          <w:numId w:val="30"/>
        </w:numPr>
        <w:rPr>
          <w:rFonts w:ascii="Times New Roman" w:hAnsi="Times New Roman" w:cs="Times New Roman"/>
          <w:lang w:val="en-US"/>
        </w:rPr>
      </w:pPr>
      <w:r w:rsidRPr="004F28E8">
        <w:rPr>
          <w:rFonts w:ascii="Times New Roman" w:hAnsi="Times New Roman" w:cs="Times New Roman"/>
          <w:b/>
          <w:bCs/>
          <w:lang w:val="en-US"/>
        </w:rPr>
        <w:t>Kubernetes:</w:t>
      </w:r>
      <w:r w:rsidRPr="004F28E8">
        <w:rPr>
          <w:rFonts w:ascii="Times New Roman" w:hAnsi="Times New Roman" w:cs="Times New Roman"/>
          <w:lang w:val="en-US"/>
        </w:rPr>
        <w:t xml:space="preserve"> Helm charts, </w:t>
      </w:r>
      <w:proofErr w:type="spellStart"/>
      <w:r w:rsidRPr="004F28E8">
        <w:rPr>
          <w:rFonts w:ascii="Times New Roman" w:hAnsi="Times New Roman" w:cs="Times New Roman"/>
          <w:lang w:val="en-US"/>
        </w:rPr>
        <w:t>ServiceAccount</w:t>
      </w:r>
      <w:proofErr w:type="spellEnd"/>
      <w:r w:rsidRPr="004F28E8">
        <w:rPr>
          <w:rFonts w:ascii="Times New Roman" w:hAnsi="Times New Roman" w:cs="Times New Roman"/>
          <w:lang w:val="en-US"/>
        </w:rPr>
        <w:t xml:space="preserve"> integration, and Admission Control Webhooks to enforce Pod identity.</w:t>
      </w:r>
    </w:p>
    <w:p w14:paraId="38337B66"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4F4A3631">
          <v:rect id="_x0000_i1031" style="width:384.6pt;height:.75pt" o:hrpct="0" o:hralign="center" o:hrstd="t" o:hrnoshade="t" o:hr="t" fillcolor="#ccc" stroked="f"/>
        </w:pict>
      </w:r>
    </w:p>
    <w:p w14:paraId="5BE6CE71" w14:textId="77777777" w:rsidR="00446882" w:rsidRPr="004F28E8" w:rsidRDefault="00446882" w:rsidP="00314DA3">
      <w:pPr>
        <w:rPr>
          <w:rFonts w:ascii="Times New Roman" w:hAnsi="Times New Roman" w:cs="Times New Roman"/>
          <w:b/>
          <w:bCs/>
        </w:rPr>
      </w:pPr>
    </w:p>
    <w:p w14:paraId="259BCD59" w14:textId="77777777" w:rsidR="00446882" w:rsidRPr="004F28E8" w:rsidRDefault="00446882" w:rsidP="00314DA3">
      <w:pPr>
        <w:rPr>
          <w:rFonts w:ascii="Times New Roman" w:hAnsi="Times New Roman" w:cs="Times New Roman"/>
          <w:b/>
          <w:bCs/>
        </w:rPr>
      </w:pPr>
    </w:p>
    <w:p w14:paraId="56753964" w14:textId="77777777" w:rsidR="00446882" w:rsidRPr="004F28E8" w:rsidRDefault="00446882" w:rsidP="00314DA3">
      <w:pPr>
        <w:rPr>
          <w:rFonts w:ascii="Times New Roman" w:hAnsi="Times New Roman" w:cs="Times New Roman"/>
          <w:b/>
          <w:bCs/>
        </w:rPr>
      </w:pPr>
    </w:p>
    <w:p w14:paraId="0985E8A2" w14:textId="77777777" w:rsidR="00446882" w:rsidRDefault="00446882" w:rsidP="00314DA3">
      <w:pPr>
        <w:rPr>
          <w:rFonts w:ascii="Times New Roman" w:hAnsi="Times New Roman" w:cs="Times New Roman"/>
          <w:b/>
          <w:bCs/>
        </w:rPr>
      </w:pPr>
    </w:p>
    <w:p w14:paraId="27B19099" w14:textId="77777777" w:rsidR="002F61E9" w:rsidRPr="004F28E8" w:rsidRDefault="002F61E9" w:rsidP="00314DA3">
      <w:pPr>
        <w:rPr>
          <w:rFonts w:ascii="Times New Roman" w:hAnsi="Times New Roman" w:cs="Times New Roman"/>
          <w:b/>
          <w:bCs/>
        </w:rPr>
      </w:pPr>
    </w:p>
    <w:p w14:paraId="2A11D365" w14:textId="6A27877E" w:rsidR="00314DA3" w:rsidRPr="004F28E8" w:rsidRDefault="00314DA3" w:rsidP="00314DA3">
      <w:pPr>
        <w:rPr>
          <w:rFonts w:ascii="Times New Roman" w:hAnsi="Times New Roman" w:cs="Times New Roman"/>
          <w:b/>
          <w:bCs/>
        </w:rPr>
      </w:pPr>
      <w:r w:rsidRPr="004F28E8">
        <w:rPr>
          <w:rFonts w:ascii="Times New Roman" w:hAnsi="Times New Roman" w:cs="Times New Roman"/>
          <w:b/>
          <w:bCs/>
        </w:rPr>
        <w:t>7. USE CASE IMPLEMENTATIONS</w:t>
      </w:r>
    </w:p>
    <w:p w14:paraId="08E78D48"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DoD Agent Authentication:</w:t>
      </w:r>
      <w:r w:rsidRPr="004F28E8">
        <w:rPr>
          <w:rFonts w:ascii="Times New Roman" w:hAnsi="Times New Roman" w:cs="Times New Roman"/>
          <w:lang w:val="en-US"/>
        </w:rPr>
        <w:t> Symbol-bound identity for classified enclave access.</w:t>
      </w:r>
    </w:p>
    <w:p w14:paraId="3623B07D"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Satellite Communication:</w:t>
      </w:r>
      <w:r w:rsidRPr="004F28E8">
        <w:rPr>
          <w:rFonts w:ascii="Times New Roman" w:hAnsi="Times New Roman" w:cs="Times New Roman"/>
          <w:lang w:val="en-US"/>
        </w:rPr>
        <w:t xml:space="preserve"> Adaptive rekeying/handoff using </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xml:space="preserve"> symbols and Lorentz-invariant validation.</w:t>
      </w:r>
    </w:p>
    <w:p w14:paraId="12368122"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Kubernetes Enterprise:</w:t>
      </w:r>
      <w:r w:rsidRPr="004F28E8">
        <w:rPr>
          <w:rFonts w:ascii="Times New Roman" w:hAnsi="Times New Roman" w:cs="Times New Roman"/>
          <w:lang w:val="en-US"/>
        </w:rPr>
        <w:t> Container identity and admission control.</w:t>
      </w:r>
    </w:p>
    <w:p w14:paraId="5004A109" w14:textId="77777777" w:rsidR="00314DA3" w:rsidRPr="004F28E8" w:rsidRDefault="00314DA3" w:rsidP="0027056C">
      <w:pPr>
        <w:numPr>
          <w:ilvl w:val="0"/>
          <w:numId w:val="31"/>
        </w:numPr>
        <w:rPr>
          <w:rFonts w:ascii="Times New Roman" w:hAnsi="Times New Roman" w:cs="Times New Roman"/>
          <w:lang w:val="en-US"/>
        </w:rPr>
      </w:pPr>
      <w:r w:rsidRPr="004F28E8">
        <w:rPr>
          <w:rFonts w:ascii="Times New Roman" w:hAnsi="Times New Roman" w:cs="Times New Roman"/>
          <w:b/>
          <w:bCs/>
          <w:lang w:val="en-US"/>
        </w:rPr>
        <w:t>Git/SSH Workflow:</w:t>
      </w:r>
      <w:r w:rsidRPr="004F28E8">
        <w:rPr>
          <w:rFonts w:ascii="Times New Roman" w:hAnsi="Times New Roman" w:cs="Times New Roman"/>
          <w:lang w:val="en-US"/>
        </w:rPr>
        <w:t> Software supply chain provenance.</w:t>
      </w:r>
    </w:p>
    <w:p w14:paraId="5CA2AC23"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6D0DE61E">
          <v:rect id="_x0000_i1032" style="width:384.6pt;height:.75pt" o:hrpct="0" o:hralign="center" o:hrstd="t" o:hrnoshade="t" o:hr="t" fillcolor="#ccc" stroked="f"/>
        </w:pict>
      </w:r>
    </w:p>
    <w:p w14:paraId="67B29AB2" w14:textId="77777777" w:rsidR="00314DA3" w:rsidRPr="004F28E8" w:rsidRDefault="00314DA3" w:rsidP="00314DA3">
      <w:pPr>
        <w:rPr>
          <w:rFonts w:ascii="Times New Roman" w:hAnsi="Times New Roman" w:cs="Times New Roman"/>
          <w:b/>
          <w:bCs/>
        </w:rPr>
      </w:pPr>
      <w:r w:rsidRPr="004F28E8">
        <w:rPr>
          <w:rFonts w:ascii="Times New Roman" w:hAnsi="Times New Roman" w:cs="Times New Roman"/>
          <w:b/>
          <w:bCs/>
        </w:rPr>
        <w:t>8. ADVANTAGES OF THE INVENTION</w:t>
      </w:r>
    </w:p>
    <w:p w14:paraId="49E592A7"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First Architecturally Integrated Solution:</w:t>
      </w:r>
      <w:r w:rsidRPr="004F28E8">
        <w:rPr>
          <w:rFonts w:ascii="Times New Roman" w:hAnsi="Times New Roman" w:cs="Times New Roman"/>
          <w:lang w:val="en-US"/>
        </w:rPr>
        <w:t> Secures agents, not just hardware.</w:t>
      </w:r>
    </w:p>
    <w:p w14:paraId="0737F167"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Cryptographic Explainability:</w:t>
      </w:r>
      <w:r w:rsidRPr="004F28E8">
        <w:rPr>
          <w:rFonts w:ascii="Times New Roman" w:hAnsi="Times New Roman" w:cs="Times New Roman"/>
          <w:lang w:val="en-US"/>
        </w:rPr>
        <w:t> Native auditability via Adinkra symbols.</w:t>
      </w:r>
    </w:p>
    <w:p w14:paraId="0834C301"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Causally Validated DAG:</w:t>
      </w:r>
      <w:r w:rsidRPr="004F28E8">
        <w:rPr>
          <w:rFonts w:ascii="Times New Roman" w:hAnsi="Times New Roman" w:cs="Times New Roman"/>
          <w:lang w:val="en-US"/>
        </w:rPr>
        <w:t> High-throughput, tamper-evident record.</w:t>
      </w:r>
    </w:p>
    <w:p w14:paraId="6B29B4E2"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Per-Action Zero-Trust Enforcement:</w:t>
      </w:r>
      <w:r w:rsidRPr="004F28E8">
        <w:rPr>
          <w:rFonts w:ascii="Times New Roman" w:hAnsi="Times New Roman" w:cs="Times New Roman"/>
          <w:lang w:val="en-US"/>
        </w:rPr>
        <w:t> Continuous, risk-adaptive auth.</w:t>
      </w:r>
    </w:p>
    <w:p w14:paraId="3A0D32CB" w14:textId="77777777" w:rsidR="00314DA3" w:rsidRPr="004F28E8" w:rsidRDefault="00314DA3" w:rsidP="0027056C">
      <w:pPr>
        <w:numPr>
          <w:ilvl w:val="0"/>
          <w:numId w:val="32"/>
        </w:numPr>
        <w:rPr>
          <w:rFonts w:ascii="Times New Roman" w:hAnsi="Times New Roman" w:cs="Times New Roman"/>
          <w:lang w:val="en-US"/>
        </w:rPr>
      </w:pPr>
      <w:r w:rsidRPr="004F28E8">
        <w:rPr>
          <w:rFonts w:ascii="Times New Roman" w:hAnsi="Times New Roman" w:cs="Times New Roman"/>
          <w:b/>
          <w:bCs/>
          <w:lang w:val="en-US"/>
        </w:rPr>
        <w:t>Cultural Innovation:</w:t>
      </w:r>
      <w:r w:rsidRPr="004F28E8">
        <w:rPr>
          <w:rFonts w:ascii="Times New Roman" w:hAnsi="Times New Roman" w:cs="Times New Roman"/>
          <w:lang w:val="en-US"/>
        </w:rPr>
        <w:t> Non-Western mathematical foundations.</w:t>
      </w:r>
    </w:p>
    <w:p w14:paraId="276276C8"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4941F174">
          <v:rect id="_x0000_i1033" style="width:384.6pt;height:.75pt" o:hrpct="0" o:hralign="center" o:hrstd="t" o:hrnoshade="t" o:hr="t" fillcolor="#ccc" stroked="f"/>
        </w:pict>
      </w:r>
    </w:p>
    <w:p w14:paraId="6482318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077392C1" w14:textId="713A4BFE"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9. CLAIM SUMMARY (PROVISIONAL)</w:t>
      </w:r>
    </w:p>
    <w:p w14:paraId="77D19D2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invention encompasses methods, systems, and computer program products implementing the KHEPRA Protocol, a Post-Quantum Cryptographic (PQC) Agentic Security Attestation Framework.</w:t>
      </w:r>
    </w:p>
    <w:p w14:paraId="3F86AC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1 - System Architecture</w:t>
      </w:r>
      <w:r w:rsidRPr="004F28E8">
        <w:rPr>
          <w:rFonts w:ascii="Times New Roman" w:hAnsi="Times New Roman" w:cs="Times New Roman"/>
          <w:lang w:val="en-US"/>
        </w:rPr>
        <w:t xml:space="preserve"> Agentic Security Attestation Framework (ASAF) that binds Post-Quantum Cryptographic (PQC) identity keys to a Symbolic Descriptor (e.g., Adinkra symbols) and enforces strict action attestation via a Distributed Acyclic Graph (DAG) also referred to as the "Living Trust Constellation," comprising: (a) Cryptographic Identity Generation: Generating a hybrid post-quantum key pair utilizing ML-KEM (Kyber-1024) for encapsulation and ML-DSA (Dilithium-5) for digital signatures; (b) Symbolic Semantics Binding: Cryptographically binding said key pair to a specific Semantic Symbol (e.g., Eban for Security, </w:t>
      </w:r>
      <w:proofErr w:type="spellStart"/>
      <w:r w:rsidRPr="004F28E8">
        <w:rPr>
          <w:rFonts w:ascii="Times New Roman" w:hAnsi="Times New Roman" w:cs="Times New Roman"/>
          <w:lang w:val="en-US"/>
        </w:rPr>
        <w:t>Fawohodie</w:t>
      </w:r>
      <w:proofErr w:type="spellEnd"/>
      <w:r w:rsidRPr="004F28E8">
        <w:rPr>
          <w:rFonts w:ascii="Times New Roman" w:hAnsi="Times New Roman" w:cs="Times New Roman"/>
          <w:lang w:val="en-US"/>
        </w:rPr>
        <w:t xml:space="preserve"> for Independence) which dictates the agent's permitted behavior and role within the constellation; (c) Immutable Action Ledger: Requiring all Agent Actions (vulnerability scans, data access, report generation) to be signed by said bound key pair and referenced as a node in the DAG, wherein each node's identifier is a "DNA" hash computed from the Action, Symbol, Time, Sorted Parent Nodes, and PQC Key Material, ensuring historical immutability and causal ordering before execution is permitted.</w:t>
      </w:r>
    </w:p>
    <w:p w14:paraId="2CA7859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2 - Key Exchange Method</w:t>
      </w:r>
      <w:r w:rsidRPr="004F28E8">
        <w:rPr>
          <w:rFonts w:ascii="Times New Roman" w:hAnsi="Times New Roman" w:cs="Times New Roman"/>
          <w:lang w:val="en-US"/>
        </w:rPr>
        <w:t> A Quantum-Resistant Key Exchange (QKE) method, designated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(Encryption) and "Sankofa" (Decryption), derived from the Adinkra symbol for "Speech of the Chief," comprising a specialized wrapper around the Kyber-1024 algorithm that weaves symbol-specific metadata into the ciphertext, ensuring that only an agent holding the private key corresponding to the correct symbol and role can decrypt the payload, thereby enforcing Role-Based Access Control (RBAC) at the cryptographic layer.</w:t>
      </w:r>
    </w:p>
    <w:p w14:paraId="31BC81E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3 - Consensus Method &amp; Sanitization</w:t>
      </w:r>
      <w:r w:rsidRPr="004F28E8">
        <w:rPr>
          <w:rFonts w:ascii="Times New Roman" w:hAnsi="Times New Roman" w:cs="Times New Roman"/>
          <w:lang w:val="en-US"/>
        </w:rPr>
        <w:t> An Adversarial Resilient Consensus Mechanism determining transaction ordering and conflict resolution, enabling explainable consensus via a system for Recursive Data Sanitization (designated "</w:t>
      </w:r>
      <w:proofErr w:type="spellStart"/>
      <w:r w:rsidRPr="004F28E8">
        <w:rPr>
          <w:rFonts w:ascii="Times New Roman" w:hAnsi="Times New Roman" w:cs="Times New Roman"/>
          <w:lang w:val="en-US"/>
        </w:rPr>
        <w:t>Ogya</w:t>
      </w:r>
      <w:proofErr w:type="spellEnd"/>
      <w:r w:rsidRPr="004F28E8">
        <w:rPr>
          <w:rFonts w:ascii="Times New Roman" w:hAnsi="Times New Roman" w:cs="Times New Roman"/>
          <w:lang w:val="en-US"/>
        </w:rPr>
        <w:t xml:space="preserve">"), comprising a file-system walker that: (a) Recursively traverses a target directory structure; (b) Cryptographically binds each file's content to a Public Key via the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method, creating a secured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 xml:space="preserve"> artifact; (c) Immediately incinerates the original data by overwriting the storage sectors before unlink, preventing forensic recovery of non-encrypted material; and (d) Proves the sanitization event by posting a signed completion node to the DAG.</w:t>
      </w:r>
    </w:p>
    <w:p w14:paraId="27CFDCB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4 - Zero Trust Authentication</w:t>
      </w:r>
      <w:r w:rsidRPr="004F28E8">
        <w:rPr>
          <w:rFonts w:ascii="Times New Roman" w:hAnsi="Times New Roman" w:cs="Times New Roman"/>
          <w:lang w:val="en-US"/>
        </w:rPr>
        <w:t xml:space="preserve"> A method for Causal Validity Enforcement, wherein token refresh intervals and access decisions are governed by a Physics-Inspired Validation Layer utilizing Lorentz-invariant timestamping (implemented via the </w:t>
      </w:r>
      <w:proofErr w:type="spellStart"/>
      <w:r w:rsidRPr="004F28E8">
        <w:rPr>
          <w:rFonts w:ascii="Times New Roman" w:hAnsi="Times New Roman" w:cs="Times New Roman"/>
          <w:lang w:val="en-US"/>
        </w:rPr>
        <w:t>lorentz</w:t>
      </w:r>
      <w:proofErr w:type="spellEnd"/>
      <w:r w:rsidRPr="004F28E8">
        <w:rPr>
          <w:rFonts w:ascii="Times New Roman" w:hAnsi="Times New Roman" w:cs="Times New Roman"/>
          <w:lang w:val="en-US"/>
        </w:rPr>
        <w:t xml:space="preserve"> package) to ensure that: (a) No Agent Action can lay claim to a parent node that has not yet propagated through the network latency cone (causality check); and (b) All event timestamps are strictly ordered according to UTC (RFC3339Nano), preventing "time-travel" attacks or retroactive insertion of events into the DAG history.</w:t>
      </w:r>
    </w:p>
    <w:p w14:paraId="54D57144" w14:textId="5AE3C62A" w:rsidR="00446882" w:rsidRDefault="00446882" w:rsidP="00314DA3">
      <w:pPr>
        <w:rPr>
          <w:rFonts w:ascii="Times New Roman" w:hAnsi="Times New Roman" w:cs="Times New Roman"/>
          <w:b/>
          <w:bCs/>
          <w:lang w:val="en-US"/>
        </w:rPr>
      </w:pPr>
    </w:p>
    <w:p w14:paraId="0BF43050" w14:textId="1B2936E7" w:rsidR="00C23D24" w:rsidRDefault="00C23D24">
      <w:pPr>
        <w:rPr>
          <w:rFonts w:ascii="Times New Roman" w:hAnsi="Times New Roman" w:cs="Times New Roman"/>
          <w:b/>
          <w:bCs/>
          <w:lang w:val="en-US"/>
        </w:rPr>
      </w:pPr>
      <w:r>
        <w:rPr>
          <w:rFonts w:ascii="Times New Roman" w:hAnsi="Times New Roman" w:cs="Times New Roman"/>
          <w:b/>
          <w:bCs/>
          <w:lang w:val="en-US"/>
        </w:rPr>
        <w:br w:type="page"/>
      </w:r>
    </w:p>
    <w:p w14:paraId="172C0C65" w14:textId="77777777" w:rsidR="002F61E9" w:rsidRDefault="002F61E9" w:rsidP="00314DA3">
      <w:pPr>
        <w:rPr>
          <w:rFonts w:ascii="Times New Roman" w:hAnsi="Times New Roman" w:cs="Times New Roman"/>
          <w:b/>
          <w:bCs/>
          <w:lang w:val="en-US"/>
        </w:rPr>
      </w:pPr>
    </w:p>
    <w:p w14:paraId="18B090CE" w14:textId="77777777" w:rsidR="002F61E9" w:rsidRPr="004F28E8" w:rsidRDefault="002F61E9" w:rsidP="00314DA3">
      <w:pPr>
        <w:rPr>
          <w:rFonts w:ascii="Times New Roman" w:hAnsi="Times New Roman" w:cs="Times New Roman"/>
          <w:b/>
          <w:bCs/>
          <w:lang w:val="en-US"/>
        </w:rPr>
      </w:pPr>
    </w:p>
    <w:p w14:paraId="6C537753" w14:textId="71B200CB"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Claim 5 - Software Framework</w:t>
      </w:r>
      <w:r w:rsidRPr="004F28E8">
        <w:rPr>
          <w:rFonts w:ascii="Times New Roman" w:hAnsi="Times New Roman" w:cs="Times New Roman"/>
          <w:lang w:val="en-US"/>
        </w:rPr>
        <w:t> A production-grade Hybrid Agentic Framework implementing the protocol, comprising: (a) A Go-Based Production Core (pkg/</w:t>
      </w:r>
      <w:proofErr w:type="spellStart"/>
      <w:r w:rsidRPr="004F28E8">
        <w:rPr>
          <w:rFonts w:ascii="Times New Roman" w:hAnsi="Times New Roman" w:cs="Times New Roman"/>
          <w:lang w:val="en-US"/>
        </w:rPr>
        <w:t>agi</w:t>
      </w:r>
      <w:proofErr w:type="spellEnd"/>
      <w:r w:rsidRPr="004F28E8">
        <w:rPr>
          <w:rFonts w:ascii="Times New Roman" w:hAnsi="Times New Roman" w:cs="Times New Roman"/>
          <w:lang w:val="en-US"/>
        </w:rPr>
        <w:t>) responsible for high-performance orchestration, PQC cryptographic operations (pkg/adinkra), and DAG management (pkg/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 xml:space="preserve">); (b) A </w:t>
      </w:r>
      <w:proofErr w:type="spellStart"/>
      <w:r w:rsidRPr="004F28E8">
        <w:rPr>
          <w:rFonts w:ascii="Times New Roman" w:hAnsi="Times New Roman" w:cs="Times New Roman"/>
          <w:lang w:val="en-US"/>
        </w:rPr>
        <w:t>gRPC</w:t>
      </w:r>
      <w:proofErr w:type="spellEnd"/>
      <w:r w:rsidRPr="004F28E8">
        <w:rPr>
          <w:rFonts w:ascii="Times New Roman" w:hAnsi="Times New Roman" w:cs="Times New Roman"/>
          <w:lang w:val="en-US"/>
        </w:rPr>
        <w:t xml:space="preserve">/Python Integration Layer (khepra.py, pkg/connectors) facilitating interoperability with ML/AI ecosystems and legacy scripts; (c) An Intelligent Ingest System (pkg/audit) capable of normalizing signals from disparate security tools (Sonar, ZAP, </w:t>
      </w:r>
      <w:proofErr w:type="spellStart"/>
      <w:r w:rsidRPr="004F28E8">
        <w:rPr>
          <w:rFonts w:ascii="Times New Roman" w:hAnsi="Times New Roman" w:cs="Times New Roman"/>
          <w:lang w:val="en-US"/>
        </w:rPr>
        <w:t>TruffleHog</w:t>
      </w:r>
      <w:proofErr w:type="spellEnd"/>
      <w:r w:rsidRPr="004F28E8">
        <w:rPr>
          <w:rFonts w:ascii="Times New Roman" w:hAnsi="Times New Roman" w:cs="Times New Roman"/>
          <w:lang w:val="en-US"/>
        </w:rPr>
        <w:t>, Nessus, Kube-Bench) into a unified risk format; and (d) Kubernetes Native Deployment support, including Admission Webhooks for enforcing protocol compliance at the cluster level.</w:t>
      </w:r>
    </w:p>
    <w:p w14:paraId="5915AE5A"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01D8BFFE">
          <v:rect id="_x0000_i1034" style="width:384.6pt;height:.75pt" o:hrpct="0" o:hralign="center" o:hrstd="t" o:hrnoshade="t" o:hr="t" fillcolor="#ccc" stroked="f"/>
        </w:pict>
      </w:r>
    </w:p>
    <w:p w14:paraId="41EC2199" w14:textId="77777777" w:rsidR="00CE2FC0" w:rsidRDefault="00CE2FC0">
      <w:pPr>
        <w:rPr>
          <w:rFonts w:ascii="Times New Roman" w:hAnsi="Times New Roman" w:cs="Times New Roman"/>
          <w:b/>
          <w:bCs/>
          <w:lang w:val="en-US"/>
        </w:rPr>
      </w:pPr>
      <w:r>
        <w:rPr>
          <w:rFonts w:ascii="Times New Roman" w:hAnsi="Times New Roman" w:cs="Times New Roman"/>
          <w:b/>
          <w:bCs/>
          <w:lang w:val="en-US"/>
        </w:rPr>
        <w:br w:type="page"/>
      </w:r>
    </w:p>
    <w:p w14:paraId="2FCE8EA2" w14:textId="625357C9"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 xml:space="preserve">10. </w:t>
      </w:r>
      <w:r w:rsidR="009E38E2">
        <w:rPr>
          <w:rFonts w:ascii="Times New Roman" w:hAnsi="Times New Roman" w:cs="Times New Roman"/>
          <w:b/>
          <w:bCs/>
          <w:lang w:val="en-US"/>
        </w:rPr>
        <w:t>Abstract Of The Disclosure</w:t>
      </w:r>
    </w:p>
    <w:p w14:paraId="60F2D3A5" w14:textId="5C001694" w:rsidR="00446882" w:rsidRPr="004F28E8" w:rsidRDefault="00A14D70">
      <w:pPr>
        <w:rPr>
          <w:rFonts w:ascii="Times New Roman" w:hAnsi="Times New Roman" w:cs="Times New Roman"/>
          <w:b/>
          <w:bCs/>
          <w:lang w:val="en-US"/>
        </w:rPr>
      </w:pPr>
      <w:r w:rsidRPr="00A14D70">
        <w:rPr>
          <w:rFonts w:ascii="Times New Roman" w:hAnsi="Times New Roman" w:cs="Times New Roman"/>
          <w:lang w:val="en-US"/>
        </w:rPr>
        <w:t>The KHEPRA Protocol is an Agentic Security Attestation Framework (ASAF) ensuring quantum-resilient, explainable security for autonomous systems. It integrates FIPS-compliant Post-Quantum Cryptography (ML-KEM, ML-DSA) with Adinkra symbolic logic to bind identity keys to semantic symbols, enabling 'Explainable Cryptography' and enforced Role-Based Access Control. A Distributed Acyclic Graph (DAG) enforces immutable causal lineage for agent actions. A Physics-Inspired Validation Layer utilizes Lorentz-invariant timestamping to ensure temporal integrity and reject causality violations. The system includes '</w:t>
      </w:r>
      <w:proofErr w:type="spellStart"/>
      <w:r w:rsidRPr="00A14D70">
        <w:rPr>
          <w:rFonts w:ascii="Times New Roman" w:hAnsi="Times New Roman" w:cs="Times New Roman"/>
          <w:lang w:val="en-US"/>
        </w:rPr>
        <w:t>Ogya</w:t>
      </w:r>
      <w:proofErr w:type="spellEnd"/>
      <w:r w:rsidRPr="00A14D70">
        <w:rPr>
          <w:rFonts w:ascii="Times New Roman" w:hAnsi="Times New Roman" w:cs="Times New Roman"/>
          <w:lang w:val="en-US"/>
        </w:rPr>
        <w:t>' for secure cryptographic sanitization and 'Nsuo' for state restoration. This architecture resolves conflicts between high-speed autonomous consensus and regulatory explainability in adversarial environments.</w:t>
      </w:r>
      <w:r w:rsidR="00446882" w:rsidRPr="004F28E8">
        <w:rPr>
          <w:rFonts w:ascii="Times New Roman" w:hAnsi="Times New Roman" w:cs="Times New Roman"/>
          <w:b/>
          <w:bCs/>
          <w:lang w:val="en-US"/>
        </w:rPr>
        <w:br w:type="page"/>
      </w:r>
    </w:p>
    <w:p w14:paraId="4044C7F4" w14:textId="2501BF2A"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11. CONTINUATION CONCEPTS (</w:t>
      </w:r>
      <w:r w:rsidR="00111903">
        <w:rPr>
          <w:rFonts w:ascii="Times New Roman" w:hAnsi="Times New Roman" w:cs="Times New Roman"/>
          <w:b/>
          <w:bCs/>
          <w:lang w:val="en-US"/>
        </w:rPr>
        <w:t>1</w:t>
      </w:r>
      <w:r w:rsidRPr="004F28E8">
        <w:rPr>
          <w:rFonts w:ascii="Times New Roman" w:hAnsi="Times New Roman" w:cs="Times New Roman"/>
          <w:b/>
          <w:bCs/>
          <w:lang w:val="en-US"/>
        </w:rPr>
        <w:t>-12)</w:t>
      </w:r>
    </w:p>
    <w:p w14:paraId="29B7B7E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CONTINUATION #1 — Symbol-Bound Post-Quantum Identity (SB-PQID)</w:t>
      </w:r>
      <w:r w:rsidRPr="004F28E8">
        <w:rPr>
          <w:rFonts w:ascii="Times New Roman" w:hAnsi="Times New Roman" w:cs="Times New Roman"/>
          <w:lang w:val="en-US"/>
        </w:rPr>
        <w:t> </w:t>
      </w:r>
      <w:r w:rsidRPr="004F28E8">
        <w:rPr>
          <w:rFonts w:ascii="Times New Roman" w:hAnsi="Times New Roman" w:cs="Times New Roman"/>
          <w:b/>
          <w:bCs/>
          <w:lang w:val="en-US"/>
        </w:rPr>
        <w:t>Independent Claim 1:</w:t>
      </w:r>
      <w:r w:rsidRPr="004F28E8">
        <w:rPr>
          <w:rFonts w:ascii="Times New Roman" w:hAnsi="Times New Roman" w:cs="Times New Roman"/>
          <w:lang w:val="en-US"/>
        </w:rPr>
        <w:t> A method for generating a post-quantum cryptographic identity, comprising:</w:t>
      </w:r>
    </w:p>
    <w:p w14:paraId="0815FD39"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Generating a first post-quantum key pair using a lattice-based key encapsulation mechanism;</w:t>
      </w:r>
    </w:p>
    <w:p w14:paraId="4EA015F3"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Generating a symbolic descriptor selected from a predefined set of algebraic symbols;</w:t>
      </w:r>
    </w:p>
    <w:p w14:paraId="6E76E57D" w14:textId="77777777" w:rsidR="00314DA3" w:rsidRPr="004F28E8" w:rsidRDefault="00314DA3" w:rsidP="0027056C">
      <w:pPr>
        <w:numPr>
          <w:ilvl w:val="0"/>
          <w:numId w:val="33"/>
        </w:numPr>
        <w:rPr>
          <w:rFonts w:ascii="Times New Roman" w:hAnsi="Times New Roman" w:cs="Times New Roman"/>
          <w:lang w:val="en-US"/>
        </w:rPr>
      </w:pPr>
      <w:r w:rsidRPr="004F28E8">
        <w:rPr>
          <w:rFonts w:ascii="Times New Roman" w:hAnsi="Times New Roman" w:cs="Times New Roman"/>
          <w:lang w:val="en-US"/>
        </w:rPr>
        <w:t>Deriving a second post-quantum key pair or key-derivation parameter from the symbolic descriptor using a symbol-parameterized key derivation function; and</w:t>
      </w:r>
    </w:p>
    <w:p w14:paraId="13A80F32" w14:textId="77777777" w:rsidR="009E38E2" w:rsidRPr="009E38E2" w:rsidRDefault="00314DA3" w:rsidP="0027056C">
      <w:pPr>
        <w:numPr>
          <w:ilvl w:val="0"/>
          <w:numId w:val="33"/>
        </w:numPr>
        <w:rPr>
          <w:rFonts w:ascii="Times New Roman" w:hAnsi="Times New Roman" w:cs="Times New Roman"/>
        </w:rPr>
      </w:pPr>
      <w:r w:rsidRPr="004F28E8">
        <w:rPr>
          <w:rFonts w:ascii="Times New Roman" w:hAnsi="Times New Roman" w:cs="Times New Roman"/>
          <w:lang w:val="en-US"/>
        </w:rPr>
        <w:t>Binding the symbolic descriptor to the first or second key pair such that any authentication message includes both lattice-based cryptographic material and symbolic descriptor metadata. </w:t>
      </w:r>
    </w:p>
    <w:p w14:paraId="624EE0EC" w14:textId="0F0A27DD" w:rsidR="00314DA3" w:rsidRPr="004F28E8" w:rsidRDefault="00314DA3" w:rsidP="009E38E2">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0717A8F6"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comprises an Adinkra-derived algebraic structure.</w:t>
      </w:r>
    </w:p>
    <w:p w14:paraId="31B99612"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binding comprises embedding symbol metadata into a public key comment field or certificate extension.</w:t>
      </w:r>
    </w:p>
    <w:p w14:paraId="37BF0CED"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symbol-parameterized KDF modifies salts, seeds, or noise polynomials.</w:t>
      </w:r>
    </w:p>
    <w:p w14:paraId="375FB884"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controls permissible trust levels in a zero-trust system.</w:t>
      </w:r>
    </w:p>
    <w:p w14:paraId="6E366050"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symbolic descriptors encode operational roles or agent intents.</w:t>
      </w:r>
    </w:p>
    <w:p w14:paraId="3719DE64"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wherein the symbolic descriptor determines hybrid ECC+PQC mode selection.</w:t>
      </w:r>
    </w:p>
    <w:p w14:paraId="76756995" w14:textId="77777777" w:rsidR="00314DA3" w:rsidRPr="004F28E8" w:rsidRDefault="00314DA3" w:rsidP="0027056C">
      <w:pPr>
        <w:numPr>
          <w:ilvl w:val="0"/>
          <w:numId w:val="34"/>
        </w:numPr>
        <w:rPr>
          <w:rFonts w:ascii="Times New Roman" w:hAnsi="Times New Roman" w:cs="Times New Roman"/>
          <w:lang w:val="en-US"/>
        </w:rPr>
      </w:pPr>
      <w:r w:rsidRPr="004F28E8">
        <w:rPr>
          <w:rFonts w:ascii="Times New Roman" w:hAnsi="Times New Roman" w:cs="Times New Roman"/>
          <w:lang w:val="en-US"/>
        </w:rPr>
        <w:t>The method of claim 1, further comprising continuous identity refresh based on symbolic state transitions.</w:t>
      </w:r>
    </w:p>
    <w:p w14:paraId="5E1490B0"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1606F5E" w14:textId="5EAE4186"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#2 — Multi-Agent Post-Quantum Consensus (ACP-PQ)</w:t>
      </w:r>
      <w:r w:rsidRPr="004F28E8">
        <w:rPr>
          <w:rFonts w:ascii="Times New Roman" w:hAnsi="Times New Roman" w:cs="Times New Roman"/>
          <w:lang w:val="en-US"/>
        </w:rPr>
        <w:t> </w:t>
      </w:r>
      <w:r w:rsidRPr="004F28E8">
        <w:rPr>
          <w:rFonts w:ascii="Times New Roman" w:hAnsi="Times New Roman" w:cs="Times New Roman"/>
          <w:b/>
          <w:bCs/>
          <w:lang w:val="en-US"/>
        </w:rPr>
        <w:t>Independent Claim 2:</w:t>
      </w:r>
      <w:r w:rsidRPr="004F28E8">
        <w:rPr>
          <w:rFonts w:ascii="Times New Roman" w:hAnsi="Times New Roman" w:cs="Times New Roman"/>
          <w:lang w:val="en-US"/>
        </w:rPr>
        <w:t> A consensus method for coordinating actions among a plurality of autonomous agents, comprising:</w:t>
      </w:r>
    </w:p>
    <w:p w14:paraId="3B9D34E7"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Receiving proposed actions from the agents;</w:t>
      </w:r>
    </w:p>
    <w:p w14:paraId="19034DE6"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Encoding the proposed actions with algebraic descriptors;</w:t>
      </w:r>
    </w:p>
    <w:p w14:paraId="2ED02B13"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Verifying each proposal using at least one post-quantum cryptographic signature;</w:t>
      </w:r>
    </w:p>
    <w:p w14:paraId="03114C6D" w14:textId="77777777" w:rsidR="00314DA3" w:rsidRPr="004F28E8" w:rsidRDefault="00314DA3" w:rsidP="0027056C">
      <w:pPr>
        <w:numPr>
          <w:ilvl w:val="0"/>
          <w:numId w:val="35"/>
        </w:numPr>
        <w:rPr>
          <w:rFonts w:ascii="Times New Roman" w:hAnsi="Times New Roman" w:cs="Times New Roman"/>
          <w:lang w:val="en-US"/>
        </w:rPr>
      </w:pPr>
      <w:r w:rsidRPr="004F28E8">
        <w:rPr>
          <w:rFonts w:ascii="Times New Roman" w:hAnsi="Times New Roman" w:cs="Times New Roman"/>
          <w:lang w:val="en-US"/>
        </w:rPr>
        <w:t>Computing a consensus decision using dihedral-group transformations applied to the algebraic descriptors; and</w:t>
      </w:r>
    </w:p>
    <w:p w14:paraId="7F2A263E" w14:textId="77777777" w:rsidR="009E38E2" w:rsidRPr="009E38E2" w:rsidRDefault="00314DA3" w:rsidP="0027056C">
      <w:pPr>
        <w:numPr>
          <w:ilvl w:val="0"/>
          <w:numId w:val="35"/>
        </w:numPr>
        <w:rPr>
          <w:rFonts w:ascii="Times New Roman" w:hAnsi="Times New Roman" w:cs="Times New Roman"/>
        </w:rPr>
      </w:pPr>
      <w:r w:rsidRPr="004F28E8">
        <w:rPr>
          <w:rFonts w:ascii="Times New Roman" w:hAnsi="Times New Roman" w:cs="Times New Roman"/>
          <w:lang w:val="en-US"/>
        </w:rPr>
        <w:t>Emitting a consensus result signed using a post-quantum signature scheme. </w:t>
      </w:r>
    </w:p>
    <w:p w14:paraId="49ADA0E1" w14:textId="325B99DB" w:rsidR="00314DA3" w:rsidRPr="004F28E8" w:rsidRDefault="00314DA3" w:rsidP="009E38E2">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2501A2D2"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the dihedral transformations correspond to D₈ rotations and reflections.</w:t>
      </w:r>
    </w:p>
    <w:p w14:paraId="4AD01CEB"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proposals failing algebraic compatibility are rejected without cryptographic evaluation.</w:t>
      </w:r>
    </w:p>
    <w:p w14:paraId="2CF239EA"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the consensus result includes symbolic justification metadata.</w:t>
      </w:r>
    </w:p>
    <w:p w14:paraId="63A497FA"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hybrid signatures (ECC + PQC) are required for approval.</w:t>
      </w:r>
    </w:p>
    <w:p w14:paraId="3C674715"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agents must re-attest before participating in consensus.</w:t>
      </w:r>
    </w:p>
    <w:p w14:paraId="611ED4BB" w14:textId="77777777" w:rsidR="00314DA3" w:rsidRPr="004F28E8" w:rsidRDefault="00314DA3" w:rsidP="0027056C">
      <w:pPr>
        <w:numPr>
          <w:ilvl w:val="0"/>
          <w:numId w:val="36"/>
        </w:numPr>
        <w:rPr>
          <w:rFonts w:ascii="Times New Roman" w:hAnsi="Times New Roman" w:cs="Times New Roman"/>
          <w:lang w:val="en-US"/>
        </w:rPr>
      </w:pPr>
      <w:r w:rsidRPr="004F28E8">
        <w:rPr>
          <w:rFonts w:ascii="Times New Roman" w:hAnsi="Times New Roman" w:cs="Times New Roman"/>
          <w:lang w:val="en-US"/>
        </w:rPr>
        <w:t>The method of claim 2, wherein consensus applies to distributed policy enforcement in zero-trust systems.</w:t>
      </w:r>
    </w:p>
    <w:p w14:paraId="492CD3C1"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6D3FD8C" w14:textId="55FF9610"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#3 — Zero-Trust Continuous Re-Authentication Loop</w:t>
      </w:r>
      <w:r w:rsidRPr="004F28E8">
        <w:rPr>
          <w:rFonts w:ascii="Times New Roman" w:hAnsi="Times New Roman" w:cs="Times New Roman"/>
          <w:lang w:val="en-US"/>
        </w:rPr>
        <w:t> </w:t>
      </w:r>
      <w:r w:rsidRPr="004F28E8">
        <w:rPr>
          <w:rFonts w:ascii="Times New Roman" w:hAnsi="Times New Roman" w:cs="Times New Roman"/>
          <w:b/>
          <w:bCs/>
          <w:lang w:val="en-US"/>
        </w:rPr>
        <w:t>Independent Claim 3:</w:t>
      </w:r>
      <w:r w:rsidRPr="004F28E8">
        <w:rPr>
          <w:rFonts w:ascii="Times New Roman" w:hAnsi="Times New Roman" w:cs="Times New Roman"/>
          <w:lang w:val="en-US"/>
        </w:rPr>
        <w:t> A continuous authentication method for autonomous or semi-autonomous systems, comprising:</w:t>
      </w:r>
    </w:p>
    <w:p w14:paraId="3DB2C81D"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Validating a cryptographic identity for an action request;</w:t>
      </w:r>
    </w:p>
    <w:p w14:paraId="0EB3DBE0"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Generating an updated post-quantum authentication token;</w:t>
      </w:r>
    </w:p>
    <w:p w14:paraId="2506E3F6" w14:textId="77777777" w:rsidR="00314DA3" w:rsidRPr="004F28E8" w:rsidRDefault="00314DA3" w:rsidP="0027056C">
      <w:pPr>
        <w:numPr>
          <w:ilvl w:val="0"/>
          <w:numId w:val="37"/>
        </w:numPr>
        <w:rPr>
          <w:rFonts w:ascii="Times New Roman" w:hAnsi="Times New Roman" w:cs="Times New Roman"/>
          <w:lang w:val="en-US"/>
        </w:rPr>
      </w:pPr>
      <w:r w:rsidRPr="004F28E8">
        <w:rPr>
          <w:rFonts w:ascii="Times New Roman" w:hAnsi="Times New Roman" w:cs="Times New Roman"/>
          <w:lang w:val="en-US"/>
        </w:rPr>
        <w:t>Encoding the token with an algebraic descriptor indicating intent; and</w:t>
      </w:r>
    </w:p>
    <w:p w14:paraId="34BA20BB" w14:textId="77777777" w:rsidR="00AF18CB" w:rsidRPr="00AF18CB" w:rsidRDefault="00314DA3" w:rsidP="0027056C">
      <w:pPr>
        <w:numPr>
          <w:ilvl w:val="0"/>
          <w:numId w:val="37"/>
        </w:numPr>
        <w:rPr>
          <w:rFonts w:ascii="Times New Roman" w:hAnsi="Times New Roman" w:cs="Times New Roman"/>
        </w:rPr>
      </w:pPr>
      <w:r w:rsidRPr="004F28E8">
        <w:rPr>
          <w:rFonts w:ascii="Times New Roman" w:hAnsi="Times New Roman" w:cs="Times New Roman"/>
          <w:lang w:val="en-US"/>
        </w:rPr>
        <w:t>Requiring each subsequent action request to include the updated token, thereby enforcing continuous re-authentication. </w:t>
      </w:r>
    </w:p>
    <w:p w14:paraId="14642811" w14:textId="61CA9B71"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6161C387"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tokens expire upon violation of a symbolic invariant.</w:t>
      </w:r>
    </w:p>
    <w:p w14:paraId="7E970A73"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token refresh intervals depend on risk scores associated with symbolic descriptors.</w:t>
      </w:r>
    </w:p>
    <w:p w14:paraId="0378DA03"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re-authentication is required at every action boundary.</w:t>
      </w:r>
    </w:p>
    <w:p w14:paraId="4E505EDC"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symbolic descriptors encode compliance states.</w:t>
      </w:r>
    </w:p>
    <w:p w14:paraId="7C53F97B" w14:textId="77777777" w:rsidR="00314DA3" w:rsidRPr="004F28E8" w:rsidRDefault="00314DA3" w:rsidP="0027056C">
      <w:pPr>
        <w:numPr>
          <w:ilvl w:val="0"/>
          <w:numId w:val="38"/>
        </w:numPr>
        <w:rPr>
          <w:rFonts w:ascii="Times New Roman" w:hAnsi="Times New Roman" w:cs="Times New Roman"/>
          <w:lang w:val="en-US"/>
        </w:rPr>
      </w:pPr>
      <w:r w:rsidRPr="004F28E8">
        <w:rPr>
          <w:rFonts w:ascii="Times New Roman" w:hAnsi="Times New Roman" w:cs="Times New Roman"/>
          <w:lang w:val="en-US"/>
        </w:rPr>
        <w:t>The method of claim 3, wherein PQC signatures prevent token replay attacks.</w:t>
      </w:r>
    </w:p>
    <w:p w14:paraId="27B6C5BE"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3C96E28A" w14:textId="57C47B30"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CONTINUATION #4 — </w:t>
      </w:r>
      <w:proofErr w:type="spellStart"/>
      <w:r w:rsidRPr="004F28E8">
        <w:rPr>
          <w:rFonts w:ascii="Times New Roman" w:hAnsi="Times New Roman" w:cs="Times New Roman"/>
          <w:b/>
          <w:bCs/>
        </w:rPr>
        <w:t>Hybrid</w:t>
      </w:r>
      <w:proofErr w:type="spellEnd"/>
      <w:r w:rsidRPr="004F28E8">
        <w:rPr>
          <w:rFonts w:ascii="Times New Roman" w:hAnsi="Times New Roman" w:cs="Times New Roman"/>
          <w:b/>
          <w:bCs/>
        </w:rPr>
        <w:t xml:space="preserve"> ECC+PQC </w:t>
      </w:r>
      <w:proofErr w:type="spellStart"/>
      <w:r w:rsidRPr="004F28E8">
        <w:rPr>
          <w:rFonts w:ascii="Times New Roman" w:hAnsi="Times New Roman" w:cs="Times New Roman"/>
          <w:b/>
          <w:bCs/>
        </w:rPr>
        <w:t>Enforcement</w:t>
      </w:r>
      <w:proofErr w:type="spellEnd"/>
      <w:r w:rsidRPr="004F28E8">
        <w:rPr>
          <w:rFonts w:ascii="Times New Roman" w:hAnsi="Times New Roman" w:cs="Times New Roman"/>
          <w:b/>
          <w:bCs/>
        </w:rPr>
        <w:t xml:space="preserve"> Engine</w:t>
      </w:r>
      <w:r w:rsidRPr="004F28E8">
        <w:rPr>
          <w:rFonts w:ascii="Times New Roman" w:hAnsi="Times New Roman" w:cs="Times New Roman"/>
        </w:rPr>
        <w:t> </w:t>
      </w:r>
      <w:r w:rsidRPr="004F28E8">
        <w:rPr>
          <w:rFonts w:ascii="Times New Roman" w:hAnsi="Times New Roman" w:cs="Times New Roman"/>
          <w:b/>
          <w:bCs/>
        </w:rPr>
        <w:t>Independent Claim 4:</w:t>
      </w:r>
      <w:r w:rsidRPr="004F28E8">
        <w:rPr>
          <w:rFonts w:ascii="Times New Roman" w:hAnsi="Times New Roman" w:cs="Times New Roman"/>
        </w:rPr>
        <w:t xml:space="preserve"> 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enforcement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comprising</w:t>
      </w:r>
      <w:proofErr w:type="spellEnd"/>
      <w:r w:rsidRPr="004F28E8">
        <w:rPr>
          <w:rFonts w:ascii="Times New Roman" w:hAnsi="Times New Roman" w:cs="Times New Roman"/>
        </w:rPr>
        <w:t>:</w:t>
      </w:r>
    </w:p>
    <w:p w14:paraId="037D8F8B"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Receiving a message or action request;</w:t>
      </w:r>
    </w:p>
    <w:p w14:paraId="02F87EF2"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Verifying a first signature using a classical elliptic curve scheme;</w:t>
      </w:r>
    </w:p>
    <w:p w14:paraId="122ACD47"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Verifying a second signature using a lattice-based post-quantum scheme;</w:t>
      </w:r>
    </w:p>
    <w:p w14:paraId="0F11DB97" w14:textId="77777777" w:rsidR="00314DA3" w:rsidRPr="004F28E8" w:rsidRDefault="00314DA3" w:rsidP="0027056C">
      <w:pPr>
        <w:numPr>
          <w:ilvl w:val="0"/>
          <w:numId w:val="39"/>
        </w:numPr>
        <w:rPr>
          <w:rFonts w:ascii="Times New Roman" w:hAnsi="Times New Roman" w:cs="Times New Roman"/>
          <w:lang w:val="en-US"/>
        </w:rPr>
      </w:pPr>
      <w:r w:rsidRPr="004F28E8">
        <w:rPr>
          <w:rFonts w:ascii="Times New Roman" w:hAnsi="Times New Roman" w:cs="Times New Roman"/>
          <w:lang w:val="en-US"/>
        </w:rPr>
        <w:t>Verifying symbolic constraints associated with the message; and</w:t>
      </w:r>
    </w:p>
    <w:p w14:paraId="4846DE4A" w14:textId="77777777" w:rsidR="00AF18CB" w:rsidRPr="00AF18CB" w:rsidRDefault="00314DA3" w:rsidP="0027056C">
      <w:pPr>
        <w:numPr>
          <w:ilvl w:val="0"/>
          <w:numId w:val="39"/>
        </w:numPr>
        <w:rPr>
          <w:rFonts w:ascii="Times New Roman" w:hAnsi="Times New Roman" w:cs="Times New Roman"/>
        </w:rPr>
      </w:pPr>
      <w:r w:rsidRPr="004F28E8">
        <w:rPr>
          <w:rFonts w:ascii="Times New Roman" w:hAnsi="Times New Roman" w:cs="Times New Roman"/>
          <w:lang w:val="en-US"/>
        </w:rPr>
        <w:t>Approving the message only if all verifications succeed.</w:t>
      </w:r>
    </w:p>
    <w:p w14:paraId="3B21DC37" w14:textId="309E69A0" w:rsidR="00314DA3" w:rsidRPr="004F28E8" w:rsidRDefault="00314DA3" w:rsidP="00AF18CB">
      <w:pPr>
        <w:ind w:left="720"/>
        <w:rPr>
          <w:rFonts w:ascii="Times New Roman" w:hAnsi="Times New Roman" w:cs="Times New Roman"/>
        </w:rPr>
      </w:pPr>
      <w:r w:rsidRPr="004F28E8">
        <w:rPr>
          <w:rFonts w:ascii="Times New Roman" w:hAnsi="Times New Roman" w:cs="Times New Roman"/>
          <w:lang w:val="en-US"/>
        </w:rPr>
        <w:t> </w:t>
      </w: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1D09F1D7"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constraints specify when dual signatures are mandatory.</w:t>
      </w:r>
    </w:p>
    <w:p w14:paraId="218F800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descriptors determine cryptographic strength levels.</w:t>
      </w:r>
    </w:p>
    <w:p w14:paraId="192E510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violating symbolic constraints triggers enhanced verification.</w:t>
      </w:r>
    </w:p>
    <w:p w14:paraId="20E62E0A"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the system prevents downgrade to single-signature modes.</w:t>
      </w:r>
    </w:p>
    <w:p w14:paraId="39810296"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symbolic descriptors enforce dual encryption for key exchange.</w:t>
      </w:r>
    </w:p>
    <w:p w14:paraId="254CFCE0" w14:textId="77777777" w:rsidR="00314DA3" w:rsidRPr="004F28E8" w:rsidRDefault="00314DA3" w:rsidP="0027056C">
      <w:pPr>
        <w:numPr>
          <w:ilvl w:val="0"/>
          <w:numId w:val="40"/>
        </w:numPr>
        <w:rPr>
          <w:rFonts w:ascii="Times New Roman" w:hAnsi="Times New Roman" w:cs="Times New Roman"/>
          <w:lang w:val="en-US"/>
        </w:rPr>
      </w:pPr>
      <w:r w:rsidRPr="004F28E8">
        <w:rPr>
          <w:rFonts w:ascii="Times New Roman" w:hAnsi="Times New Roman" w:cs="Times New Roman"/>
          <w:lang w:val="en-US"/>
        </w:rPr>
        <w:t>The method of claim 4, wherein hybrid validation is required for regulated environments (e.g., OT/ICS).</w:t>
      </w:r>
    </w:p>
    <w:p w14:paraId="31E182E4"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58DE2B0" w14:textId="29CCD3AE"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#5 — Algebraic Action Gating (AAG)</w:t>
      </w:r>
      <w:r w:rsidRPr="004F28E8">
        <w:rPr>
          <w:rFonts w:ascii="Times New Roman" w:hAnsi="Times New Roman" w:cs="Times New Roman"/>
          <w:lang w:val="en-US"/>
        </w:rPr>
        <w:t> </w:t>
      </w:r>
      <w:r w:rsidRPr="004F28E8">
        <w:rPr>
          <w:rFonts w:ascii="Times New Roman" w:hAnsi="Times New Roman" w:cs="Times New Roman"/>
          <w:b/>
          <w:bCs/>
          <w:lang w:val="en-US"/>
        </w:rPr>
        <w:t>Independent Claim 5:</w:t>
      </w:r>
      <w:r w:rsidRPr="004F28E8">
        <w:rPr>
          <w:rFonts w:ascii="Times New Roman" w:hAnsi="Times New Roman" w:cs="Times New Roman"/>
          <w:lang w:val="en-US"/>
        </w:rPr>
        <w:t> A method for authorizing actions in autonomous systems, comprising:</w:t>
      </w:r>
    </w:p>
    <w:p w14:paraId="7F3E2E16"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Generating a directed acyclic graph representing an agent’s reasoning path;</w:t>
      </w:r>
    </w:p>
    <w:p w14:paraId="0F7AEC05"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Associating algebraic descriptors with each node or transition in the graph;</w:t>
      </w:r>
    </w:p>
    <w:p w14:paraId="79BD3030"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Verifying a post-quantum signature for the graph;</w:t>
      </w:r>
    </w:p>
    <w:p w14:paraId="69EEA05D" w14:textId="77777777" w:rsidR="00314DA3" w:rsidRPr="004F28E8" w:rsidRDefault="00314DA3" w:rsidP="0027056C">
      <w:pPr>
        <w:numPr>
          <w:ilvl w:val="0"/>
          <w:numId w:val="41"/>
        </w:numPr>
        <w:rPr>
          <w:rFonts w:ascii="Times New Roman" w:hAnsi="Times New Roman" w:cs="Times New Roman"/>
          <w:lang w:val="en-US"/>
        </w:rPr>
      </w:pPr>
      <w:r w:rsidRPr="004F28E8">
        <w:rPr>
          <w:rFonts w:ascii="Times New Roman" w:hAnsi="Times New Roman" w:cs="Times New Roman"/>
          <w:lang w:val="en-US"/>
        </w:rPr>
        <w:t>Computing one or more invariants across the graph; and</w:t>
      </w:r>
    </w:p>
    <w:p w14:paraId="6AA0A9C9" w14:textId="77777777" w:rsidR="00AF18CB" w:rsidRPr="00AF18CB" w:rsidRDefault="00314DA3" w:rsidP="0027056C">
      <w:pPr>
        <w:numPr>
          <w:ilvl w:val="0"/>
          <w:numId w:val="41"/>
        </w:numPr>
        <w:rPr>
          <w:rFonts w:ascii="Times New Roman" w:hAnsi="Times New Roman" w:cs="Times New Roman"/>
        </w:rPr>
      </w:pPr>
      <w:r w:rsidRPr="004F28E8">
        <w:rPr>
          <w:rFonts w:ascii="Times New Roman" w:hAnsi="Times New Roman" w:cs="Times New Roman"/>
          <w:lang w:val="en-US"/>
        </w:rPr>
        <w:t>Authorizing the action only if the invariants hold. </w:t>
      </w:r>
    </w:p>
    <w:p w14:paraId="028B049A" w14:textId="064044EB"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2A3C423E"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invariants are functions of D₈ group transformations.</w:t>
      </w:r>
    </w:p>
    <w:p w14:paraId="64C60423"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reasoning graphs include compliance evidence.</w:t>
      </w:r>
    </w:p>
    <w:p w14:paraId="1B99ABBA"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further comprising forensic replay of the graph.</w:t>
      </w:r>
    </w:p>
    <w:p w14:paraId="715DBF75"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symbolic descriptors gate access to critical infrastructure.</w:t>
      </w:r>
    </w:p>
    <w:p w14:paraId="3486D0E2" w14:textId="77777777" w:rsidR="00314DA3" w:rsidRPr="004F28E8" w:rsidRDefault="00314DA3" w:rsidP="0027056C">
      <w:pPr>
        <w:numPr>
          <w:ilvl w:val="0"/>
          <w:numId w:val="42"/>
        </w:numPr>
        <w:rPr>
          <w:rFonts w:ascii="Times New Roman" w:hAnsi="Times New Roman" w:cs="Times New Roman"/>
          <w:lang w:val="en-US"/>
        </w:rPr>
      </w:pPr>
      <w:r w:rsidRPr="004F28E8">
        <w:rPr>
          <w:rFonts w:ascii="Times New Roman" w:hAnsi="Times New Roman" w:cs="Times New Roman"/>
          <w:lang w:val="en-US"/>
        </w:rPr>
        <w:t>The method of claim 5, wherein invariants encode safety thresholds for OT/ICS.</w:t>
      </w:r>
    </w:p>
    <w:p w14:paraId="1BF5AB1F"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33083ECD" w14:textId="33674603"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CONTINUATION #6 — PQC Migration Orchestration Layer</w:t>
      </w:r>
      <w:r w:rsidRPr="004F28E8">
        <w:rPr>
          <w:rFonts w:ascii="Times New Roman" w:hAnsi="Times New Roman" w:cs="Times New Roman"/>
        </w:rPr>
        <w:t> </w:t>
      </w:r>
      <w:r w:rsidRPr="004F28E8">
        <w:rPr>
          <w:rFonts w:ascii="Times New Roman" w:hAnsi="Times New Roman" w:cs="Times New Roman"/>
          <w:b/>
          <w:bCs/>
        </w:rPr>
        <w:t>Independent Claim 6:</w:t>
      </w:r>
      <w:r w:rsidRPr="004F28E8">
        <w:rPr>
          <w:rFonts w:ascii="Times New Roman" w:hAnsi="Times New Roman" w:cs="Times New Roman"/>
        </w:rPr>
        <w:t xml:space="preserve"> 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migration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comprising</w:t>
      </w:r>
      <w:proofErr w:type="spellEnd"/>
      <w:r w:rsidRPr="004F28E8">
        <w:rPr>
          <w:rFonts w:ascii="Times New Roman" w:hAnsi="Times New Roman" w:cs="Times New Roman"/>
        </w:rPr>
        <w:t>:</w:t>
      </w:r>
    </w:p>
    <w:p w14:paraId="5E5E0A00"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Monitoring a system using symbolic descriptors and risk-state indicators;</w:t>
      </w:r>
    </w:p>
    <w:p w14:paraId="58B27F6F"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Selecting between hybrid ECC+PQC, PQC-only, or classical-only modes;</w:t>
      </w:r>
    </w:p>
    <w:p w14:paraId="52CFB292"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Updating cryptographic keys based on symbolic constraints;</w:t>
      </w:r>
    </w:p>
    <w:p w14:paraId="05025E70" w14:textId="77777777" w:rsidR="00314DA3" w:rsidRPr="004F28E8" w:rsidRDefault="00314DA3" w:rsidP="0027056C">
      <w:pPr>
        <w:numPr>
          <w:ilvl w:val="0"/>
          <w:numId w:val="43"/>
        </w:numPr>
        <w:rPr>
          <w:rFonts w:ascii="Times New Roman" w:hAnsi="Times New Roman" w:cs="Times New Roman"/>
          <w:lang w:val="en-US"/>
        </w:rPr>
      </w:pPr>
      <w:r w:rsidRPr="004F28E8">
        <w:rPr>
          <w:rFonts w:ascii="Times New Roman" w:hAnsi="Times New Roman" w:cs="Times New Roman"/>
          <w:lang w:val="en-US"/>
        </w:rPr>
        <w:t>Propagating migration decisions across a multi-agent domain; and</w:t>
      </w:r>
    </w:p>
    <w:p w14:paraId="471EDE3A" w14:textId="77777777" w:rsidR="00AF18CB" w:rsidRPr="00AF18CB" w:rsidRDefault="00314DA3" w:rsidP="0027056C">
      <w:pPr>
        <w:numPr>
          <w:ilvl w:val="0"/>
          <w:numId w:val="43"/>
        </w:numPr>
        <w:rPr>
          <w:rFonts w:ascii="Times New Roman" w:hAnsi="Times New Roman" w:cs="Times New Roman"/>
        </w:rPr>
      </w:pPr>
      <w:r w:rsidRPr="004F28E8">
        <w:rPr>
          <w:rFonts w:ascii="Times New Roman" w:hAnsi="Times New Roman" w:cs="Times New Roman"/>
          <w:lang w:val="en-US"/>
        </w:rPr>
        <w:t>Enforcing migration using post-quantum signatures on state transitions. </w:t>
      </w:r>
    </w:p>
    <w:p w14:paraId="46EDA888" w14:textId="54A488BF"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26674BF0"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transitions are encoded as DAG edges.</w:t>
      </w:r>
    </w:p>
    <w:p w14:paraId="63D90A8E"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migration states depend on adversarial threat levels.</w:t>
      </w:r>
    </w:p>
    <w:p w14:paraId="1876D7A9"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hybrid modes are retained until symbolic risk criteria are met.</w:t>
      </w:r>
    </w:p>
    <w:p w14:paraId="223C1B5B"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PQC-only modes require enhanced signature parameters.</w:t>
      </w:r>
    </w:p>
    <w:p w14:paraId="76F224EF" w14:textId="77777777" w:rsidR="00314DA3" w:rsidRPr="004F28E8" w:rsidRDefault="00314DA3" w:rsidP="0027056C">
      <w:pPr>
        <w:numPr>
          <w:ilvl w:val="0"/>
          <w:numId w:val="44"/>
        </w:numPr>
        <w:rPr>
          <w:rFonts w:ascii="Times New Roman" w:hAnsi="Times New Roman" w:cs="Times New Roman"/>
          <w:lang w:val="en-US"/>
        </w:rPr>
      </w:pPr>
      <w:r w:rsidRPr="004F28E8">
        <w:rPr>
          <w:rFonts w:ascii="Times New Roman" w:hAnsi="Times New Roman" w:cs="Times New Roman"/>
          <w:lang w:val="en-US"/>
        </w:rPr>
        <w:t>The method of claim 6, wherein cross-domain migration uses a federated symbolic ledger.</w:t>
      </w:r>
    </w:p>
    <w:p w14:paraId="6E4EC0CF"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427FCB7A" w14:textId="3AB2896C"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#7 — OT/ICS Passive-First PQ Validation</w:t>
      </w:r>
      <w:r w:rsidRPr="004F28E8">
        <w:rPr>
          <w:rFonts w:ascii="Times New Roman" w:hAnsi="Times New Roman" w:cs="Times New Roman"/>
          <w:lang w:val="en-US"/>
        </w:rPr>
        <w:t> </w:t>
      </w:r>
      <w:r w:rsidRPr="004F28E8">
        <w:rPr>
          <w:rFonts w:ascii="Times New Roman" w:hAnsi="Times New Roman" w:cs="Times New Roman"/>
          <w:b/>
          <w:bCs/>
          <w:lang w:val="en-US"/>
        </w:rPr>
        <w:t>Independent Claim 7:</w:t>
      </w:r>
      <w:r w:rsidRPr="004F28E8">
        <w:rPr>
          <w:rFonts w:ascii="Times New Roman" w:hAnsi="Times New Roman" w:cs="Times New Roman"/>
          <w:lang w:val="en-US"/>
        </w:rPr>
        <w:t> A method for validating operational technology (OT) systems without active probing, comprising:</w:t>
      </w:r>
    </w:p>
    <w:p w14:paraId="3BADDB77"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Receiving an attestation request signed using a post-quantum scheme;</w:t>
      </w:r>
    </w:p>
    <w:p w14:paraId="17C93D66"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Assessing symbolic descriptors indicating system criticality;</w:t>
      </w:r>
    </w:p>
    <w:p w14:paraId="1E452B61"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Selecting a passive-first validation mode;</w:t>
      </w:r>
    </w:p>
    <w:p w14:paraId="5E9DD9FD" w14:textId="77777777" w:rsidR="00314DA3" w:rsidRPr="004F28E8" w:rsidRDefault="00314DA3" w:rsidP="0027056C">
      <w:pPr>
        <w:numPr>
          <w:ilvl w:val="0"/>
          <w:numId w:val="45"/>
        </w:numPr>
        <w:rPr>
          <w:rFonts w:ascii="Times New Roman" w:hAnsi="Times New Roman" w:cs="Times New Roman"/>
          <w:lang w:val="en-US"/>
        </w:rPr>
      </w:pPr>
      <w:r w:rsidRPr="004F28E8">
        <w:rPr>
          <w:rFonts w:ascii="Times New Roman" w:hAnsi="Times New Roman" w:cs="Times New Roman"/>
          <w:lang w:val="en-US"/>
        </w:rPr>
        <w:t>Authorizing the validation only after verifying algebraic compatibility constraints; and</w:t>
      </w:r>
    </w:p>
    <w:p w14:paraId="7C5E9C71" w14:textId="77777777" w:rsidR="00AF18CB" w:rsidRPr="00AF18CB" w:rsidRDefault="00314DA3" w:rsidP="0027056C">
      <w:pPr>
        <w:numPr>
          <w:ilvl w:val="0"/>
          <w:numId w:val="45"/>
        </w:numPr>
        <w:rPr>
          <w:rFonts w:ascii="Times New Roman" w:hAnsi="Times New Roman" w:cs="Times New Roman"/>
        </w:rPr>
      </w:pPr>
      <w:r w:rsidRPr="004F28E8">
        <w:rPr>
          <w:rFonts w:ascii="Times New Roman" w:hAnsi="Times New Roman" w:cs="Times New Roman"/>
          <w:lang w:val="en-US"/>
        </w:rPr>
        <w:t>Executing passive validation without disrupting system operation. </w:t>
      </w:r>
    </w:p>
    <w:p w14:paraId="68C0B020" w14:textId="0EDE2C85"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4331A713"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passive validation includes traffic fingerprinting, metadata analysis, or timing inference.</w:t>
      </w:r>
    </w:p>
    <w:p w14:paraId="62E34982"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symbolic descriptors restrict active scanning.</w:t>
      </w:r>
    </w:p>
    <w:p w14:paraId="4487F69D"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PQC keys rotate on failure detection.</w:t>
      </w:r>
    </w:p>
    <w:p w14:paraId="2F0CBE93" w14:textId="77777777" w:rsidR="00314DA3" w:rsidRPr="004F28E8" w:rsidRDefault="00314DA3" w:rsidP="0027056C">
      <w:pPr>
        <w:numPr>
          <w:ilvl w:val="0"/>
          <w:numId w:val="46"/>
        </w:numPr>
        <w:rPr>
          <w:rFonts w:ascii="Times New Roman" w:hAnsi="Times New Roman" w:cs="Times New Roman"/>
          <w:lang w:val="en-US"/>
        </w:rPr>
      </w:pPr>
      <w:r w:rsidRPr="004F28E8">
        <w:rPr>
          <w:rFonts w:ascii="Times New Roman" w:hAnsi="Times New Roman" w:cs="Times New Roman"/>
          <w:lang w:val="en-US"/>
        </w:rPr>
        <w:t>The method of claim 7, wherein OT validation is chained to a DAG of safety evidence.</w:t>
      </w:r>
    </w:p>
    <w:p w14:paraId="00562A39"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6F7E991" w14:textId="5E47B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#8 — Substrate-Agnostic Trust Binding (TEE/MPC/FHE/ZK)</w:t>
      </w:r>
      <w:r w:rsidRPr="004F28E8">
        <w:rPr>
          <w:rFonts w:ascii="Times New Roman" w:hAnsi="Times New Roman" w:cs="Times New Roman"/>
          <w:lang w:val="en-US"/>
        </w:rPr>
        <w:t> </w:t>
      </w:r>
      <w:r w:rsidRPr="004F28E8">
        <w:rPr>
          <w:rFonts w:ascii="Times New Roman" w:hAnsi="Times New Roman" w:cs="Times New Roman"/>
          <w:b/>
          <w:bCs/>
          <w:lang w:val="en-US"/>
        </w:rPr>
        <w:t>Independent Claim 8:</w:t>
      </w:r>
      <w:r w:rsidRPr="004F28E8">
        <w:rPr>
          <w:rFonts w:ascii="Times New Roman" w:hAnsi="Times New Roman" w:cs="Times New Roman"/>
          <w:lang w:val="en-US"/>
        </w:rPr>
        <w:t> A method for enforcing trust across heterogeneous cryptographic substrates, comprising:</w:t>
      </w:r>
    </w:p>
    <w:p w14:paraId="3FC82330"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Receiving an action request from an agent;</w:t>
      </w:r>
    </w:p>
    <w:p w14:paraId="7BFAB529"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Generating symbolic descriptors for the request;</w:t>
      </w:r>
    </w:p>
    <w:p w14:paraId="5C04E618"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Verifying a post-quantum signature for identity;</w:t>
      </w:r>
    </w:p>
    <w:p w14:paraId="42FC1ED4" w14:textId="77777777" w:rsidR="00314DA3" w:rsidRPr="004F28E8" w:rsidRDefault="00314DA3" w:rsidP="0027056C">
      <w:pPr>
        <w:numPr>
          <w:ilvl w:val="0"/>
          <w:numId w:val="47"/>
        </w:numPr>
        <w:rPr>
          <w:rFonts w:ascii="Times New Roman" w:hAnsi="Times New Roman" w:cs="Times New Roman"/>
          <w:lang w:val="en-US"/>
        </w:rPr>
      </w:pPr>
      <w:r w:rsidRPr="004F28E8">
        <w:rPr>
          <w:rFonts w:ascii="Times New Roman" w:hAnsi="Times New Roman" w:cs="Times New Roman"/>
          <w:lang w:val="en-US"/>
        </w:rPr>
        <w:t>Routing the action to a substrate selected from a secure enclave, secure multi-party computation engine, fully homomorphic encryption module, or zero-knowledge execution system; and</w:t>
      </w:r>
    </w:p>
    <w:p w14:paraId="4CA91D84" w14:textId="77777777" w:rsidR="00AF18CB" w:rsidRPr="00AF18CB" w:rsidRDefault="00314DA3" w:rsidP="0027056C">
      <w:pPr>
        <w:numPr>
          <w:ilvl w:val="0"/>
          <w:numId w:val="47"/>
        </w:numPr>
        <w:rPr>
          <w:rFonts w:ascii="Times New Roman" w:hAnsi="Times New Roman" w:cs="Times New Roman"/>
        </w:rPr>
      </w:pPr>
      <w:r w:rsidRPr="004F28E8">
        <w:rPr>
          <w:rFonts w:ascii="Times New Roman" w:hAnsi="Times New Roman" w:cs="Times New Roman"/>
          <w:lang w:val="en-US"/>
        </w:rPr>
        <w:t>Verifying that the substrate output satisfies symbolic constraints. </w:t>
      </w:r>
    </w:p>
    <w:p w14:paraId="5D378B5F" w14:textId="14A658CB"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36EAABFB"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symbolic constraints ensure substrate integrity.</w:t>
      </w:r>
    </w:p>
    <w:p w14:paraId="63D4884F"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selection is based on sensitivity, domain, or compliance state.</w:t>
      </w:r>
    </w:p>
    <w:p w14:paraId="6B7E2D84"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TEE attestation is algebraically encoded.</w:t>
      </w:r>
    </w:p>
    <w:p w14:paraId="62A51397" w14:textId="77777777" w:rsidR="00314DA3" w:rsidRPr="004F28E8" w:rsidRDefault="00314DA3" w:rsidP="0027056C">
      <w:pPr>
        <w:numPr>
          <w:ilvl w:val="0"/>
          <w:numId w:val="48"/>
        </w:numPr>
        <w:rPr>
          <w:rFonts w:ascii="Times New Roman" w:hAnsi="Times New Roman" w:cs="Times New Roman"/>
          <w:lang w:val="en-US"/>
        </w:rPr>
      </w:pPr>
      <w:r w:rsidRPr="004F28E8">
        <w:rPr>
          <w:rFonts w:ascii="Times New Roman" w:hAnsi="Times New Roman" w:cs="Times New Roman"/>
          <w:lang w:val="en-US"/>
        </w:rPr>
        <w:t>The method of claim 8, wherein ZK proofs are converted into symbolic invariants.</w:t>
      </w:r>
    </w:p>
    <w:p w14:paraId="5085B2CA"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1ED84C2" w14:textId="049E85F5"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#9 — Distributed PQC Forensics &amp; Replay Engine</w:t>
      </w:r>
      <w:r w:rsidRPr="004F28E8">
        <w:rPr>
          <w:rFonts w:ascii="Times New Roman" w:hAnsi="Times New Roman" w:cs="Times New Roman"/>
          <w:lang w:val="en-US"/>
        </w:rPr>
        <w:t> </w:t>
      </w:r>
      <w:r w:rsidRPr="004F28E8">
        <w:rPr>
          <w:rFonts w:ascii="Times New Roman" w:hAnsi="Times New Roman" w:cs="Times New Roman"/>
          <w:b/>
          <w:bCs/>
          <w:lang w:val="en-US"/>
        </w:rPr>
        <w:t>Independent Claim 9:</w:t>
      </w:r>
      <w:r w:rsidRPr="004F28E8">
        <w:rPr>
          <w:rFonts w:ascii="Times New Roman" w:hAnsi="Times New Roman" w:cs="Times New Roman"/>
          <w:lang w:val="en-US"/>
        </w:rPr>
        <w:t> A forensic replay method for post-quantum authenticated systems, comprising:</w:t>
      </w:r>
    </w:p>
    <w:p w14:paraId="400AFED0"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Recording events as DAG nodes;</w:t>
      </w:r>
    </w:p>
    <w:p w14:paraId="00DE409E"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Associating symbolic descriptors with the events;</w:t>
      </w:r>
    </w:p>
    <w:p w14:paraId="696192B6"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Signing each node with a post-quantum signature;</w:t>
      </w:r>
    </w:p>
    <w:p w14:paraId="5F463B7D" w14:textId="77777777" w:rsidR="00314DA3" w:rsidRPr="004F28E8" w:rsidRDefault="00314DA3" w:rsidP="0027056C">
      <w:pPr>
        <w:numPr>
          <w:ilvl w:val="0"/>
          <w:numId w:val="49"/>
        </w:numPr>
        <w:rPr>
          <w:rFonts w:ascii="Times New Roman" w:hAnsi="Times New Roman" w:cs="Times New Roman"/>
          <w:lang w:val="en-US"/>
        </w:rPr>
      </w:pPr>
      <w:r w:rsidRPr="004F28E8">
        <w:rPr>
          <w:rFonts w:ascii="Times New Roman" w:hAnsi="Times New Roman" w:cs="Times New Roman"/>
          <w:lang w:val="en-US"/>
        </w:rPr>
        <w:t>Replaying the DAG to reconstruct historical actions; and</w:t>
      </w:r>
    </w:p>
    <w:p w14:paraId="7B5C07DB" w14:textId="77777777" w:rsidR="00AF18CB" w:rsidRPr="00AF18CB" w:rsidRDefault="00314DA3" w:rsidP="0027056C">
      <w:pPr>
        <w:numPr>
          <w:ilvl w:val="0"/>
          <w:numId w:val="49"/>
        </w:numPr>
        <w:rPr>
          <w:rFonts w:ascii="Times New Roman" w:hAnsi="Times New Roman" w:cs="Times New Roman"/>
        </w:rPr>
      </w:pPr>
      <w:r w:rsidRPr="004F28E8">
        <w:rPr>
          <w:rFonts w:ascii="Times New Roman" w:hAnsi="Times New Roman" w:cs="Times New Roman"/>
          <w:lang w:val="en-US"/>
        </w:rPr>
        <w:t>Validating the replay by verifying algebraic invariants across the DAG. </w:t>
      </w:r>
    </w:p>
    <w:p w14:paraId="24651AE1" w14:textId="49131010"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55C4F5DD"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forensic bundles are exported for regulators.</w:t>
      </w:r>
    </w:p>
    <w:p w14:paraId="00190E1C"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replay is partitioned by symbolic categories.</w:t>
      </w:r>
    </w:p>
    <w:p w14:paraId="5C3EEE16"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invariants prevent tampering or deletion.</w:t>
      </w:r>
    </w:p>
    <w:p w14:paraId="75409862" w14:textId="77777777" w:rsidR="00314DA3" w:rsidRPr="004F28E8" w:rsidRDefault="00314DA3" w:rsidP="0027056C">
      <w:pPr>
        <w:numPr>
          <w:ilvl w:val="0"/>
          <w:numId w:val="50"/>
        </w:numPr>
        <w:rPr>
          <w:rFonts w:ascii="Times New Roman" w:hAnsi="Times New Roman" w:cs="Times New Roman"/>
          <w:lang w:val="en-US"/>
        </w:rPr>
      </w:pPr>
      <w:r w:rsidRPr="004F28E8">
        <w:rPr>
          <w:rFonts w:ascii="Times New Roman" w:hAnsi="Times New Roman" w:cs="Times New Roman"/>
          <w:lang w:val="en-US"/>
        </w:rPr>
        <w:t>The method of claim 9, wherein PQC signatures anchor audit logs.</w:t>
      </w:r>
    </w:p>
    <w:p w14:paraId="1C42F15C"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4A22DFA3" w14:textId="3428CCBB"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CONTINUATION #10 — </w:t>
      </w:r>
      <w:proofErr w:type="spellStart"/>
      <w:r w:rsidRPr="004F28E8">
        <w:rPr>
          <w:rFonts w:ascii="Times New Roman" w:hAnsi="Times New Roman" w:cs="Times New Roman"/>
          <w:b/>
          <w:bCs/>
        </w:rPr>
        <w:t>Symbolic</w:t>
      </w:r>
      <w:proofErr w:type="spellEnd"/>
      <w:r w:rsidRPr="004F28E8">
        <w:rPr>
          <w:rFonts w:ascii="Times New Roman" w:hAnsi="Times New Roman" w:cs="Times New Roman"/>
          <w:b/>
          <w:bCs/>
        </w:rPr>
        <w:t xml:space="preserve"> Post-Quantum Attestation (SPQA)</w:t>
      </w:r>
      <w:r w:rsidRPr="004F28E8">
        <w:rPr>
          <w:rFonts w:ascii="Times New Roman" w:hAnsi="Times New Roman" w:cs="Times New Roman"/>
        </w:rPr>
        <w:t> </w:t>
      </w:r>
      <w:r w:rsidRPr="004F28E8">
        <w:rPr>
          <w:rFonts w:ascii="Times New Roman" w:hAnsi="Times New Roman" w:cs="Times New Roman"/>
          <w:b/>
          <w:bCs/>
        </w:rPr>
        <w:t>Independent Claim 10:</w:t>
      </w:r>
      <w:r w:rsidRPr="004F28E8">
        <w:rPr>
          <w:rFonts w:ascii="Times New Roman" w:hAnsi="Times New Roman" w:cs="Times New Roman"/>
        </w:rPr>
        <w:t xml:space="preserve"> A post-quantum attestation </w:t>
      </w:r>
      <w:proofErr w:type="spellStart"/>
      <w:r w:rsidRPr="004F28E8">
        <w:rPr>
          <w:rFonts w:ascii="Times New Roman" w:hAnsi="Times New Roman" w:cs="Times New Roman"/>
        </w:rPr>
        <w:t>method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comprising</w:t>
      </w:r>
      <w:proofErr w:type="spellEnd"/>
      <w:r w:rsidRPr="004F28E8">
        <w:rPr>
          <w:rFonts w:ascii="Times New Roman" w:hAnsi="Times New Roman" w:cs="Times New Roman"/>
        </w:rPr>
        <w:t>:</w:t>
      </w:r>
    </w:p>
    <w:p w14:paraId="36EA49C1"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Generating attestation evidence for a device or agent;</w:t>
      </w:r>
    </w:p>
    <w:p w14:paraId="551C4D46"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Encoding the evidence with symbolic descriptors;</w:t>
      </w:r>
    </w:p>
    <w:p w14:paraId="39CD604E"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Signing the evidence using a lattice-based signature;</w:t>
      </w:r>
    </w:p>
    <w:p w14:paraId="16F45D11" w14:textId="77777777" w:rsidR="00314DA3" w:rsidRPr="004F28E8" w:rsidRDefault="00314DA3" w:rsidP="0027056C">
      <w:pPr>
        <w:numPr>
          <w:ilvl w:val="0"/>
          <w:numId w:val="51"/>
        </w:numPr>
        <w:rPr>
          <w:rFonts w:ascii="Times New Roman" w:hAnsi="Times New Roman" w:cs="Times New Roman"/>
          <w:lang w:val="en-US"/>
        </w:rPr>
      </w:pPr>
      <w:r w:rsidRPr="004F28E8">
        <w:rPr>
          <w:rFonts w:ascii="Times New Roman" w:hAnsi="Times New Roman" w:cs="Times New Roman"/>
          <w:lang w:val="en-US"/>
        </w:rPr>
        <w:t>Deriving attestation trust scores using algebraic invariants; and</w:t>
      </w:r>
    </w:p>
    <w:p w14:paraId="7557EC59" w14:textId="77777777" w:rsidR="00AF18CB" w:rsidRPr="00AF18CB" w:rsidRDefault="00314DA3" w:rsidP="0027056C">
      <w:pPr>
        <w:numPr>
          <w:ilvl w:val="0"/>
          <w:numId w:val="51"/>
        </w:numPr>
        <w:rPr>
          <w:rFonts w:ascii="Times New Roman" w:hAnsi="Times New Roman" w:cs="Times New Roman"/>
        </w:rPr>
      </w:pPr>
      <w:r w:rsidRPr="004F28E8">
        <w:rPr>
          <w:rFonts w:ascii="Times New Roman" w:hAnsi="Times New Roman" w:cs="Times New Roman"/>
          <w:lang w:val="en-US"/>
        </w:rPr>
        <w:t>Validating attestation using symbolic compatibility rules. </w:t>
      </w:r>
    </w:p>
    <w:p w14:paraId="37A308A7" w14:textId="676A5551"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048FC058"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trust scores determine zero-trust access.</w:t>
      </w:r>
    </w:p>
    <w:p w14:paraId="19D2A2FF"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symbolic descriptors encode mission role.</w:t>
      </w:r>
    </w:p>
    <w:p w14:paraId="40C3DEDD"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device identity changes require fresh symbols.</w:t>
      </w:r>
    </w:p>
    <w:p w14:paraId="3549900A" w14:textId="77777777" w:rsidR="00314DA3" w:rsidRPr="004F28E8" w:rsidRDefault="00314DA3" w:rsidP="0027056C">
      <w:pPr>
        <w:numPr>
          <w:ilvl w:val="0"/>
          <w:numId w:val="52"/>
        </w:numPr>
        <w:rPr>
          <w:rFonts w:ascii="Times New Roman" w:hAnsi="Times New Roman" w:cs="Times New Roman"/>
          <w:lang w:val="en-US"/>
        </w:rPr>
      </w:pPr>
      <w:r w:rsidRPr="004F28E8">
        <w:rPr>
          <w:rFonts w:ascii="Times New Roman" w:hAnsi="Times New Roman" w:cs="Times New Roman"/>
          <w:lang w:val="en-US"/>
        </w:rPr>
        <w:t>The method of claim 10, wherein attestation is enforced across cloud, edge, and OT systems.</w:t>
      </w:r>
    </w:p>
    <w:p w14:paraId="50CBEA88"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62279B9C" w14:textId="4F321E94"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CONTINUATION #11 — Cross-Domain PQ Trust Fabric (Space, Edge, Cloud, OT)</w:t>
      </w:r>
      <w:r w:rsidRPr="004F28E8">
        <w:rPr>
          <w:rFonts w:ascii="Times New Roman" w:hAnsi="Times New Roman" w:cs="Times New Roman"/>
          <w:lang w:val="en-US"/>
        </w:rPr>
        <w:t> </w:t>
      </w:r>
      <w:r w:rsidRPr="004F28E8">
        <w:rPr>
          <w:rFonts w:ascii="Times New Roman" w:hAnsi="Times New Roman" w:cs="Times New Roman"/>
          <w:b/>
          <w:bCs/>
          <w:lang w:val="en-US"/>
        </w:rPr>
        <w:t>Independent Claim 11:</w:t>
      </w:r>
      <w:r w:rsidRPr="004F28E8">
        <w:rPr>
          <w:rFonts w:ascii="Times New Roman" w:hAnsi="Times New Roman" w:cs="Times New Roman"/>
          <w:lang w:val="en-US"/>
        </w:rPr>
        <w:t> A trust propagation method across multiple communication domains, comprising:</w:t>
      </w:r>
    </w:p>
    <w:p w14:paraId="2489908E"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Generating a symbolic trust state;</w:t>
      </w:r>
    </w:p>
    <w:p w14:paraId="4C7B6C1B"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Signing the trust state using a post-quantum signature;</w:t>
      </w:r>
    </w:p>
    <w:p w14:paraId="35EF1D74"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Transmitting the trust state across at least two of: satellite communications, cloud networks, edge devices, or OT systems;</w:t>
      </w:r>
    </w:p>
    <w:p w14:paraId="3149B638" w14:textId="77777777" w:rsidR="00314DA3" w:rsidRPr="004F28E8"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Updating local trust states based on algebraic transforms; and</w:t>
      </w:r>
    </w:p>
    <w:p w14:paraId="28F20303" w14:textId="77777777" w:rsidR="00AF18CB" w:rsidRDefault="00314DA3" w:rsidP="0027056C">
      <w:pPr>
        <w:numPr>
          <w:ilvl w:val="0"/>
          <w:numId w:val="53"/>
        </w:numPr>
        <w:rPr>
          <w:rFonts w:ascii="Times New Roman" w:hAnsi="Times New Roman" w:cs="Times New Roman"/>
          <w:lang w:val="en-US"/>
        </w:rPr>
      </w:pPr>
      <w:r w:rsidRPr="004F28E8">
        <w:rPr>
          <w:rFonts w:ascii="Times New Roman" w:hAnsi="Times New Roman" w:cs="Times New Roman"/>
          <w:lang w:val="en-US"/>
        </w:rPr>
        <w:t>Rejecting incompatible trust updates. </w:t>
      </w:r>
    </w:p>
    <w:p w14:paraId="73E05C54" w14:textId="449F28EE" w:rsidR="00314DA3" w:rsidRPr="004F28E8" w:rsidRDefault="00314DA3" w:rsidP="00AF18CB">
      <w:pPr>
        <w:ind w:left="720"/>
        <w:rPr>
          <w:rFonts w:ascii="Times New Roman" w:hAnsi="Times New Roman" w:cs="Times New Roman"/>
          <w:lang w:val="en-US"/>
        </w:rPr>
      </w:pPr>
      <w:r w:rsidRPr="004F28E8">
        <w:rPr>
          <w:rFonts w:ascii="Times New Roman" w:hAnsi="Times New Roman" w:cs="Times New Roman"/>
          <w:b/>
          <w:bCs/>
          <w:lang w:val="en-US"/>
        </w:rPr>
        <w:t>Dependent Claims:</w:t>
      </w:r>
    </w:p>
    <w:p w14:paraId="0143087E"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SATCOM links require hybrid PQC.</w:t>
      </w:r>
    </w:p>
    <w:p w14:paraId="03A97490"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symbolic transforms reduce trust degradation.</w:t>
      </w:r>
    </w:p>
    <w:p w14:paraId="16E960ED"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cloud domains act as trust aggregators.</w:t>
      </w:r>
    </w:p>
    <w:p w14:paraId="1238344F" w14:textId="77777777" w:rsidR="00314DA3" w:rsidRPr="004F28E8" w:rsidRDefault="00314DA3" w:rsidP="0027056C">
      <w:pPr>
        <w:numPr>
          <w:ilvl w:val="0"/>
          <w:numId w:val="54"/>
        </w:numPr>
        <w:rPr>
          <w:rFonts w:ascii="Times New Roman" w:hAnsi="Times New Roman" w:cs="Times New Roman"/>
          <w:lang w:val="en-US"/>
        </w:rPr>
      </w:pPr>
      <w:r w:rsidRPr="004F28E8">
        <w:rPr>
          <w:rFonts w:ascii="Times New Roman" w:hAnsi="Times New Roman" w:cs="Times New Roman"/>
          <w:lang w:val="en-US"/>
        </w:rPr>
        <w:t>The method of claim 11, wherein OT zones use passive-first trust updates.</w:t>
      </w:r>
    </w:p>
    <w:p w14:paraId="78BB950D"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1C882930" w14:textId="77777777" w:rsidR="00446882"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CONTINUATION #12 — KHEPRA-</w:t>
      </w:r>
      <w:proofErr w:type="spellStart"/>
      <w:r w:rsidRPr="004F28E8">
        <w:rPr>
          <w:rFonts w:ascii="Times New Roman" w:hAnsi="Times New Roman" w:cs="Times New Roman"/>
          <w:b/>
          <w:bCs/>
        </w:rPr>
        <w:t>Specific</w:t>
      </w:r>
      <w:proofErr w:type="spellEnd"/>
      <w:r w:rsidRPr="004F28E8">
        <w:rPr>
          <w:rFonts w:ascii="Times New Roman" w:hAnsi="Times New Roman" w:cs="Times New Roman"/>
          <w:b/>
          <w:bCs/>
        </w:rPr>
        <w:t xml:space="preserve"> </w:t>
      </w:r>
      <w:proofErr w:type="spellStart"/>
      <w:r w:rsidRPr="004F28E8">
        <w:rPr>
          <w:rFonts w:ascii="Times New Roman" w:hAnsi="Times New Roman" w:cs="Times New Roman"/>
          <w:b/>
          <w:bCs/>
        </w:rPr>
        <w:t>Cryptographic</w:t>
      </w:r>
      <w:proofErr w:type="spellEnd"/>
      <w:r w:rsidRPr="004F28E8">
        <w:rPr>
          <w:rFonts w:ascii="Times New Roman" w:hAnsi="Times New Roman" w:cs="Times New Roman"/>
          <w:b/>
          <w:bCs/>
        </w:rPr>
        <w:t xml:space="preserve"> Primitives</w:t>
      </w:r>
      <w:r w:rsidRPr="004F28E8">
        <w:rPr>
          <w:rFonts w:ascii="Times New Roman" w:hAnsi="Times New Roman" w:cs="Times New Roman"/>
        </w:rPr>
        <w:t> </w:t>
      </w:r>
      <w:r w:rsidRPr="004F28E8">
        <w:rPr>
          <w:rFonts w:ascii="Times New Roman" w:hAnsi="Times New Roman" w:cs="Times New Roman"/>
          <w:b/>
          <w:bCs/>
        </w:rPr>
        <w:t>Independent Claim 12:</w:t>
      </w:r>
      <w:r w:rsidRPr="004F28E8">
        <w:rPr>
          <w:rFonts w:ascii="Times New Roman" w:hAnsi="Times New Roman" w:cs="Times New Roman"/>
        </w:rPr>
        <w:t> </w:t>
      </w:r>
    </w:p>
    <w:p w14:paraId="113B647E" w14:textId="4F521F50"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A </w:t>
      </w:r>
      <w:proofErr w:type="spellStart"/>
      <w:r w:rsidRPr="004F28E8">
        <w:rPr>
          <w:rFonts w:ascii="Times New Roman" w:hAnsi="Times New Roman" w:cs="Times New Roman"/>
        </w:rPr>
        <w:t>cryptographic</w:t>
      </w:r>
      <w:proofErr w:type="spellEnd"/>
      <w:r w:rsidRPr="004F28E8">
        <w:rPr>
          <w:rFonts w:ascii="Times New Roman" w:hAnsi="Times New Roman" w:cs="Times New Roman"/>
        </w:rPr>
        <w:t xml:space="preserve"> primitive, </w:t>
      </w:r>
      <w:proofErr w:type="spellStart"/>
      <w:r w:rsidRPr="004F28E8">
        <w:rPr>
          <w:rFonts w:ascii="Times New Roman" w:hAnsi="Times New Roman" w:cs="Times New Roman"/>
        </w:rPr>
        <w:t>comprising</w:t>
      </w:r>
      <w:proofErr w:type="spellEnd"/>
      <w:r w:rsidRPr="004F28E8">
        <w:rPr>
          <w:rFonts w:ascii="Times New Roman" w:hAnsi="Times New Roman" w:cs="Times New Roman"/>
        </w:rPr>
        <w:t>:</w:t>
      </w:r>
    </w:p>
    <w:p w14:paraId="2E8AFEBC" w14:textId="77777777" w:rsidR="00314DA3" w:rsidRPr="004F28E8" w:rsidRDefault="00314DA3" w:rsidP="0027056C">
      <w:pPr>
        <w:numPr>
          <w:ilvl w:val="0"/>
          <w:numId w:val="55"/>
        </w:numPr>
        <w:rPr>
          <w:rFonts w:ascii="Times New Roman" w:hAnsi="Times New Roman" w:cs="Times New Roman"/>
        </w:rPr>
      </w:pPr>
      <w:r w:rsidRPr="004F28E8">
        <w:rPr>
          <w:rFonts w:ascii="Times New Roman" w:hAnsi="Times New Roman" w:cs="Times New Roman"/>
        </w:rPr>
        <w:t xml:space="preserve">A </w:t>
      </w:r>
      <w:proofErr w:type="spellStart"/>
      <w:r w:rsidRPr="004F28E8">
        <w:rPr>
          <w:rFonts w:ascii="Times New Roman" w:hAnsi="Times New Roman" w:cs="Times New Roman"/>
        </w:rPr>
        <w:t>symbolic</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descriptor</w:t>
      </w:r>
      <w:proofErr w:type="spellEnd"/>
      <w:r w:rsidRPr="004F28E8">
        <w:rPr>
          <w:rFonts w:ascii="Times New Roman" w:hAnsi="Times New Roman" w:cs="Times New Roman"/>
        </w:rPr>
        <w:t>;</w:t>
      </w:r>
    </w:p>
    <w:p w14:paraId="255B50D7" w14:textId="77777777" w:rsidR="00314DA3" w:rsidRPr="004F28E8" w:rsidRDefault="00314DA3" w:rsidP="0027056C">
      <w:pPr>
        <w:numPr>
          <w:ilvl w:val="0"/>
          <w:numId w:val="55"/>
        </w:numPr>
        <w:rPr>
          <w:rFonts w:ascii="Times New Roman" w:hAnsi="Times New Roman" w:cs="Times New Roman"/>
          <w:lang w:val="en-US"/>
        </w:rPr>
      </w:pPr>
      <w:r w:rsidRPr="004F28E8">
        <w:rPr>
          <w:rFonts w:ascii="Times New Roman" w:hAnsi="Times New Roman" w:cs="Times New Roman"/>
          <w:lang w:val="en-US"/>
        </w:rPr>
        <w:t>A parameterized randomness generator wherein the randomness is seeded using symbolic values;</w:t>
      </w:r>
    </w:p>
    <w:p w14:paraId="3B390C4A" w14:textId="77777777" w:rsidR="00314DA3" w:rsidRPr="004F28E8" w:rsidRDefault="00314DA3" w:rsidP="0027056C">
      <w:pPr>
        <w:numPr>
          <w:ilvl w:val="0"/>
          <w:numId w:val="55"/>
        </w:numPr>
        <w:rPr>
          <w:rFonts w:ascii="Times New Roman" w:hAnsi="Times New Roman" w:cs="Times New Roman"/>
          <w:lang w:val="en-US"/>
        </w:rPr>
      </w:pPr>
      <w:r w:rsidRPr="004F28E8">
        <w:rPr>
          <w:rFonts w:ascii="Times New Roman" w:hAnsi="Times New Roman" w:cs="Times New Roman"/>
          <w:lang w:val="en-US"/>
        </w:rPr>
        <w:t>A lattice-based operation whose polynomial coefficients are modified according to symbolic transformations; and</w:t>
      </w:r>
    </w:p>
    <w:p w14:paraId="000E6E03" w14:textId="77777777" w:rsidR="00AF18CB" w:rsidRPr="00AF18CB" w:rsidRDefault="00314DA3" w:rsidP="0027056C">
      <w:pPr>
        <w:numPr>
          <w:ilvl w:val="0"/>
          <w:numId w:val="55"/>
        </w:numPr>
        <w:rPr>
          <w:rFonts w:ascii="Times New Roman" w:hAnsi="Times New Roman" w:cs="Times New Roman"/>
        </w:rPr>
      </w:pPr>
      <w:r w:rsidRPr="004F28E8">
        <w:rPr>
          <w:rFonts w:ascii="Times New Roman" w:hAnsi="Times New Roman" w:cs="Times New Roman"/>
          <w:lang w:val="en-US"/>
        </w:rPr>
        <w:t>Output cryptographic material whose properties depend on the symbolic descriptor. </w:t>
      </w:r>
    </w:p>
    <w:p w14:paraId="169957F7" w14:textId="551ACBEF" w:rsidR="00314DA3" w:rsidRPr="004F28E8" w:rsidRDefault="00314DA3" w:rsidP="00AF18CB">
      <w:pPr>
        <w:ind w:left="720"/>
        <w:rPr>
          <w:rFonts w:ascii="Times New Roman" w:hAnsi="Times New Roman" w:cs="Times New Roman"/>
        </w:rPr>
      </w:pPr>
      <w:proofErr w:type="spellStart"/>
      <w:r w:rsidRPr="004F28E8">
        <w:rPr>
          <w:rFonts w:ascii="Times New Roman" w:hAnsi="Times New Roman" w:cs="Times New Roman"/>
          <w:b/>
          <w:bCs/>
        </w:rPr>
        <w:t>Dependent</w:t>
      </w:r>
      <w:proofErr w:type="spellEnd"/>
      <w:r w:rsidRPr="004F28E8">
        <w:rPr>
          <w:rFonts w:ascii="Times New Roman" w:hAnsi="Times New Roman" w:cs="Times New Roman"/>
          <w:b/>
          <w:bCs/>
        </w:rPr>
        <w:t xml:space="preserve"> Claims:</w:t>
      </w:r>
    </w:p>
    <w:p w14:paraId="13D0537C"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descriptors modify noise distribution parameters.</w:t>
      </w:r>
    </w:p>
    <w:p w14:paraId="3A1F6ABA"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the D₈ group transforms polynomial indices.</w:t>
      </w:r>
    </w:p>
    <w:p w14:paraId="624E41A0"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descriptors modify KEM or signature domain separation.</w:t>
      </w:r>
    </w:p>
    <w:p w14:paraId="6F389214" w14:textId="77777777" w:rsidR="00314DA3" w:rsidRPr="004F28E8" w:rsidRDefault="00314DA3" w:rsidP="0027056C">
      <w:pPr>
        <w:numPr>
          <w:ilvl w:val="0"/>
          <w:numId w:val="56"/>
        </w:numPr>
        <w:rPr>
          <w:rFonts w:ascii="Times New Roman" w:hAnsi="Times New Roman" w:cs="Times New Roman"/>
          <w:lang w:val="en-US"/>
        </w:rPr>
      </w:pPr>
      <w:r w:rsidRPr="004F28E8">
        <w:rPr>
          <w:rFonts w:ascii="Times New Roman" w:hAnsi="Times New Roman" w:cs="Times New Roman"/>
          <w:lang w:val="en-US"/>
        </w:rPr>
        <w:t>The primitive of claim 12, wherein symbolic parameters strengthen resistance to side-channel attacks.</w:t>
      </w:r>
    </w:p>
    <w:p w14:paraId="68490C3D"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7EAF0611">
          <v:rect id="_x0000_i1035" style="width:384.6pt;height:.75pt" o:hrpct="0" o:hralign="center" o:hrstd="t" o:hrnoshade="t" o:hr="t" fillcolor="#ccc" stroked="f"/>
        </w:pict>
      </w:r>
    </w:p>
    <w:p w14:paraId="6E45CFF0"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55676D7B" w14:textId="2EA0EA35"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12. REFERENCES</w:t>
      </w:r>
    </w:p>
    <w:p w14:paraId="7BDFE20B"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1. Post-Quantum Cryptography (PQC) Standards &amp; Implementations</w:t>
      </w:r>
    </w:p>
    <w:p w14:paraId="56EFC27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are the primary cryptographic foundations, ensuring the KHEPRA Protocol is quantum-resistant against attacks like Shor's Algorithm.</w:t>
      </w:r>
    </w:p>
    <w:tbl>
      <w:tblPr>
        <w:tblW w:w="0" w:type="auto"/>
        <w:tblCellMar>
          <w:top w:w="15" w:type="dxa"/>
          <w:left w:w="15" w:type="dxa"/>
          <w:bottom w:w="15" w:type="dxa"/>
          <w:right w:w="15" w:type="dxa"/>
        </w:tblCellMar>
        <w:tblLook w:val="04A0" w:firstRow="1" w:lastRow="0" w:firstColumn="1" w:lastColumn="0" w:noHBand="0" w:noVBand="1"/>
      </w:tblPr>
      <w:tblGrid>
        <w:gridCol w:w="3716"/>
        <w:gridCol w:w="5638"/>
      </w:tblGrid>
      <w:tr w:rsidR="00314DA3" w:rsidRPr="004F28E8" w14:paraId="7644A491" w14:textId="77777777">
        <w:trPr>
          <w:tblHeader/>
        </w:trPr>
        <w:tc>
          <w:tcPr>
            <w:tcW w:w="0" w:type="auto"/>
            <w:vAlign w:val="center"/>
            <w:hideMark/>
          </w:tcPr>
          <w:p w14:paraId="47037265"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6A486481"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9E38E2" w14:paraId="28BFC482" w14:textId="77777777">
        <w:tc>
          <w:tcPr>
            <w:tcW w:w="0" w:type="auto"/>
            <w:vAlign w:val="center"/>
            <w:hideMark/>
          </w:tcPr>
          <w:p w14:paraId="426A4A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FIPS 203: Module-Lattice-Based Key-Encapsulation Mechanisms (ML-KEM / CRYSTALS-Kyber)</w:t>
            </w:r>
          </w:p>
        </w:tc>
        <w:tc>
          <w:tcPr>
            <w:tcW w:w="0" w:type="auto"/>
            <w:vAlign w:val="center"/>
            <w:hideMark/>
          </w:tcPr>
          <w:p w14:paraId="02BD06F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core Key Encapsulation Mechanism used in the QKE Protocol. KHEPRA extends Kyber by introducing Adinkra symbol-derived parameters ($n$, $q$, $\eta$) and the $D_8$ transformation.</w:t>
            </w:r>
          </w:p>
        </w:tc>
      </w:tr>
      <w:tr w:rsidR="00314DA3" w:rsidRPr="009E38E2" w14:paraId="1B9178AD" w14:textId="77777777">
        <w:tc>
          <w:tcPr>
            <w:tcW w:w="0" w:type="auto"/>
            <w:vAlign w:val="center"/>
            <w:hideMark/>
          </w:tcPr>
          <w:p w14:paraId="5FE28638"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NIST FIPS 204: Module-</w:t>
            </w:r>
            <w:proofErr w:type="spellStart"/>
            <w:r w:rsidRPr="004F28E8">
              <w:rPr>
                <w:rFonts w:ascii="Times New Roman" w:hAnsi="Times New Roman" w:cs="Times New Roman"/>
                <w:b/>
                <w:bCs/>
              </w:rPr>
              <w:t>Lattice</w:t>
            </w:r>
            <w:proofErr w:type="spellEnd"/>
            <w:r w:rsidRPr="004F28E8">
              <w:rPr>
                <w:rFonts w:ascii="Times New Roman" w:hAnsi="Times New Roman" w:cs="Times New Roman"/>
                <w:b/>
                <w:bCs/>
              </w:rPr>
              <w:t>-</w:t>
            </w:r>
            <w:proofErr w:type="spellStart"/>
            <w:r w:rsidRPr="004F28E8">
              <w:rPr>
                <w:rFonts w:ascii="Times New Roman" w:hAnsi="Times New Roman" w:cs="Times New Roman"/>
                <w:b/>
                <w:bCs/>
              </w:rPr>
              <w:t>Based</w:t>
            </w:r>
            <w:proofErr w:type="spellEnd"/>
            <w:r w:rsidRPr="004F28E8">
              <w:rPr>
                <w:rFonts w:ascii="Times New Roman" w:hAnsi="Times New Roman" w:cs="Times New Roman"/>
                <w:b/>
                <w:bCs/>
              </w:rPr>
              <w:t xml:space="preserve"> Digital Signature </w:t>
            </w:r>
            <w:proofErr w:type="spellStart"/>
            <w:r w:rsidRPr="004F28E8">
              <w:rPr>
                <w:rFonts w:ascii="Times New Roman" w:hAnsi="Times New Roman" w:cs="Times New Roman"/>
                <w:b/>
                <w:bCs/>
              </w:rPr>
              <w:t>Algorithm</w:t>
            </w:r>
            <w:proofErr w:type="spellEnd"/>
            <w:r w:rsidRPr="004F28E8">
              <w:rPr>
                <w:rFonts w:ascii="Times New Roman" w:hAnsi="Times New Roman" w:cs="Times New Roman"/>
                <w:b/>
                <w:bCs/>
              </w:rPr>
              <w:t xml:space="preserve"> (ML-DSA / CRYSTALS-</w:t>
            </w:r>
            <w:proofErr w:type="spellStart"/>
            <w:r w:rsidRPr="004F28E8">
              <w:rPr>
                <w:rFonts w:ascii="Times New Roman" w:hAnsi="Times New Roman" w:cs="Times New Roman"/>
                <w:b/>
                <w:bCs/>
              </w:rPr>
              <w:t>Dilithium</w:t>
            </w:r>
            <w:proofErr w:type="spellEnd"/>
            <w:r w:rsidRPr="004F28E8">
              <w:rPr>
                <w:rFonts w:ascii="Times New Roman" w:hAnsi="Times New Roman" w:cs="Times New Roman"/>
                <w:b/>
                <w:bCs/>
              </w:rPr>
              <w:t>)</w:t>
            </w:r>
          </w:p>
        </w:tc>
        <w:tc>
          <w:tcPr>
            <w:tcW w:w="0" w:type="auto"/>
            <w:vAlign w:val="center"/>
            <w:hideMark/>
          </w:tcPr>
          <w:p w14:paraId="1043FEC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core Digital Signature Algorithm for agent authentication, Git signing, and attestation of all ACP DAG vertices.</w:t>
            </w:r>
          </w:p>
        </w:tc>
      </w:tr>
      <w:tr w:rsidR="00314DA3" w:rsidRPr="009E38E2" w14:paraId="2CFFAD95" w14:textId="77777777">
        <w:tc>
          <w:tcPr>
            <w:tcW w:w="0" w:type="auto"/>
            <w:vAlign w:val="center"/>
            <w:hideMark/>
          </w:tcPr>
          <w:p w14:paraId="36CF45A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FIPS 205: Stateless Hash-Based Digital Signature Algorithm (SLH-DSA / SPHINCS+)</w:t>
            </w:r>
          </w:p>
        </w:tc>
        <w:tc>
          <w:tcPr>
            <w:tcW w:w="0" w:type="auto"/>
            <w:vAlign w:val="center"/>
            <w:hideMark/>
          </w:tcPr>
          <w:p w14:paraId="48B042C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for contexts requiring extreme long-term security where resistance relies only on hash function properties (backup PQC signature option).</w:t>
            </w:r>
          </w:p>
        </w:tc>
      </w:tr>
      <w:tr w:rsidR="00314DA3" w:rsidRPr="009E38E2" w14:paraId="7B149330" w14:textId="77777777">
        <w:tc>
          <w:tcPr>
            <w:tcW w:w="0" w:type="auto"/>
            <w:vAlign w:val="center"/>
            <w:hideMark/>
          </w:tcPr>
          <w:p w14:paraId="67B2F15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Cloudflare CIRCL (Cryptography in the Internet Research Lab)</w:t>
            </w:r>
          </w:p>
        </w:tc>
        <w:tc>
          <w:tcPr>
            <w:tcW w:w="0" w:type="auto"/>
            <w:vAlign w:val="center"/>
            <w:hideMark/>
          </w:tcPr>
          <w:p w14:paraId="56E06F2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Go library implementation of PQC standards. The Go Core Runtime uses this library to ensure high-performance, FIPS-compliant, production-ready PQC operations.</w:t>
            </w:r>
          </w:p>
        </w:tc>
      </w:tr>
      <w:tr w:rsidR="00314DA3" w:rsidRPr="009E38E2" w14:paraId="5058E082" w14:textId="77777777">
        <w:tc>
          <w:tcPr>
            <w:tcW w:w="0" w:type="auto"/>
            <w:vAlign w:val="center"/>
            <w:hideMark/>
          </w:tcPr>
          <w:p w14:paraId="5F5F93D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Oversight of Cryptographic Standards and Algorithms (CSRC)</w:t>
            </w:r>
          </w:p>
        </w:tc>
        <w:tc>
          <w:tcPr>
            <w:tcW w:w="0" w:type="auto"/>
            <w:vAlign w:val="center"/>
            <w:hideMark/>
          </w:tcPr>
          <w:p w14:paraId="70B7A59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NIST guidelines on algorithm selection and transition planning. Provides context for the necessity of the protocol's Post-Quantum Transition features.</w:t>
            </w:r>
          </w:p>
        </w:tc>
      </w:tr>
    </w:tbl>
    <w:p w14:paraId="4E690490" w14:textId="77777777" w:rsidR="00446882" w:rsidRPr="004F28E8" w:rsidRDefault="00446882" w:rsidP="00314DA3">
      <w:pPr>
        <w:rPr>
          <w:rFonts w:ascii="Times New Roman" w:hAnsi="Times New Roman" w:cs="Times New Roman"/>
          <w:lang w:val="en-US"/>
        </w:rPr>
      </w:pPr>
    </w:p>
    <w:p w14:paraId="27B55F51"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7CA9B3DD" w14:textId="2DE0E4C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2. Cybersecurity Architecture and Compliance</w:t>
      </w:r>
    </w:p>
    <w:p w14:paraId="156620E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standards define the architectural and regulatory requirements KHEPRA is engineered to meet.</w:t>
      </w:r>
    </w:p>
    <w:tbl>
      <w:tblPr>
        <w:tblW w:w="0" w:type="auto"/>
        <w:tblCellMar>
          <w:top w:w="15" w:type="dxa"/>
          <w:left w:w="15" w:type="dxa"/>
          <w:bottom w:w="15" w:type="dxa"/>
          <w:right w:w="15" w:type="dxa"/>
        </w:tblCellMar>
        <w:tblLook w:val="04A0" w:firstRow="1" w:lastRow="0" w:firstColumn="1" w:lastColumn="0" w:noHBand="0" w:noVBand="1"/>
      </w:tblPr>
      <w:tblGrid>
        <w:gridCol w:w="2791"/>
        <w:gridCol w:w="6563"/>
      </w:tblGrid>
      <w:tr w:rsidR="00314DA3" w:rsidRPr="004F28E8" w14:paraId="63DA5674" w14:textId="77777777">
        <w:trPr>
          <w:tblHeader/>
        </w:trPr>
        <w:tc>
          <w:tcPr>
            <w:tcW w:w="0" w:type="auto"/>
            <w:vAlign w:val="center"/>
            <w:hideMark/>
          </w:tcPr>
          <w:p w14:paraId="0A09A62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2F36C96E"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9E38E2" w14:paraId="140DFDD9" w14:textId="77777777">
        <w:tc>
          <w:tcPr>
            <w:tcW w:w="0" w:type="auto"/>
            <w:vAlign w:val="center"/>
            <w:hideMark/>
          </w:tcPr>
          <w:p w14:paraId="4A3383A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SP 800-207: Zero Trust Architecture (ZTA)</w:t>
            </w:r>
          </w:p>
        </w:tc>
        <w:tc>
          <w:tcPr>
            <w:tcW w:w="0" w:type="auto"/>
            <w:vAlign w:val="center"/>
            <w:hideMark/>
          </w:tcPr>
          <w:p w14:paraId="354E332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conceptual framework. KHEPRA implements the Zero Trust Integration module, providing the missing </w:t>
            </w:r>
            <w:r w:rsidRPr="004F28E8">
              <w:rPr>
                <w:rFonts w:ascii="Times New Roman" w:hAnsi="Times New Roman" w:cs="Times New Roman"/>
                <w:b/>
                <w:bCs/>
                <w:lang w:val="en-US"/>
              </w:rPr>
              <w:t>cryptographic foundation</w:t>
            </w:r>
            <w:r w:rsidRPr="004F28E8">
              <w:rPr>
                <w:rFonts w:ascii="Times New Roman" w:hAnsi="Times New Roman" w:cs="Times New Roman"/>
                <w:lang w:val="en-US"/>
              </w:rPr>
              <w:t> (Continuous Authentication Tokens, Trust Scoring) for autonomous agents.</w:t>
            </w:r>
          </w:p>
        </w:tc>
      </w:tr>
      <w:tr w:rsidR="00314DA3" w:rsidRPr="009E38E2" w14:paraId="7BB9ED4E" w14:textId="77777777">
        <w:tc>
          <w:tcPr>
            <w:tcW w:w="0" w:type="auto"/>
            <w:vAlign w:val="center"/>
            <w:hideMark/>
          </w:tcPr>
          <w:p w14:paraId="77D01FA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SP 800-53 Rev. 5: Security and Privacy Controls</w:t>
            </w:r>
          </w:p>
        </w:tc>
        <w:tc>
          <w:tcPr>
            <w:tcW w:w="0" w:type="auto"/>
            <w:vAlign w:val="center"/>
            <w:hideMark/>
          </w:tcPr>
          <w:p w14:paraId="065B68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basis for the STIG compliance checks implemented in pkg/audit (e.g., control families AC, CM, IA).</w:t>
            </w:r>
          </w:p>
        </w:tc>
      </w:tr>
      <w:tr w:rsidR="00314DA3" w:rsidRPr="009E38E2" w14:paraId="1B6ECEF2" w14:textId="77777777">
        <w:tc>
          <w:tcPr>
            <w:tcW w:w="0" w:type="auto"/>
            <w:vAlign w:val="center"/>
            <w:hideMark/>
          </w:tcPr>
          <w:p w14:paraId="26D1B5A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CMMC (Cybersecurity Maturity Model Certification)</w:t>
            </w:r>
          </w:p>
        </w:tc>
        <w:tc>
          <w:tcPr>
            <w:tcW w:w="0" w:type="auto"/>
            <w:vAlign w:val="center"/>
            <w:hideMark/>
          </w:tcPr>
          <w:p w14:paraId="5633C73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Requirements for the DoD supply chain. KHEPRA's ACP DAG provides the required </w:t>
            </w:r>
            <w:r w:rsidRPr="004F28E8">
              <w:rPr>
                <w:rFonts w:ascii="Times New Roman" w:hAnsi="Times New Roman" w:cs="Times New Roman"/>
                <w:b/>
                <w:bCs/>
                <w:lang w:val="en-US"/>
              </w:rPr>
              <w:t>immutable audit trail</w:t>
            </w:r>
            <w:r w:rsidRPr="004F28E8">
              <w:rPr>
                <w:rFonts w:ascii="Times New Roman" w:hAnsi="Times New Roman" w:cs="Times New Roman"/>
                <w:lang w:val="en-US"/>
              </w:rPr>
              <w:t> and </w:t>
            </w:r>
            <w:r w:rsidRPr="004F28E8">
              <w:rPr>
                <w:rFonts w:ascii="Times New Roman" w:hAnsi="Times New Roman" w:cs="Times New Roman"/>
                <w:b/>
                <w:bCs/>
                <w:lang w:val="en-US"/>
              </w:rPr>
              <w:t>per-action attestation</w:t>
            </w:r>
            <w:r w:rsidRPr="004F28E8">
              <w:rPr>
                <w:rFonts w:ascii="Times New Roman" w:hAnsi="Times New Roman" w:cs="Times New Roman"/>
                <w:lang w:val="en-US"/>
              </w:rPr>
              <w:t> for high CMMC levels.</w:t>
            </w:r>
          </w:p>
        </w:tc>
      </w:tr>
      <w:tr w:rsidR="00314DA3" w:rsidRPr="009E38E2" w14:paraId="7EC74E4A" w14:textId="77777777">
        <w:tc>
          <w:tcPr>
            <w:tcW w:w="0" w:type="auto"/>
            <w:vAlign w:val="center"/>
            <w:hideMark/>
          </w:tcPr>
          <w:p w14:paraId="0505C95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GDPR Article 22: Right to Explanation</w:t>
            </w:r>
          </w:p>
        </w:tc>
        <w:tc>
          <w:tcPr>
            <w:tcW w:w="0" w:type="auto"/>
            <w:vAlign w:val="center"/>
            <w:hideMark/>
          </w:tcPr>
          <w:p w14:paraId="4A0A0DF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Directly addressed by Adinkra Algebraic Encoding (AAE), which provides the symbolic, </w:t>
            </w:r>
            <w:r w:rsidRPr="004F28E8">
              <w:rPr>
                <w:rFonts w:ascii="Times New Roman" w:hAnsi="Times New Roman" w:cs="Times New Roman"/>
                <w:b/>
                <w:bCs/>
                <w:lang w:val="en-US"/>
              </w:rPr>
              <w:t>human-readable justification</w:t>
            </w:r>
            <w:r w:rsidRPr="004F28E8">
              <w:rPr>
                <w:rFonts w:ascii="Times New Roman" w:hAnsi="Times New Roman" w:cs="Times New Roman"/>
                <w:lang w:val="en-US"/>
              </w:rPr>
              <w:t> for cryptographic and access control decisions.</w:t>
            </w:r>
          </w:p>
        </w:tc>
      </w:tr>
      <w:tr w:rsidR="00314DA3" w:rsidRPr="009E38E2" w14:paraId="7EFC2D5F" w14:textId="77777777">
        <w:tc>
          <w:tcPr>
            <w:tcW w:w="0" w:type="auto"/>
            <w:vAlign w:val="center"/>
            <w:hideMark/>
          </w:tcPr>
          <w:p w14:paraId="3F1373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NIST AI Risk Management Framework (AI RMF)</w:t>
            </w:r>
          </w:p>
        </w:tc>
        <w:tc>
          <w:tcPr>
            <w:tcW w:w="0" w:type="auto"/>
            <w:vAlign w:val="center"/>
            <w:hideMark/>
          </w:tcPr>
          <w:p w14:paraId="6846CB8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Principles requiring transparent and explainable AI systems. KHEPRA applies this to </w:t>
            </w:r>
            <w:r w:rsidRPr="004F28E8">
              <w:rPr>
                <w:rFonts w:ascii="Times New Roman" w:hAnsi="Times New Roman" w:cs="Times New Roman"/>
                <w:b/>
                <w:bCs/>
                <w:lang w:val="en-US"/>
              </w:rPr>
              <w:t>AI agent behavior</w:t>
            </w:r>
            <w:r w:rsidRPr="004F28E8">
              <w:rPr>
                <w:rFonts w:ascii="Times New Roman" w:hAnsi="Times New Roman" w:cs="Times New Roman"/>
                <w:lang w:val="en-US"/>
              </w:rPr>
              <w:t> and </w:t>
            </w:r>
            <w:r w:rsidRPr="004F28E8">
              <w:rPr>
                <w:rFonts w:ascii="Times New Roman" w:hAnsi="Times New Roman" w:cs="Times New Roman"/>
                <w:b/>
                <w:bCs/>
                <w:lang w:val="en-US"/>
              </w:rPr>
              <w:t>authentication</w:t>
            </w:r>
            <w:r w:rsidRPr="004F28E8">
              <w:rPr>
                <w:rFonts w:ascii="Times New Roman" w:hAnsi="Times New Roman" w:cs="Times New Roman"/>
                <w:lang w:val="en-US"/>
              </w:rPr>
              <w:t>.</w:t>
            </w:r>
          </w:p>
        </w:tc>
      </w:tr>
      <w:tr w:rsidR="00314DA3" w:rsidRPr="009E38E2" w14:paraId="696D65D7" w14:textId="77777777">
        <w:tc>
          <w:tcPr>
            <w:tcW w:w="0" w:type="auto"/>
            <w:vAlign w:val="center"/>
            <w:hideMark/>
          </w:tcPr>
          <w:p w14:paraId="2B65A27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Confidential Compute Standards (TPM, Intel TDX, AMD SEV, AWS Nitro)</w:t>
            </w:r>
          </w:p>
        </w:tc>
        <w:tc>
          <w:tcPr>
            <w:tcW w:w="0" w:type="auto"/>
            <w:vAlign w:val="center"/>
            <w:hideMark/>
          </w:tcPr>
          <w:p w14:paraId="7516093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that KHEPRA extends. These validate hardware state; KHEPRA validates the agent action and symbolic intent.</w:t>
            </w:r>
          </w:p>
        </w:tc>
      </w:tr>
    </w:tbl>
    <w:p w14:paraId="19D41576" w14:textId="77777777" w:rsidR="00446882" w:rsidRPr="004F28E8" w:rsidRDefault="00446882" w:rsidP="00314DA3">
      <w:pPr>
        <w:rPr>
          <w:rFonts w:ascii="Times New Roman" w:hAnsi="Times New Roman" w:cs="Times New Roman"/>
          <w:b/>
          <w:bCs/>
          <w:lang w:val="en-US"/>
        </w:rPr>
      </w:pPr>
    </w:p>
    <w:p w14:paraId="0021FCB6"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24E8CC8A" w14:textId="78481386"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3. Symbolic Algebra and Mathematical Foundations</w:t>
      </w:r>
    </w:p>
    <w:p w14:paraId="11FB7F0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are the core intellectual property references for the AAE system.</w:t>
      </w:r>
    </w:p>
    <w:tbl>
      <w:tblPr>
        <w:tblW w:w="0" w:type="auto"/>
        <w:tblCellMar>
          <w:top w:w="15" w:type="dxa"/>
          <w:left w:w="15" w:type="dxa"/>
          <w:bottom w:w="15" w:type="dxa"/>
          <w:right w:w="15" w:type="dxa"/>
        </w:tblCellMar>
        <w:tblLook w:val="04A0" w:firstRow="1" w:lastRow="0" w:firstColumn="1" w:lastColumn="0" w:noHBand="0" w:noVBand="1"/>
      </w:tblPr>
      <w:tblGrid>
        <w:gridCol w:w="3663"/>
        <w:gridCol w:w="5691"/>
      </w:tblGrid>
      <w:tr w:rsidR="00314DA3" w:rsidRPr="004F28E8" w14:paraId="40768380" w14:textId="77777777">
        <w:trPr>
          <w:tblHeader/>
        </w:trPr>
        <w:tc>
          <w:tcPr>
            <w:tcW w:w="0" w:type="auto"/>
            <w:vAlign w:val="center"/>
            <w:hideMark/>
          </w:tcPr>
          <w:p w14:paraId="784538E2"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12A43449"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9E38E2" w14:paraId="78074F69" w14:textId="77777777">
        <w:tc>
          <w:tcPr>
            <w:tcW w:w="0" w:type="auto"/>
            <w:vAlign w:val="center"/>
            <w:hideMark/>
          </w:tcPr>
          <w:p w14:paraId="1D9F9B1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rPr>
              <w:t xml:space="preserve">Faux, M.; Gates, S. J. (2005). </w:t>
            </w:r>
            <w:r w:rsidRPr="004F28E8">
              <w:rPr>
                <w:rFonts w:ascii="Times New Roman" w:hAnsi="Times New Roman" w:cs="Times New Roman"/>
                <w:b/>
                <w:bCs/>
                <w:lang w:val="en-US"/>
              </w:rPr>
              <w:t>"Adinkras: A graphical technology for supersymmetric representation theory" (Physical Review D)</w:t>
            </w:r>
          </w:p>
        </w:tc>
        <w:tc>
          <w:tcPr>
            <w:tcW w:w="0" w:type="auto"/>
            <w:vAlign w:val="center"/>
            <w:hideMark/>
          </w:tcPr>
          <w:p w14:paraId="0F0CC5A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primary academic reference establishing the use of Adinkra symbols as bipartite graphs that encode supersymmetric properties and </w:t>
            </w:r>
            <w:r w:rsidRPr="004F28E8">
              <w:rPr>
                <w:rFonts w:ascii="Times New Roman" w:hAnsi="Times New Roman" w:cs="Times New Roman"/>
                <w:b/>
                <w:bCs/>
                <w:lang w:val="en-US"/>
              </w:rPr>
              <w:t>$D_8$ Dihedral Symmetry</w:t>
            </w:r>
            <w:r w:rsidRPr="004F28E8">
              <w:rPr>
                <w:rFonts w:ascii="Times New Roman" w:hAnsi="Times New Roman" w:cs="Times New Roman"/>
                <w:lang w:val="en-US"/>
              </w:rPr>
              <w:t>. This work is the direct inspiration for the AAE system and the $D_8$ transformations in QKE.</w:t>
            </w:r>
          </w:p>
        </w:tc>
      </w:tr>
      <w:tr w:rsidR="00314DA3" w:rsidRPr="009E38E2" w14:paraId="488656C0" w14:textId="77777777">
        <w:tc>
          <w:tcPr>
            <w:tcW w:w="0" w:type="auto"/>
            <w:vAlign w:val="center"/>
            <w:hideMark/>
          </w:tcPr>
          <w:p w14:paraId="4B7E74B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Category Theory Applications in Computer Systems Integrity</w:t>
            </w:r>
          </w:p>
        </w:tc>
        <w:tc>
          <w:tcPr>
            <w:tcW w:w="0" w:type="auto"/>
            <w:vAlign w:val="center"/>
            <w:hideMark/>
          </w:tcPr>
          <w:p w14:paraId="4D5171C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formal basis for the Category-Theoretic Consistency checks in the Physics-Inspired Validation Layer, ensuring state transitions are compositionally sound.</w:t>
            </w:r>
          </w:p>
        </w:tc>
      </w:tr>
      <w:tr w:rsidR="00314DA3" w:rsidRPr="009E38E2" w14:paraId="46100F08" w14:textId="77777777">
        <w:tc>
          <w:tcPr>
            <w:tcW w:w="0" w:type="auto"/>
            <w:vAlign w:val="center"/>
            <w:hideMark/>
          </w:tcPr>
          <w:p w14:paraId="64BAE8D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Ron Eglash: Works on African Fractals</w:t>
            </w:r>
          </w:p>
        </w:tc>
        <w:tc>
          <w:tcPr>
            <w:tcW w:w="0" w:type="auto"/>
            <w:vAlign w:val="center"/>
            <w:hideMark/>
          </w:tcPr>
          <w:p w14:paraId="7182E82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Provides the philosophical and cultural context for using </w:t>
            </w:r>
            <w:r w:rsidRPr="004F28E8">
              <w:rPr>
                <w:rFonts w:ascii="Times New Roman" w:hAnsi="Times New Roman" w:cs="Times New Roman"/>
                <w:b/>
                <w:bCs/>
                <w:lang w:val="en-US"/>
              </w:rPr>
              <w:t>Non-Western Mathematical Traditions</w:t>
            </w:r>
            <w:r w:rsidRPr="004F28E8">
              <w:rPr>
                <w:rFonts w:ascii="Times New Roman" w:hAnsi="Times New Roman" w:cs="Times New Roman"/>
                <w:lang w:val="en-US"/>
              </w:rPr>
              <w:t> for technological innovation (Recursive configurations).</w:t>
            </w:r>
          </w:p>
        </w:tc>
      </w:tr>
    </w:tbl>
    <w:p w14:paraId="1C2377DD" w14:textId="77777777" w:rsidR="00446882" w:rsidRPr="004F28E8" w:rsidRDefault="00446882" w:rsidP="00314DA3">
      <w:pPr>
        <w:rPr>
          <w:rFonts w:ascii="Times New Roman" w:hAnsi="Times New Roman" w:cs="Times New Roman"/>
          <w:b/>
          <w:bCs/>
          <w:lang w:val="en-US"/>
        </w:rPr>
      </w:pPr>
    </w:p>
    <w:p w14:paraId="5754A8D7"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711D8609" w14:textId="17BA0B6A"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4. Distributed Systems and Temporal Integrity</w:t>
      </w:r>
    </w:p>
    <w:p w14:paraId="14AC09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references provide the technical constraints and foundational algorithms for the ACP and the Physics Layer.</w:t>
      </w:r>
    </w:p>
    <w:tbl>
      <w:tblPr>
        <w:tblW w:w="0" w:type="auto"/>
        <w:tblCellMar>
          <w:top w:w="15" w:type="dxa"/>
          <w:left w:w="15" w:type="dxa"/>
          <w:bottom w:w="15" w:type="dxa"/>
          <w:right w:w="15" w:type="dxa"/>
        </w:tblCellMar>
        <w:tblLook w:val="04A0" w:firstRow="1" w:lastRow="0" w:firstColumn="1" w:lastColumn="0" w:noHBand="0" w:noVBand="1"/>
      </w:tblPr>
      <w:tblGrid>
        <w:gridCol w:w="3837"/>
        <w:gridCol w:w="5517"/>
      </w:tblGrid>
      <w:tr w:rsidR="00314DA3" w:rsidRPr="004F28E8" w14:paraId="2082F169" w14:textId="77777777">
        <w:trPr>
          <w:tblHeader/>
        </w:trPr>
        <w:tc>
          <w:tcPr>
            <w:tcW w:w="0" w:type="auto"/>
            <w:vAlign w:val="center"/>
            <w:hideMark/>
          </w:tcPr>
          <w:p w14:paraId="26E99BCE"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6B0B031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9E38E2" w14:paraId="527F4651" w14:textId="77777777">
        <w:tc>
          <w:tcPr>
            <w:tcW w:w="0" w:type="auto"/>
            <w:vAlign w:val="center"/>
            <w:hideMark/>
          </w:tcPr>
          <w:p w14:paraId="5A74117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Lamport, L. (1978): "Time, Clocks, and the Ordering of Events in a Distributed System" (Communications of the ACM)</w:t>
            </w:r>
          </w:p>
        </w:tc>
        <w:tc>
          <w:tcPr>
            <w:tcW w:w="0" w:type="auto"/>
            <w:vAlign w:val="center"/>
            <w:hideMark/>
          </w:tcPr>
          <w:p w14:paraId="31CE4D7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foundation for the ACP DAG's </w:t>
            </w:r>
            <w:r w:rsidRPr="004F28E8">
              <w:rPr>
                <w:rFonts w:ascii="Times New Roman" w:hAnsi="Times New Roman" w:cs="Times New Roman"/>
                <w:b/>
                <w:bCs/>
                <w:lang w:val="en-US"/>
              </w:rPr>
              <w:t>causal consistency</w:t>
            </w:r>
            <w:r w:rsidRPr="004F28E8">
              <w:rPr>
                <w:rFonts w:ascii="Times New Roman" w:hAnsi="Times New Roman" w:cs="Times New Roman"/>
                <w:lang w:val="en-US"/>
              </w:rPr>
              <w:t> requirements, defining the "happens-before" relationship enforced by parent references.</w:t>
            </w:r>
          </w:p>
        </w:tc>
      </w:tr>
      <w:tr w:rsidR="00314DA3" w:rsidRPr="009E38E2" w14:paraId="7A604044" w14:textId="77777777">
        <w:tc>
          <w:tcPr>
            <w:tcW w:w="0" w:type="auto"/>
            <w:vAlign w:val="center"/>
            <w:hideMark/>
          </w:tcPr>
          <w:p w14:paraId="77B97B1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Relativity Theory (Lorentz Invariance) Principles</w:t>
            </w:r>
          </w:p>
        </w:tc>
        <w:tc>
          <w:tcPr>
            <w:tcW w:w="0" w:type="auto"/>
            <w:vAlign w:val="center"/>
            <w:hideMark/>
          </w:tcPr>
          <w:p w14:paraId="21B3661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formal basis for the Lorentz-Invariant Message Flow in the Physics-Inspired Validation Layer, preventing temporal spoofing in high-latency environments (implemented in pkg/</w:t>
            </w:r>
            <w:proofErr w:type="spellStart"/>
            <w:r w:rsidRPr="004F28E8">
              <w:rPr>
                <w:rFonts w:ascii="Times New Roman" w:hAnsi="Times New Roman" w:cs="Times New Roman"/>
                <w:lang w:val="en-US"/>
              </w:rPr>
              <w:t>lorentz</w:t>
            </w:r>
            <w:proofErr w:type="spellEnd"/>
            <w:r w:rsidRPr="004F28E8">
              <w:rPr>
                <w:rFonts w:ascii="Times New Roman" w:hAnsi="Times New Roman" w:cs="Times New Roman"/>
                <w:lang w:val="en-US"/>
              </w:rPr>
              <w:t>).</w:t>
            </w:r>
          </w:p>
        </w:tc>
      </w:tr>
      <w:tr w:rsidR="00314DA3" w:rsidRPr="009E38E2" w14:paraId="3A97A86C" w14:textId="77777777">
        <w:tc>
          <w:tcPr>
            <w:tcW w:w="0" w:type="auto"/>
            <w:vAlign w:val="center"/>
            <w:hideMark/>
          </w:tcPr>
          <w:p w14:paraId="598E6E9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Distributed Ledger and DAG-Based Systems Literature (e.g., Hedera, IOTA)</w:t>
            </w:r>
          </w:p>
        </w:tc>
        <w:tc>
          <w:tcPr>
            <w:tcW w:w="0" w:type="auto"/>
            <w:vAlign w:val="center"/>
            <w:hideMark/>
          </w:tcPr>
          <w:p w14:paraId="483529F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for high-throughput consensus. KHEPRA's ACP enhances these by adding </w:t>
            </w:r>
            <w:r w:rsidRPr="004F28E8">
              <w:rPr>
                <w:rFonts w:ascii="Times New Roman" w:hAnsi="Times New Roman" w:cs="Times New Roman"/>
                <w:b/>
                <w:bCs/>
                <w:lang w:val="en-US"/>
              </w:rPr>
              <w:t>Symbol-Based Conflict Resolution</w:t>
            </w:r>
            <w:r w:rsidRPr="004F28E8">
              <w:rPr>
                <w:rFonts w:ascii="Times New Roman" w:hAnsi="Times New Roman" w:cs="Times New Roman"/>
                <w:lang w:val="en-US"/>
              </w:rPr>
              <w:t> and </w:t>
            </w:r>
            <w:r w:rsidRPr="004F28E8">
              <w:rPr>
                <w:rFonts w:ascii="Times New Roman" w:hAnsi="Times New Roman" w:cs="Times New Roman"/>
                <w:b/>
                <w:bCs/>
                <w:lang w:val="en-US"/>
              </w:rPr>
              <w:t>PQ attestation</w:t>
            </w:r>
            <w:r w:rsidRPr="004F28E8">
              <w:rPr>
                <w:rFonts w:ascii="Times New Roman" w:hAnsi="Times New Roman" w:cs="Times New Roman"/>
                <w:lang w:val="en-US"/>
              </w:rPr>
              <w:t>.</w:t>
            </w:r>
          </w:p>
        </w:tc>
      </w:tr>
    </w:tbl>
    <w:p w14:paraId="14232FC3" w14:textId="77777777" w:rsidR="00446882" w:rsidRPr="004F28E8" w:rsidRDefault="00446882" w:rsidP="00314DA3">
      <w:pPr>
        <w:rPr>
          <w:rFonts w:ascii="Times New Roman" w:hAnsi="Times New Roman" w:cs="Times New Roman"/>
          <w:b/>
          <w:bCs/>
          <w:lang w:val="en-US"/>
        </w:rPr>
      </w:pPr>
    </w:p>
    <w:p w14:paraId="6724F9D8" w14:textId="65DE16F2"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5. Software Supply Chain and Enablement</w:t>
      </w:r>
    </w:p>
    <w:p w14:paraId="1091BFA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These references validate the necessity for KHEPRA's specific software integrations.</w:t>
      </w:r>
    </w:p>
    <w:tbl>
      <w:tblPr>
        <w:tblW w:w="0" w:type="auto"/>
        <w:tblCellMar>
          <w:top w:w="15" w:type="dxa"/>
          <w:left w:w="15" w:type="dxa"/>
          <w:bottom w:w="15" w:type="dxa"/>
          <w:right w:w="15" w:type="dxa"/>
        </w:tblCellMar>
        <w:tblLook w:val="04A0" w:firstRow="1" w:lastRow="0" w:firstColumn="1" w:lastColumn="0" w:noHBand="0" w:noVBand="1"/>
      </w:tblPr>
      <w:tblGrid>
        <w:gridCol w:w="3584"/>
        <w:gridCol w:w="5770"/>
      </w:tblGrid>
      <w:tr w:rsidR="00314DA3" w:rsidRPr="004F28E8" w14:paraId="2C9117D3" w14:textId="77777777">
        <w:trPr>
          <w:tblHeader/>
        </w:trPr>
        <w:tc>
          <w:tcPr>
            <w:tcW w:w="0" w:type="auto"/>
            <w:vAlign w:val="center"/>
            <w:hideMark/>
          </w:tcPr>
          <w:p w14:paraId="4272C1B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Reference</w:t>
            </w:r>
          </w:p>
        </w:tc>
        <w:tc>
          <w:tcPr>
            <w:tcW w:w="0" w:type="auto"/>
            <w:vAlign w:val="center"/>
            <w:hideMark/>
          </w:tcPr>
          <w:p w14:paraId="477D4A1D"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Detail</w:t>
            </w:r>
            <w:proofErr w:type="spellEnd"/>
            <w:r w:rsidRPr="004F28E8">
              <w:rPr>
                <w:rFonts w:ascii="Times New Roman" w:hAnsi="Times New Roman" w:cs="Times New Roman"/>
              </w:rPr>
              <w:t>/Relevance to KHEPRA</w:t>
            </w:r>
          </w:p>
        </w:tc>
      </w:tr>
      <w:tr w:rsidR="00314DA3" w:rsidRPr="009E38E2" w14:paraId="6FC40ACD" w14:textId="77777777">
        <w:tc>
          <w:tcPr>
            <w:tcW w:w="0" w:type="auto"/>
            <w:vAlign w:val="center"/>
            <w:hideMark/>
          </w:tcPr>
          <w:p w14:paraId="554BB29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 xml:space="preserve">SLSA (Supply Chain Levels for Software Artifacts) &amp; </w:t>
            </w:r>
            <w:proofErr w:type="spellStart"/>
            <w:r w:rsidRPr="004F28E8">
              <w:rPr>
                <w:rFonts w:ascii="Times New Roman" w:hAnsi="Times New Roman" w:cs="Times New Roman"/>
                <w:b/>
                <w:bCs/>
                <w:lang w:val="en-US"/>
              </w:rPr>
              <w:t>Sigstore</w:t>
            </w:r>
            <w:proofErr w:type="spellEnd"/>
            <w:r w:rsidRPr="004F28E8">
              <w:rPr>
                <w:rFonts w:ascii="Times New Roman" w:hAnsi="Times New Roman" w:cs="Times New Roman"/>
                <w:b/>
                <w:bCs/>
                <w:lang w:val="en-US"/>
              </w:rPr>
              <w:t>/Cosign</w:t>
            </w:r>
          </w:p>
        </w:tc>
        <w:tc>
          <w:tcPr>
            <w:tcW w:w="0" w:type="auto"/>
            <w:vAlign w:val="center"/>
            <w:hideMark/>
          </w:tcPr>
          <w:p w14:paraId="540F73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Prior Art for code provenance. KHEPRA extends this by applying ML-DSA signatures to Git commits and binding those signatures to </w:t>
            </w:r>
            <w:r w:rsidRPr="004F28E8">
              <w:rPr>
                <w:rFonts w:ascii="Times New Roman" w:hAnsi="Times New Roman" w:cs="Times New Roman"/>
                <w:b/>
                <w:bCs/>
                <w:lang w:val="en-US"/>
              </w:rPr>
              <w:t>symbolic intent</w:t>
            </w:r>
            <w:r w:rsidRPr="004F28E8">
              <w:rPr>
                <w:rFonts w:ascii="Times New Roman" w:hAnsi="Times New Roman" w:cs="Times New Roman"/>
                <w:lang w:val="en-US"/>
              </w:rPr>
              <w:t>.</w:t>
            </w:r>
          </w:p>
        </w:tc>
      </w:tr>
      <w:tr w:rsidR="00314DA3" w:rsidRPr="009E38E2" w14:paraId="1A296C99" w14:textId="77777777">
        <w:tc>
          <w:tcPr>
            <w:tcW w:w="0" w:type="auto"/>
            <w:vAlign w:val="center"/>
            <w:hideMark/>
          </w:tcPr>
          <w:p w14:paraId="4EDF440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USPTO 2024 Guidance Update on Patent Subject-Matter Eligibility for AI-Implemented Inventions</w:t>
            </w:r>
          </w:p>
        </w:tc>
        <w:tc>
          <w:tcPr>
            <w:tcW w:w="0" w:type="auto"/>
            <w:vAlign w:val="center"/>
            <w:hideMark/>
          </w:tcPr>
          <w:p w14:paraId="664257A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Relevant legal guidance supporting the claim that the KHEPRA Protocol defines a patentable Agentic Security Attestation Framework (ASAF).</w:t>
            </w:r>
          </w:p>
        </w:tc>
      </w:tr>
      <w:tr w:rsidR="00314DA3" w:rsidRPr="009E38E2" w14:paraId="154DDCCB" w14:textId="77777777">
        <w:tc>
          <w:tcPr>
            <w:tcW w:w="0" w:type="auto"/>
            <w:vAlign w:val="center"/>
            <w:hideMark/>
          </w:tcPr>
          <w:p w14:paraId="4237F5A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Go Standard Library Documentation (crypto/sha256)</w:t>
            </w:r>
          </w:p>
        </w:tc>
        <w:tc>
          <w:tcPr>
            <w:tcW w:w="0" w:type="auto"/>
            <w:vAlign w:val="center"/>
            <w:hideMark/>
          </w:tcPr>
          <w:p w14:paraId="77D72FB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for the underlying SHA-256 implementation used in the "DNA" node hashing (pkg/</w:t>
            </w:r>
            <w:proofErr w:type="spellStart"/>
            <w:r w:rsidRPr="004F28E8">
              <w:rPr>
                <w:rFonts w:ascii="Times New Roman" w:hAnsi="Times New Roman" w:cs="Times New Roman"/>
                <w:lang w:val="en-US"/>
              </w:rPr>
              <w:t>dag</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dag.go</w:t>
            </w:r>
            <w:proofErr w:type="spellEnd"/>
            <w:r w:rsidRPr="004F28E8">
              <w:rPr>
                <w:rFonts w:ascii="Times New Roman" w:hAnsi="Times New Roman" w:cs="Times New Roman"/>
                <w:lang w:val="en-US"/>
              </w:rPr>
              <w:t> </w:t>
            </w:r>
            <w:proofErr w:type="spellStart"/>
            <w:r w:rsidRPr="004F28E8">
              <w:rPr>
                <w:rFonts w:ascii="Times New Roman" w:hAnsi="Times New Roman" w:cs="Times New Roman"/>
                <w:lang w:val="en-US"/>
              </w:rPr>
              <w:t>ComputeHash</w:t>
            </w:r>
            <w:proofErr w:type="spellEnd"/>
            <w:r w:rsidRPr="004F28E8">
              <w:rPr>
                <w:rFonts w:ascii="Times New Roman" w:hAnsi="Times New Roman" w:cs="Times New Roman"/>
                <w:lang w:val="en-US"/>
              </w:rPr>
              <w:t>).</w:t>
            </w:r>
          </w:p>
        </w:tc>
      </w:tr>
      <w:tr w:rsidR="00314DA3" w:rsidRPr="009E38E2" w14:paraId="71E8C318" w14:textId="77777777">
        <w:tc>
          <w:tcPr>
            <w:tcW w:w="0" w:type="auto"/>
            <w:vAlign w:val="center"/>
            <w:hideMark/>
          </w:tcPr>
          <w:p w14:paraId="671C0779"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OWASP ZAP &amp; Top 10</w:t>
            </w:r>
          </w:p>
        </w:tc>
        <w:tc>
          <w:tcPr>
            <w:tcW w:w="0" w:type="auto"/>
            <w:vAlign w:val="center"/>
            <w:hideMark/>
          </w:tcPr>
          <w:p w14:paraId="3957A1D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Referenced as the standard for DAST scanning, integrated via pkg/arsenal/</w:t>
            </w:r>
            <w:proofErr w:type="spellStart"/>
            <w:r w:rsidRPr="004F28E8">
              <w:rPr>
                <w:rFonts w:ascii="Times New Roman" w:hAnsi="Times New Roman" w:cs="Times New Roman"/>
                <w:lang w:val="en-US"/>
              </w:rPr>
              <w:t>zap.go</w:t>
            </w:r>
            <w:proofErr w:type="spellEnd"/>
            <w:r w:rsidRPr="004F28E8">
              <w:rPr>
                <w:rFonts w:ascii="Times New Roman" w:hAnsi="Times New Roman" w:cs="Times New Roman"/>
                <w:lang w:val="en-US"/>
              </w:rPr>
              <w:t xml:space="preserve"> and mapped to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 xml:space="preserve"> risk frameworks.</w:t>
            </w:r>
          </w:p>
        </w:tc>
      </w:tr>
    </w:tbl>
    <w:p w14:paraId="09915194"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1B88BF2D">
          <v:rect id="_x0000_i1036" style="width:384.6pt;height:.75pt" o:hrpct="0" o:hralign="center" o:hrstd="t" o:hrnoshade="t" o:hr="t" fillcolor="#ccc" stroked="f"/>
        </w:pict>
      </w:r>
    </w:p>
    <w:p w14:paraId="0E524538" w14:textId="77777777" w:rsidR="00446882" w:rsidRPr="004F28E8" w:rsidRDefault="00446882" w:rsidP="00314DA3">
      <w:pPr>
        <w:rPr>
          <w:rFonts w:ascii="Times New Roman" w:hAnsi="Times New Roman" w:cs="Times New Roman"/>
          <w:b/>
          <w:bCs/>
          <w:lang w:val="en-US"/>
        </w:rPr>
      </w:pPr>
    </w:p>
    <w:p w14:paraId="0B893DCA" w14:textId="77777777" w:rsidR="00446882" w:rsidRPr="004F28E8" w:rsidRDefault="00446882" w:rsidP="00314DA3">
      <w:pPr>
        <w:rPr>
          <w:rFonts w:ascii="Times New Roman" w:hAnsi="Times New Roman" w:cs="Times New Roman"/>
          <w:b/>
          <w:bCs/>
          <w:lang w:val="en-US"/>
        </w:rPr>
      </w:pPr>
    </w:p>
    <w:p w14:paraId="3FB6F755" w14:textId="77777777" w:rsidR="00446882" w:rsidRPr="004F28E8" w:rsidRDefault="00446882" w:rsidP="00314DA3">
      <w:pPr>
        <w:rPr>
          <w:rFonts w:ascii="Times New Roman" w:hAnsi="Times New Roman" w:cs="Times New Roman"/>
          <w:b/>
          <w:bCs/>
          <w:lang w:val="en-US"/>
        </w:rPr>
      </w:pPr>
    </w:p>
    <w:p w14:paraId="26F356EF" w14:textId="2B142AB4"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APPENDICES</w:t>
      </w:r>
    </w:p>
    <w:p w14:paraId="605AE33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APPENDIX A: MATHEMATICAL DERIVATIONS &amp; ADINKRA ALGEBRAIC ENCODING (AAE)</w:t>
      </w:r>
    </w:p>
    <w:p w14:paraId="19CABCE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Patent Application:</w:t>
      </w:r>
      <w:r w:rsidRPr="004F28E8">
        <w:rPr>
          <w:rFonts w:ascii="Times New Roman" w:hAnsi="Times New Roman" w:cs="Times New Roman"/>
          <w:lang w:val="en-US"/>
        </w:rPr>
        <w:t> KHEPRA Protocol (ASAF)</w:t>
      </w:r>
      <w:r w:rsidRPr="004F28E8">
        <w:rPr>
          <w:rFonts w:ascii="Times New Roman" w:hAnsi="Times New Roman" w:cs="Times New Roman"/>
          <w:lang w:val="en-US"/>
        </w:rPr>
        <w:br/>
      </w:r>
      <w:r w:rsidRPr="004F28E8">
        <w:rPr>
          <w:rFonts w:ascii="Times New Roman" w:hAnsi="Times New Roman" w:cs="Times New Roman"/>
          <w:b/>
          <w:bCs/>
          <w:lang w:val="en-US"/>
        </w:rPr>
        <w:t>Docket:</w:t>
      </w:r>
      <w:r w:rsidRPr="004F28E8">
        <w:rPr>
          <w:rFonts w:ascii="Times New Roman" w:hAnsi="Times New Roman" w:cs="Times New Roman"/>
          <w:lang w:val="en-US"/>
        </w:rPr>
        <w:t> KHEPRA-2025-PROV-002</w:t>
      </w:r>
    </w:p>
    <w:p w14:paraId="11BC8A56" w14:textId="77777777"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t>A.1. Adinkra Group Theoretic Isomorphisms</w:t>
      </w:r>
    </w:p>
    <w:p w14:paraId="0913B8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The KHEPRA Protocol derives its semantic security properties by mapping the topological structure of West African Adinkra symbols to algebraic group operations.</w:t>
      </w:r>
    </w:p>
    <w:p w14:paraId="548B3D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Definition 1 (Adinkra Symbol Space)</w:t>
      </w:r>
      <w:r w:rsidRPr="004F28E8">
        <w:rPr>
          <w:rFonts w:ascii="Times New Roman" w:hAnsi="Times New Roman" w:cs="Times New Roman"/>
          <w:lang w:val="en-US"/>
        </w:rPr>
        <w:t> Let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{S}$ be the set of canonical Adinkra symbols used in the protocol: $$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{S} = { \text{Eban}, \text{Fawohodie}, \text{</w:t>
      </w:r>
      <w:proofErr w:type="spellStart"/>
      <w:r w:rsidRPr="004F28E8">
        <w:rPr>
          <w:rFonts w:ascii="Times New Roman" w:hAnsi="Times New Roman" w:cs="Times New Roman"/>
          <w:lang w:val="en-US"/>
        </w:rPr>
        <w:t>Nkyinkyim</w:t>
      </w:r>
      <w:proofErr w:type="spellEnd"/>
      <w:r w:rsidRPr="004F28E8">
        <w:rPr>
          <w:rFonts w:ascii="Times New Roman" w:hAnsi="Times New Roman" w:cs="Times New Roman"/>
          <w:lang w:val="en-US"/>
        </w:rPr>
        <w:t>}, \text{</w:t>
      </w:r>
      <w:proofErr w:type="spellStart"/>
      <w:r w:rsidRPr="004F28E8">
        <w:rPr>
          <w:rFonts w:ascii="Times New Roman" w:hAnsi="Times New Roman" w:cs="Times New Roman"/>
          <w:lang w:val="en-US"/>
        </w:rPr>
        <w:t>Dwennimmen</w:t>
      </w:r>
      <w:proofErr w:type="spellEnd"/>
      <w:r w:rsidRPr="004F28E8">
        <w:rPr>
          <w:rFonts w:ascii="Times New Roman" w:hAnsi="Times New Roman" w:cs="Times New Roman"/>
          <w:lang w:val="en-US"/>
        </w:rPr>
        <w:t>} } $$</w:t>
      </w:r>
    </w:p>
    <w:p w14:paraId="7CC51E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We define a bijective mapping $\Psi: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{S} \</w:t>
      </w:r>
      <w:proofErr w:type="spellStart"/>
      <w:r w:rsidRPr="004F28E8">
        <w:rPr>
          <w:rFonts w:ascii="Times New Roman" w:hAnsi="Times New Roman" w:cs="Times New Roman"/>
          <w:lang w:val="en-US"/>
        </w:rPr>
        <w:t>rightarrow</w:t>
      </w:r>
      <w:proofErr w:type="spellEnd"/>
      <w:r w:rsidRPr="004F28E8">
        <w:rPr>
          <w:rFonts w:ascii="Times New Roman" w:hAnsi="Times New Roman" w:cs="Times New Roman"/>
          <w:lang w:val="en-US"/>
        </w:rPr>
        <w:t xml:space="preserve"> D_8$ where $D_8$ is the Dihedral group of order 8 (symmetry of the square). This mapping preserves the "protection" properties of the symbol in the algebraic domain.</w:t>
      </w:r>
    </w:p>
    <w:p w14:paraId="31251593" w14:textId="77777777" w:rsidR="00314DA3" w:rsidRPr="004F28E8" w:rsidRDefault="00314DA3" w:rsidP="0027056C">
      <w:pPr>
        <w:numPr>
          <w:ilvl w:val="0"/>
          <w:numId w:val="57"/>
        </w:numPr>
        <w:rPr>
          <w:rFonts w:ascii="Times New Roman" w:hAnsi="Times New Roman" w:cs="Times New Roman"/>
          <w:lang w:val="en-US"/>
        </w:rPr>
      </w:pPr>
      <w:r w:rsidRPr="004F28E8">
        <w:rPr>
          <w:rFonts w:ascii="Times New Roman" w:hAnsi="Times New Roman" w:cs="Times New Roman"/>
          <w:b/>
          <w:bCs/>
          <w:lang w:val="en-US"/>
        </w:rPr>
        <w:t>Eban (The Fence):</w:t>
      </w:r>
      <w:r w:rsidRPr="004F28E8">
        <w:rPr>
          <w:rFonts w:ascii="Times New Roman" w:hAnsi="Times New Roman" w:cs="Times New Roman"/>
          <w:lang w:val="en-US"/>
        </w:rPr>
        <w:t> Maps to the Identity element $e$ (Stability).</w:t>
      </w:r>
    </w:p>
    <w:p w14:paraId="76B969F6" w14:textId="77777777" w:rsidR="00314DA3" w:rsidRPr="004F28E8" w:rsidRDefault="00314DA3" w:rsidP="0027056C">
      <w:pPr>
        <w:numPr>
          <w:ilvl w:val="0"/>
          <w:numId w:val="57"/>
        </w:numPr>
        <w:rPr>
          <w:rFonts w:ascii="Times New Roman" w:hAnsi="Times New Roman" w:cs="Times New Roman"/>
          <w:lang w:val="en-US"/>
        </w:rPr>
      </w:pPr>
      <w:proofErr w:type="spellStart"/>
      <w:r w:rsidRPr="004F28E8">
        <w:rPr>
          <w:rFonts w:ascii="Times New Roman" w:hAnsi="Times New Roman" w:cs="Times New Roman"/>
          <w:b/>
          <w:bCs/>
          <w:lang w:val="en-US"/>
        </w:rPr>
        <w:t>Nkyinkyim</w:t>
      </w:r>
      <w:proofErr w:type="spellEnd"/>
      <w:r w:rsidRPr="004F28E8">
        <w:rPr>
          <w:rFonts w:ascii="Times New Roman" w:hAnsi="Times New Roman" w:cs="Times New Roman"/>
          <w:b/>
          <w:bCs/>
          <w:lang w:val="en-US"/>
        </w:rPr>
        <w:t xml:space="preserve"> (The Twist):</w:t>
      </w:r>
      <w:r w:rsidRPr="004F28E8">
        <w:rPr>
          <w:rFonts w:ascii="Times New Roman" w:hAnsi="Times New Roman" w:cs="Times New Roman"/>
          <w:lang w:val="en-US"/>
        </w:rPr>
        <w:t> Maps to a rotation $r$ (Dynamic Lattice Transformation).</w:t>
      </w:r>
    </w:p>
    <w:p w14:paraId="42230019" w14:textId="77777777" w:rsidR="00314DA3" w:rsidRPr="004F28E8" w:rsidRDefault="00314DA3" w:rsidP="0027056C">
      <w:pPr>
        <w:numPr>
          <w:ilvl w:val="0"/>
          <w:numId w:val="57"/>
        </w:numPr>
        <w:rPr>
          <w:rFonts w:ascii="Times New Roman" w:hAnsi="Times New Roman" w:cs="Times New Roman"/>
          <w:lang w:val="en-US"/>
        </w:rPr>
      </w:pPr>
      <w:proofErr w:type="spellStart"/>
      <w:r w:rsidRPr="004F28E8">
        <w:rPr>
          <w:rFonts w:ascii="Times New Roman" w:hAnsi="Times New Roman" w:cs="Times New Roman"/>
          <w:b/>
          <w:bCs/>
          <w:lang w:val="en-US"/>
        </w:rPr>
        <w:t>Fawohodie</w:t>
      </w:r>
      <w:proofErr w:type="spellEnd"/>
      <w:r w:rsidRPr="004F28E8">
        <w:rPr>
          <w:rFonts w:ascii="Times New Roman" w:hAnsi="Times New Roman" w:cs="Times New Roman"/>
          <w:b/>
          <w:bCs/>
          <w:lang w:val="en-US"/>
        </w:rPr>
        <w:t xml:space="preserve"> (Independence):</w:t>
      </w:r>
      <w:r w:rsidRPr="004F28E8">
        <w:rPr>
          <w:rFonts w:ascii="Times New Roman" w:hAnsi="Times New Roman" w:cs="Times New Roman"/>
          <w:lang w:val="en-US"/>
        </w:rPr>
        <w:t> Maps to reflection $s$ (Dual-Space mapping).</w:t>
      </w:r>
    </w:p>
    <w:p w14:paraId="53C7912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Definition 2 (Symbolic Lattice Injection)</w:t>
      </w:r>
      <w:r w:rsidRPr="004F28E8">
        <w:rPr>
          <w:rFonts w:ascii="Times New Roman" w:hAnsi="Times New Roman" w:cs="Times New Roman"/>
          <w:lang w:val="en-US"/>
        </w:rPr>
        <w:t> In standard ML-LWE (Module Learning With Errors), the public key is derived as: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{t}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q $$</w:t>
      </w:r>
    </w:p>
    <w:p w14:paraId="2A1774D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In KHEPRA, we introduce a </w:t>
      </w:r>
      <w:r w:rsidRPr="004F28E8">
        <w:rPr>
          <w:rFonts w:ascii="Times New Roman" w:hAnsi="Times New Roman" w:cs="Times New Roman"/>
          <w:b/>
          <w:bCs/>
          <w:lang w:val="en-US"/>
        </w:rPr>
        <w:t>Symbolic Bias Term</w:t>
      </w:r>
      <w:r w:rsidRPr="004F28E8">
        <w:rPr>
          <w:rFonts w:ascii="Times New Roman" w:hAnsi="Times New Roman" w:cs="Times New Roman"/>
          <w:lang w:val="en-US"/>
        </w:rPr>
        <w:t> $\Phi(S)$ derived from the adjacency matrix of the Adinkra graph: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{t}_{S}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{s}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{e} + \Phi(S) \</w:t>
      </w:r>
      <w:proofErr w:type="spellStart"/>
      <w:r w:rsidRPr="004F28E8">
        <w:rPr>
          <w:rFonts w:ascii="Times New Roman" w:hAnsi="Times New Roman" w:cs="Times New Roman"/>
          <w:lang w:val="en-US"/>
        </w:rPr>
        <w:t>pmod</w:t>
      </w:r>
      <w:proofErr w:type="spellEnd"/>
      <w:r w:rsidRPr="004F28E8">
        <w:rPr>
          <w:rFonts w:ascii="Times New Roman" w:hAnsi="Times New Roman" w:cs="Times New Roman"/>
          <w:lang w:val="en-US"/>
        </w:rPr>
        <w:t xml:space="preserve"> q $$</w:t>
      </w:r>
    </w:p>
    <w:p w14:paraId="60EAD58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Where $\Phi(S)$ is a structural noise term that is:</w:t>
      </w:r>
    </w:p>
    <w:p w14:paraId="2C0F0320" w14:textId="77777777" w:rsidR="00314DA3" w:rsidRPr="004F28E8" w:rsidRDefault="00314DA3" w:rsidP="0027056C">
      <w:pPr>
        <w:numPr>
          <w:ilvl w:val="0"/>
          <w:numId w:val="58"/>
        </w:numPr>
        <w:rPr>
          <w:rFonts w:ascii="Times New Roman" w:hAnsi="Times New Roman" w:cs="Times New Roman"/>
          <w:lang w:val="en-US"/>
        </w:rPr>
      </w:pPr>
      <w:r w:rsidRPr="004F28E8">
        <w:rPr>
          <w:rFonts w:ascii="Times New Roman" w:hAnsi="Times New Roman" w:cs="Times New Roman"/>
          <w:b/>
          <w:bCs/>
          <w:lang w:val="en-US"/>
        </w:rPr>
        <w:t>Computationally distinguishable</w:t>
      </w:r>
      <w:r w:rsidRPr="004F28E8">
        <w:rPr>
          <w:rFonts w:ascii="Times New Roman" w:hAnsi="Times New Roman" w:cs="Times New Roman"/>
          <w:lang w:val="en-US"/>
        </w:rPr>
        <w:t> from random noise without knowledge of $S$.</w:t>
      </w:r>
    </w:p>
    <w:p w14:paraId="56F79CFE" w14:textId="77777777" w:rsidR="00314DA3" w:rsidRPr="004F28E8" w:rsidRDefault="00314DA3" w:rsidP="0027056C">
      <w:pPr>
        <w:numPr>
          <w:ilvl w:val="0"/>
          <w:numId w:val="58"/>
        </w:numPr>
        <w:rPr>
          <w:rFonts w:ascii="Times New Roman" w:hAnsi="Times New Roman" w:cs="Times New Roman"/>
          <w:lang w:val="en-US"/>
        </w:rPr>
      </w:pPr>
      <w:r w:rsidRPr="004F28E8">
        <w:rPr>
          <w:rFonts w:ascii="Times New Roman" w:hAnsi="Times New Roman" w:cs="Times New Roman"/>
          <w:b/>
          <w:bCs/>
          <w:lang w:val="en-US"/>
        </w:rPr>
        <w:t>Statistically indistinguishable</w:t>
      </w:r>
      <w:r w:rsidRPr="004F28E8">
        <w:rPr>
          <w:rFonts w:ascii="Times New Roman" w:hAnsi="Times New Roman" w:cs="Times New Roman"/>
          <w:lang w:val="en-US"/>
        </w:rPr>
        <w:t> from random noise for an adversary ignorant of the Adinkra mapping.</w:t>
      </w:r>
    </w:p>
    <w:p w14:paraId="744EA9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ensures that a KHEPRA Public Key is valid </w:t>
      </w:r>
      <w:r w:rsidRPr="004F28E8">
        <w:rPr>
          <w:rFonts w:ascii="Times New Roman" w:hAnsi="Times New Roman" w:cs="Times New Roman"/>
          <w:i/>
          <w:iCs/>
          <w:lang w:val="en-US"/>
        </w:rPr>
        <w:t>only</w:t>
      </w:r>
      <w:r w:rsidRPr="004F28E8">
        <w:rPr>
          <w:rFonts w:ascii="Times New Roman" w:hAnsi="Times New Roman" w:cs="Times New Roman"/>
          <w:lang w:val="en-US"/>
        </w:rPr>
        <w:t> for the specific semantic context (Symbol) it was generated for.</w:t>
      </w:r>
    </w:p>
    <w:p w14:paraId="2586BCD3"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8BEA73C" w14:textId="693B5DB4" w:rsidR="00314DA3" w:rsidRPr="004F28E8" w:rsidRDefault="00314DA3" w:rsidP="00314DA3">
      <w:pPr>
        <w:rPr>
          <w:rFonts w:ascii="Times New Roman" w:hAnsi="Times New Roman" w:cs="Times New Roman"/>
          <w:b/>
          <w:bCs/>
          <w:lang w:val="en-US"/>
        </w:rPr>
      </w:pPr>
      <w:r w:rsidRPr="004F28E8">
        <w:rPr>
          <w:rFonts w:ascii="Times New Roman" w:hAnsi="Times New Roman" w:cs="Times New Roman"/>
          <w:b/>
          <w:bCs/>
          <w:lang w:val="en-US"/>
        </w:rPr>
        <w:lastRenderedPageBreak/>
        <w:t>A.2. Lorentz-Invariant Timestamp Derivation</w:t>
      </w:r>
    </w:p>
    <w:p w14:paraId="15224CD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To prevent "Time-Travel" attacks in the DAG (Backdating), KHEPRA enforces causality via a Lorentz-Invariant metric.</w:t>
      </w:r>
    </w:p>
    <w:p w14:paraId="5FEA95B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Let an event $E$ be a tuple $(t, x, y, z)$ in spacetime. For two events $E_1 (Parent)$ and $E_2 (Child)$ to be causally linked, the interval $\Delta s^2$ must be time-like or light-like:</w:t>
      </w:r>
    </w:p>
    <w:p w14:paraId="457F785C"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\Delta s^2 = c^2 (t_2 - t_1)^2 - \Delta \</w:t>
      </w:r>
      <w:proofErr w:type="spellStart"/>
      <w:r w:rsidRPr="004F28E8">
        <w:rPr>
          <w:rFonts w:ascii="Times New Roman" w:hAnsi="Times New Roman" w:cs="Times New Roman"/>
        </w:rPr>
        <w:t>mathbf</w:t>
      </w:r>
      <w:proofErr w:type="spellEnd"/>
      <w:r w:rsidRPr="004F28E8">
        <w:rPr>
          <w:rFonts w:ascii="Times New Roman" w:hAnsi="Times New Roman" w:cs="Times New Roman"/>
        </w:rPr>
        <w:t>{r}^2 \</w:t>
      </w:r>
      <w:proofErr w:type="spellStart"/>
      <w:r w:rsidRPr="004F28E8">
        <w:rPr>
          <w:rFonts w:ascii="Times New Roman" w:hAnsi="Times New Roman" w:cs="Times New Roman"/>
        </w:rPr>
        <w:t>ge</w:t>
      </w:r>
      <w:proofErr w:type="spellEnd"/>
      <w:r w:rsidRPr="004F28E8">
        <w:rPr>
          <w:rFonts w:ascii="Times New Roman" w:hAnsi="Times New Roman" w:cs="Times New Roman"/>
        </w:rPr>
        <w:t xml:space="preserve"> 0 $$</w:t>
      </w:r>
    </w:p>
    <w:p w14:paraId="46392F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In the KHEPRA network graph:</w:t>
      </w:r>
    </w:p>
    <w:p w14:paraId="1AD47FD6" w14:textId="77777777" w:rsidR="00314DA3" w:rsidRPr="004F28E8" w:rsidRDefault="00314DA3" w:rsidP="0027056C">
      <w:pPr>
        <w:numPr>
          <w:ilvl w:val="0"/>
          <w:numId w:val="59"/>
        </w:numPr>
        <w:rPr>
          <w:rFonts w:ascii="Times New Roman" w:hAnsi="Times New Roman" w:cs="Times New Roman"/>
          <w:lang w:val="en-US"/>
        </w:rPr>
      </w:pPr>
      <w:r w:rsidRPr="004F28E8">
        <w:rPr>
          <w:rFonts w:ascii="Times New Roman" w:hAnsi="Times New Roman" w:cs="Times New Roman"/>
          <w:lang w:val="en-US"/>
        </w:rPr>
        <w:t>$c$: The maximum propagation speed of the network (governed by speed of light in fiber/RF).</w:t>
      </w:r>
    </w:p>
    <w:p w14:paraId="6538F315" w14:textId="77777777" w:rsidR="00314DA3" w:rsidRPr="004F28E8" w:rsidRDefault="00314DA3" w:rsidP="0027056C">
      <w:pPr>
        <w:numPr>
          <w:ilvl w:val="0"/>
          <w:numId w:val="59"/>
        </w:numPr>
        <w:rPr>
          <w:rFonts w:ascii="Times New Roman" w:hAnsi="Times New Roman" w:cs="Times New Roman"/>
          <w:lang w:val="en-US"/>
        </w:rPr>
      </w:pPr>
      <w:r w:rsidRPr="004F28E8">
        <w:rPr>
          <w:rFonts w:ascii="Times New Roman" w:hAnsi="Times New Roman" w:cs="Times New Roman"/>
          <w:lang w:val="en-US"/>
        </w:rPr>
        <w:t>$\Delta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 The geodesic distance between Agent Node $N_1$ and $N_2$.</w:t>
      </w:r>
    </w:p>
    <w:p w14:paraId="54D24B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Derivation:</w:t>
      </w:r>
      <w:r w:rsidRPr="004F28E8">
        <w:rPr>
          <w:rFonts w:ascii="Times New Roman" w:hAnsi="Times New Roman" w:cs="Times New Roman"/>
          <w:lang w:val="en-US"/>
        </w:rPr>
        <w:t> If Node $A$ (at $t_1$) attests to Node $B$ (at $t_2$), the validation logic computes: $$ v_{prop} = \frac{||\</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{r}_B -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{r}_A||}{t_2 - t_1} $$</w:t>
      </w:r>
    </w:p>
    <w:p w14:paraId="229E32F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If $v_{prop} &gt; c$, the attestation is rejected as a </w:t>
      </w:r>
      <w:r w:rsidRPr="004F28E8">
        <w:rPr>
          <w:rFonts w:ascii="Times New Roman" w:hAnsi="Times New Roman" w:cs="Times New Roman"/>
          <w:b/>
          <w:bCs/>
          <w:lang w:val="en-US"/>
        </w:rPr>
        <w:t>Causality Violation</w:t>
      </w:r>
      <w:r w:rsidRPr="004F28E8">
        <w:rPr>
          <w:rFonts w:ascii="Times New Roman" w:hAnsi="Times New Roman" w:cs="Times New Roman"/>
          <w:lang w:val="en-US"/>
        </w:rPr>
        <w:t> (information traveled faster than light/net).</w:t>
      </w:r>
    </w:p>
    <w:p w14:paraId="2A16F21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A.3. Kyber-1024 / Dilithium-Mode-3 Integration</w:t>
      </w:r>
    </w:p>
    <w:p w14:paraId="4D5268E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KHEPRA utilizes the specific parameter sets defined in NIST FIPS 203 and 204, but constrains the generation of the random seed $\rho$.</w:t>
      </w:r>
    </w:p>
    <w:p w14:paraId="6D8FF64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seed expansion:</w:t>
      </w:r>
      <w:r w:rsidRPr="004F28E8">
        <w:rPr>
          <w:rFonts w:ascii="Times New Roman" w:hAnsi="Times New Roman" w:cs="Times New Roman"/>
          <w:lang w:val="en-US"/>
        </w:rPr>
        <w:t> $$ \rho' = \text{SHAKE-256}(\text{Entropy} || \text{Hash}(\text{</w:t>
      </w:r>
      <w:proofErr w:type="spellStart"/>
      <w:r w:rsidRPr="004F28E8">
        <w:rPr>
          <w:rFonts w:ascii="Times New Roman" w:hAnsi="Times New Roman" w:cs="Times New Roman"/>
          <w:lang w:val="en-US"/>
        </w:rPr>
        <w:t>Symbol_Glyph</w:t>
      </w:r>
      <w:proofErr w:type="spellEnd"/>
      <w:r w:rsidRPr="004F28E8">
        <w:rPr>
          <w:rFonts w:ascii="Times New Roman" w:hAnsi="Times New Roman" w:cs="Times New Roman"/>
          <w:lang w:val="en-US"/>
        </w:rPr>
        <w:t>})) $$</w:t>
      </w:r>
    </w:p>
    <w:p w14:paraId="46E80C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This derivation ensures that the entire lattice basis $\</w:t>
      </w:r>
      <w:proofErr w:type="spellStart"/>
      <w:r w:rsidRPr="004F28E8">
        <w:rPr>
          <w:rFonts w:ascii="Times New Roman" w:hAnsi="Times New Roman" w:cs="Times New Roman"/>
          <w:lang w:val="en-US"/>
        </w:rPr>
        <w:t>mathbf</w:t>
      </w:r>
      <w:proofErr w:type="spellEnd"/>
      <w:r w:rsidRPr="004F28E8">
        <w:rPr>
          <w:rFonts w:ascii="Times New Roman" w:hAnsi="Times New Roman" w:cs="Times New Roman"/>
          <w:lang w:val="en-US"/>
        </w:rPr>
        <w:t>{A}$ is colored by the semantic meaning of the symbol.</w:t>
      </w:r>
    </w:p>
    <w:p w14:paraId="4F257400"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681AE4B5">
          <v:rect id="_x0000_i1037" style="width:384.6pt;height:.75pt" o:hrpct="0" o:hralign="center" o:hrstd="t" o:hrnoshade="t" o:hr="t" fillcolor="#ccc" stroked="f"/>
        </w:pict>
      </w:r>
    </w:p>
    <w:p w14:paraId="4687B4A3"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6ADFF811" w14:textId="3D06BCD9"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APPENDIX B: ALGORITHM PSEUDOCODE</w:t>
      </w:r>
    </w:p>
    <w:p w14:paraId="2D3C9CB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B.1.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(Reality Bending / Encryption)</w:t>
      </w:r>
    </w:p>
    <w:p w14:paraId="0955BC2E"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Input:</w:t>
      </w:r>
    </w:p>
    <w:p w14:paraId="3920E90F" w14:textId="77777777" w:rsidR="00314DA3" w:rsidRPr="004F28E8" w:rsidRDefault="00314DA3" w:rsidP="0027056C">
      <w:pPr>
        <w:numPr>
          <w:ilvl w:val="0"/>
          <w:numId w:val="60"/>
        </w:numPr>
        <w:rPr>
          <w:rFonts w:ascii="Times New Roman" w:hAnsi="Times New Roman" w:cs="Times New Roman"/>
          <w:lang w:val="en-US"/>
        </w:rPr>
      </w:pP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Kyber-1024 Public Key (1568 bytes)</w:t>
      </w:r>
    </w:p>
    <w:p w14:paraId="3E99AEB4" w14:textId="77777777" w:rsidR="00314DA3" w:rsidRPr="004F28E8" w:rsidRDefault="00314DA3" w:rsidP="0027056C">
      <w:pPr>
        <w:numPr>
          <w:ilvl w:val="0"/>
          <w:numId w:val="60"/>
        </w:numPr>
        <w:rPr>
          <w:rFonts w:ascii="Times New Roman" w:hAnsi="Times New Roman" w:cs="Times New Roman"/>
        </w:rPr>
      </w:pPr>
      <w:proofErr w:type="spellStart"/>
      <w:r w:rsidRPr="004F28E8">
        <w:rPr>
          <w:rFonts w:ascii="Times New Roman" w:hAnsi="Times New Roman" w:cs="Times New Roman"/>
        </w:rPr>
        <w:t>Message_M</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Arbitrary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plaintext</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binary</w:t>
      </w:r>
      <w:proofErr w:type="spellEnd"/>
    </w:p>
    <w:p w14:paraId="28D00975"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Output:</w:t>
      </w:r>
    </w:p>
    <w:p w14:paraId="50078DB8" w14:textId="77777777" w:rsidR="00314DA3" w:rsidRPr="004F28E8" w:rsidRDefault="00314DA3" w:rsidP="0027056C">
      <w:pPr>
        <w:numPr>
          <w:ilvl w:val="0"/>
          <w:numId w:val="61"/>
        </w:numPr>
        <w:rPr>
          <w:rFonts w:ascii="Times New Roman" w:hAnsi="Times New Roman" w:cs="Times New Roman"/>
        </w:rPr>
      </w:pPr>
      <w:proofErr w:type="spellStart"/>
      <w:r w:rsidRPr="004F28E8">
        <w:rPr>
          <w:rFonts w:ascii="Times New Roman" w:hAnsi="Times New Roman" w:cs="Times New Roman"/>
        </w:rPr>
        <w:t>Artifact_A</w:t>
      </w:r>
      <w:proofErr w:type="spellEnd"/>
      <w:r w:rsidRPr="004F28E8">
        <w:rPr>
          <w:rFonts w:ascii="Times New Roman" w:hAnsi="Times New Roman" w:cs="Times New Roman"/>
        </w:rPr>
        <w:t xml:space="preserve">: The KHEPRA </w:t>
      </w:r>
      <w:proofErr w:type="spellStart"/>
      <w:r w:rsidRPr="004F28E8">
        <w:rPr>
          <w:rFonts w:ascii="Times New Roman" w:hAnsi="Times New Roman" w:cs="Times New Roman"/>
        </w:rPr>
        <w:t>artifact</w:t>
      </w:r>
      <w:proofErr w:type="spellEnd"/>
    </w:p>
    <w:p w14:paraId="4CD498DF"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ALGORITHM </w:t>
      </w:r>
      <w:proofErr w:type="spellStart"/>
      <w:r w:rsidRPr="004F28E8">
        <w:rPr>
          <w:rFonts w:ascii="Times New Roman" w:hAnsi="Times New Roman" w:cs="Times New Roman"/>
        </w:rPr>
        <w:t>Kuntinkantan</w:t>
      </w:r>
      <w:proofErr w:type="spellEnd"/>
      <w:r w:rsidRPr="004F28E8">
        <w:rPr>
          <w:rFonts w:ascii="Times New Roman" w:hAnsi="Times New Roman" w:cs="Times New Roman"/>
        </w:rPr>
        <w:t>(</w:t>
      </w:r>
      <w:proofErr w:type="spellStart"/>
      <w:r w:rsidRPr="004F28E8">
        <w:rPr>
          <w:rFonts w:ascii="Times New Roman" w:hAnsi="Times New Roman" w:cs="Times New Roman"/>
        </w:rPr>
        <w:t>PubKey_K</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Message_M</w:t>
      </w:r>
      <w:proofErr w:type="spellEnd"/>
      <w:r w:rsidRPr="004F28E8">
        <w:rPr>
          <w:rFonts w:ascii="Times New Roman" w:hAnsi="Times New Roman" w:cs="Times New Roman"/>
        </w:rPr>
        <w:t>):</w:t>
      </w:r>
    </w:p>
    <w:p w14:paraId="12F9725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Generate Ephemeral Shared Secret (The Spirit)</w:t>
      </w:r>
    </w:p>
    <w:p w14:paraId="06A51AF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 ← Kyber1024.Encapsulate(</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w:t>
      </w:r>
    </w:p>
    <w:p w14:paraId="07089D5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0891F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 Derive Symmetric Key (The Weave)</w:t>
      </w:r>
    </w:p>
    <w:p w14:paraId="57892B0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 SHA256(</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w:t>
      </w:r>
    </w:p>
    <w:p w14:paraId="44440C0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018D23C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 Generate Time Nonce</w:t>
      </w:r>
    </w:p>
    <w:p w14:paraId="1EA289F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 Random(24 bytes) // 192-bit Extended Nonce</w:t>
      </w:r>
    </w:p>
    <w:p w14:paraId="5C92DE0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095CCB7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Encrypt Payload (The Matter)</w:t>
      </w:r>
    </w:p>
    <w:p w14:paraId="47F5407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 xml:space="preserve"> ← XChaCha20_Poly1305.Seal(</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Message_M</w:t>
      </w:r>
      <w:proofErr w:type="spellEnd"/>
      <w:r w:rsidRPr="004F28E8">
        <w:rPr>
          <w:rFonts w:ascii="Times New Roman" w:hAnsi="Times New Roman" w:cs="Times New Roman"/>
          <w:lang w:val="en-US"/>
        </w:rPr>
        <w:t>, AD=</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w:t>
      </w:r>
    </w:p>
    <w:p w14:paraId="26B7A2C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Note: </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xml:space="preserve"> is used as Associated Data (AD) to bind ciphertext to identity.</w:t>
      </w:r>
    </w:p>
    <w:p w14:paraId="6DEB611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9F871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Construct Artifact</w:t>
      </w:r>
    </w:p>
    <w:p w14:paraId="4B333D4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 xml:space="preserve"> ← Concatenate(</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w:t>
      </w:r>
    </w:p>
    <w:p w14:paraId="07C2013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38B4841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11. RETURN </w:t>
      </w:r>
      <w:proofErr w:type="spellStart"/>
      <w:r w:rsidRPr="004F28E8">
        <w:rPr>
          <w:rFonts w:ascii="Times New Roman" w:hAnsi="Times New Roman" w:cs="Times New Roman"/>
          <w:lang w:val="en-US"/>
        </w:rPr>
        <w:t>Artifact_A</w:t>
      </w:r>
      <w:proofErr w:type="spellEnd"/>
    </w:p>
    <w:p w14:paraId="5C438D61" w14:textId="77777777" w:rsidR="00446882" w:rsidRPr="004F28E8" w:rsidRDefault="00446882">
      <w:pPr>
        <w:rPr>
          <w:rFonts w:ascii="Times New Roman" w:hAnsi="Times New Roman" w:cs="Times New Roman"/>
          <w:lang w:val="en-US"/>
        </w:rPr>
      </w:pPr>
      <w:r w:rsidRPr="004F28E8">
        <w:rPr>
          <w:rFonts w:ascii="Times New Roman" w:hAnsi="Times New Roman" w:cs="Times New Roman"/>
          <w:lang w:val="en-US"/>
        </w:rPr>
        <w:br w:type="page"/>
      </w:r>
    </w:p>
    <w:p w14:paraId="003BAD7D" w14:textId="5F29A8F4"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B.2. Sankofa (Time Retrieval / Decryption)</w:t>
      </w:r>
    </w:p>
    <w:p w14:paraId="0C7B4D0F"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Input:</w:t>
      </w:r>
    </w:p>
    <w:p w14:paraId="7147F836" w14:textId="77777777" w:rsidR="00314DA3" w:rsidRPr="004F28E8" w:rsidRDefault="00314DA3" w:rsidP="0027056C">
      <w:pPr>
        <w:numPr>
          <w:ilvl w:val="0"/>
          <w:numId w:val="62"/>
        </w:numPr>
        <w:rPr>
          <w:rFonts w:ascii="Times New Roman" w:hAnsi="Times New Roman" w:cs="Times New Roman"/>
          <w:lang w:val="en-US"/>
        </w:rPr>
      </w:pPr>
      <w:proofErr w:type="spellStart"/>
      <w:r w:rsidRPr="004F28E8">
        <w:rPr>
          <w:rFonts w:ascii="Times New Roman" w:hAnsi="Times New Roman" w:cs="Times New Roman"/>
          <w:lang w:val="en-US"/>
        </w:rPr>
        <w:t>PrivKey_K</w:t>
      </w:r>
      <w:proofErr w:type="spellEnd"/>
      <w:r w:rsidRPr="004F28E8">
        <w:rPr>
          <w:rFonts w:ascii="Times New Roman" w:hAnsi="Times New Roman" w:cs="Times New Roman"/>
          <w:lang w:val="en-US"/>
        </w:rPr>
        <w:t>: Kyber-1024 Private Key (3168 bytes)</w:t>
      </w:r>
    </w:p>
    <w:p w14:paraId="710A2DEF" w14:textId="77777777" w:rsidR="00314DA3" w:rsidRPr="004F28E8" w:rsidRDefault="00314DA3" w:rsidP="0027056C">
      <w:pPr>
        <w:numPr>
          <w:ilvl w:val="0"/>
          <w:numId w:val="62"/>
        </w:numPr>
        <w:rPr>
          <w:rFonts w:ascii="Times New Roman" w:hAnsi="Times New Roman" w:cs="Times New Roman"/>
        </w:rPr>
      </w:pPr>
      <w:proofErr w:type="spellStart"/>
      <w:r w:rsidRPr="004F28E8">
        <w:rPr>
          <w:rFonts w:ascii="Times New Roman" w:hAnsi="Times New Roman" w:cs="Times New Roman"/>
        </w:rPr>
        <w:t>Artifact_A</w:t>
      </w:r>
      <w:proofErr w:type="spellEnd"/>
      <w:r w:rsidRPr="004F28E8">
        <w:rPr>
          <w:rFonts w:ascii="Times New Roman" w:hAnsi="Times New Roman" w:cs="Times New Roman"/>
        </w:rPr>
        <w:t xml:space="preserve">: KHEPRA </w:t>
      </w:r>
      <w:proofErr w:type="spellStart"/>
      <w:r w:rsidRPr="004F28E8">
        <w:rPr>
          <w:rFonts w:ascii="Times New Roman" w:hAnsi="Times New Roman" w:cs="Times New Roman"/>
        </w:rPr>
        <w:t>artifact</w:t>
      </w:r>
      <w:proofErr w:type="spellEnd"/>
    </w:p>
    <w:p w14:paraId="2E912455"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Output:</w:t>
      </w:r>
    </w:p>
    <w:p w14:paraId="112BAA1F" w14:textId="77777777" w:rsidR="00314DA3" w:rsidRPr="004F28E8" w:rsidRDefault="00314DA3" w:rsidP="0027056C">
      <w:pPr>
        <w:numPr>
          <w:ilvl w:val="0"/>
          <w:numId w:val="63"/>
        </w:numPr>
        <w:rPr>
          <w:rFonts w:ascii="Times New Roman" w:hAnsi="Times New Roman" w:cs="Times New Roman"/>
        </w:rPr>
      </w:pPr>
      <w:proofErr w:type="spellStart"/>
      <w:r w:rsidRPr="004F28E8">
        <w:rPr>
          <w:rFonts w:ascii="Times New Roman" w:hAnsi="Times New Roman" w:cs="Times New Roman"/>
        </w:rPr>
        <w:t>Message_M</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Decrypted</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plaintext</w:t>
      </w:r>
      <w:proofErr w:type="spellEnd"/>
    </w:p>
    <w:p w14:paraId="532A278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ALGORITHM Sankofa(</w:t>
      </w:r>
      <w:proofErr w:type="spellStart"/>
      <w:r w:rsidRPr="004F28E8">
        <w:rPr>
          <w:rFonts w:ascii="Times New Roman" w:hAnsi="Times New Roman" w:cs="Times New Roman"/>
          <w:lang w:val="en-US"/>
        </w:rPr>
        <w:t>PrivKey_K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w:t>
      </w:r>
    </w:p>
    <w:p w14:paraId="133C203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Parse Artifact Structure</w:t>
      </w:r>
    </w:p>
    <w:p w14:paraId="04ACCF9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LEN_CYPHER ← 1568</w:t>
      </w:r>
    </w:p>
    <w:p w14:paraId="74A3FBF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LEN_NONCE ← 24</w:t>
      </w:r>
    </w:p>
    <w:p w14:paraId="52060A1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CBE332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[0 : LEN_CYPHER]</w:t>
      </w:r>
    </w:p>
    <w:p w14:paraId="37BC4ED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[LEN_CYPHER : LEN_CYPHER + LEN_NONCE]</w:t>
      </w:r>
    </w:p>
    <w:p w14:paraId="4E2A078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Artifact_A</w:t>
      </w:r>
      <w:proofErr w:type="spellEnd"/>
      <w:r w:rsidRPr="004F28E8">
        <w:rPr>
          <w:rFonts w:ascii="Times New Roman" w:hAnsi="Times New Roman" w:cs="Times New Roman"/>
          <w:lang w:val="en-US"/>
        </w:rPr>
        <w:t>[LEN_CYPHER + LEN_NONCE : END]</w:t>
      </w:r>
    </w:p>
    <w:p w14:paraId="3D702D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37FDE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Break the Clay (Decapsulate)</w:t>
      </w:r>
    </w:p>
    <w:p w14:paraId="2B9AA33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 xml:space="preserve"> ← Kyber1024.Decapsulate(</w:t>
      </w:r>
      <w:proofErr w:type="spellStart"/>
      <w:r w:rsidRPr="004F28E8">
        <w:rPr>
          <w:rFonts w:ascii="Times New Roman" w:hAnsi="Times New Roman" w:cs="Times New Roman"/>
          <w:lang w:val="en-US"/>
        </w:rPr>
        <w:t>PrivKey_K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Cypher_C</w:t>
      </w:r>
      <w:proofErr w:type="spellEnd"/>
      <w:r w:rsidRPr="004F28E8">
        <w:rPr>
          <w:rFonts w:ascii="Times New Roman" w:hAnsi="Times New Roman" w:cs="Times New Roman"/>
          <w:lang w:val="en-US"/>
        </w:rPr>
        <w:t>)</w:t>
      </w:r>
    </w:p>
    <w:p w14:paraId="6674793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D5B96C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Derive Symmetric Key</w:t>
      </w:r>
    </w:p>
    <w:p w14:paraId="5DB397D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 SHA256(</w:t>
      </w:r>
      <w:proofErr w:type="spellStart"/>
      <w:r w:rsidRPr="004F28E8">
        <w:rPr>
          <w:rFonts w:ascii="Times New Roman" w:hAnsi="Times New Roman" w:cs="Times New Roman"/>
          <w:lang w:val="en-US"/>
        </w:rPr>
        <w:t>SharedSecret_S</w:t>
      </w:r>
      <w:proofErr w:type="spellEnd"/>
      <w:r w:rsidRPr="004F28E8">
        <w:rPr>
          <w:rFonts w:ascii="Times New Roman" w:hAnsi="Times New Roman" w:cs="Times New Roman"/>
          <w:lang w:val="en-US"/>
        </w:rPr>
        <w:t>)</w:t>
      </w:r>
    </w:p>
    <w:p w14:paraId="4DD628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2BDB50F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11. // Unweave (Decrypt &amp; Authenticate)</w:t>
      </w:r>
    </w:p>
    <w:p w14:paraId="17BF12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12. </w:t>
      </w:r>
      <w:proofErr w:type="spellStart"/>
      <w:r w:rsidRPr="004F28E8">
        <w:rPr>
          <w:rFonts w:ascii="Times New Roman" w:hAnsi="Times New Roman" w:cs="Times New Roman"/>
          <w:lang w:val="en-US"/>
        </w:rPr>
        <w:t>Message_M</w:t>
      </w:r>
      <w:proofErr w:type="spellEnd"/>
      <w:r w:rsidRPr="004F28E8">
        <w:rPr>
          <w:rFonts w:ascii="Times New Roman" w:hAnsi="Times New Roman" w:cs="Times New Roman"/>
          <w:lang w:val="en-US"/>
        </w:rPr>
        <w:t>, Valid ← XChaCha20_Poly1305.Open(</w:t>
      </w:r>
      <w:proofErr w:type="spellStart"/>
      <w:r w:rsidRPr="004F28E8">
        <w:rPr>
          <w:rFonts w:ascii="Times New Roman" w:hAnsi="Times New Roman" w:cs="Times New Roman"/>
          <w:lang w:val="en-US"/>
        </w:rPr>
        <w:t>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Nonce_N</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WovenMatter_W</w:t>
      </w:r>
      <w:proofErr w:type="spellEnd"/>
      <w:r w:rsidRPr="004F28E8">
        <w:rPr>
          <w:rFonts w:ascii="Times New Roman" w:hAnsi="Times New Roman" w:cs="Times New Roman"/>
          <w:lang w:val="en-US"/>
        </w:rPr>
        <w:t>)</w:t>
      </w:r>
    </w:p>
    <w:p w14:paraId="1834322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2575C5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13. IF NOT Valid:</w:t>
      </w:r>
    </w:p>
    <w:p w14:paraId="3217981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THROW "The spirit rejected the key (Auth Fail)"</w:t>
      </w:r>
    </w:p>
    <w:p w14:paraId="4E31964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5F5FBE7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14. RETURN </w:t>
      </w:r>
      <w:proofErr w:type="spellStart"/>
      <w:r w:rsidRPr="004F28E8">
        <w:rPr>
          <w:rFonts w:ascii="Times New Roman" w:hAnsi="Times New Roman" w:cs="Times New Roman"/>
          <w:lang w:val="en-US"/>
        </w:rPr>
        <w:t>Message_M</w:t>
      </w:r>
      <w:proofErr w:type="spellEnd"/>
    </w:p>
    <w:p w14:paraId="07D1BD33" w14:textId="77777777" w:rsidR="00446882" w:rsidRPr="004F28E8" w:rsidRDefault="00446882" w:rsidP="00314DA3">
      <w:pPr>
        <w:rPr>
          <w:rFonts w:ascii="Times New Roman" w:hAnsi="Times New Roman" w:cs="Times New Roman"/>
          <w:lang w:val="en-US"/>
        </w:rPr>
      </w:pPr>
    </w:p>
    <w:p w14:paraId="76E24795" w14:textId="77777777" w:rsidR="00446882" w:rsidRDefault="00446882" w:rsidP="00314DA3">
      <w:pPr>
        <w:rPr>
          <w:rFonts w:ascii="Times New Roman" w:hAnsi="Times New Roman" w:cs="Times New Roman"/>
          <w:lang w:val="en-US"/>
        </w:rPr>
      </w:pPr>
    </w:p>
    <w:p w14:paraId="40DE27DD" w14:textId="77777777" w:rsidR="00C23D24" w:rsidRPr="004F28E8" w:rsidRDefault="00C23D24" w:rsidP="00314DA3">
      <w:pPr>
        <w:rPr>
          <w:rFonts w:ascii="Times New Roman" w:hAnsi="Times New Roman" w:cs="Times New Roman"/>
          <w:lang w:val="en-US"/>
        </w:rPr>
      </w:pPr>
    </w:p>
    <w:p w14:paraId="7719F746" w14:textId="145408CC"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B.3. DAG Causal Addition (Consensus)</w:t>
      </w:r>
    </w:p>
    <w:p w14:paraId="3A302CCB"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Input:</w:t>
      </w:r>
    </w:p>
    <w:p w14:paraId="65334508" w14:textId="77777777" w:rsidR="00314DA3" w:rsidRPr="004F28E8" w:rsidRDefault="00314DA3" w:rsidP="0027056C">
      <w:pPr>
        <w:numPr>
          <w:ilvl w:val="0"/>
          <w:numId w:val="64"/>
        </w:numPr>
        <w:rPr>
          <w:rFonts w:ascii="Times New Roman" w:hAnsi="Times New Roman" w:cs="Times New Roman"/>
        </w:rPr>
      </w:pPr>
      <w:proofErr w:type="spellStart"/>
      <w:r w:rsidRPr="004F28E8">
        <w:rPr>
          <w:rFonts w:ascii="Times New Roman" w:hAnsi="Times New Roman" w:cs="Times New Roman"/>
        </w:rPr>
        <w:t>Node_New</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Proposed</w:t>
      </w:r>
      <w:proofErr w:type="spellEnd"/>
      <w:r w:rsidRPr="004F28E8">
        <w:rPr>
          <w:rFonts w:ascii="Times New Roman" w:hAnsi="Times New Roman" w:cs="Times New Roman"/>
        </w:rPr>
        <w:t xml:space="preserve"> action </w:t>
      </w:r>
      <w:proofErr w:type="spellStart"/>
      <w:r w:rsidRPr="004F28E8">
        <w:rPr>
          <w:rFonts w:ascii="Times New Roman" w:hAnsi="Times New Roman" w:cs="Times New Roman"/>
        </w:rPr>
        <w:t>node</w:t>
      </w:r>
      <w:proofErr w:type="spellEnd"/>
    </w:p>
    <w:p w14:paraId="7AEC2336" w14:textId="77777777" w:rsidR="00314DA3" w:rsidRPr="004F28E8" w:rsidRDefault="00314DA3" w:rsidP="0027056C">
      <w:pPr>
        <w:numPr>
          <w:ilvl w:val="0"/>
          <w:numId w:val="64"/>
        </w:numPr>
        <w:rPr>
          <w:rFonts w:ascii="Times New Roman" w:hAnsi="Times New Roman" w:cs="Times New Roman"/>
        </w:rPr>
      </w:pPr>
      <w:proofErr w:type="spellStart"/>
      <w:r w:rsidRPr="004F28E8">
        <w:rPr>
          <w:rFonts w:ascii="Times New Roman" w:hAnsi="Times New Roman" w:cs="Times New Roman"/>
        </w:rPr>
        <w:t>DAG_Memory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Current</w:t>
      </w:r>
      <w:proofErr w:type="spellEnd"/>
      <w:r w:rsidRPr="004F28E8">
        <w:rPr>
          <w:rFonts w:ascii="Times New Roman" w:hAnsi="Times New Roman" w:cs="Times New Roman"/>
        </w:rPr>
        <w:t xml:space="preserve"> graph state</w:t>
      </w:r>
    </w:p>
    <w:p w14:paraId="500FD09E"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Output:</w:t>
      </w:r>
    </w:p>
    <w:p w14:paraId="09C31CF0" w14:textId="77777777" w:rsidR="00314DA3" w:rsidRPr="004F28E8" w:rsidRDefault="00314DA3" w:rsidP="0027056C">
      <w:pPr>
        <w:numPr>
          <w:ilvl w:val="0"/>
          <w:numId w:val="65"/>
        </w:numPr>
        <w:rPr>
          <w:rFonts w:ascii="Times New Roman" w:hAnsi="Times New Roman" w:cs="Times New Roman"/>
        </w:rPr>
      </w:pPr>
      <w:proofErr w:type="spellStart"/>
      <w:r w:rsidRPr="004F28E8">
        <w:rPr>
          <w:rFonts w:ascii="Times New Roman" w:hAnsi="Times New Roman" w:cs="Times New Roman"/>
        </w:rPr>
        <w:t>Success</w:t>
      </w:r>
      <w:proofErr w:type="spellEnd"/>
      <w:r w:rsidRPr="004F28E8">
        <w:rPr>
          <w:rFonts w:ascii="Times New Roman" w:hAnsi="Times New Roman" w:cs="Times New Roman"/>
        </w:rPr>
        <w:t>: Boolean</w:t>
      </w:r>
    </w:p>
    <w:p w14:paraId="1D39C70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ALGORITHM </w:t>
      </w:r>
      <w:proofErr w:type="spellStart"/>
      <w:r w:rsidRPr="004F28E8">
        <w:rPr>
          <w:rFonts w:ascii="Times New Roman" w:hAnsi="Times New Roman" w:cs="Times New Roman"/>
          <w:lang w:val="en-US"/>
        </w:rPr>
        <w:t>DagAdd</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Node_New</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4C94447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 // 1. Global Uniqueness Check</w:t>
      </w:r>
    </w:p>
    <w:p w14:paraId="6F13273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2. IF Node_New.ID EXISTS IN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4CD3C28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(Duplicate)</w:t>
      </w:r>
    </w:p>
    <w:p w14:paraId="72DB217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5B9EC8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 2. Ancestor Existence Check</w:t>
      </w:r>
    </w:p>
    <w:p w14:paraId="758AA89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4. FOR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IN </w:t>
      </w:r>
      <w:proofErr w:type="spellStart"/>
      <w:r w:rsidRPr="004F28E8">
        <w:rPr>
          <w:rFonts w:ascii="Times New Roman" w:hAnsi="Times New Roman" w:cs="Times New Roman"/>
          <w:lang w:val="en-US"/>
        </w:rPr>
        <w:t>Node_New.Parents</w:t>
      </w:r>
      <w:proofErr w:type="spellEnd"/>
      <w:r w:rsidRPr="004F28E8">
        <w:rPr>
          <w:rFonts w:ascii="Times New Roman" w:hAnsi="Times New Roman" w:cs="Times New Roman"/>
          <w:lang w:val="en-US"/>
        </w:rPr>
        <w:t>:</w:t>
      </w:r>
    </w:p>
    <w:p w14:paraId="6373225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NOT IN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
    <w:p w14:paraId="52FA44E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(Orphan)</w:t>
      </w:r>
    </w:p>
    <w:p w14:paraId="6631C96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1F074CF5"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5. // 3. Lorentz-Causality Check</w:t>
      </w:r>
    </w:p>
    <w:p w14:paraId="762007C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6. FOR </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 xml:space="preserve"> IN </w:t>
      </w:r>
      <w:proofErr w:type="spellStart"/>
      <w:r w:rsidRPr="004F28E8">
        <w:rPr>
          <w:rFonts w:ascii="Times New Roman" w:hAnsi="Times New Roman" w:cs="Times New Roman"/>
          <w:lang w:val="en-US"/>
        </w:rPr>
        <w:t>Node_New.Parents</w:t>
      </w:r>
      <w:proofErr w:type="spellEnd"/>
      <w:r w:rsidRPr="004F28E8">
        <w:rPr>
          <w:rFonts w:ascii="Times New Roman" w:hAnsi="Times New Roman" w:cs="Times New Roman"/>
          <w:lang w:val="en-US"/>
        </w:rPr>
        <w:t>:</w:t>
      </w:r>
    </w:p>
    <w:p w14:paraId="45D64C2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Parent ← </w:t>
      </w:r>
      <w:proofErr w:type="spellStart"/>
      <w:r w:rsidRPr="004F28E8">
        <w:rPr>
          <w:rFonts w:ascii="Times New Roman" w:hAnsi="Times New Roman" w:cs="Times New Roman"/>
          <w:lang w:val="en-US"/>
        </w:rPr>
        <w:t>DAG_Memory</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ParentID</w:t>
      </w:r>
      <w:proofErr w:type="spellEnd"/>
      <w:r w:rsidRPr="004F28E8">
        <w:rPr>
          <w:rFonts w:ascii="Times New Roman" w:hAnsi="Times New Roman" w:cs="Times New Roman"/>
          <w:lang w:val="en-US"/>
        </w:rPr>
        <w:t>]</w:t>
      </w:r>
    </w:p>
    <w:p w14:paraId="49347AA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Delta_T</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Node_New.Time</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Parent.Time</w:t>
      </w:r>
      <w:proofErr w:type="spellEnd"/>
    </w:p>
    <w:p w14:paraId="7D52A751"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Delta_T</w:t>
      </w:r>
      <w:proofErr w:type="spellEnd"/>
      <w:r w:rsidRPr="004F28E8">
        <w:rPr>
          <w:rFonts w:ascii="Times New Roman" w:hAnsi="Times New Roman" w:cs="Times New Roman"/>
          <w:lang w:val="en-US"/>
        </w:rPr>
        <w:t xml:space="preserve"> &lt; 0:</w:t>
      </w:r>
    </w:p>
    <w:p w14:paraId="66E9CD4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(Backdating Detected)</w:t>
      </w:r>
    </w:p>
    <w:p w14:paraId="32750A9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F23141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7. // 4. Semantic Symbol Check</w:t>
      </w:r>
    </w:p>
    <w:p w14:paraId="0FC7D2F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8. IF </w:t>
      </w:r>
      <w:proofErr w:type="spellStart"/>
      <w:r w:rsidRPr="004F28E8">
        <w:rPr>
          <w:rFonts w:ascii="Times New Roman" w:hAnsi="Times New Roman" w:cs="Times New Roman"/>
          <w:lang w:val="en-US"/>
        </w:rPr>
        <w:t>Node_New.Symbol</w:t>
      </w:r>
      <w:proofErr w:type="spellEnd"/>
      <w:r w:rsidRPr="004F28E8">
        <w:rPr>
          <w:rFonts w:ascii="Times New Roman" w:hAnsi="Times New Roman" w:cs="Times New Roman"/>
          <w:lang w:val="en-US"/>
        </w:rPr>
        <w:t xml:space="preserve"> NOT IN </w:t>
      </w:r>
      <w:proofErr w:type="spellStart"/>
      <w:r w:rsidRPr="004F28E8">
        <w:rPr>
          <w:rFonts w:ascii="Times New Roman" w:hAnsi="Times New Roman" w:cs="Times New Roman"/>
          <w:lang w:val="en-US"/>
        </w:rPr>
        <w:t>Allowed_Symbols</w:t>
      </w:r>
      <w:proofErr w:type="spellEnd"/>
      <w:r w:rsidRPr="004F28E8">
        <w:rPr>
          <w:rFonts w:ascii="Times New Roman" w:hAnsi="Times New Roman" w:cs="Times New Roman"/>
          <w:lang w:val="en-US"/>
        </w:rPr>
        <w:t>:</w:t>
      </w:r>
    </w:p>
    <w:p w14:paraId="7FF5F2B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RETURN FALSE (Heretical Symbol)</w:t>
      </w:r>
    </w:p>
    <w:p w14:paraId="196C9F1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7720C62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9. // Commit</w:t>
      </w:r>
    </w:p>
    <w:p w14:paraId="3F5F470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10. </w:t>
      </w:r>
      <w:proofErr w:type="spellStart"/>
      <w:r w:rsidRPr="004F28E8">
        <w:rPr>
          <w:rFonts w:ascii="Times New Roman" w:hAnsi="Times New Roman" w:cs="Times New Roman"/>
          <w:lang w:val="en-US"/>
        </w:rPr>
        <w:t>DAG_Memory.Store</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Node_New</w:t>
      </w:r>
      <w:proofErr w:type="spellEnd"/>
      <w:r w:rsidRPr="004F28E8">
        <w:rPr>
          <w:rFonts w:ascii="Times New Roman" w:hAnsi="Times New Roman" w:cs="Times New Roman"/>
          <w:lang w:val="en-US"/>
        </w:rPr>
        <w:t>)</w:t>
      </w:r>
    </w:p>
    <w:p w14:paraId="136D9DC9" w14:textId="77777777" w:rsidR="00446882" w:rsidRPr="004F28E8" w:rsidRDefault="00314DA3" w:rsidP="00314DA3">
      <w:pPr>
        <w:rPr>
          <w:rFonts w:ascii="Times New Roman" w:hAnsi="Times New Roman" w:cs="Times New Roman"/>
          <w:lang w:val="en-US"/>
        </w:rPr>
      </w:pPr>
      <w:r w:rsidRPr="004F28E8">
        <w:rPr>
          <w:rFonts w:ascii="Times New Roman" w:hAnsi="Times New Roman" w:cs="Times New Roman"/>
          <w:lang w:val="en-US"/>
        </w:rPr>
        <w:lastRenderedPageBreak/>
        <w:t xml:space="preserve">    </w:t>
      </w:r>
    </w:p>
    <w:p w14:paraId="45347E22" w14:textId="61E11849"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11. RETURN TRUE</w:t>
      </w:r>
    </w:p>
    <w:p w14:paraId="09D7A6BC"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B.4. </w:t>
      </w:r>
      <w:proofErr w:type="spellStart"/>
      <w:r w:rsidRPr="004F28E8">
        <w:rPr>
          <w:rFonts w:ascii="Times New Roman" w:hAnsi="Times New Roman" w:cs="Times New Roman"/>
          <w:lang w:val="en-US"/>
        </w:rPr>
        <w:t>Ogya</w:t>
      </w:r>
      <w:proofErr w:type="spellEnd"/>
      <w:r w:rsidRPr="004F28E8">
        <w:rPr>
          <w:rFonts w:ascii="Times New Roman" w:hAnsi="Times New Roman" w:cs="Times New Roman"/>
          <w:lang w:val="en-US"/>
        </w:rPr>
        <w:t xml:space="preserve"> (Recursive Incineration)</w:t>
      </w:r>
    </w:p>
    <w:p w14:paraId="31243F9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ALGORITHM </w:t>
      </w:r>
      <w:proofErr w:type="spellStart"/>
      <w:r w:rsidRPr="004F28E8">
        <w:rPr>
          <w:rFonts w:ascii="Times New Roman" w:hAnsi="Times New Roman" w:cs="Times New Roman"/>
          <w:lang w:val="en-US"/>
        </w:rPr>
        <w:t>Ogya</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xml:space="preserve">, </w:t>
      </w:r>
      <w:proofErr w:type="spellStart"/>
      <w:r w:rsidRPr="004F28E8">
        <w:rPr>
          <w:rFonts w:ascii="Times New Roman" w:hAnsi="Times New Roman" w:cs="Times New Roman"/>
          <w:lang w:val="en-US"/>
        </w:rPr>
        <w:t>Target_Dir</w:t>
      </w:r>
      <w:proofErr w:type="spellEnd"/>
      <w:r w:rsidRPr="004F28E8">
        <w:rPr>
          <w:rFonts w:ascii="Times New Roman" w:hAnsi="Times New Roman" w:cs="Times New Roman"/>
          <w:lang w:val="en-US"/>
        </w:rPr>
        <w:t>):</w:t>
      </w:r>
    </w:p>
    <w:p w14:paraId="56A8F7D2" w14:textId="77777777" w:rsidR="00314DA3" w:rsidRPr="004F28E8" w:rsidRDefault="00314DA3" w:rsidP="00314DA3">
      <w:pPr>
        <w:rPr>
          <w:rFonts w:ascii="Times New Roman" w:hAnsi="Times New Roman" w:cs="Times New Roman"/>
        </w:rPr>
      </w:pPr>
      <w:r w:rsidRPr="004F28E8">
        <w:rPr>
          <w:rFonts w:ascii="Times New Roman" w:hAnsi="Times New Roman" w:cs="Times New Roman"/>
          <w:lang w:val="en-US"/>
        </w:rPr>
        <w:t xml:space="preserve">    </w:t>
      </w:r>
      <w:r w:rsidRPr="004F28E8">
        <w:rPr>
          <w:rFonts w:ascii="Times New Roman" w:hAnsi="Times New Roman" w:cs="Times New Roman"/>
        </w:rPr>
        <w:t xml:space="preserve">1. </w:t>
      </w:r>
      <w:proofErr w:type="spellStart"/>
      <w:r w:rsidRPr="004F28E8">
        <w:rPr>
          <w:rFonts w:ascii="Times New Roman" w:hAnsi="Times New Roman" w:cs="Times New Roman"/>
        </w:rPr>
        <w:t>Files_F</w:t>
      </w:r>
      <w:proofErr w:type="spellEnd"/>
      <w:r w:rsidRPr="004F28E8">
        <w:rPr>
          <w:rFonts w:ascii="Times New Roman" w:hAnsi="Times New Roman" w:cs="Times New Roman"/>
        </w:rPr>
        <w:t xml:space="preserve"> ← </w:t>
      </w:r>
      <w:proofErr w:type="spellStart"/>
      <w:r w:rsidRPr="004F28E8">
        <w:rPr>
          <w:rFonts w:ascii="Times New Roman" w:hAnsi="Times New Roman" w:cs="Times New Roman"/>
        </w:rPr>
        <w:t>ListRecursive</w:t>
      </w:r>
      <w:proofErr w:type="spellEnd"/>
      <w:r w:rsidRPr="004F28E8">
        <w:rPr>
          <w:rFonts w:ascii="Times New Roman" w:hAnsi="Times New Roman" w:cs="Times New Roman"/>
        </w:rPr>
        <w:t>(</w:t>
      </w:r>
      <w:proofErr w:type="spellStart"/>
      <w:r w:rsidRPr="004F28E8">
        <w:rPr>
          <w:rFonts w:ascii="Times New Roman" w:hAnsi="Times New Roman" w:cs="Times New Roman"/>
        </w:rPr>
        <w:t>Target_Dir</w:t>
      </w:r>
      <w:proofErr w:type="spellEnd"/>
      <w:r w:rsidRPr="004F28E8">
        <w:rPr>
          <w:rFonts w:ascii="Times New Roman" w:hAnsi="Times New Roman" w:cs="Times New Roman"/>
        </w:rPr>
        <w:t>)</w:t>
      </w:r>
    </w:p>
    <w:p w14:paraId="2B381D50" w14:textId="77777777" w:rsidR="00314DA3" w:rsidRPr="004F28E8" w:rsidRDefault="00314DA3" w:rsidP="00314DA3">
      <w:pPr>
        <w:rPr>
          <w:rFonts w:ascii="Times New Roman" w:hAnsi="Times New Roman" w:cs="Times New Roman"/>
        </w:rPr>
      </w:pPr>
      <w:r w:rsidRPr="004F28E8">
        <w:rPr>
          <w:rFonts w:ascii="Times New Roman" w:hAnsi="Times New Roman" w:cs="Times New Roman"/>
        </w:rPr>
        <w:t xml:space="preserve">    </w:t>
      </w:r>
    </w:p>
    <w:p w14:paraId="22C960B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rPr>
        <w:t xml:space="preserve">    </w:t>
      </w:r>
      <w:r w:rsidRPr="004F28E8">
        <w:rPr>
          <w:rFonts w:ascii="Times New Roman" w:hAnsi="Times New Roman" w:cs="Times New Roman"/>
          <w:lang w:val="en-US"/>
        </w:rPr>
        <w:t xml:space="preserve">2. FOR File IN </w:t>
      </w:r>
      <w:proofErr w:type="spellStart"/>
      <w:r w:rsidRPr="004F28E8">
        <w:rPr>
          <w:rFonts w:ascii="Times New Roman" w:hAnsi="Times New Roman" w:cs="Times New Roman"/>
          <w:lang w:val="en-US"/>
        </w:rPr>
        <w:t>Files_F</w:t>
      </w:r>
      <w:proofErr w:type="spellEnd"/>
      <w:r w:rsidRPr="004F28E8">
        <w:rPr>
          <w:rFonts w:ascii="Times New Roman" w:hAnsi="Times New Roman" w:cs="Times New Roman"/>
          <w:lang w:val="en-US"/>
        </w:rPr>
        <w:t>:</w:t>
      </w:r>
    </w:p>
    <w:p w14:paraId="2290912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IF </w:t>
      </w:r>
      <w:proofErr w:type="spellStart"/>
      <w:r w:rsidRPr="004F28E8">
        <w:rPr>
          <w:rFonts w:ascii="Times New Roman" w:hAnsi="Times New Roman" w:cs="Times New Roman"/>
          <w:lang w:val="en-US"/>
        </w:rPr>
        <w:t>File.Extension</w:t>
      </w:r>
      <w:proofErr w:type="spellEnd"/>
      <w:r w:rsidRPr="004F28E8">
        <w:rPr>
          <w:rFonts w:ascii="Times New Roman" w:hAnsi="Times New Roman" w:cs="Times New Roman"/>
          <w:lang w:val="en-US"/>
        </w:rPr>
        <w:t xml:space="preserve"> ==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w:t>
      </w:r>
    </w:p>
    <w:p w14:paraId="1F1DF10B"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CONTINUE // Do not burn what is already ash</w:t>
      </w:r>
    </w:p>
    <w:p w14:paraId="5AB5055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6D9ACC5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Read &amp; Encrypt</w:t>
      </w:r>
    </w:p>
    <w:p w14:paraId="669E41D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Data ← Read(File)</w:t>
      </w:r>
    </w:p>
    <w:p w14:paraId="6050579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Ash ←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PubKey_K</w:t>
      </w:r>
      <w:proofErr w:type="spellEnd"/>
      <w:r w:rsidRPr="004F28E8">
        <w:rPr>
          <w:rFonts w:ascii="Times New Roman" w:hAnsi="Times New Roman" w:cs="Times New Roman"/>
          <w:lang w:val="en-US"/>
        </w:rPr>
        <w:t>, Data)</w:t>
      </w:r>
    </w:p>
    <w:p w14:paraId="053CA262"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Write(File + ".</w:t>
      </w:r>
      <w:proofErr w:type="spellStart"/>
      <w:r w:rsidRPr="004F28E8">
        <w:rPr>
          <w:rFonts w:ascii="Times New Roman" w:hAnsi="Times New Roman" w:cs="Times New Roman"/>
          <w:lang w:val="en-US"/>
        </w:rPr>
        <w:t>khepra</w:t>
      </w:r>
      <w:proofErr w:type="spellEnd"/>
      <w:r w:rsidRPr="004F28E8">
        <w:rPr>
          <w:rFonts w:ascii="Times New Roman" w:hAnsi="Times New Roman" w:cs="Times New Roman"/>
          <w:lang w:val="en-US"/>
        </w:rPr>
        <w:t>", Ash)</w:t>
      </w:r>
    </w:p>
    <w:p w14:paraId="022E465F"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444E69E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 Secure Delete (Incinerate)</w:t>
      </w:r>
    </w:p>
    <w:p w14:paraId="0F419006"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Overwrite(File, </w:t>
      </w:r>
      <w:proofErr w:type="spellStart"/>
      <w:r w:rsidRPr="004F28E8">
        <w:rPr>
          <w:rFonts w:ascii="Times New Roman" w:hAnsi="Times New Roman" w:cs="Times New Roman"/>
          <w:lang w:val="en-US"/>
        </w:rPr>
        <w:t>RandomBytes</w:t>
      </w:r>
      <w:proofErr w:type="spellEnd"/>
      <w:r w:rsidRPr="004F28E8">
        <w:rPr>
          <w:rFonts w:ascii="Times New Roman" w:hAnsi="Times New Roman" w:cs="Times New Roman"/>
          <w:lang w:val="en-US"/>
        </w:rPr>
        <w:t>)</w:t>
      </w:r>
    </w:p>
    <w:p w14:paraId="613EFD23"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Delete(File)</w:t>
      </w:r>
    </w:p>
    <w:p w14:paraId="48820214"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w:t>
      </w:r>
    </w:p>
    <w:p w14:paraId="3E96955A"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    3. RETURN "Purification Complete"</w:t>
      </w:r>
    </w:p>
    <w:p w14:paraId="31EC809A"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6AC4D8E8">
          <v:rect id="_x0000_i1038" style="width:384.6pt;height:.75pt" o:hrpct="0" o:hralign="center" o:hrstd="t" o:hrnoshade="t" o:hr="t" fillcolor="#ccc" stroked="f"/>
        </w:pict>
      </w:r>
    </w:p>
    <w:p w14:paraId="275D3718" w14:textId="77777777" w:rsidR="00446882" w:rsidRPr="004F28E8" w:rsidRDefault="00446882">
      <w:pPr>
        <w:rPr>
          <w:rFonts w:ascii="Times New Roman" w:hAnsi="Times New Roman" w:cs="Times New Roman"/>
          <w:b/>
          <w:bCs/>
          <w:lang w:val="en-US"/>
        </w:rPr>
      </w:pPr>
      <w:r w:rsidRPr="004F28E8">
        <w:rPr>
          <w:rFonts w:ascii="Times New Roman" w:hAnsi="Times New Roman" w:cs="Times New Roman"/>
          <w:b/>
          <w:bCs/>
          <w:lang w:val="en-US"/>
        </w:rPr>
        <w:br w:type="page"/>
      </w:r>
    </w:p>
    <w:p w14:paraId="590E64CB" w14:textId="6F4AE5C2"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lastRenderedPageBreak/>
        <w:t>APPENDIX C: SECURITY PROOFS &amp; REDUCTIONS</w:t>
      </w:r>
    </w:p>
    <w:p w14:paraId="183D9937"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C.1. Security Reduction of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xml:space="preserve"> (Hybrid PQC-KEM)</w:t>
      </w:r>
    </w:p>
    <w:p w14:paraId="0E2B81D0"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1 (IND-CCA2 Security):</w:t>
      </w:r>
      <w:r w:rsidRPr="004F28E8">
        <w:rPr>
          <w:rFonts w:ascii="Times New Roman" w:hAnsi="Times New Roman" w:cs="Times New Roman"/>
          <w:lang w:val="en-US"/>
        </w:rPr>
        <w:t> The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protocol is IND-CCA2 (Indistinguishable under Adaptive Chosen Ciphertext Attack) secure in the Random Oracle Model, assuming the hardness of the Module-LWE problem (ML-LWE) and the IND-CPA security of XChaCha20-Poly1305.</w:t>
      </w:r>
    </w:p>
    <w:p w14:paraId="361FD032" w14:textId="6D5CC11D"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Proof </w:t>
      </w:r>
      <w:proofErr w:type="spellStart"/>
      <w:r w:rsidR="00446882" w:rsidRPr="004F28E8">
        <w:rPr>
          <w:rFonts w:ascii="Times New Roman" w:hAnsi="Times New Roman" w:cs="Times New Roman"/>
          <w:b/>
          <w:bCs/>
        </w:rPr>
        <w:t>Artifacts</w:t>
      </w:r>
      <w:proofErr w:type="spellEnd"/>
      <w:r w:rsidRPr="004F28E8">
        <w:rPr>
          <w:rFonts w:ascii="Times New Roman" w:hAnsi="Times New Roman" w:cs="Times New Roman"/>
          <w:b/>
          <w:bCs/>
        </w:rPr>
        <w:t>:</w:t>
      </w:r>
    </w:p>
    <w:p w14:paraId="7D82DA83"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Kyber-1024 Security:</w:t>
      </w:r>
      <w:r w:rsidRPr="004F28E8">
        <w:rPr>
          <w:rFonts w:ascii="Times New Roman" w:hAnsi="Times New Roman" w:cs="Times New Roman"/>
          <w:lang w:val="en-US"/>
        </w:rPr>
        <w:t xml:space="preserve"> FIPS 203 (ML-KEM) is proven IND-CCA2 secure reducing to ML-LWE. KHEPRA uses the standard Kyber </w:t>
      </w:r>
      <w:proofErr w:type="spellStart"/>
      <w:r w:rsidRPr="004F28E8">
        <w:rPr>
          <w:rFonts w:ascii="Times New Roman" w:hAnsi="Times New Roman" w:cs="Times New Roman"/>
          <w:lang w:val="en-US"/>
        </w:rPr>
        <w:t>encaps</w:t>
      </w:r>
      <w:proofErr w:type="spellEnd"/>
      <w:r w:rsidRPr="004F28E8">
        <w:rPr>
          <w:rFonts w:ascii="Times New Roman" w:hAnsi="Times New Roman" w:cs="Times New Roman"/>
          <w:lang w:val="en-US"/>
        </w:rPr>
        <w:t>/</w:t>
      </w:r>
      <w:proofErr w:type="spellStart"/>
      <w:r w:rsidRPr="004F28E8">
        <w:rPr>
          <w:rFonts w:ascii="Times New Roman" w:hAnsi="Times New Roman" w:cs="Times New Roman"/>
          <w:lang w:val="en-US"/>
        </w:rPr>
        <w:t>decaps</w:t>
      </w:r>
      <w:proofErr w:type="spellEnd"/>
      <w:r w:rsidRPr="004F28E8">
        <w:rPr>
          <w:rFonts w:ascii="Times New Roman" w:hAnsi="Times New Roman" w:cs="Times New Roman"/>
          <w:lang w:val="en-US"/>
        </w:rPr>
        <w:t xml:space="preserve"> mechanism without modification to the lattice math, only to the key distribution context.</w:t>
      </w:r>
    </w:p>
    <w:p w14:paraId="2005D751"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Symmetric Binding:</w:t>
      </w:r>
      <w:r w:rsidRPr="004F28E8">
        <w:rPr>
          <w:rFonts w:ascii="Times New Roman" w:hAnsi="Times New Roman" w:cs="Times New Roman"/>
          <w:lang w:val="en-US"/>
        </w:rPr>
        <w:t> The shared secret $S$ is expanded via SHA-256 (Random Oracle) to key $K$. If Kyber is secure, $S$ is pseudorandom, therefore $K$ is pseudorandom.</w:t>
      </w:r>
    </w:p>
    <w:p w14:paraId="1B21FE7E" w14:textId="77777777" w:rsidR="00314DA3" w:rsidRPr="004F28E8" w:rsidRDefault="00314DA3" w:rsidP="0027056C">
      <w:pPr>
        <w:numPr>
          <w:ilvl w:val="0"/>
          <w:numId w:val="66"/>
        </w:numPr>
        <w:rPr>
          <w:rFonts w:ascii="Times New Roman" w:hAnsi="Times New Roman" w:cs="Times New Roman"/>
        </w:rPr>
      </w:pPr>
      <w:r w:rsidRPr="004F28E8">
        <w:rPr>
          <w:rFonts w:ascii="Times New Roman" w:hAnsi="Times New Roman" w:cs="Times New Roman"/>
          <w:b/>
          <w:bCs/>
          <w:lang w:val="en-US"/>
        </w:rPr>
        <w:t>AEAD Security:</w:t>
      </w:r>
      <w:r w:rsidRPr="004F28E8">
        <w:rPr>
          <w:rFonts w:ascii="Times New Roman" w:hAnsi="Times New Roman" w:cs="Times New Roman"/>
          <w:lang w:val="en-US"/>
        </w:rPr>
        <w:t xml:space="preserve"> XChaCha20-Poly1305 is an Authenticated Encryption with Associated Data (AEAD) scheme. </w:t>
      </w:r>
      <w:r w:rsidRPr="004F28E8">
        <w:rPr>
          <w:rFonts w:ascii="Times New Roman" w:hAnsi="Times New Roman" w:cs="Times New Roman"/>
        </w:rPr>
        <w:t xml:space="preserve">It </w:t>
      </w:r>
      <w:proofErr w:type="spellStart"/>
      <w:r w:rsidRPr="004F28E8">
        <w:rPr>
          <w:rFonts w:ascii="Times New Roman" w:hAnsi="Times New Roman" w:cs="Times New Roman"/>
        </w:rPr>
        <w:t>provides</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Confidentiality</w:t>
      </w:r>
      <w:proofErr w:type="spellEnd"/>
      <w:r w:rsidRPr="004F28E8">
        <w:rPr>
          <w:rFonts w:ascii="Times New Roman" w:hAnsi="Times New Roman" w:cs="Times New Roman"/>
        </w:rPr>
        <w:t xml:space="preserve"> and </w:t>
      </w:r>
      <w:proofErr w:type="spellStart"/>
      <w:r w:rsidRPr="004F28E8">
        <w:rPr>
          <w:rFonts w:ascii="Times New Roman" w:hAnsi="Times New Roman" w:cs="Times New Roman"/>
        </w:rPr>
        <w:t>Integrity</w:t>
      </w:r>
      <w:proofErr w:type="spellEnd"/>
      <w:r w:rsidRPr="004F28E8">
        <w:rPr>
          <w:rFonts w:ascii="Times New Roman" w:hAnsi="Times New Roman" w:cs="Times New Roman"/>
        </w:rPr>
        <w:t>.</w:t>
      </w:r>
    </w:p>
    <w:p w14:paraId="022CE6DE" w14:textId="77777777" w:rsidR="00314DA3" w:rsidRPr="004F28E8" w:rsidRDefault="00314DA3" w:rsidP="0027056C">
      <w:pPr>
        <w:numPr>
          <w:ilvl w:val="0"/>
          <w:numId w:val="66"/>
        </w:numPr>
        <w:rPr>
          <w:rFonts w:ascii="Times New Roman" w:hAnsi="Times New Roman" w:cs="Times New Roman"/>
          <w:lang w:val="en-US"/>
        </w:rPr>
      </w:pPr>
      <w:r w:rsidRPr="004F28E8">
        <w:rPr>
          <w:rFonts w:ascii="Times New Roman" w:hAnsi="Times New Roman" w:cs="Times New Roman"/>
          <w:b/>
          <w:bCs/>
          <w:lang w:val="en-US"/>
        </w:rPr>
        <w:t>Composition:</w:t>
      </w:r>
      <w:r w:rsidRPr="004F28E8">
        <w:rPr>
          <w:rFonts w:ascii="Times New Roman" w:hAnsi="Times New Roman" w:cs="Times New Roman"/>
          <w:lang w:val="en-US"/>
        </w:rPr>
        <w:t> The KEM-DEM (Key Encapsulation Mechanism - Data Encapsulation Mechanism) paradigm proves that if the KEM is IND-CCA2 and the DEM is IND-CCA and INT-CTXT (Integrity of Ciphertext), the combined hybrid scheme is IND-CCA2.</w:t>
      </w:r>
    </w:p>
    <w:p w14:paraId="58138538" w14:textId="77777777" w:rsidR="00446882" w:rsidRPr="004F28E8" w:rsidRDefault="00446882" w:rsidP="00314DA3">
      <w:pPr>
        <w:rPr>
          <w:rFonts w:ascii="Times New Roman" w:hAnsi="Times New Roman" w:cs="Times New Roman"/>
          <w:b/>
          <w:bCs/>
          <w:lang w:val="en-US"/>
        </w:rPr>
      </w:pPr>
    </w:p>
    <w:p w14:paraId="0FA183E1" w14:textId="1A69634F"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Conclusion:</w:t>
      </w:r>
      <w:r w:rsidRPr="004F28E8">
        <w:rPr>
          <w:rFonts w:ascii="Times New Roman" w:hAnsi="Times New Roman" w:cs="Times New Roman"/>
          <w:lang w:val="en-US"/>
        </w:rPr>
        <w:t> Breaking </w:t>
      </w:r>
      <w:proofErr w:type="spellStart"/>
      <w:r w:rsidRPr="004F28E8">
        <w:rPr>
          <w:rFonts w:ascii="Times New Roman" w:hAnsi="Times New Roman" w:cs="Times New Roman"/>
          <w:lang w:val="en-US"/>
        </w:rPr>
        <w:t>Kuntinkantan</w:t>
      </w:r>
      <w:proofErr w:type="spellEnd"/>
      <w:r w:rsidRPr="004F28E8">
        <w:rPr>
          <w:rFonts w:ascii="Times New Roman" w:hAnsi="Times New Roman" w:cs="Times New Roman"/>
          <w:lang w:val="en-US"/>
        </w:rPr>
        <w:t> requires solving ML-LWE on a rank-4 lattice module of dimension 1024. This is conjectured to be hard for quantum computers.</w:t>
      </w:r>
    </w:p>
    <w:p w14:paraId="424D0F2E"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C.2. Unforgeability of Adinkra Identity (Eban)</w:t>
      </w:r>
    </w:p>
    <w:p w14:paraId="214C2A49"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2 (EUF-CMA):</w:t>
      </w:r>
      <w:r w:rsidRPr="004F28E8">
        <w:rPr>
          <w:rFonts w:ascii="Times New Roman" w:hAnsi="Times New Roman" w:cs="Times New Roman"/>
          <w:lang w:val="en-US"/>
        </w:rPr>
        <w:t> The Eban identity assertion is EUF-CMA (Existentially Unforgeable under Chosen Message Attack) secure, assuming the hardness of ML-SIS (Module Short Integer Solution) and ML-LWE.</w:t>
      </w:r>
    </w:p>
    <w:p w14:paraId="240E6ABB" w14:textId="77777777" w:rsidR="009E6655" w:rsidRPr="004F28E8" w:rsidRDefault="009E6655">
      <w:pPr>
        <w:rPr>
          <w:rFonts w:ascii="Times New Roman" w:hAnsi="Times New Roman" w:cs="Times New Roman"/>
          <w:b/>
          <w:bCs/>
          <w:lang w:val="en-US"/>
        </w:rPr>
      </w:pPr>
      <w:r w:rsidRPr="004F28E8">
        <w:rPr>
          <w:rFonts w:ascii="Times New Roman" w:hAnsi="Times New Roman" w:cs="Times New Roman"/>
          <w:b/>
          <w:bCs/>
          <w:lang w:val="en-US"/>
        </w:rPr>
        <w:br w:type="page"/>
      </w:r>
    </w:p>
    <w:p w14:paraId="01FEEC71" w14:textId="4AC3723C" w:rsidR="00314DA3" w:rsidRPr="004F28E8" w:rsidRDefault="00314DA3" w:rsidP="00314DA3">
      <w:pPr>
        <w:rPr>
          <w:rFonts w:ascii="Times New Roman" w:hAnsi="Times New Roman" w:cs="Times New Roman"/>
        </w:rPr>
      </w:pPr>
      <w:r w:rsidRPr="004F28E8">
        <w:rPr>
          <w:rFonts w:ascii="Times New Roman" w:hAnsi="Times New Roman" w:cs="Times New Roman"/>
          <w:b/>
          <w:bCs/>
        </w:rPr>
        <w:lastRenderedPageBreak/>
        <w:t xml:space="preserve">Proof </w:t>
      </w:r>
      <w:proofErr w:type="spellStart"/>
      <w:r w:rsidR="00F52324" w:rsidRPr="004F28E8">
        <w:rPr>
          <w:rFonts w:ascii="Times New Roman" w:hAnsi="Times New Roman" w:cs="Times New Roman"/>
          <w:b/>
          <w:bCs/>
        </w:rPr>
        <w:t>Artifacts</w:t>
      </w:r>
      <w:proofErr w:type="spellEnd"/>
      <w:r w:rsidRPr="004F28E8">
        <w:rPr>
          <w:rFonts w:ascii="Times New Roman" w:hAnsi="Times New Roman" w:cs="Times New Roman"/>
          <w:b/>
          <w:bCs/>
        </w:rPr>
        <w:t>:</w:t>
      </w:r>
    </w:p>
    <w:p w14:paraId="2BC16E30"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Underlying Primitive:</w:t>
      </w:r>
      <w:r w:rsidRPr="004F28E8">
        <w:rPr>
          <w:rFonts w:ascii="Times New Roman" w:hAnsi="Times New Roman" w:cs="Times New Roman"/>
          <w:lang w:val="en-US"/>
        </w:rPr>
        <w:t xml:space="preserve"> The signature scheme maps directly to </w:t>
      </w:r>
      <w:proofErr w:type="spellStart"/>
      <w:r w:rsidRPr="004F28E8">
        <w:rPr>
          <w:rFonts w:ascii="Times New Roman" w:hAnsi="Times New Roman" w:cs="Times New Roman"/>
          <w:lang w:val="en-US"/>
        </w:rPr>
        <w:t>Dilithium</w:t>
      </w:r>
      <w:proofErr w:type="spellEnd"/>
      <w:r w:rsidRPr="004F28E8">
        <w:rPr>
          <w:rFonts w:ascii="Times New Roman" w:hAnsi="Times New Roman" w:cs="Times New Roman"/>
          <w:lang w:val="en-US"/>
        </w:rPr>
        <w:t xml:space="preserve"> Mode 3 (ML-DSA-65).</w:t>
      </w:r>
    </w:p>
    <w:p w14:paraId="36ACF7B0"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Binding:</w:t>
      </w:r>
      <w:r w:rsidRPr="004F28E8">
        <w:rPr>
          <w:rFonts w:ascii="Times New Roman" w:hAnsi="Times New Roman" w:cs="Times New Roman"/>
          <w:lang w:val="en-US"/>
        </w:rPr>
        <w:t> The protocol binds the Public Key hash (OpenSSHPubSHA256) into the </w:t>
      </w:r>
      <w:proofErr w:type="spellStart"/>
      <w:r w:rsidRPr="004F28E8">
        <w:rPr>
          <w:rFonts w:ascii="Times New Roman" w:hAnsi="Times New Roman" w:cs="Times New Roman"/>
          <w:lang w:val="en-US"/>
        </w:rPr>
        <w:t>attest.Assertion</w:t>
      </w:r>
      <w:proofErr w:type="spellEnd"/>
      <w:r w:rsidRPr="004F28E8">
        <w:rPr>
          <w:rFonts w:ascii="Times New Roman" w:hAnsi="Times New Roman" w:cs="Times New Roman"/>
          <w:lang w:val="en-US"/>
        </w:rPr>
        <w:t> structure before signing.</w:t>
      </w:r>
    </w:p>
    <w:p w14:paraId="24A6FA06"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Adversarial Model:</w:t>
      </w:r>
      <w:r w:rsidRPr="004F28E8">
        <w:rPr>
          <w:rFonts w:ascii="Times New Roman" w:hAnsi="Times New Roman" w:cs="Times New Roman"/>
          <w:lang w:val="en-US"/>
        </w:rPr>
        <w:t> An adversary $\</w:t>
      </w:r>
      <w:proofErr w:type="spellStart"/>
      <w:r w:rsidRPr="004F28E8">
        <w:rPr>
          <w:rFonts w:ascii="Times New Roman" w:hAnsi="Times New Roman" w:cs="Times New Roman"/>
          <w:lang w:val="en-US"/>
        </w:rPr>
        <w:t>mathcal</w:t>
      </w:r>
      <w:proofErr w:type="spellEnd"/>
      <w:r w:rsidRPr="004F28E8">
        <w:rPr>
          <w:rFonts w:ascii="Times New Roman" w:hAnsi="Times New Roman" w:cs="Times New Roman"/>
          <w:lang w:val="en-US"/>
        </w:rPr>
        <w:t>{A}$ attempts to forge a valid attestation for a symbol $S$ without the private key $</w:t>
      </w:r>
      <w:proofErr w:type="spellStart"/>
      <w:r w:rsidRPr="004F28E8">
        <w:rPr>
          <w:rFonts w:ascii="Times New Roman" w:hAnsi="Times New Roman" w:cs="Times New Roman"/>
          <w:lang w:val="en-US"/>
        </w:rPr>
        <w:t>sk</w:t>
      </w:r>
      <w:proofErr w:type="spellEnd"/>
      <w:r w:rsidRPr="004F28E8">
        <w:rPr>
          <w:rFonts w:ascii="Times New Roman" w:hAnsi="Times New Roman" w:cs="Times New Roman"/>
          <w:lang w:val="en-US"/>
        </w:rPr>
        <w:t>$.</w:t>
      </w:r>
    </w:p>
    <w:p w14:paraId="34D27EEA" w14:textId="77777777" w:rsidR="00314DA3" w:rsidRPr="004F28E8" w:rsidRDefault="00314DA3" w:rsidP="0027056C">
      <w:pPr>
        <w:numPr>
          <w:ilvl w:val="0"/>
          <w:numId w:val="67"/>
        </w:numPr>
        <w:rPr>
          <w:rFonts w:ascii="Times New Roman" w:hAnsi="Times New Roman" w:cs="Times New Roman"/>
          <w:lang w:val="en-US"/>
        </w:rPr>
      </w:pPr>
      <w:r w:rsidRPr="004F28E8">
        <w:rPr>
          <w:rFonts w:ascii="Times New Roman" w:hAnsi="Times New Roman" w:cs="Times New Roman"/>
          <w:b/>
          <w:bCs/>
          <w:lang w:val="en-US"/>
        </w:rPr>
        <w:t>Reduction:</w:t>
      </w:r>
      <w:r w:rsidRPr="004F28E8">
        <w:rPr>
          <w:rFonts w:ascii="Times New Roman" w:hAnsi="Times New Roman" w:cs="Times New Roman"/>
          <w:lang w:val="en-US"/>
        </w:rPr>
        <w:t> A successful forgery implies a solution to the Shortest Vector Problem (SVP) on the underlying lattice, which contradicts the hardness assumption.</w:t>
      </w:r>
    </w:p>
    <w:p w14:paraId="0A5B9C78"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C.3. Causal Consistency of the KHEPRA DAG</w:t>
      </w:r>
    </w:p>
    <w:p w14:paraId="778E69AD" w14:textId="77777777" w:rsidR="00314DA3" w:rsidRPr="004F28E8" w:rsidRDefault="00314DA3" w:rsidP="00314DA3">
      <w:pPr>
        <w:rPr>
          <w:rFonts w:ascii="Times New Roman" w:hAnsi="Times New Roman" w:cs="Times New Roman"/>
          <w:lang w:val="en-US"/>
        </w:rPr>
      </w:pPr>
      <w:r w:rsidRPr="004F28E8">
        <w:rPr>
          <w:rFonts w:ascii="Times New Roman" w:hAnsi="Times New Roman" w:cs="Times New Roman"/>
          <w:b/>
          <w:bCs/>
          <w:lang w:val="en-US"/>
        </w:rPr>
        <w:t>Theorem 3 (Impossibility of Backdating):</w:t>
      </w:r>
      <w:r w:rsidRPr="004F28E8">
        <w:rPr>
          <w:rFonts w:ascii="Times New Roman" w:hAnsi="Times New Roman" w:cs="Times New Roman"/>
          <w:lang w:val="en-US"/>
        </w:rPr>
        <w:t> It is computationally infeasible for an adversary to insert a Node $N_{fake}$ into the DAG at time $t_{past} &lt; t_{current}$ such that it is accepted by honest nodes, provided the network contains at least one honest witness $W$.</w:t>
      </w:r>
    </w:p>
    <w:p w14:paraId="2D7919FE"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Proof Argument:</w:t>
      </w:r>
    </w:p>
    <w:p w14:paraId="19E700C3"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Hash Chaining:</w:t>
      </w:r>
      <w:r w:rsidRPr="004F28E8">
        <w:rPr>
          <w:rFonts w:ascii="Times New Roman" w:hAnsi="Times New Roman" w:cs="Times New Roman"/>
          <w:lang w:val="en-US"/>
        </w:rPr>
        <w:t> Every node $N$ includes a hash of its parents $H(</w:t>
      </w:r>
      <w:proofErr w:type="spellStart"/>
      <w:r w:rsidRPr="004F28E8">
        <w:rPr>
          <w:rFonts w:ascii="Times New Roman" w:hAnsi="Times New Roman" w:cs="Times New Roman"/>
          <w:lang w:val="en-US"/>
        </w:rPr>
        <w:t>P_i</w:t>
      </w:r>
      <w:proofErr w:type="spellEnd"/>
      <w:r w:rsidRPr="004F28E8">
        <w:rPr>
          <w:rFonts w:ascii="Times New Roman" w:hAnsi="Times New Roman" w:cs="Times New Roman"/>
          <w:lang w:val="en-US"/>
        </w:rPr>
        <w:t>)$.</w:t>
      </w:r>
    </w:p>
    <w:p w14:paraId="4E150A5C"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Avalanche Effect:</w:t>
      </w:r>
      <w:r w:rsidRPr="004F28E8">
        <w:rPr>
          <w:rFonts w:ascii="Times New Roman" w:hAnsi="Times New Roman" w:cs="Times New Roman"/>
          <w:lang w:val="en-US"/>
        </w:rPr>
        <w:t> modifying a past node $P$ changes $H(P)$, which invalidates the signature of all children $C$ where $P \in Parents(C)$.</w:t>
      </w:r>
    </w:p>
    <w:p w14:paraId="183B5D3E"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Witnessing:</w:t>
      </w:r>
      <w:r w:rsidRPr="004F28E8">
        <w:rPr>
          <w:rFonts w:ascii="Times New Roman" w:hAnsi="Times New Roman" w:cs="Times New Roman"/>
          <w:lang w:val="en-US"/>
        </w:rPr>
        <w:t> Honest witness $W$ maintains a local copy of Tip $T$ at time $t_{current}$.</w:t>
      </w:r>
    </w:p>
    <w:p w14:paraId="3874C3A1"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Conflict:</w:t>
      </w:r>
      <w:r w:rsidRPr="004F28E8">
        <w:rPr>
          <w:rFonts w:ascii="Times New Roman" w:hAnsi="Times New Roman" w:cs="Times New Roman"/>
          <w:lang w:val="en-US"/>
        </w:rPr>
        <w:t> To backdate $N_{fake}$, the adversary must find a collision $N'</w:t>
      </w:r>
      <w:r w:rsidRPr="004F28E8">
        <w:rPr>
          <w:rFonts w:ascii="Times New Roman" w:hAnsi="Times New Roman" w:cs="Times New Roman"/>
          <w:i/>
          <w:iCs/>
          <w:lang w:val="en-US"/>
        </w:rPr>
        <w:t>{fake}$ such that $H(N'</w:t>
      </w:r>
      <w:r w:rsidRPr="004F28E8">
        <w:rPr>
          <w:rFonts w:ascii="Times New Roman" w:hAnsi="Times New Roman" w:cs="Times New Roman"/>
          <w:lang w:val="en-US"/>
        </w:rPr>
        <w:t>{fake}) = H(P)$ (Second Preimage Resistance) OR rewrite the entire history from $t_{past}$ to $t_{current}$ and convince $W$ to switch branches.</w:t>
      </w:r>
    </w:p>
    <w:p w14:paraId="7281C27D" w14:textId="77777777" w:rsidR="00314DA3" w:rsidRPr="004F28E8" w:rsidRDefault="00314DA3" w:rsidP="0027056C">
      <w:pPr>
        <w:numPr>
          <w:ilvl w:val="0"/>
          <w:numId w:val="68"/>
        </w:numPr>
        <w:rPr>
          <w:rFonts w:ascii="Times New Roman" w:hAnsi="Times New Roman" w:cs="Times New Roman"/>
          <w:lang w:val="en-US"/>
        </w:rPr>
      </w:pPr>
      <w:r w:rsidRPr="004F28E8">
        <w:rPr>
          <w:rFonts w:ascii="Times New Roman" w:hAnsi="Times New Roman" w:cs="Times New Roman"/>
          <w:b/>
          <w:bCs/>
          <w:lang w:val="en-US"/>
        </w:rPr>
        <w:t>Adinkra Weighting:</w:t>
      </w:r>
      <w:r w:rsidRPr="004F28E8">
        <w:rPr>
          <w:rFonts w:ascii="Times New Roman" w:hAnsi="Times New Roman" w:cs="Times New Roman"/>
          <w:lang w:val="en-US"/>
        </w:rPr>
        <w:t> KHEPRA's consensus algorithm weights branches by "Symbolic Mass" (Accumulated reputation of Adinkra symbols). A rewritten chain lacks the accumulated signatures of honest agents (who would not sign the fake chain), making the "Mass" of the fake chain $\</w:t>
      </w:r>
      <w:proofErr w:type="spellStart"/>
      <w:r w:rsidRPr="004F28E8">
        <w:rPr>
          <w:rFonts w:ascii="Times New Roman" w:hAnsi="Times New Roman" w:cs="Times New Roman"/>
          <w:lang w:val="en-US"/>
        </w:rPr>
        <w:t>approx</w:t>
      </w:r>
      <w:proofErr w:type="spellEnd"/>
      <w:r w:rsidRPr="004F28E8">
        <w:rPr>
          <w:rFonts w:ascii="Times New Roman" w:hAnsi="Times New Roman" w:cs="Times New Roman"/>
          <w:lang w:val="en-US"/>
        </w:rPr>
        <w:t xml:space="preserve"> 0$.</w:t>
      </w:r>
    </w:p>
    <w:p w14:paraId="770F2ECA" w14:textId="77777777" w:rsidR="00314DA3" w:rsidRPr="004F28E8" w:rsidRDefault="00314DA3" w:rsidP="00314DA3">
      <w:pPr>
        <w:rPr>
          <w:rFonts w:ascii="Times New Roman" w:hAnsi="Times New Roman" w:cs="Times New Roman"/>
        </w:rPr>
      </w:pPr>
      <w:proofErr w:type="spellStart"/>
      <w:r w:rsidRPr="004F28E8">
        <w:rPr>
          <w:rFonts w:ascii="Times New Roman" w:hAnsi="Times New Roman" w:cs="Times New Roman"/>
        </w:rPr>
        <w:t>Therefore</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history</w:t>
      </w:r>
      <w:proofErr w:type="spellEnd"/>
      <w:r w:rsidRPr="004F28E8">
        <w:rPr>
          <w:rFonts w:ascii="Times New Roman" w:hAnsi="Times New Roman" w:cs="Times New Roman"/>
        </w:rPr>
        <w:t xml:space="preserve"> </w:t>
      </w:r>
      <w:proofErr w:type="spellStart"/>
      <w:r w:rsidRPr="004F28E8">
        <w:rPr>
          <w:rFonts w:ascii="Times New Roman" w:hAnsi="Times New Roman" w:cs="Times New Roman"/>
        </w:rPr>
        <w:t>is</w:t>
      </w:r>
      <w:proofErr w:type="spellEnd"/>
      <w:r w:rsidRPr="004F28E8">
        <w:rPr>
          <w:rFonts w:ascii="Times New Roman" w:hAnsi="Times New Roman" w:cs="Times New Roman"/>
        </w:rPr>
        <w:t xml:space="preserve"> immutable.</w:t>
      </w:r>
    </w:p>
    <w:p w14:paraId="1C83057A" w14:textId="77777777" w:rsidR="00314DA3" w:rsidRPr="004F28E8" w:rsidRDefault="00AF18CB" w:rsidP="00314DA3">
      <w:pPr>
        <w:rPr>
          <w:rFonts w:ascii="Times New Roman" w:hAnsi="Times New Roman" w:cs="Times New Roman"/>
        </w:rPr>
      </w:pPr>
      <w:r>
        <w:rPr>
          <w:rFonts w:ascii="Times New Roman" w:hAnsi="Times New Roman" w:cs="Times New Roman"/>
        </w:rPr>
        <w:pict w14:anchorId="1CC21E5D">
          <v:rect id="_x0000_i1039" style="width:384.6pt;height:.75pt" o:hrpct="0" o:hralign="center" o:hrstd="t" o:hrnoshade="t" o:hr="t" fillcolor="#ccc" stroked="f"/>
        </w:pict>
      </w:r>
    </w:p>
    <w:p w14:paraId="3E7FC629" w14:textId="458C5530" w:rsidR="00F52324" w:rsidRPr="004F28E8" w:rsidRDefault="00F52324" w:rsidP="00314DA3">
      <w:pPr>
        <w:rPr>
          <w:rFonts w:ascii="Times New Roman" w:hAnsi="Times New Roman" w:cs="Times New Roman"/>
          <w:b/>
          <w:bCs/>
          <w:lang w:val="en-US"/>
        </w:rPr>
      </w:pPr>
    </w:p>
    <w:p w14:paraId="63ED7DD9" w14:textId="77777777" w:rsidR="00F52324" w:rsidRPr="004F28E8" w:rsidRDefault="00F52324">
      <w:pPr>
        <w:rPr>
          <w:rFonts w:ascii="Times New Roman" w:hAnsi="Times New Roman" w:cs="Times New Roman"/>
          <w:b/>
          <w:bCs/>
          <w:lang w:val="en-US"/>
        </w:rPr>
      </w:pPr>
      <w:r w:rsidRPr="004F28E8">
        <w:rPr>
          <w:rFonts w:ascii="Times New Roman" w:hAnsi="Times New Roman" w:cs="Times New Roman"/>
          <w:b/>
          <w:bCs/>
          <w:lang w:val="en-US"/>
        </w:rPr>
        <w:br w:type="page"/>
      </w:r>
    </w:p>
    <w:p w14:paraId="6975EA2A" w14:textId="2901CFC4" w:rsidR="00314DA3" w:rsidRPr="004F28E8" w:rsidRDefault="00F52324" w:rsidP="00314DA3">
      <w:pPr>
        <w:rPr>
          <w:rFonts w:ascii="Times New Roman" w:hAnsi="Times New Roman" w:cs="Times New Roman"/>
          <w:b/>
          <w:bCs/>
          <w:lang w:val="en-US"/>
        </w:rPr>
      </w:pPr>
      <w:r w:rsidRPr="004F28E8">
        <w:rPr>
          <w:rFonts w:ascii="Times New Roman" w:hAnsi="Times New Roman" w:cs="Times New Roman"/>
          <w:b/>
          <w:bCs/>
          <w:lang w:val="en-US"/>
        </w:rPr>
        <w:lastRenderedPageBreak/>
        <w:t>I</w:t>
      </w:r>
      <w:r w:rsidR="00314DA3" w:rsidRPr="004F28E8">
        <w:rPr>
          <w:rFonts w:ascii="Times New Roman" w:hAnsi="Times New Roman" w:cs="Times New Roman"/>
          <w:b/>
          <w:bCs/>
          <w:lang w:val="en-US"/>
        </w:rPr>
        <w:t>NVENTOR DECLARATION</w:t>
      </w:r>
    </w:p>
    <w:p w14:paraId="0E2A57DD" w14:textId="77777777" w:rsidR="00F52324"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WHEREAS, the Creator is the sole originator, author, developer, and architect of the cryptographic, computational, symbolic, cultural, and agentic security framework known as the KHEPRA Protocol, together with the Papyrus Wisdom Engine, the Imhotep Security Architecture, and all associated technologies, proprietary methods, codebases, algorithms, symbolic grammars, diagrams, and conceptual systems (“Inventions”);</w:t>
      </w:r>
    </w:p>
    <w:p w14:paraId="585858B9" w14:textId="77777777" w:rsidR="00F52324"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WHEREAS, he who creates owns, and by Natural Right, beneficial authorship and source-origin cannot be alienated, severed, diminished, or transferred except as the Creator expressly consents; </w:t>
      </w:r>
    </w:p>
    <w:p w14:paraId="3E9F69C3" w14:textId="77777777" w:rsidR="00F52324" w:rsidRPr="004F28E8" w:rsidRDefault="00314DA3" w:rsidP="00314DA3">
      <w:pPr>
        <w:rPr>
          <w:rFonts w:ascii="Times New Roman" w:hAnsi="Times New Roman" w:cs="Times New Roman"/>
          <w:lang w:val="en-US"/>
        </w:rPr>
      </w:pPr>
      <w:r w:rsidRPr="004F28E8">
        <w:rPr>
          <w:rFonts w:ascii="Times New Roman" w:hAnsi="Times New Roman" w:cs="Times New Roman"/>
          <w:lang w:val="en-US"/>
        </w:rPr>
        <w:t xml:space="preserve">WHEREAS, equity demands that authorship remain perpetual, and that any assignment of legal title endure subject to the Creator’s ultimate and irreversible beneficial ownership; </w:t>
      </w:r>
    </w:p>
    <w:p w14:paraId="6BA54D15" w14:textId="50509636" w:rsidR="00314DA3" w:rsidRPr="004F28E8" w:rsidRDefault="00314DA3" w:rsidP="00314DA3">
      <w:pPr>
        <w:rPr>
          <w:rFonts w:ascii="Times New Roman" w:hAnsi="Times New Roman" w:cs="Times New Roman"/>
          <w:lang w:val="en-US"/>
        </w:rPr>
      </w:pPr>
      <w:r w:rsidRPr="004F28E8">
        <w:rPr>
          <w:rFonts w:ascii="Times New Roman" w:hAnsi="Times New Roman" w:cs="Times New Roman"/>
          <w:lang w:val="en-US"/>
        </w:rPr>
        <w:t>WHEREAS, truth is expressed in the form of an affidavit, and this Declaration shall stand as the controlling instrument of title, license, reversion, and equity among the Parties, binding successors and assigns throughout time and jurisdiction;</w:t>
      </w:r>
    </w:p>
    <w:p w14:paraId="3F8B1A30" w14:textId="77777777" w:rsidR="00314DA3" w:rsidRPr="004F28E8" w:rsidRDefault="00314DA3" w:rsidP="00314DA3">
      <w:pPr>
        <w:rPr>
          <w:rFonts w:ascii="Times New Roman" w:hAnsi="Times New Roman" w:cs="Times New Roman"/>
        </w:rPr>
      </w:pPr>
      <w:r w:rsidRPr="004F28E8">
        <w:rPr>
          <w:rFonts w:ascii="Times New Roman" w:hAnsi="Times New Roman" w:cs="Times New Roman"/>
          <w:b/>
          <w:bCs/>
        </w:rPr>
        <w:t xml:space="preserve">-Souhimbou </w:t>
      </w:r>
      <w:proofErr w:type="spellStart"/>
      <w:r w:rsidRPr="004F28E8">
        <w:rPr>
          <w:rFonts w:ascii="Times New Roman" w:hAnsi="Times New Roman" w:cs="Times New Roman"/>
          <w:b/>
          <w:bCs/>
        </w:rPr>
        <w:t>Doh</w:t>
      </w:r>
      <w:proofErr w:type="spellEnd"/>
      <w:r w:rsidRPr="004F28E8">
        <w:rPr>
          <w:rFonts w:ascii="Times New Roman" w:hAnsi="Times New Roman" w:cs="Times New Roman"/>
          <w:b/>
          <w:bCs/>
        </w:rPr>
        <w:t>. Kone</w:t>
      </w:r>
    </w:p>
    <w:p w14:paraId="478B782C" w14:textId="6D97575F" w:rsidR="00261F9A" w:rsidRPr="004F28E8" w:rsidRDefault="00261F9A" w:rsidP="00314DA3">
      <w:pPr>
        <w:rPr>
          <w:rFonts w:ascii="Times New Roman" w:hAnsi="Times New Roman" w:cs="Times New Roman"/>
        </w:rPr>
      </w:pPr>
    </w:p>
    <w:sectPr w:rsidR="00261F9A" w:rsidRPr="004F28E8" w:rsidSect="00BB4E1F">
      <w:headerReference w:type="default" r:id="rId9"/>
      <w:footerReference w:type="first" r:id="rId10"/>
      <w:pgSz w:w="11906" w:h="16838" w:code="9"/>
      <w:pgMar w:top="1418" w:right="1134" w:bottom="1134"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A3611" w14:textId="77777777" w:rsidR="00B2253D" w:rsidRDefault="00B2253D" w:rsidP="00EA400B">
      <w:pPr>
        <w:spacing w:after="0" w:line="240" w:lineRule="auto"/>
      </w:pPr>
      <w:r>
        <w:separator/>
      </w:r>
    </w:p>
  </w:endnote>
  <w:endnote w:type="continuationSeparator" w:id="0">
    <w:p w14:paraId="560008B2" w14:textId="77777777" w:rsidR="00B2253D" w:rsidRDefault="00B2253D" w:rsidP="00EA4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2B1A" w14:textId="5939A084" w:rsidR="004F28E8" w:rsidRDefault="007D2F7B">
    <w:pPr>
      <w:pStyle w:val="Pieddepage"/>
    </w:pPr>
    <w: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DA6C" w14:textId="77777777" w:rsidR="00B2253D" w:rsidRDefault="00B2253D" w:rsidP="00EA400B">
      <w:pPr>
        <w:spacing w:after="0" w:line="240" w:lineRule="auto"/>
      </w:pPr>
      <w:r>
        <w:separator/>
      </w:r>
    </w:p>
  </w:footnote>
  <w:footnote w:type="continuationSeparator" w:id="0">
    <w:p w14:paraId="0AA0F11D" w14:textId="77777777" w:rsidR="00B2253D" w:rsidRDefault="00B2253D" w:rsidP="00EA4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57F4" w14:textId="77777777" w:rsidR="007D2F7B" w:rsidRDefault="007D2F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5B8"/>
    <w:multiLevelType w:val="multilevel"/>
    <w:tmpl w:val="3D6C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77276"/>
    <w:multiLevelType w:val="multilevel"/>
    <w:tmpl w:val="DA54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9323E"/>
    <w:multiLevelType w:val="multilevel"/>
    <w:tmpl w:val="876E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342FB"/>
    <w:multiLevelType w:val="multilevel"/>
    <w:tmpl w:val="D430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32195"/>
    <w:multiLevelType w:val="multilevel"/>
    <w:tmpl w:val="ED8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0D0601"/>
    <w:multiLevelType w:val="multilevel"/>
    <w:tmpl w:val="2F06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318F7"/>
    <w:multiLevelType w:val="multilevel"/>
    <w:tmpl w:val="D6D2B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D5DF1"/>
    <w:multiLevelType w:val="multilevel"/>
    <w:tmpl w:val="7C02BF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DC5C67"/>
    <w:multiLevelType w:val="multilevel"/>
    <w:tmpl w:val="3430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0569FB"/>
    <w:multiLevelType w:val="multilevel"/>
    <w:tmpl w:val="FF68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561A93"/>
    <w:multiLevelType w:val="multilevel"/>
    <w:tmpl w:val="7C16D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BB3DDD"/>
    <w:multiLevelType w:val="multilevel"/>
    <w:tmpl w:val="E9D6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76AE2"/>
    <w:multiLevelType w:val="multilevel"/>
    <w:tmpl w:val="7700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0B3EFF"/>
    <w:multiLevelType w:val="multilevel"/>
    <w:tmpl w:val="EBC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8B5DCC"/>
    <w:multiLevelType w:val="multilevel"/>
    <w:tmpl w:val="3DE8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1618E"/>
    <w:multiLevelType w:val="multilevel"/>
    <w:tmpl w:val="B80E6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5A25BE"/>
    <w:multiLevelType w:val="multilevel"/>
    <w:tmpl w:val="30FA4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77E48"/>
    <w:multiLevelType w:val="multilevel"/>
    <w:tmpl w:val="A6A4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8912C2"/>
    <w:multiLevelType w:val="multilevel"/>
    <w:tmpl w:val="9986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BF2CD3"/>
    <w:multiLevelType w:val="multilevel"/>
    <w:tmpl w:val="BDA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044F79"/>
    <w:multiLevelType w:val="multilevel"/>
    <w:tmpl w:val="443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1113429"/>
    <w:multiLevelType w:val="multilevel"/>
    <w:tmpl w:val="8508F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E5561E"/>
    <w:multiLevelType w:val="multilevel"/>
    <w:tmpl w:val="1B76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3D84491"/>
    <w:multiLevelType w:val="multilevel"/>
    <w:tmpl w:val="80A6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3F76F29"/>
    <w:multiLevelType w:val="multilevel"/>
    <w:tmpl w:val="89CC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A61BE0"/>
    <w:multiLevelType w:val="multilevel"/>
    <w:tmpl w:val="23B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E44906"/>
    <w:multiLevelType w:val="multilevel"/>
    <w:tmpl w:val="446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7F33AF"/>
    <w:multiLevelType w:val="multilevel"/>
    <w:tmpl w:val="02E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C0C7E02"/>
    <w:multiLevelType w:val="multilevel"/>
    <w:tmpl w:val="D5B6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CD648AC"/>
    <w:multiLevelType w:val="multilevel"/>
    <w:tmpl w:val="7E30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C38ED"/>
    <w:multiLevelType w:val="multilevel"/>
    <w:tmpl w:val="3E36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6836F01"/>
    <w:multiLevelType w:val="multilevel"/>
    <w:tmpl w:val="9D5A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5E591B"/>
    <w:multiLevelType w:val="multilevel"/>
    <w:tmpl w:val="6F9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2178B1"/>
    <w:multiLevelType w:val="multilevel"/>
    <w:tmpl w:val="BF860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871759"/>
    <w:multiLevelType w:val="multilevel"/>
    <w:tmpl w:val="C18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666BA6"/>
    <w:multiLevelType w:val="multilevel"/>
    <w:tmpl w:val="F69A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EA55E5"/>
    <w:multiLevelType w:val="multilevel"/>
    <w:tmpl w:val="DAB4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0B79BD"/>
    <w:multiLevelType w:val="multilevel"/>
    <w:tmpl w:val="2240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45125F0"/>
    <w:multiLevelType w:val="multilevel"/>
    <w:tmpl w:val="6844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2F3D05"/>
    <w:multiLevelType w:val="multilevel"/>
    <w:tmpl w:val="2E7E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784835"/>
    <w:multiLevelType w:val="multilevel"/>
    <w:tmpl w:val="A30C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327EA1"/>
    <w:multiLevelType w:val="multilevel"/>
    <w:tmpl w:val="835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FF28E8"/>
    <w:multiLevelType w:val="multilevel"/>
    <w:tmpl w:val="140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9F11C0"/>
    <w:multiLevelType w:val="multilevel"/>
    <w:tmpl w:val="3E3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5E2DFE"/>
    <w:multiLevelType w:val="multilevel"/>
    <w:tmpl w:val="32C0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DD3D29"/>
    <w:multiLevelType w:val="multilevel"/>
    <w:tmpl w:val="3A8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0F3A59"/>
    <w:multiLevelType w:val="multilevel"/>
    <w:tmpl w:val="3DA09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1277360"/>
    <w:multiLevelType w:val="multilevel"/>
    <w:tmpl w:val="E5D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624362"/>
    <w:multiLevelType w:val="multilevel"/>
    <w:tmpl w:val="A226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677A22"/>
    <w:multiLevelType w:val="multilevel"/>
    <w:tmpl w:val="6154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6100F7"/>
    <w:multiLevelType w:val="multilevel"/>
    <w:tmpl w:val="65A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2D72AC2"/>
    <w:multiLevelType w:val="multilevel"/>
    <w:tmpl w:val="1036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335314C"/>
    <w:multiLevelType w:val="multilevel"/>
    <w:tmpl w:val="C76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3D65BD9"/>
    <w:multiLevelType w:val="multilevel"/>
    <w:tmpl w:val="953EE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B8212C"/>
    <w:multiLevelType w:val="multilevel"/>
    <w:tmpl w:val="98A0AE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36023B"/>
    <w:multiLevelType w:val="multilevel"/>
    <w:tmpl w:val="97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FE00FA"/>
    <w:multiLevelType w:val="multilevel"/>
    <w:tmpl w:val="67EE8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662217"/>
    <w:multiLevelType w:val="multilevel"/>
    <w:tmpl w:val="03EC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67379F"/>
    <w:multiLevelType w:val="multilevel"/>
    <w:tmpl w:val="3A3C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C0039B"/>
    <w:multiLevelType w:val="multilevel"/>
    <w:tmpl w:val="E04A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F902EDB"/>
    <w:multiLevelType w:val="multilevel"/>
    <w:tmpl w:val="74C4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13134EC"/>
    <w:multiLevelType w:val="multilevel"/>
    <w:tmpl w:val="F6E6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211344"/>
    <w:multiLevelType w:val="multilevel"/>
    <w:tmpl w:val="9272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33A48D4"/>
    <w:multiLevelType w:val="multilevel"/>
    <w:tmpl w:val="6010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5910FC2"/>
    <w:multiLevelType w:val="multilevel"/>
    <w:tmpl w:val="56C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4A7BA1"/>
    <w:multiLevelType w:val="multilevel"/>
    <w:tmpl w:val="52DAC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D7C60E4"/>
    <w:multiLevelType w:val="multilevel"/>
    <w:tmpl w:val="CB64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B77431"/>
    <w:multiLevelType w:val="multilevel"/>
    <w:tmpl w:val="AE82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5673565">
    <w:abstractNumId w:val="60"/>
  </w:num>
  <w:num w:numId="2" w16cid:durableId="886257037">
    <w:abstractNumId w:val="0"/>
  </w:num>
  <w:num w:numId="3" w16cid:durableId="526530831">
    <w:abstractNumId w:val="19"/>
  </w:num>
  <w:num w:numId="4" w16cid:durableId="1924872573">
    <w:abstractNumId w:val="28"/>
  </w:num>
  <w:num w:numId="5" w16cid:durableId="1780292463">
    <w:abstractNumId w:val="24"/>
  </w:num>
  <w:num w:numId="6" w16cid:durableId="1537816513">
    <w:abstractNumId w:val="27"/>
  </w:num>
  <w:num w:numId="7" w16cid:durableId="1246455631">
    <w:abstractNumId w:val="21"/>
  </w:num>
  <w:num w:numId="8" w16cid:durableId="415589188">
    <w:abstractNumId w:val="18"/>
  </w:num>
  <w:num w:numId="9" w16cid:durableId="2090537737">
    <w:abstractNumId w:val="51"/>
  </w:num>
  <w:num w:numId="10" w16cid:durableId="689256040">
    <w:abstractNumId w:val="47"/>
  </w:num>
  <w:num w:numId="11" w16cid:durableId="460660372">
    <w:abstractNumId w:val="52"/>
  </w:num>
  <w:num w:numId="12" w16cid:durableId="1579170393">
    <w:abstractNumId w:val="39"/>
  </w:num>
  <w:num w:numId="13" w16cid:durableId="425468861">
    <w:abstractNumId w:val="26"/>
  </w:num>
  <w:num w:numId="14" w16cid:durableId="1282491573">
    <w:abstractNumId w:val="33"/>
  </w:num>
  <w:num w:numId="15" w16cid:durableId="894855734">
    <w:abstractNumId w:val="9"/>
  </w:num>
  <w:num w:numId="16" w16cid:durableId="1454709140">
    <w:abstractNumId w:val="54"/>
  </w:num>
  <w:num w:numId="17" w16cid:durableId="1442140291">
    <w:abstractNumId w:val="57"/>
  </w:num>
  <w:num w:numId="18" w16cid:durableId="703484702">
    <w:abstractNumId w:val="11"/>
  </w:num>
  <w:num w:numId="19" w16cid:durableId="1787383584">
    <w:abstractNumId w:val="48"/>
  </w:num>
  <w:num w:numId="20" w16cid:durableId="474375910">
    <w:abstractNumId w:val="43"/>
  </w:num>
  <w:num w:numId="21" w16cid:durableId="207230429">
    <w:abstractNumId w:val="40"/>
  </w:num>
  <w:num w:numId="22" w16cid:durableId="472408261">
    <w:abstractNumId w:val="67"/>
  </w:num>
  <w:num w:numId="23" w16cid:durableId="138421455">
    <w:abstractNumId w:val="30"/>
  </w:num>
  <w:num w:numId="24" w16cid:durableId="923606230">
    <w:abstractNumId w:val="42"/>
  </w:num>
  <w:num w:numId="25" w16cid:durableId="1073353097">
    <w:abstractNumId w:val="7"/>
  </w:num>
  <w:num w:numId="26" w16cid:durableId="779960496">
    <w:abstractNumId w:val="55"/>
  </w:num>
  <w:num w:numId="27" w16cid:durableId="1633830754">
    <w:abstractNumId w:val="63"/>
  </w:num>
  <w:num w:numId="28" w16cid:durableId="1593658583">
    <w:abstractNumId w:val="29"/>
  </w:num>
  <w:num w:numId="29" w16cid:durableId="1634943302">
    <w:abstractNumId w:val="16"/>
  </w:num>
  <w:num w:numId="30" w16cid:durableId="813522386">
    <w:abstractNumId w:val="50"/>
  </w:num>
  <w:num w:numId="31" w16cid:durableId="649527877">
    <w:abstractNumId w:val="2"/>
  </w:num>
  <w:num w:numId="32" w16cid:durableId="1252355085">
    <w:abstractNumId w:val="37"/>
  </w:num>
  <w:num w:numId="33" w16cid:durableId="933438695">
    <w:abstractNumId w:val="6"/>
  </w:num>
  <w:num w:numId="34" w16cid:durableId="1080711596">
    <w:abstractNumId w:val="58"/>
  </w:num>
  <w:num w:numId="35" w16cid:durableId="1086808468">
    <w:abstractNumId w:val="53"/>
  </w:num>
  <w:num w:numId="36" w16cid:durableId="304239684">
    <w:abstractNumId w:val="34"/>
  </w:num>
  <w:num w:numId="37" w16cid:durableId="1365668352">
    <w:abstractNumId w:val="65"/>
  </w:num>
  <w:num w:numId="38" w16cid:durableId="1810779593">
    <w:abstractNumId w:val="31"/>
  </w:num>
  <w:num w:numId="39" w16cid:durableId="1071346779">
    <w:abstractNumId w:val="56"/>
  </w:num>
  <w:num w:numId="40" w16cid:durableId="278032394">
    <w:abstractNumId w:val="13"/>
  </w:num>
  <w:num w:numId="41" w16cid:durableId="1191144054">
    <w:abstractNumId w:val="3"/>
  </w:num>
  <w:num w:numId="42" w16cid:durableId="1359968968">
    <w:abstractNumId w:val="4"/>
  </w:num>
  <w:num w:numId="43" w16cid:durableId="179243956">
    <w:abstractNumId w:val="17"/>
  </w:num>
  <w:num w:numId="44" w16cid:durableId="241718811">
    <w:abstractNumId w:val="20"/>
  </w:num>
  <w:num w:numId="45" w16cid:durableId="339890060">
    <w:abstractNumId w:val="5"/>
  </w:num>
  <w:num w:numId="46" w16cid:durableId="148716484">
    <w:abstractNumId w:val="62"/>
  </w:num>
  <w:num w:numId="47" w16cid:durableId="267736854">
    <w:abstractNumId w:val="15"/>
  </w:num>
  <w:num w:numId="48" w16cid:durableId="1371880198">
    <w:abstractNumId w:val="23"/>
  </w:num>
  <w:num w:numId="49" w16cid:durableId="169685144">
    <w:abstractNumId w:val="10"/>
  </w:num>
  <w:num w:numId="50" w16cid:durableId="586696186">
    <w:abstractNumId w:val="8"/>
  </w:num>
  <w:num w:numId="51" w16cid:durableId="479738077">
    <w:abstractNumId w:val="35"/>
  </w:num>
  <w:num w:numId="52" w16cid:durableId="111673904">
    <w:abstractNumId w:val="36"/>
  </w:num>
  <w:num w:numId="53" w16cid:durableId="2146461703">
    <w:abstractNumId w:val="12"/>
  </w:num>
  <w:num w:numId="54" w16cid:durableId="1967546419">
    <w:abstractNumId w:val="22"/>
  </w:num>
  <w:num w:numId="55" w16cid:durableId="1282809306">
    <w:abstractNumId w:val="46"/>
  </w:num>
  <w:num w:numId="56" w16cid:durableId="1177689466">
    <w:abstractNumId w:val="64"/>
  </w:num>
  <w:num w:numId="57" w16cid:durableId="515853108">
    <w:abstractNumId w:val="59"/>
  </w:num>
  <w:num w:numId="58" w16cid:durableId="1354572653">
    <w:abstractNumId w:val="49"/>
  </w:num>
  <w:num w:numId="59" w16cid:durableId="1369767984">
    <w:abstractNumId w:val="32"/>
  </w:num>
  <w:num w:numId="60" w16cid:durableId="2037122669">
    <w:abstractNumId w:val="45"/>
  </w:num>
  <w:num w:numId="61" w16cid:durableId="404377066">
    <w:abstractNumId w:val="38"/>
  </w:num>
  <w:num w:numId="62" w16cid:durableId="770858395">
    <w:abstractNumId w:val="44"/>
  </w:num>
  <w:num w:numId="63" w16cid:durableId="1571189931">
    <w:abstractNumId w:val="41"/>
  </w:num>
  <w:num w:numId="64" w16cid:durableId="688993867">
    <w:abstractNumId w:val="14"/>
  </w:num>
  <w:num w:numId="65" w16cid:durableId="2130470928">
    <w:abstractNumId w:val="25"/>
  </w:num>
  <w:num w:numId="66" w16cid:durableId="1453788637">
    <w:abstractNumId w:val="61"/>
  </w:num>
  <w:num w:numId="67" w16cid:durableId="84159707">
    <w:abstractNumId w:val="1"/>
  </w:num>
  <w:num w:numId="68" w16cid:durableId="798038403">
    <w:abstractNumId w:val="66"/>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9A"/>
    <w:rsid w:val="00021444"/>
    <w:rsid w:val="0002548F"/>
    <w:rsid w:val="000629BC"/>
    <w:rsid w:val="00082B82"/>
    <w:rsid w:val="0008513F"/>
    <w:rsid w:val="000B1896"/>
    <w:rsid w:val="000D0709"/>
    <w:rsid w:val="00111903"/>
    <w:rsid w:val="0015131B"/>
    <w:rsid w:val="00154016"/>
    <w:rsid w:val="001653BC"/>
    <w:rsid w:val="0017102A"/>
    <w:rsid w:val="00172E77"/>
    <w:rsid w:val="00197F38"/>
    <w:rsid w:val="001A179F"/>
    <w:rsid w:val="001A2955"/>
    <w:rsid w:val="001A68D3"/>
    <w:rsid w:val="001B3A98"/>
    <w:rsid w:val="001B563B"/>
    <w:rsid w:val="001D3F2A"/>
    <w:rsid w:val="001D51DA"/>
    <w:rsid w:val="001D539F"/>
    <w:rsid w:val="001E7EE9"/>
    <w:rsid w:val="00213FB9"/>
    <w:rsid w:val="00222FC8"/>
    <w:rsid w:val="00233545"/>
    <w:rsid w:val="00261F9A"/>
    <w:rsid w:val="0027056C"/>
    <w:rsid w:val="0027373E"/>
    <w:rsid w:val="002760DC"/>
    <w:rsid w:val="00291A6C"/>
    <w:rsid w:val="00292ECA"/>
    <w:rsid w:val="002949E0"/>
    <w:rsid w:val="002B0EEF"/>
    <w:rsid w:val="002C4D95"/>
    <w:rsid w:val="002F61E9"/>
    <w:rsid w:val="00300770"/>
    <w:rsid w:val="00314DA3"/>
    <w:rsid w:val="00317B47"/>
    <w:rsid w:val="00334306"/>
    <w:rsid w:val="00342943"/>
    <w:rsid w:val="00355A64"/>
    <w:rsid w:val="0036066A"/>
    <w:rsid w:val="0037771B"/>
    <w:rsid w:val="003B5BBC"/>
    <w:rsid w:val="003D00FB"/>
    <w:rsid w:val="00442E3C"/>
    <w:rsid w:val="004441EA"/>
    <w:rsid w:val="00446882"/>
    <w:rsid w:val="0048169B"/>
    <w:rsid w:val="00483A6F"/>
    <w:rsid w:val="004B55DB"/>
    <w:rsid w:val="004C5AC5"/>
    <w:rsid w:val="004F28E8"/>
    <w:rsid w:val="0050515C"/>
    <w:rsid w:val="00506D89"/>
    <w:rsid w:val="00511EAB"/>
    <w:rsid w:val="00546587"/>
    <w:rsid w:val="00547959"/>
    <w:rsid w:val="00554B12"/>
    <w:rsid w:val="00575B45"/>
    <w:rsid w:val="005D0722"/>
    <w:rsid w:val="005E1B82"/>
    <w:rsid w:val="005E7DEE"/>
    <w:rsid w:val="00610748"/>
    <w:rsid w:val="00637715"/>
    <w:rsid w:val="00661135"/>
    <w:rsid w:val="006900F2"/>
    <w:rsid w:val="006923F1"/>
    <w:rsid w:val="00693682"/>
    <w:rsid w:val="006B28EB"/>
    <w:rsid w:val="006B55EA"/>
    <w:rsid w:val="006E16F2"/>
    <w:rsid w:val="006F6ACA"/>
    <w:rsid w:val="007043CD"/>
    <w:rsid w:val="007045A4"/>
    <w:rsid w:val="00755731"/>
    <w:rsid w:val="007704DB"/>
    <w:rsid w:val="007A2A1C"/>
    <w:rsid w:val="007A5248"/>
    <w:rsid w:val="007B38E7"/>
    <w:rsid w:val="007B4EEE"/>
    <w:rsid w:val="007D2F7B"/>
    <w:rsid w:val="007D7F5F"/>
    <w:rsid w:val="007E017D"/>
    <w:rsid w:val="007F7709"/>
    <w:rsid w:val="00814126"/>
    <w:rsid w:val="00835B6D"/>
    <w:rsid w:val="00842216"/>
    <w:rsid w:val="00866461"/>
    <w:rsid w:val="00892A0C"/>
    <w:rsid w:val="008F3AD1"/>
    <w:rsid w:val="008F5F59"/>
    <w:rsid w:val="00932A15"/>
    <w:rsid w:val="009428F5"/>
    <w:rsid w:val="009723D8"/>
    <w:rsid w:val="00981F36"/>
    <w:rsid w:val="00983AED"/>
    <w:rsid w:val="009B1592"/>
    <w:rsid w:val="009D610C"/>
    <w:rsid w:val="009E38E2"/>
    <w:rsid w:val="009E6655"/>
    <w:rsid w:val="009F0950"/>
    <w:rsid w:val="009F2C7A"/>
    <w:rsid w:val="00A14D70"/>
    <w:rsid w:val="00A61195"/>
    <w:rsid w:val="00AA1B9D"/>
    <w:rsid w:val="00AF146E"/>
    <w:rsid w:val="00AF18CB"/>
    <w:rsid w:val="00B21F60"/>
    <w:rsid w:val="00B2253D"/>
    <w:rsid w:val="00B35E93"/>
    <w:rsid w:val="00B36012"/>
    <w:rsid w:val="00B531E7"/>
    <w:rsid w:val="00B55EE8"/>
    <w:rsid w:val="00B973B6"/>
    <w:rsid w:val="00BB4E1F"/>
    <w:rsid w:val="00BC3DB4"/>
    <w:rsid w:val="00BF1D30"/>
    <w:rsid w:val="00C07F68"/>
    <w:rsid w:val="00C23D24"/>
    <w:rsid w:val="00C32D89"/>
    <w:rsid w:val="00C365D4"/>
    <w:rsid w:val="00C45388"/>
    <w:rsid w:val="00C566DB"/>
    <w:rsid w:val="00C62263"/>
    <w:rsid w:val="00CA4397"/>
    <w:rsid w:val="00CE2FC0"/>
    <w:rsid w:val="00CE5906"/>
    <w:rsid w:val="00CF0E36"/>
    <w:rsid w:val="00CF3633"/>
    <w:rsid w:val="00D1388B"/>
    <w:rsid w:val="00D35824"/>
    <w:rsid w:val="00D4256A"/>
    <w:rsid w:val="00D50676"/>
    <w:rsid w:val="00D76402"/>
    <w:rsid w:val="00D973D3"/>
    <w:rsid w:val="00DC3C84"/>
    <w:rsid w:val="00DC4C42"/>
    <w:rsid w:val="00DD6D42"/>
    <w:rsid w:val="00E148D7"/>
    <w:rsid w:val="00E610E6"/>
    <w:rsid w:val="00E6644B"/>
    <w:rsid w:val="00EA400B"/>
    <w:rsid w:val="00EC33A2"/>
    <w:rsid w:val="00EE33A4"/>
    <w:rsid w:val="00F058AB"/>
    <w:rsid w:val="00F11232"/>
    <w:rsid w:val="00F12757"/>
    <w:rsid w:val="00F52324"/>
    <w:rsid w:val="00F52882"/>
    <w:rsid w:val="00F73B03"/>
    <w:rsid w:val="00F91046"/>
    <w:rsid w:val="00FD7599"/>
    <w:rsid w:val="00FE3F90"/>
    <w:rsid w:val="00FF25D0"/>
    <w:rsid w:val="00FF2C6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7C394621"/>
  <w15:chartTrackingRefBased/>
  <w15:docId w15:val="{75AA0FFF-4819-426D-B3EC-CA39AED50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61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261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61F9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261F9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1F9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1F9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1F9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1F9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1F9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1F9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261F9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61F9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261F9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1F9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1F9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1F9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1F9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1F9A"/>
    <w:rPr>
      <w:rFonts w:eastAsiaTheme="majorEastAsia" w:cstheme="majorBidi"/>
      <w:color w:val="272727" w:themeColor="text1" w:themeTint="D8"/>
    </w:rPr>
  </w:style>
  <w:style w:type="paragraph" w:styleId="Titre">
    <w:name w:val="Title"/>
    <w:basedOn w:val="Normal"/>
    <w:next w:val="Normal"/>
    <w:link w:val="TitreCar"/>
    <w:uiPriority w:val="10"/>
    <w:qFormat/>
    <w:rsid w:val="00261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1F9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1F9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1F9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1F9A"/>
    <w:pPr>
      <w:spacing w:before="160"/>
      <w:jc w:val="center"/>
    </w:pPr>
    <w:rPr>
      <w:i/>
      <w:iCs/>
      <w:color w:val="404040" w:themeColor="text1" w:themeTint="BF"/>
    </w:rPr>
  </w:style>
  <w:style w:type="character" w:customStyle="1" w:styleId="CitationCar">
    <w:name w:val="Citation Car"/>
    <w:basedOn w:val="Policepardfaut"/>
    <w:link w:val="Citation"/>
    <w:uiPriority w:val="29"/>
    <w:rsid w:val="00261F9A"/>
    <w:rPr>
      <w:i/>
      <w:iCs/>
      <w:color w:val="404040" w:themeColor="text1" w:themeTint="BF"/>
    </w:rPr>
  </w:style>
  <w:style w:type="paragraph" w:styleId="Paragraphedeliste">
    <w:name w:val="List Paragraph"/>
    <w:basedOn w:val="Normal"/>
    <w:uiPriority w:val="34"/>
    <w:qFormat/>
    <w:rsid w:val="00261F9A"/>
    <w:pPr>
      <w:ind w:left="720"/>
      <w:contextualSpacing/>
    </w:pPr>
  </w:style>
  <w:style w:type="character" w:styleId="Accentuationintense">
    <w:name w:val="Intense Emphasis"/>
    <w:basedOn w:val="Policepardfaut"/>
    <w:uiPriority w:val="21"/>
    <w:qFormat/>
    <w:rsid w:val="00261F9A"/>
    <w:rPr>
      <w:i/>
      <w:iCs/>
      <w:color w:val="0F4761" w:themeColor="accent1" w:themeShade="BF"/>
    </w:rPr>
  </w:style>
  <w:style w:type="paragraph" w:styleId="Citationintense">
    <w:name w:val="Intense Quote"/>
    <w:basedOn w:val="Normal"/>
    <w:next w:val="Normal"/>
    <w:link w:val="CitationintenseCar"/>
    <w:uiPriority w:val="30"/>
    <w:qFormat/>
    <w:rsid w:val="00261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1F9A"/>
    <w:rPr>
      <w:i/>
      <w:iCs/>
      <w:color w:val="0F4761" w:themeColor="accent1" w:themeShade="BF"/>
    </w:rPr>
  </w:style>
  <w:style w:type="character" w:styleId="Rfrenceintense">
    <w:name w:val="Intense Reference"/>
    <w:basedOn w:val="Policepardfaut"/>
    <w:uiPriority w:val="32"/>
    <w:qFormat/>
    <w:rsid w:val="00261F9A"/>
    <w:rPr>
      <w:b/>
      <w:bCs/>
      <w:smallCaps/>
      <w:color w:val="0F4761" w:themeColor="accent1" w:themeShade="BF"/>
      <w:spacing w:val="5"/>
    </w:rPr>
  </w:style>
  <w:style w:type="paragraph" w:styleId="Sansinterligne">
    <w:name w:val="No Spacing"/>
    <w:link w:val="SansinterligneCar"/>
    <w:uiPriority w:val="1"/>
    <w:qFormat/>
    <w:rsid w:val="00AF146E"/>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AF146E"/>
    <w:rPr>
      <w:rFonts w:eastAsiaTheme="minorEastAsia"/>
      <w:kern w:val="0"/>
      <w:sz w:val="22"/>
      <w:szCs w:val="22"/>
      <w:lang w:eastAsia="fr-FR"/>
      <w14:ligatures w14:val="none"/>
    </w:rPr>
  </w:style>
  <w:style w:type="paragraph" w:styleId="En-tte">
    <w:name w:val="header"/>
    <w:basedOn w:val="Normal"/>
    <w:link w:val="En-tteCar"/>
    <w:uiPriority w:val="99"/>
    <w:unhideWhenUsed/>
    <w:rsid w:val="00EA400B"/>
    <w:pPr>
      <w:tabs>
        <w:tab w:val="center" w:pos="4536"/>
        <w:tab w:val="right" w:pos="9072"/>
      </w:tabs>
      <w:spacing w:after="0" w:line="240" w:lineRule="auto"/>
    </w:pPr>
  </w:style>
  <w:style w:type="character" w:customStyle="1" w:styleId="En-tteCar">
    <w:name w:val="En-tête Car"/>
    <w:basedOn w:val="Policepardfaut"/>
    <w:link w:val="En-tte"/>
    <w:uiPriority w:val="99"/>
    <w:rsid w:val="00EA400B"/>
  </w:style>
  <w:style w:type="paragraph" w:styleId="Pieddepage">
    <w:name w:val="footer"/>
    <w:basedOn w:val="Normal"/>
    <w:link w:val="PieddepageCar"/>
    <w:uiPriority w:val="99"/>
    <w:unhideWhenUsed/>
    <w:rsid w:val="00EA400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A400B"/>
  </w:style>
  <w:style w:type="paragraph" w:customStyle="1" w:styleId="msonormal0">
    <w:name w:val="msonormal"/>
    <w:basedOn w:val="Normal"/>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314DA3"/>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14DA3"/>
    <w:rPr>
      <w:b/>
      <w:bCs/>
    </w:rPr>
  </w:style>
  <w:style w:type="character" w:styleId="Accentuation">
    <w:name w:val="Emphasis"/>
    <w:basedOn w:val="Policepardfaut"/>
    <w:uiPriority w:val="20"/>
    <w:qFormat/>
    <w:rsid w:val="00314DA3"/>
    <w:rPr>
      <w:i/>
      <w:iCs/>
    </w:rPr>
  </w:style>
  <w:style w:type="character" w:styleId="CodeHTML">
    <w:name w:val="HTML Code"/>
    <w:basedOn w:val="Policepardfaut"/>
    <w:uiPriority w:val="99"/>
    <w:semiHidden/>
    <w:unhideWhenUsed/>
    <w:rsid w:val="00314DA3"/>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314D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14DA3"/>
    <w:rPr>
      <w:rFonts w:ascii="Courier New" w:eastAsia="Times New Roman" w:hAnsi="Courier New" w:cs="Courier New"/>
      <w:kern w:val="0"/>
      <w:sz w:val="20"/>
      <w:szCs w:val="20"/>
      <w:lang w:eastAsia="fr-FR"/>
      <w14:ligatures w14:val="none"/>
    </w:rPr>
  </w:style>
  <w:style w:type="character" w:customStyle="1" w:styleId="mtk1">
    <w:name w:val="mtk1"/>
    <w:basedOn w:val="Policepardfaut"/>
    <w:rsid w:val="00314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E0DA04-204D-452E-8D43-E6C6DA7D2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6225</Words>
  <Characters>45073</Characters>
  <Application>Microsoft Office Word</Application>
  <DocSecurity>0</DocSecurity>
  <Lines>1073</Lines>
  <Paragraphs>801</Paragraphs>
  <ScaleCrop>false</ScaleCrop>
  <Company>SOUHIMBOU DOH KONE LLC</Company>
  <LinksUpToDate>false</LinksUpToDate>
  <CharactersWithSpaces>50497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PROVISIONAL PATENT APPLICATION</dc:title>
  <dc:subject>Provisional Patent Application</dc:subject>
  <dc:creator>Ced Rabbi</dc:creator>
  <cp:keywords/>
  <dc:description/>
  <cp:lastModifiedBy>Ced Rabbi</cp:lastModifiedBy>
  <cp:revision>10</cp:revision>
  <dcterms:created xsi:type="dcterms:W3CDTF">2025-12-17T17:45:00Z</dcterms:created>
  <dcterms:modified xsi:type="dcterms:W3CDTF">2025-12-17T18:06:00Z</dcterms:modified>
</cp:coreProperties>
</file>