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Java в имени JavaScript?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JavaScrip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JavaScript?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JavaScript?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Что не умеет JavaScript?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не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JavaScript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JavaScript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могут работать с файлами, но эта возможность ограничена специально выделенной директорией — песочницей (Isolated Storage).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JavaScript,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postMessage,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postMessage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JavaScript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alert()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prompt()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alert()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result = prompt(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confirm()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confirm(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Ассоциативный массив (Hash),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Array,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JavaScript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Объект в JavaScript</w:t>
      </w:r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Конструктор в JavaScript</w:t>
      </w:r>
      <w:r>
        <w:rPr>
          <w:rFonts w:ascii="Calibri" w:hAnsi="Calibri"/>
          <w:color w:val="000000"/>
          <w:sz w:val="20"/>
          <w:szCs w:val="20"/>
        </w:rPr>
        <w:t xml:space="preserve"> — это не часть класса (в JavaScript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утверждать что в JavaScript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new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toString и valueOf?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JavaScript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JavaScript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new называются функциями-конструкторами. Задача оператора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this.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new Date().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this.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JavaScript,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this,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>это объект, от которого наследуется создаваемый новый объект. Любой объект в JavaScript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Конструктор.prototype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JavaScript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Object: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toString()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valueOf()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toString(), но вызывается когда JavaScript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equals()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Object)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compareTo(obj)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>– метод (не является методом Object)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compare(a,b)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(a.last_nom &lt; b.last_nom)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(a.last_nom &gt; b.last_nom)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objs.sort(compare);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last_nom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last_nom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array.sort(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Display(array);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(array[i].menst!=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Module.method= </w:t>
      </w:r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Method(){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document.getElementsByTagName(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button.onclick = createNode;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document.getElementsByTagName(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countElem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createNode()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(countElem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body.childNodes.length; i++)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(body.childNodes[i].nodeName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body.removeChild(body.childNodes[i]);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countElem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document.createElement(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p.innerHTML = RandomChars();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body.appendChild(p);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countElem++;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RandomChars()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"ABCDEFGHIJKLMNOPQRSTUVWXYZabcdefghijklmnopqrstuvwxyz"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+= possible.charAt(Math.floor(Math.random() * possible.length));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script в элементе head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script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JavaScript, например onclick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javascript:// в href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document: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getElementById() – получение элементов по Id.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getElementsByName() – получение элементов по атрибуту name.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getElementsByTagName()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onload или в элементе script,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jQuery и в других подобных JavaScript фреймворках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JavaScript (Unobtrusive JavaScript) – отделение функциональности страницы от ее структуры. JavaScript должен находиться в отдельных модулях и блоки JavaScript кода не должны появляться в разметке.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Document Object Model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setTimeout, clearTimeout, setInterval, clearInterval.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Window)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Location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location объекта окна или документа, дает возможность получить доступ к экземпляру объекта Location.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History – объект для перенаправления пользователя по истории просмотра страниц. Метод forward() и backward()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Navigator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Screen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Window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Window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window.open(url, name, params)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obj. close()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977017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977017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977017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977017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intervalHandler;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document.getElementById(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start.onclick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intervalHandler = setInterval(Count,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stop.onclick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clearInterval(intervalHandler);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reset.onclick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min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hour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sec++;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min++;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sec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hour++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min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hour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Разработайте страницу, которая будет выводить сумму двух GET параметров a и b. Например, если на страницу заходят по адресу, page.html?a=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getQueryString()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location.search.substring(1);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pairs = query.split(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pairs.length; i++)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pairs[i].indexOf(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argname = pairs[i].substring(0, pos);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pairs[i].substring(pos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args[argname] = value;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теста примера перейдите по URL текущей страницы + ?login=admin&amp;password=123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getQueryString();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document.createElement(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parseInt(args.a);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parseInt(args.b);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args.a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args.b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+rez+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document.body.appendChild(e);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document.getElementById(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'str'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running.style.position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button.onclick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clearInterval(handler);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running.innerHTML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handler =  setInterval(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screen.width)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running.style.left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'px'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="texBox"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css файле, которые связан со страницей через элемент link добавленный в head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style.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Внутренние стили (inline) – стили определенные в атрибуте style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Dynamic HTML (DHTML) – это способ создания интерактивного веб-приложения при помощи комбинирования статической HTML разметки, клиентского JavaScript,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JavaScript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[элемент].[style].[имя_css_атрибута]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e.style.color = “green”;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e.style.width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div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Подумайте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randNumber;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myNumber;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randNumber = Math.floor(Math.random()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(!Checker(randNumber));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randNumber)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randNumber)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got it! Congratz"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BC3" w:rsidRDefault="00047BC3" w:rsidP="00047B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checkbox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alert)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admin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login: document.getElementsByTagName(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logTip: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'logTip'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password:document.getElementsByTagName(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passTip: document.getElementById(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'passTip'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button.onclick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AuthCheck(Login, Password,status);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Login.login.onclick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Login.login.style.backgroundColor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Password.password.onclick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Password.password.style.backgroundColor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AuthCheck(Login,Password,status)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(Login.login.value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Login.login.style.backgroundColor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Login.logTip.style.color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(Password.password.value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Password.password.style.backgroundColor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Password.passTip.style.color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(Login.login.value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Password.password.value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are succesesfully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status.style.color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status.innerHTML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or password does't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="logTip"&gt;&lt;/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="passTip"&gt;&lt;/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div.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divs = document.getElementsByTagName(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setInterval(ChangePosition, 1000);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ChangePosition()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divs = document.getElementsByTagName(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 ; i &lt; divs.length; i++)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(Math.floor((Math.random() * 1000+1) )- 1)+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'px'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divs[i].style.left = pos;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pos = (Math.floor((Math.random() * 600 + 1)) - 1) + 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'px'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divs[i].style.top = pos;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="ds"&gt;&lt;/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C04" w:rsidRDefault="00B011EB" w:rsidP="00B011E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7C1B" w:rsidRDefault="007B493C" w:rsidP="007B493C">
      <w:pPr>
        <w:pStyle w:val="1"/>
        <w:rPr>
          <w:lang w:val="en-US"/>
        </w:rPr>
      </w:pPr>
      <w:r>
        <w:rPr>
          <w:lang w:val="en-US"/>
        </w:rPr>
        <w:lastRenderedPageBreak/>
        <w:t>EventListener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Особенности распространения событий в DOM Level 2.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События проходят через три этапа: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перехвата – событие распространяется от корневого элемента (Document) до элемента в котором произошло.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обработки в целевом узле – событие происходит в элементе, который его инициировал.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всплывания – событие поднимается по дереву элементов от целевого элемента к корневому.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В модели событий Internet Explorer есть только два этапа обработки события – в целевом объекте и всплывание. </w:t>
      </w:r>
    </w:p>
    <w:p w:rsidR="007B493C" w:rsidRDefault="007B493C" w:rsidP="007B493C">
      <w:pPr>
        <w:pStyle w:val="a3"/>
      </w:pPr>
      <w:r>
        <w:rPr>
          <w:rFonts w:ascii="Calibri" w:hAnsi="Calibri"/>
          <w:b/>
          <w:bCs/>
          <w:color w:val="000000"/>
          <w:sz w:val="22"/>
          <w:szCs w:val="22"/>
        </w:rPr>
        <w:t>stopPropagation()</w:t>
      </w:r>
      <w:r>
        <w:rPr>
          <w:rFonts w:ascii="Calibri" w:hAnsi="Calibri"/>
          <w:color w:val="000000"/>
          <w:sz w:val="22"/>
          <w:szCs w:val="22"/>
        </w:rPr>
        <w:t xml:space="preserve"> – метод, который можно вызвать на объекте события для того что бы прекратить его распространение на этапе перехвата или всплывания. </w:t>
      </w:r>
    </w:p>
    <w:p w:rsidR="007B493C" w:rsidRDefault="007B493C" w:rsidP="007B493C">
      <w:pPr>
        <w:pStyle w:val="a3"/>
      </w:pPr>
      <w:r>
        <w:rPr>
          <w:rFonts w:ascii="Calibri" w:hAnsi="Calibri"/>
          <w:b/>
          <w:bCs/>
          <w:color w:val="000000"/>
          <w:sz w:val="22"/>
          <w:szCs w:val="22"/>
        </w:rPr>
        <w:t>preventDefault()</w:t>
      </w:r>
      <w:r>
        <w:rPr>
          <w:rFonts w:ascii="Calibri" w:hAnsi="Calibri"/>
          <w:color w:val="000000"/>
          <w:sz w:val="22"/>
          <w:szCs w:val="22"/>
        </w:rPr>
        <w:t xml:space="preserve"> – метод для отмены действия по умолчанию, связанного с событием. Например, если этот метод вызвать в обработчике события submit формы, то браузер не выполнит отправку данных формы на сервер.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события, которые были изучены на уроке.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модели обработки событий есть в JavaScript?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способы присвоения обработчиков событий в DOM Level 0 Вы знаете?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Level 0?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Level 2?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>Назовите этапы распространения события в модели DOM Level 2</w:t>
      </w:r>
    </w:p>
    <w:p w:rsidR="007B493C" w:rsidRDefault="00977017" w:rsidP="00B011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Разместите на странице два поля ввода и кнопки для арифметических операций над данными введенными в поля ввода. Реализуйте данную страницу двумя способами – с использованием модели DOM Level 0 (через свойства) и DOM Level 2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 бред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'load'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)[1];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field1.value = 0;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field2.value = 0;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 = document.getElementsByClassName(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buttons.length; i++)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buttons[i].addEventListener(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ExecuteOperation(field1.value, field2.value,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.attributes[2].value)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ExecuteOperation(val1, val2,operator)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'log'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).innerHTML = operator;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'input'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)[2];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field3.value = Add(val1, 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field3.value =  Minus(val1, 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field3.value = Multy(val1, 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field3.value = Devide(val1, 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Add(val1,val2)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 = parseInt(val1) +parseInt(val2);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Devide(val1, val2)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 = parseInt(val1) / parseInt(val2);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Multy(val1, val2) {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rez = parseInt(val1) * parseInt(val2);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Minus(val1, val2)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 = parseInt(val1) - parseInt(val2);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rez;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="/"&gt;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Pr="007B493C" w:rsidRDefault="00977017" w:rsidP="00B011EB">
      <w:bookmarkStart w:id="0" w:name="_GoBack"/>
      <w:bookmarkEnd w:id="0"/>
    </w:p>
    <w:sectPr w:rsidR="00977017" w:rsidRPr="007B49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3773C"/>
    <w:multiLevelType w:val="multilevel"/>
    <w:tmpl w:val="07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A2589"/>
    <w:multiLevelType w:val="multilevel"/>
    <w:tmpl w:val="4C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3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15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245633"/>
    <w:rsid w:val="00471C02"/>
    <w:rsid w:val="00556A09"/>
    <w:rsid w:val="007B493C"/>
    <w:rsid w:val="0096321B"/>
    <w:rsid w:val="00976F59"/>
    <w:rsid w:val="00977017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DC3796"/>
    <w:rsid w:val="00DF7C1B"/>
    <w:rsid w:val="00E01C04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6F12-A5A9-42C4-809F-C445CF96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4198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13</cp:revision>
  <dcterms:created xsi:type="dcterms:W3CDTF">2017-08-10T13:05:00Z</dcterms:created>
  <dcterms:modified xsi:type="dcterms:W3CDTF">2017-09-22T09:54:00Z</dcterms:modified>
</cp:coreProperties>
</file>