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i w:val="0"/>
          <w:sz w:val="32"/>
        </w:rPr>
        <w:t>中期检查报告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i w:val="0"/>
          <w:sz w:val="30"/>
        </w:rPr>
        <w:t>中期检查报告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一、项目基本信息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项目名称：【待补：项目名称】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项目编号：【待补：项目编号】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赛道：【待补：未提供赛道信息，本报告结构为通用模板，请对照贵校通知调整】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团队：【待补：默认团队 4 人，请按实际填写】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指导教师：【待补：姓名】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二、任务书完成情况对照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原定任务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完成情况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证据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偏差说明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【待补：任务书条目】</w:t>
            </w:r>
          </w:p>
        </w:tc>
        <w:tc>
          <w:tcPr>
            <w:tcW w:type="dxa" w:w="2266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【待补：完成/未完成】</w:t>
            </w:r>
          </w:p>
        </w:tc>
        <w:tc>
          <w:tcPr>
            <w:tcW w:type="dxa" w:w="2266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【待补：证据文件路径】</w:t>
            </w:r>
          </w:p>
        </w:tc>
        <w:tc>
          <w:tcPr>
            <w:tcW w:type="dxa" w:w="2266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</w:tbl>
    <w:p/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三、进展综述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完成情况基本符合预期。目前已回收问卷约 500 份，样本覆盖三个学院。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&gt; 注：「回收问卷约 500 份」为学生口头陈述，未见原始问卷文件，本数字待核。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下一步将加快推进。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四、经费使用情况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【待补：票据台账路径；经费口径以结题决算为准】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