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Default="001A5998" w:rsidP="001A5998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reedy</w:t>
      </w:r>
      <w:r>
        <w:t xml:space="preserve"> </w:t>
      </w:r>
      <w:r>
        <w:rPr>
          <w:rFonts w:hint="eastAsia"/>
        </w:rPr>
        <w:t>部分总体没有什么可以多说的</w:t>
      </w:r>
      <w:r>
        <w:rPr>
          <w:rFonts w:hint="eastAsia"/>
        </w:rPr>
        <w:t>!</w:t>
      </w:r>
      <w:bookmarkStart w:id="0" w:name="_GoBack"/>
      <w:bookmarkEnd w:id="0"/>
    </w:p>
    <w:sectPr w:rsidR="0028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86434"/>
    <w:multiLevelType w:val="hybridMultilevel"/>
    <w:tmpl w:val="6F7E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9A"/>
    <w:rsid w:val="001A5998"/>
    <w:rsid w:val="002812BC"/>
    <w:rsid w:val="0043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1C4A"/>
  <w15:chartTrackingRefBased/>
  <w15:docId w15:val="{F31CE5B2-6EF5-46D9-A7B8-F088F98D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2</cp:revision>
  <dcterms:created xsi:type="dcterms:W3CDTF">2020-08-19T15:57:00Z</dcterms:created>
  <dcterms:modified xsi:type="dcterms:W3CDTF">2020-08-19T15:58:00Z</dcterms:modified>
</cp:coreProperties>
</file>