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D3B" w:rsidRDefault="00487D3B">
      <w:r>
        <w:t>Buddybook #1 – IT11 | Lu</w:t>
      </w:r>
    </w:p>
    <w:tbl>
      <w:tblPr>
        <w:tblStyle w:val="LightList-Accent5"/>
        <w:tblW w:w="0" w:type="auto"/>
        <w:tblLook w:val="04A0"/>
      </w:tblPr>
      <w:tblGrid>
        <w:gridCol w:w="4654"/>
      </w:tblGrid>
      <w:tr w:rsidR="00487D3B" w:rsidRPr="00487D3B" w:rsidTr="00487D3B">
        <w:trPr>
          <w:cnfStyle w:val="100000000000"/>
        </w:trPr>
        <w:tc>
          <w:tcPr>
            <w:cnfStyle w:val="001000000000"/>
            <w:tcW w:w="4654" w:type="dxa"/>
          </w:tcPr>
          <w:p w:rsidR="00487D3B" w:rsidRPr="00487D3B" w:rsidRDefault="00487D3B" w:rsidP="00487D3B">
            <w:pPr>
              <w:jc w:val="center"/>
              <w:rPr>
                <w:rFonts w:ascii="Calibri Light" w:hAnsi="Calibri Light" w:cs="Calibri Light"/>
              </w:rPr>
            </w:pPr>
            <w:r w:rsidRPr="00487D3B">
              <w:rPr>
                <w:rFonts w:ascii="Calibri Light" w:hAnsi="Calibri Light" w:cs="Calibri Light"/>
              </w:rPr>
              <w:t>Statistik</w:t>
            </w:r>
          </w:p>
        </w:tc>
      </w:tr>
      <w:tr w:rsidR="00487D3B" w:rsidRPr="00487D3B" w:rsidTr="00487D3B">
        <w:trPr>
          <w:cnfStyle w:val="000000100000"/>
        </w:trPr>
        <w:tc>
          <w:tcPr>
            <w:cnfStyle w:val="001000000000"/>
            <w:tcW w:w="4654" w:type="dxa"/>
          </w:tcPr>
          <w:p w:rsidR="00234A5F" w:rsidRPr="00234A5F" w:rsidRDefault="00487D3B" w:rsidP="00234A5F">
            <w:pPr>
              <w:pStyle w:val="ListParagraph"/>
              <w:numPr>
                <w:ilvl w:val="0"/>
                <w:numId w:val="1"/>
              </w:numPr>
              <w:rPr>
                <w:rFonts w:ascii="Calibri Light" w:hAnsi="Calibri Light" w:cs="Calibri Light"/>
              </w:rPr>
            </w:pPr>
            <w:r w:rsidRPr="00487D3B">
              <w:rPr>
                <w:rFonts w:ascii="Calibri Light" w:hAnsi="Calibri Light" w:cs="Calibri Light"/>
              </w:rPr>
              <w:t>Alle Personen oder Objekte, über die man eine Aussage machen möchte, bilden die Grundgesammtheit</w:t>
            </w:r>
          </w:p>
          <w:p w:rsidR="00487D3B" w:rsidRPr="00487D3B" w:rsidRDefault="00487D3B" w:rsidP="00487D3B">
            <w:pPr>
              <w:pStyle w:val="ListParagraph"/>
              <w:numPr>
                <w:ilvl w:val="0"/>
                <w:numId w:val="1"/>
              </w:numPr>
              <w:rPr>
                <w:rFonts w:ascii="Calibri Light" w:hAnsi="Calibri Light" w:cs="Calibri Light"/>
              </w:rPr>
            </w:pPr>
            <w:r w:rsidRPr="00487D3B">
              <w:rPr>
                <w:rFonts w:ascii="Calibri Light" w:hAnsi="Calibri Light" w:cs="Calibri Light"/>
              </w:rPr>
              <w:t>Die Elemente der Grundgesamtheit sind Merkmalsträger hinsichtlich bestimmter Merkmale</w:t>
            </w:r>
          </w:p>
          <w:p w:rsidR="00487D3B" w:rsidRDefault="00487D3B" w:rsidP="00487D3B">
            <w:pPr>
              <w:pStyle w:val="ListParagraph"/>
              <w:numPr>
                <w:ilvl w:val="0"/>
                <w:numId w:val="1"/>
              </w:numPr>
              <w:rPr>
                <w:rFonts w:ascii="Calibri Light" w:hAnsi="Calibri Light" w:cs="Calibri Light"/>
              </w:rPr>
            </w:pPr>
            <w:r w:rsidRPr="00487D3B">
              <w:rPr>
                <w:rFonts w:ascii="Calibri Light" w:hAnsi="Calibri Light" w:cs="Calibri Light"/>
              </w:rPr>
              <w:t>Bei Quantitativen</w:t>
            </w:r>
            <w:r>
              <w:rPr>
                <w:rFonts w:ascii="Calibri Light" w:hAnsi="Calibri Light" w:cs="Calibri Light"/>
              </w:rPr>
              <w:t xml:space="preserve"> Merkmalen werden Merkmalsausprägungen durch Zahlen beschrieben</w:t>
            </w:r>
          </w:p>
          <w:p w:rsidR="00487D3B" w:rsidRDefault="00487D3B" w:rsidP="00487D3B">
            <w:pPr>
              <w:pStyle w:val="ListParagraph"/>
              <w:numPr>
                <w:ilvl w:val="0"/>
                <w:numId w:val="1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Bei Qualitativen Merkmalen werden die Merkmalsausprägungen durch Namen oder Eigenschaften beschrieben</w:t>
            </w:r>
          </w:p>
          <w:p w:rsidR="00487D3B" w:rsidRPr="00487D3B" w:rsidRDefault="00487D3B" w:rsidP="00487D3B">
            <w:pPr>
              <w:pStyle w:val="ListParagraph"/>
              <w:numPr>
                <w:ilvl w:val="0"/>
                <w:numId w:val="1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Können die Merkmalsausprägungen in eine Rangordnung gebracht werden, kann man sie einer Ordinalen Skala zu ordnen, ansonsten einer Nominalen oder Metrischen Skala</w:t>
            </w:r>
          </w:p>
        </w:tc>
      </w:tr>
    </w:tbl>
    <w:p w:rsidR="00487D3B" w:rsidRPr="00487D3B" w:rsidRDefault="00487D3B" w:rsidP="00D12B7C">
      <w:pPr>
        <w:rPr>
          <w:rFonts w:ascii="Calibri Light" w:hAnsi="Calibri Light" w:cs="Calibri Light"/>
        </w:rPr>
      </w:pPr>
    </w:p>
    <w:p w:rsidR="00487D3B" w:rsidRPr="00487D3B" w:rsidRDefault="00487D3B">
      <w:pPr>
        <w:rPr>
          <w:rFonts w:ascii="Calibri Light" w:hAnsi="Calibri Light" w:cs="Calibri Light"/>
        </w:rPr>
      </w:pPr>
    </w:p>
    <w:p w:rsidR="00487D3B" w:rsidRPr="00487D3B" w:rsidRDefault="00487D3B">
      <w:pPr>
        <w:rPr>
          <w:rFonts w:ascii="Calibri Light" w:hAnsi="Calibri Light" w:cs="Calibri Light"/>
        </w:rPr>
      </w:pPr>
    </w:p>
    <w:tbl>
      <w:tblPr>
        <w:tblStyle w:val="LightList-Accent2"/>
        <w:tblW w:w="0" w:type="auto"/>
        <w:tblLook w:val="04A0"/>
      </w:tblPr>
      <w:tblGrid>
        <w:gridCol w:w="4654"/>
      </w:tblGrid>
      <w:tr w:rsidR="00487D3B" w:rsidTr="00487D3B">
        <w:trPr>
          <w:cnfStyle w:val="100000000000"/>
        </w:trPr>
        <w:tc>
          <w:tcPr>
            <w:cnfStyle w:val="001000000000"/>
            <w:tcW w:w="4654" w:type="dxa"/>
          </w:tcPr>
          <w:p w:rsidR="00487D3B" w:rsidRDefault="00487D3B" w:rsidP="00487D3B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Absolute und Relative Haüfigkeit</w:t>
            </w:r>
          </w:p>
        </w:tc>
      </w:tr>
      <w:tr w:rsidR="00487D3B" w:rsidTr="00487D3B">
        <w:trPr>
          <w:cnfStyle w:val="000000100000"/>
        </w:trPr>
        <w:tc>
          <w:tcPr>
            <w:cnfStyle w:val="001000000000"/>
            <w:tcW w:w="4654" w:type="dxa"/>
          </w:tcPr>
          <w:p w:rsidR="00487D3B" w:rsidRDefault="00487D3B" w:rsidP="00487D3B">
            <w:pPr>
              <w:pStyle w:val="ListParagraph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Absolute Häufigkeit einer Merkmalsausprägung ist die Anzahl der Merkmalsträger mit einer bestimmten Merkmalsausprägung</w:t>
            </w:r>
          </w:p>
          <w:p w:rsidR="00234A5F" w:rsidRPr="00234A5F" w:rsidRDefault="00234A5F" w:rsidP="00234A5F">
            <w:pPr>
              <w:pStyle w:val="ListParagraph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Relative Häufigkeit einer Merkmalsausprägung  ist der Anteil der Merkmalsträger mit dieser Merkmalsausprägung am Umfang der Stichprobe </w:t>
            </w:r>
          </w:p>
        </w:tc>
      </w:tr>
      <w:tr w:rsidR="00234A5F" w:rsidTr="00487D3B">
        <w:tc>
          <w:tcPr>
            <w:cnfStyle w:val="001000000000"/>
            <w:tcW w:w="4654" w:type="dxa"/>
          </w:tcPr>
          <w:p w:rsidR="00234A5F" w:rsidRPr="00234A5F" w:rsidRDefault="00234A5F" w:rsidP="00234A5F">
            <w:pPr>
              <w:rPr>
                <w:oMath/>
                <w:rFonts w:ascii="Cambria Math" w:hAnsi="Cambria Math" w:cs="Calibri Ligh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</w:rPr>
                  <m:t xml:space="preserve">H(x) = </m:t>
                </m:r>
                <m:r>
                  <w:rPr>
                    <w:rFonts w:ascii="Cambria Math" w:hAnsi="Cambria Math" w:cs="Calibri Light"/>
                  </w:rPr>
                  <m:t>Absolute Häufigkeit</m:t>
                </m:r>
              </m:oMath>
            </m:oMathPara>
          </w:p>
          <w:p w:rsidR="00234A5F" w:rsidRDefault="00234A5F" w:rsidP="00234A5F">
            <w:pPr>
              <w:rPr>
                <w:rFonts w:ascii="Calibri Light" w:eastAsiaTheme="minorEastAsia" w:hAnsi="Calibri Light" w:cs="Calibri Light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</w:rPr>
                  <m:t xml:space="preserve">h(x) = </m:t>
                </m:r>
                <m:r>
                  <w:rPr>
                    <w:rFonts w:ascii="Cambria Math" w:hAnsi="Cambria Math" w:cs="Calibri Light"/>
                  </w:rPr>
                  <m:t>Relative Häufigkeit</m:t>
                </m:r>
              </m:oMath>
            </m:oMathPara>
          </w:p>
          <w:p w:rsidR="00234A5F" w:rsidRPr="00234A5F" w:rsidRDefault="00234A5F" w:rsidP="00234A5F">
            <w:pPr>
              <w:rPr>
                <w:oMath/>
                <w:rFonts w:ascii="Cambria Math" w:hAnsi="Cambria Math" w:cs="Calibri Light"/>
              </w:rPr>
            </w:pPr>
          </w:p>
          <w:p w:rsidR="00234A5F" w:rsidRPr="00234A5F" w:rsidRDefault="00234A5F" w:rsidP="00234A5F">
            <w:pPr>
              <w:rPr>
                <w:rFonts w:ascii="Calibri Light" w:eastAsiaTheme="minorEastAsia" w:hAnsi="Calibri Light" w:cs="Calibri Light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Calibri Light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 Light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 Light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Calibri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 Light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Calibri Light"/>
                        <w:b w:val="0"/>
                        <w:bCs w:val="0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Calibri Light"/>
                      </w:rPr>
                      <m:t>n</m:t>
                    </m:r>
                    <m:ctrlPr>
                      <w:rPr>
                        <w:rFonts w:ascii="Cambria Math" w:hAnsi="Cambria Math" w:cs="Calibri Light"/>
                        <w:b w:val="0"/>
                        <w:bCs w:val="0"/>
                        <w:i/>
                      </w:rPr>
                    </m:ctrlPr>
                  </m:den>
                </m:f>
                <m:r>
                  <w:rPr>
                    <w:rFonts w:ascii="Cambria Math" w:hAnsi="Cambria Math" w:cs="Calibri Light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</w:rPr>
                      <m:t>Absolute Häufigkeit</m:t>
                    </m:r>
                    <m:ctrlPr>
                      <w:rPr>
                        <w:rFonts w:ascii="Cambria Math" w:hAnsi="Cambria Math" w:cs="Calibri Light"/>
                        <w:b w:val="0"/>
                        <w:bCs w:val="0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Calibri Light"/>
                      </w:rPr>
                      <m:t>Stichprobenumfang</m:t>
                    </m:r>
                    <m:ctrlPr>
                      <w:rPr>
                        <w:rFonts w:ascii="Cambria Math" w:hAnsi="Cambria Math" w:cs="Calibri Light"/>
                        <w:b w:val="0"/>
                        <w:bCs w:val="0"/>
                        <w:i/>
                      </w:rPr>
                    </m:ctrlPr>
                  </m:den>
                </m:f>
              </m:oMath>
            </m:oMathPara>
          </w:p>
          <w:p w:rsidR="00234A5F" w:rsidRPr="00234A5F" w:rsidRDefault="00234A5F" w:rsidP="00234A5F">
            <w:pPr>
              <w:rPr>
                <w:rFonts w:ascii="Calibri Light" w:eastAsiaTheme="minorEastAsia" w:hAnsi="Calibri Light" w:cs="Calibri Light"/>
              </w:rPr>
            </w:pPr>
          </w:p>
        </w:tc>
      </w:tr>
    </w:tbl>
    <w:p w:rsidR="00487D3B" w:rsidRDefault="00487D3B">
      <w:pPr>
        <w:rPr>
          <w:rFonts w:ascii="Calibri Light" w:hAnsi="Calibri Light" w:cs="Calibri Light"/>
        </w:rPr>
      </w:pPr>
    </w:p>
    <w:tbl>
      <w:tblPr>
        <w:tblStyle w:val="LightList-Accent3"/>
        <w:tblW w:w="0" w:type="auto"/>
        <w:tblLook w:val="04A0"/>
      </w:tblPr>
      <w:tblGrid>
        <w:gridCol w:w="4654"/>
      </w:tblGrid>
      <w:tr w:rsidR="00234A5F" w:rsidTr="00234A5F">
        <w:trPr>
          <w:cnfStyle w:val="100000000000"/>
        </w:trPr>
        <w:tc>
          <w:tcPr>
            <w:cnfStyle w:val="001000000000"/>
            <w:tcW w:w="4654" w:type="dxa"/>
          </w:tcPr>
          <w:p w:rsidR="00234A5F" w:rsidRDefault="00234A5F" w:rsidP="00234A5F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Intervalle</w:t>
            </w:r>
          </w:p>
        </w:tc>
      </w:tr>
      <w:tr w:rsidR="00234A5F" w:rsidTr="00234A5F">
        <w:trPr>
          <w:cnfStyle w:val="000000100000"/>
        </w:trPr>
        <w:tc>
          <w:tcPr>
            <w:cnfStyle w:val="001000000000"/>
            <w:tcW w:w="4654" w:type="dxa"/>
          </w:tcPr>
          <w:p w:rsidR="00234A5F" w:rsidRDefault="00234A5F" w:rsidP="00234A5F">
            <w:pPr>
              <w:rPr>
                <w:rFonts w:ascii="Calibri Light" w:eastAsiaTheme="minorEastAsia" w:hAnsi="Calibri Light" w:cs="Calibri Light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 Light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 Light"/>
                      </w:rPr>
                      <m:t>0;1</m:t>
                    </m:r>
                  </m:e>
                </m:d>
                <m:r>
                  <w:rPr>
                    <w:rFonts w:ascii="Cambria Math" w:hAnsi="Cambria Math" w:cs="Calibri Light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alibri Light"/>
                  </w:rPr>
                  <m:t>{0;1}</m:t>
                </m:r>
              </m:oMath>
            </m:oMathPara>
          </w:p>
          <w:p w:rsidR="00234A5F" w:rsidRPr="00234A5F" w:rsidRDefault="00234A5F" w:rsidP="00234A5F">
            <w:pPr>
              <w:rPr>
                <w:rFonts w:ascii="Calibri Light" w:eastAsiaTheme="minorEastAsia" w:hAnsi="Calibri Light" w:cs="Calibri Ligh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</w:rPr>
                  <m:t>]0;1]={1}</m:t>
                </m:r>
              </m:oMath>
            </m:oMathPara>
          </w:p>
          <w:p w:rsidR="00234A5F" w:rsidRPr="00234A5F" w:rsidRDefault="00234A5F" w:rsidP="00234A5F">
            <w:pPr>
              <w:rPr>
                <w:rFonts w:ascii="Calibri Light" w:eastAsiaTheme="minorEastAsia" w:hAnsi="Calibri Light" w:cs="Calibri Ligh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</w:rPr>
                  <m:t>[0;1[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</w:rPr>
                  <m:t>={0}</m:t>
                </m:r>
              </m:oMath>
            </m:oMathPara>
          </w:p>
          <w:p w:rsidR="00234A5F" w:rsidRPr="00234A5F" w:rsidRDefault="00301429" w:rsidP="00301429">
            <w:pPr>
              <w:rPr>
                <w:rFonts w:ascii="Calibri Light" w:eastAsiaTheme="minorEastAsia" w:hAnsi="Calibri Light" w:cs="Calibri Ligh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</w:rPr>
                  <m:t>]0;1[ ={}</m:t>
                </m:r>
              </m:oMath>
            </m:oMathPara>
          </w:p>
        </w:tc>
      </w:tr>
    </w:tbl>
    <w:p w:rsidR="00301429" w:rsidRDefault="00301429">
      <w:pPr>
        <w:rPr>
          <w:rFonts w:ascii="Calibri Light" w:hAnsi="Calibri Light" w:cs="Calibri Light"/>
        </w:rPr>
      </w:pPr>
    </w:p>
    <w:p w:rsidR="00301429" w:rsidRDefault="00301429">
      <w:pPr>
        <w:rPr>
          <w:rFonts w:ascii="Calibri Light" w:hAnsi="Calibri Light" w:cs="Calibri Light"/>
        </w:rPr>
      </w:pPr>
    </w:p>
    <w:tbl>
      <w:tblPr>
        <w:tblStyle w:val="LightList-Accent4"/>
        <w:tblW w:w="0" w:type="auto"/>
        <w:tblLook w:val="04A0"/>
      </w:tblPr>
      <w:tblGrid>
        <w:gridCol w:w="4654"/>
      </w:tblGrid>
      <w:tr w:rsidR="00301429" w:rsidTr="00301429">
        <w:trPr>
          <w:cnfStyle w:val="100000000000"/>
        </w:trPr>
        <w:tc>
          <w:tcPr>
            <w:cnfStyle w:val="001000000000"/>
            <w:tcW w:w="4654" w:type="dxa"/>
          </w:tcPr>
          <w:p w:rsidR="00301429" w:rsidRPr="00301429" w:rsidRDefault="00301429" w:rsidP="00301429">
            <w:pPr>
              <w:jc w:val="center"/>
              <w:rPr>
                <w:rFonts w:ascii="Calibri Light" w:hAnsi="Calibri Light" w:cs="Calibri Light"/>
              </w:rPr>
            </w:pPr>
            <w:r w:rsidRPr="00301429">
              <w:rPr>
                <w:rFonts w:ascii="Calibri Light" w:hAnsi="Calibri Light" w:cs="Calibri Light"/>
              </w:rPr>
              <w:t>Mittelwerte</w:t>
            </w:r>
          </w:p>
        </w:tc>
      </w:tr>
      <w:tr w:rsidR="00301429" w:rsidTr="00301429">
        <w:trPr>
          <w:cnfStyle w:val="000000100000"/>
        </w:trPr>
        <w:tc>
          <w:tcPr>
            <w:cnfStyle w:val="001000000000"/>
            <w:tcW w:w="4654" w:type="dxa"/>
          </w:tcPr>
          <w:p w:rsidR="00301429" w:rsidRDefault="00301429" w:rsidP="00301429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Das Arithmetische Mittel ist der Durchschnitt der Zahlenwerte</w:t>
            </w:r>
          </w:p>
          <w:p w:rsidR="00301429" w:rsidRDefault="00301429" w:rsidP="00301429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Der Median ist der mittlerste Wert, so fern man alle Werte der Größe nach sortiert</w:t>
            </w:r>
          </w:p>
          <w:p w:rsidR="00301429" w:rsidRPr="00301429" w:rsidRDefault="00301429" w:rsidP="00301429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Der Modalwert gibt denjenigen Wert der Daten oder der Messwerte an, der am häufigsten vorkommt.</w:t>
            </w:r>
          </w:p>
        </w:tc>
      </w:tr>
      <w:tr w:rsidR="00301429" w:rsidTr="00301429">
        <w:tc>
          <w:tcPr>
            <w:cnfStyle w:val="001000000000"/>
            <w:tcW w:w="4654" w:type="dxa"/>
          </w:tcPr>
          <w:p w:rsidR="00301429" w:rsidRDefault="00301429" w:rsidP="00301429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Die Spannweite ist der Abstand bzw. die Differenz zwichen dem größten und dem kleinsten Wert einer Merkmalsausprägung. </w:t>
            </w:r>
          </w:p>
          <w:p w:rsidR="00BA1784" w:rsidRPr="00BA1784" w:rsidRDefault="00BA1784" w:rsidP="00BA1784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Die Varianz (s²)</w:t>
            </w:r>
            <w:r w:rsidR="00301429">
              <w:rPr>
                <w:rFonts w:ascii="Calibri Light" w:hAnsi="Calibri Light" w:cs="Calibri Light"/>
              </w:rPr>
              <w:t xml:space="preserve">, </w:t>
            </w:r>
            <w:r>
              <w:rPr>
                <w:rFonts w:ascii="Calibri Light" w:hAnsi="Calibri Light" w:cs="Calibri Light"/>
              </w:rPr>
              <w:t xml:space="preserve">bezeichnet die mittlere quadratische Abweichung des Mittelwerts. </w:t>
            </w:r>
          </w:p>
        </w:tc>
      </w:tr>
      <w:tr w:rsidR="00BA1784" w:rsidTr="00301429">
        <w:trPr>
          <w:cnfStyle w:val="000000100000"/>
        </w:trPr>
        <w:tc>
          <w:tcPr>
            <w:cnfStyle w:val="001000000000"/>
            <w:tcW w:w="4654" w:type="dxa"/>
          </w:tcPr>
          <w:p w:rsidR="00BA1784" w:rsidRDefault="00BA1784" w:rsidP="00BA1784">
            <w:pPr>
              <w:pStyle w:val="ListParagraph"/>
              <w:rPr>
                <w:rFonts w:ascii="Calibri Light" w:eastAsiaTheme="minorEastAsia" w:hAnsi="Calibri Light" w:cs="Calibri Ligh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</w:rPr>
                  <m:t xml:space="preserve">s²= 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alibri Light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 Light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 Light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Calibri Light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libri Light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 Light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Calibri Light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alibri Light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Calibri Light"/>
                  </w:rPr>
                  <m:t xml:space="preserve"> </m:t>
                </m:r>
              </m:oMath>
            </m:oMathPara>
          </w:p>
          <w:p w:rsidR="00BA1784" w:rsidRDefault="00BA1784" w:rsidP="00BA1784">
            <w:pPr>
              <w:pStyle w:val="ListParagraph"/>
              <w:rPr>
                <w:rFonts w:ascii="Calibri Light" w:hAnsi="Calibri Light" w:cs="Calibri Ligh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</w:rPr>
                  <m:t xml:space="preserve">s= </m:t>
                </m:r>
                <m:rad>
                  <m:radPr>
                    <m:degHide m:val="on"/>
                    <m:ctrlPr>
                      <w:rPr>
                        <w:rFonts w:ascii="Cambria Math" w:hAnsi="Cambria Math" w:cs="Calibri Light"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 Light"/>
                      </w:rPr>
                      <m:t>s²</m:t>
                    </m:r>
                  </m:e>
                </m:rad>
              </m:oMath>
            </m:oMathPara>
          </w:p>
        </w:tc>
      </w:tr>
    </w:tbl>
    <w:p w:rsidR="00234A5F" w:rsidRPr="00487D3B" w:rsidRDefault="00234A5F">
      <w:pPr>
        <w:rPr>
          <w:rFonts w:ascii="Calibri Light" w:hAnsi="Calibri Light" w:cs="Calibri Light"/>
        </w:rPr>
      </w:pPr>
    </w:p>
    <w:sectPr w:rsidR="00234A5F" w:rsidRPr="00487D3B" w:rsidSect="00487D3B">
      <w:footerReference w:type="default" r:id="rId7"/>
      <w:pgSz w:w="5954" w:h="8392" w:code="70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86B" w:rsidRDefault="0033286B" w:rsidP="00487D3B">
      <w:pPr>
        <w:spacing w:after="0" w:line="240" w:lineRule="auto"/>
      </w:pPr>
      <w:r>
        <w:separator/>
      </w:r>
    </w:p>
  </w:endnote>
  <w:endnote w:type="continuationSeparator" w:id="0">
    <w:p w:rsidR="0033286B" w:rsidRDefault="0033286B" w:rsidP="00487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5438"/>
      <w:docPartObj>
        <w:docPartGallery w:val="Page Numbers (Bottom of Page)"/>
        <w:docPartUnique/>
      </w:docPartObj>
    </w:sdtPr>
    <w:sdtContent>
      <w:p w:rsidR="00BA1784" w:rsidRDefault="00BA1784">
        <w:pPr>
          <w:pStyle w:val="Footer"/>
          <w:jc w:val="right"/>
        </w:pPr>
        <w:fldSimple w:instr=" PAGE   \* MERGEFORMAT ">
          <w:r w:rsidR="00C7257C">
            <w:rPr>
              <w:noProof/>
            </w:rPr>
            <w:t>3</w:t>
          </w:r>
        </w:fldSimple>
      </w:p>
    </w:sdtContent>
  </w:sdt>
  <w:p w:rsidR="00BA1784" w:rsidRDefault="00BA17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86B" w:rsidRDefault="0033286B" w:rsidP="00487D3B">
      <w:pPr>
        <w:spacing w:after="0" w:line="240" w:lineRule="auto"/>
      </w:pPr>
      <w:r>
        <w:separator/>
      </w:r>
    </w:p>
  </w:footnote>
  <w:footnote w:type="continuationSeparator" w:id="0">
    <w:p w:rsidR="0033286B" w:rsidRDefault="0033286B" w:rsidP="00487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EF3"/>
    <w:multiLevelType w:val="hybridMultilevel"/>
    <w:tmpl w:val="4768E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C7B1D"/>
    <w:multiLevelType w:val="hybridMultilevel"/>
    <w:tmpl w:val="A3603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757D8"/>
    <w:multiLevelType w:val="hybridMultilevel"/>
    <w:tmpl w:val="6EAC3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2B7C"/>
    <w:rsid w:val="00234A5F"/>
    <w:rsid w:val="00301429"/>
    <w:rsid w:val="0033286B"/>
    <w:rsid w:val="00487D3B"/>
    <w:rsid w:val="00A1206D"/>
    <w:rsid w:val="00B37ADD"/>
    <w:rsid w:val="00BA1784"/>
    <w:rsid w:val="00C7257C"/>
    <w:rsid w:val="00D12B7C"/>
    <w:rsid w:val="00D43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D12B7C"/>
    <w:rPr>
      <w:b/>
      <w:bCs/>
      <w:smallCaps/>
      <w:spacing w:val="5"/>
    </w:rPr>
  </w:style>
  <w:style w:type="paragraph" w:styleId="NoSpacing">
    <w:name w:val="No Spacing"/>
    <w:uiPriority w:val="1"/>
    <w:qFormat/>
    <w:rsid w:val="00D12B7C"/>
    <w:pPr>
      <w:spacing w:after="0" w:line="240" w:lineRule="auto"/>
    </w:pPr>
  </w:style>
  <w:style w:type="table" w:styleId="TableGrid">
    <w:name w:val="Table Grid"/>
    <w:basedOn w:val="TableNormal"/>
    <w:uiPriority w:val="59"/>
    <w:rsid w:val="00D12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D12B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487D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487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7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7D3B"/>
  </w:style>
  <w:style w:type="paragraph" w:styleId="Footer">
    <w:name w:val="footer"/>
    <w:basedOn w:val="Normal"/>
    <w:link w:val="FooterChar"/>
    <w:uiPriority w:val="99"/>
    <w:unhideWhenUsed/>
    <w:rsid w:val="00487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D3B"/>
  </w:style>
  <w:style w:type="table" w:styleId="LightList-Accent2">
    <w:name w:val="Light List Accent 2"/>
    <w:basedOn w:val="TableNormal"/>
    <w:uiPriority w:val="61"/>
    <w:rsid w:val="00487D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34A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A5F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234A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014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C15A4"/>
    <w:rsid w:val="002C1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5A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Raine</dc:creator>
  <cp:lastModifiedBy>Lu Raine</cp:lastModifiedBy>
  <cp:revision>1</cp:revision>
  <dcterms:created xsi:type="dcterms:W3CDTF">2022-12-07T09:22:00Z</dcterms:created>
  <dcterms:modified xsi:type="dcterms:W3CDTF">2022-12-07T19:21:00Z</dcterms:modified>
</cp:coreProperties>
</file>