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0DBF6" w14:textId="77777777" w:rsidR="00ED05C6" w:rsidRDefault="00A77275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CONTRATO DE TRABAJO</w:t>
      </w:r>
    </w:p>
    <w:p w14:paraId="7E00DBF7" w14:textId="77777777" w:rsidR="00ED05C6" w:rsidRDefault="00A77275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CON PERÍODO DE PRUEBA</w:t>
      </w:r>
    </w:p>
    <w:p w14:paraId="7E00DBF8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BF9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la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ciudad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Quito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{day_number_text}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del mes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{month_text}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del {year_text}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comparecen a la suscripción del presente contrato de trabajo </w:t>
      </w:r>
      <w:r>
        <w:rPr>
          <w:rFonts w:ascii="Century Gothic" w:eastAsia="Century Gothic" w:hAnsi="Century Gothic" w:cs="Century Gothic"/>
          <w:sz w:val="24"/>
          <w:szCs w:val="24"/>
        </w:rPr>
        <w:t>con período de prueba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por una parte, la compañía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ENGLISH-ON-ACADEMY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S.A.S.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legalmente representada por el señor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HUGO GERMAN LOPEZ GOMEZ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en su calidad de </w:t>
      </w:r>
      <w:r>
        <w:rPr>
          <w:rFonts w:ascii="Century Gothic" w:eastAsia="Century Gothic" w:hAnsi="Century Gothic" w:cs="Century Gothic"/>
          <w:sz w:val="24"/>
          <w:szCs w:val="24"/>
        </w:rPr>
        <w:t>PRESIDENTE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a quien en lo sucesivo se podrá denominar como la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”,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”COMPAÑÍA”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la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 o la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”; y, por otra, el(la) señor(a)(i</w:t>
      </w:r>
      <w:r>
        <w:rPr>
          <w:rFonts w:ascii="Century Gothic" w:eastAsia="Century Gothic" w:hAnsi="Century Gothic" w:cs="Century Gothic"/>
          <w:sz w:val="24"/>
          <w:szCs w:val="24"/>
        </w:rPr>
        <w:t>ta)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{name_worker}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portador(a) de la cédula de ciudadanía/identidad/pasaporte No.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{id_worker}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a quien en adelante se podrá denominar como el(la)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”, ¨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o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”. Ambas partes comparecen libre y voluntariamente a la suscripción de presente instrumento, al tenor de las cláusulas siguientes:</w:t>
      </w:r>
    </w:p>
    <w:p w14:paraId="7E00DBFA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BFB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PRIMERA: ANTECEDENTES.-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ENGLISH-ON-ACADEMY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S.A.S.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es una compañía domiciliada en el cantón </w:t>
      </w:r>
      <w:r>
        <w:rPr>
          <w:rFonts w:ascii="Century Gothic" w:eastAsia="Century Gothic" w:hAnsi="Century Gothic" w:cs="Century Gothic"/>
          <w:sz w:val="24"/>
          <w:szCs w:val="24"/>
        </w:rPr>
        <w:t>Samborondón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con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sucursales en las ciudades de Guayaquil, Samborondón y Quito,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cuya actividad económica, principal o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única,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es la </w:t>
      </w:r>
      <w:r>
        <w:rPr>
          <w:rFonts w:ascii="Century Gothic" w:eastAsia="Century Gothic" w:hAnsi="Century Gothic" w:cs="Century Gothic"/>
          <w:b/>
          <w:bCs/>
          <w:color w:val="0D0D0D"/>
          <w:sz w:val="24"/>
          <w:szCs w:val="24"/>
        </w:rPr>
        <w:t>ENSEÑANZA DE IDIOMAS Y CLASES DE CONVERSACIÓN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; actividad por la cual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requiere contratar los servicios lícitos y personales de un(a)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trabajador(a) que cumpla sus funciones de acuerdo a la modalidad y bajo las condiciones señaladas en las cláusulas siguientes.</w:t>
      </w:r>
    </w:p>
    <w:p w14:paraId="7E00DBFC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BFD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Por su parte,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manifiesta contar con la preparación y/o experiencia necesaria para ejercer el cargo o labores requeridas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 señaladas en el presente instrumento.</w:t>
      </w:r>
    </w:p>
    <w:p w14:paraId="7E00DBFE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BFF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SEGUNDA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OBJETO Y LABOR A DESEMPEÑAR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Con los antecedentes expuestos, la EMPLEADORA contrata los servicios lícitos y personales del (de la) TRABAJADOR(A), con la finalidad que cumpla el cargo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{work_title}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bajo relación de dependencia de la EMPRESA.</w:t>
      </w:r>
    </w:p>
    <w:p w14:paraId="7E00DC00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01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En virtud de dicho cargo el(la) EMPLEADO(A) deberá ejecutar las labores o funciones siguientes:</w:t>
      </w:r>
    </w:p>
    <w:p w14:paraId="7E00DC02" w14:textId="77777777" w:rsidR="00ED05C6" w:rsidRDefault="00ED05C6" w:rsidP="008A5D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7E00DC03" w14:textId="77777777" w:rsidR="00ED05C6" w:rsidRDefault="00A77275" w:rsidP="008A5DC6">
      <w:pPr>
        <w:shd w:val="clear" w:color="auto" w:fill="FFFFFF"/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color w:val="222222"/>
          <w:sz w:val="24"/>
          <w:szCs w:val="24"/>
        </w:rPr>
        <w:t>{enumerated_functions}</w:t>
      </w:r>
    </w:p>
    <w:p w14:paraId="7E00DC04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05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TERCERA: JORNADA, LUGAR DE TRABAJO Y DOMICILIO DEL(DE LA) TRABAJADOR(A).-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Las partes acuerdan expresamente que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TRABAJADOR(A)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laborará habitualmente para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 xml:space="preserve">jornadas ordinarias de trabajo de ocho horas diarias y cuarenta a la semana, gozando de un receso o descanso de sesenta minutos.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gozará semanalmente de cuarenta y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ocho horas continuas de descanso.</w:t>
      </w:r>
    </w:p>
    <w:p w14:paraId="7E00DC06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E00DC07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Pese a lo manifestado anteriormente, las partes acuerdan que el(la) TRABAJADOR(A) se obliga a laborar en jornadas suplementarias y/o extraordinarias de labores, según el requerimiento o necesidades de la COMPAÑÍA. En cuyo caso, la EMPLEADORA estará obligada a pagar al(a la) COLABORADOR(A) los respectivos recargos establecidos en la ley.</w:t>
      </w:r>
    </w:p>
    <w:p w14:paraId="7E00DC08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E00DC09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Las partes reconocen que el(la) EMPLEADO(A) cumplirá sus labores en el establecimiento u oficina de la EMPRESA, ubicado en Eloy Alfaro y Amazonas, en la ciudad de Quito; sin embargo, en virtud de las labores que cumple para la EMPLEADORA, dicho(a) TRABAJADOR(A), siempre que fuere expresamente requerido por la COMPAÑÍA, deberá trasladarse a los lugares, instalaciones o localidades que la CONTRATANTE requiera, ya sea dentro o fuera de la respectiva provincia. En cuyo caso, la COMPAÑÍA deberá entregar, reconocer o reembolsar al(a la) TRABAJADOR(A) todo gasto incurrido o en que pueda incurrir por concepto de transporte, alimentación y/o, si fuere pertinente, hospedaje. Para lo cual, el(la) EMPLEADO(A), deberá justificar tales gastos.</w:t>
      </w:r>
    </w:p>
    <w:p w14:paraId="7E00DC0A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E00DC0B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El(la) TRABAJADOR(A) declara que su lugar de domicilio está ubicado en {domicile_worker}</w:t>
      </w:r>
      <w:r>
        <w:rPr>
          <w:rFonts w:ascii="Century Gothic" w:eastAsia="Century Gothic" w:hAnsi="Century Gothic" w:cs="Century Gothic"/>
          <w:sz w:val="17"/>
          <w:szCs w:val="17"/>
        </w:rPr>
        <w:t>,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en la ciudad de {city_name_worker}, provincia de {province_name_worker}.</w:t>
      </w:r>
    </w:p>
    <w:p w14:paraId="7E00DC0C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E00DC0D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De igual manera, el (la) TRABAJADOR(A) declara que su dirección de correo electrónico personal es “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{mail_worker}</w:t>
      </w:r>
      <w:r>
        <w:rPr>
          <w:rFonts w:ascii="Century Gothic" w:eastAsia="Century Gothic" w:hAnsi="Century Gothic" w:cs="Century Gothic"/>
          <w:sz w:val="24"/>
          <w:szCs w:val="24"/>
        </w:rPr>
        <w:t>”; dirección a la cual podrá recibir todo tipo de comunicados, notificaciones y/o citaciones por parte de su EMPLEADORA, autoridades administrativas o judiciales y/o de cualquier funcionario o institución pública o privada (Dirección Regional de Trabajo y Servicio Público, Inspectoría Provincial de Trabajo, Instituto Ecuatoriano de Seguridad Social, etc.). Adicionalmente, la EMPRESA podrá generar y/o asignar al(a la) TRABAJADOR(A) una dirección de correo electrónico, con el objeto de transmitir o comunicar, a dicho(a) COLABORADOR(A), disposiciones o instrucciones relacionadas a las labores y/u obligaciones del(de la) mismo(a); así como también transmitir notificaciones o comunicados concernientes al goce de beneficios de ley (vacaciones, Décimos, etc.) correspondientes al(a la) TRABAJADOR(A).</w:t>
      </w:r>
    </w:p>
    <w:p w14:paraId="7E00DC0E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0F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lastRenderedPageBreak/>
        <w:t>CLÁUSULA CUARTA: REMUNERACIÓN Y BENEFICIOS DE LEY.-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pagará al(a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por la prestación de sus servicios, la remuneración unificada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{salary_text} {salary_cents_text} DÓLARES DE LOS ESTADOS UNIDOS DE AMÉRICA (US${salary_value})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más beneficios de ley.</w:t>
      </w:r>
    </w:p>
    <w:p w14:paraId="7E00DC10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E00DC11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declara que es su voluntad percibir de manera mensual los beneficios sociales o de ley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DECIMOTERCERA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y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DECIMOCUARTA REMUNERACIONES</w:t>
      </w:r>
      <w:r>
        <w:rPr>
          <w:rFonts w:ascii="Century Gothic" w:eastAsia="Century Gothic" w:hAnsi="Century Gothic" w:cs="Century Gothic"/>
          <w:sz w:val="24"/>
          <w:szCs w:val="24"/>
        </w:rPr>
        <w:t>.</w:t>
      </w:r>
    </w:p>
    <w:p w14:paraId="7E00DC12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E00DC13" w14:textId="77777777" w:rsidR="00ED05C6" w:rsidRDefault="00A77275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Las partes reconocen que, si por disposición de la CONTRATANTE, 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debe movilizarse o trasladarse fuera de la provincia de Pichincha,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COMPAÑÍA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deberá entregar, reconocer o reembolsar al(a 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todo valor incurrido o en que pueda incurrir por concepto de gastos de transporte, alimentación y/o, si fuere pertinente, hospedaje; para lo cual, 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sz w:val="24"/>
          <w:szCs w:val="24"/>
        </w:rPr>
        <w:t>, deberá justificar tales gastos, con los respectivos comprobantes autorizados por el Servicio de Rentas Internas.</w:t>
      </w:r>
    </w:p>
    <w:p w14:paraId="7E00DC14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15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Por solicitud expresa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los pagos correspondientes a remuneraciones, beneficios de ley u otros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serán realizados mediante transferencia, depósito o acreditación a una cuenta bancaria de titularidad del(de la)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COLABORADOR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E00DC16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bookmarkStart w:id="0" w:name="_heading=h.96y3mpxacid6" w:colFirst="0" w:colLast="0"/>
      <w:bookmarkEnd w:id="0"/>
    </w:p>
    <w:p w14:paraId="7E00DC17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actuará como agente de retención de las aportaciones y demás descuentos que por ley u orden judicial correspondan efectuar al(a la) </w:t>
      </w:r>
      <w:r>
        <w:rPr>
          <w:rFonts w:ascii="Century Gothic" w:eastAsia="Century Gothic" w:hAnsi="Century Gothic" w:cs="Century Gothic"/>
          <w:sz w:val="24"/>
          <w:szCs w:val="24"/>
        </w:rPr>
        <w:t>TRABAJADOR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(A).</w:t>
      </w:r>
    </w:p>
    <w:p w14:paraId="7E00DC18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19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QUINTA: VIGENCIA Y MODALIDAD DE CONTRATACIÓN.-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El presente contrato de trabajo contar</w:t>
      </w:r>
      <w:r>
        <w:rPr>
          <w:rFonts w:ascii="Century Gothic" w:eastAsia="Century Gothic" w:hAnsi="Century Gothic" w:cs="Century Gothic"/>
          <w:sz w:val="24"/>
          <w:szCs w:val="24"/>
        </w:rPr>
        <w:t>á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con un período de prueba de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NOVENTA DÍAS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contados a partir de la fecha de su suscripción. Durante dicho período probatorio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cualquiera de las partes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podrá, libremente,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darlo por terminado; cumplido o vencido el mismo, e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ste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contrato ser</w:t>
      </w:r>
      <w:r>
        <w:rPr>
          <w:rFonts w:ascii="Century Gothic" w:eastAsia="Century Gothic" w:hAnsi="Century Gothic" w:cs="Century Gothic"/>
          <w:sz w:val="24"/>
          <w:szCs w:val="24"/>
        </w:rPr>
        <w:t>á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o se entender</w:t>
      </w:r>
      <w:r>
        <w:rPr>
          <w:rFonts w:ascii="Century Gothic" w:eastAsia="Century Gothic" w:hAnsi="Century Gothic" w:cs="Century Gothic"/>
          <w:sz w:val="24"/>
          <w:szCs w:val="24"/>
        </w:rPr>
        <w:t>á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por tiempo indefinido. </w:t>
      </w:r>
    </w:p>
    <w:p w14:paraId="7E00DC1A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E00DC1B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SEXTA: OBLIGACIONES DEL(DE LA) TRABAJADOR(A).-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Además de las contenidas la cláusula segunda del presente instrumento, así como las señaladas en el artículo 45 del Código de Trabajo, son obligaciones especiales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TRABAJADOR(A):</w:t>
      </w:r>
    </w:p>
    <w:p w14:paraId="7E00DC1C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1D" w14:textId="77777777" w:rsidR="00ED05C6" w:rsidRDefault="00A772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Cumplir, acatar y someterse a las normas, procedimientos y disposiciones vigentes que expida y a las que en adelante expidiere la Empleadora;</w:t>
      </w:r>
    </w:p>
    <w:p w14:paraId="7E00DC1E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1F" w14:textId="77777777" w:rsidR="00ED05C6" w:rsidRDefault="00A772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Prestar sus servicios en forma eficiente, profesional, con responsabilidad, dedicación, honestidad, guardando las normas de buena conducta y educación, así como cumpliendo puntualmente las jornadas y el horario de trabajo establecido en el contrato para su misión;</w:t>
      </w:r>
    </w:p>
    <w:p w14:paraId="7E00DC20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21" w14:textId="77777777" w:rsidR="00ED05C6" w:rsidRDefault="00A772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Guardar absoluta reserva respecto a las informaciones, datos y cuestiones técnicas o comerciales que llegaren a su conocimiento en razón de la labor que realiza en virtud de este contrato.</w:t>
      </w:r>
    </w:p>
    <w:p w14:paraId="7E00DC22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23" w14:textId="77777777" w:rsidR="00ED05C6" w:rsidRDefault="00A772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Acatar y cumplir con todo lo establecido en el Reglamento Interno de Trabajo, y en el Reglamento de Seguridad y Salud en el Trabajo, debidamente aprobados y/o registrados, con que cuente la EMPRESA.</w:t>
      </w:r>
    </w:p>
    <w:p w14:paraId="7E00DC24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25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SÉPTIMA: DESCUENTOS.-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faculta o autoriza expresamente 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para que, en caso de terminación del presente contrato de trabajo, descuente de su respectiva liquidación de haberes de ley, valores por concepto de obligaciones pendientes; ya sean éstas de naturaleza laboral o civil, tales como: anticipos, faltantes, vales, préstamos, créditos, multas, incumplimientos, etc.</w:t>
      </w:r>
    </w:p>
    <w:p w14:paraId="7E00DC26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27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OCTAVA: RESPONSABILIDAD LABORAL.-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El(La) COLABORADOR(A) reconoce que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cualquier reclamo de la naturaleza que </w:t>
      </w:r>
      <w:r>
        <w:rPr>
          <w:rFonts w:ascii="Century Gothic" w:eastAsia="Century Gothic" w:hAnsi="Century Gothic" w:cs="Century Gothic"/>
          <w:sz w:val="24"/>
          <w:szCs w:val="24"/>
        </w:rPr>
        <w:t>fuere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proveniente de anteriores </w:t>
      </w:r>
      <w:r>
        <w:rPr>
          <w:rFonts w:ascii="Century Gothic" w:eastAsia="Century Gothic" w:hAnsi="Century Gothic" w:cs="Century Gothic"/>
          <w:sz w:val="24"/>
          <w:szCs w:val="24"/>
        </w:rPr>
        <w:t>relaciones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laborales que haya celebrado o mantenido </w:t>
      </w:r>
      <w:r>
        <w:rPr>
          <w:rFonts w:ascii="Century Gothic" w:eastAsia="Century Gothic" w:hAnsi="Century Gothic" w:cs="Century Gothic"/>
          <w:sz w:val="24"/>
          <w:szCs w:val="24"/>
        </w:rPr>
        <w:t>dicho(a) 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no tiene relación al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guna con la EMPRESA, por lo que no podrá ser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dirigid</w:t>
      </w:r>
      <w:r>
        <w:rPr>
          <w:rFonts w:ascii="Century Gothic" w:eastAsia="Century Gothic" w:hAnsi="Century Gothic" w:cs="Century Gothic"/>
          <w:sz w:val="24"/>
          <w:szCs w:val="24"/>
        </w:rPr>
        <w:t>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contra ENGLISH-ON ACADEMY S.A.</w:t>
      </w:r>
      <w:r>
        <w:rPr>
          <w:rFonts w:ascii="Century Gothic" w:eastAsia="Century Gothic" w:hAnsi="Century Gothic" w:cs="Century Gothic"/>
          <w:sz w:val="24"/>
          <w:szCs w:val="24"/>
        </w:rPr>
        <w:t>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  <w:r>
        <w:rPr>
          <w:rFonts w:ascii="Century Gothic" w:eastAsia="Century Gothic" w:hAnsi="Century Gothic" w:cs="Century Gothic"/>
          <w:sz w:val="24"/>
          <w:szCs w:val="24"/>
        </w:rPr>
        <w:t>, como tampoco en contra de sus administradores, accionistas o colaboradores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 En con</w:t>
      </w:r>
      <w:r>
        <w:rPr>
          <w:rFonts w:ascii="Century Gothic" w:eastAsia="Century Gothic" w:hAnsi="Century Gothic" w:cs="Century Gothic"/>
          <w:sz w:val="24"/>
          <w:szCs w:val="24"/>
        </w:rPr>
        <w:t>secuencia, 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l(</w:t>
      </w:r>
      <w:r>
        <w:rPr>
          <w:rFonts w:ascii="Century Gothic" w:eastAsia="Century Gothic" w:hAnsi="Century Gothic" w:cs="Century Gothic"/>
          <w:sz w:val="24"/>
          <w:szCs w:val="24"/>
        </w:rPr>
        <w:t>l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EMPLEADO(A)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declara que conoce y acepta ex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cluir 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ENGLISH-ON-ACADEMY S.A.S. </w:t>
      </w:r>
      <w:r>
        <w:rPr>
          <w:rFonts w:ascii="Century Gothic" w:eastAsia="Century Gothic" w:hAnsi="Century Gothic" w:cs="Century Gothic"/>
          <w:sz w:val="24"/>
          <w:szCs w:val="24"/>
        </w:rPr>
        <w:t>de toda denuncia o demanda laboral que no tenga relación o no se derive de un hipotético o eventual incumplimiento de la EMPRESA a lo dispuesto en el presente contrato.</w:t>
      </w:r>
    </w:p>
    <w:p w14:paraId="7E00DC28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29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La violación por parte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 lo estipulado en la presente cláusula faculta 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ENGLISH-ON-ACADEMY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S.A.S.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a demandar el pago de los daños y perjuicios ocasionados </w:t>
      </w:r>
      <w:r>
        <w:rPr>
          <w:rFonts w:ascii="Century Gothic" w:eastAsia="Century Gothic" w:hAnsi="Century Gothic" w:cs="Century Gothic"/>
          <w:sz w:val="24"/>
          <w:szCs w:val="24"/>
        </w:rPr>
        <w:t>en contra de la mencionada 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E00DC2A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7E00DC2B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NOVENA: DECLARACIÓN DE RESPONSABILIDAD.-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El(La)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tiene a bien en proceder a declarar bajo juramento que,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 xml:space="preserve">en el cumplimiento cabal de las labores a él(ella) encomendadas, se responsabiliza solidariamente, respecto a sus funciones, acciones, comportamiento laboral, con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así como en todos y cada uno de los actos y comportamientos afines a sus funciones, los secretos profesionales, financieros, de mercado, informáticos, didácticos, científicos, técnicos, de capacitación a todo nivel o de cualquier naturaleza, secretos industriales, marcas, patentes, técnicas de ventas y demás aspectos inherentes a los negocios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y/o los CLIENTES de ésta, por lo cual deberá de guardar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estricta y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confidencialmente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los secretos técnicos, informáticos, financieros, técnicas de ventas, fórmulas y procedimientos que se empleen; al igual que mantener máxima reserva sobre asuntos administrativos y correspondencia, y a no divulgarlos ni a lucrar de ellos.</w:t>
      </w:r>
    </w:p>
    <w:p w14:paraId="7E00DC2C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2D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DÉCIMA: CONFIDENCIALIDAD.-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Las partes reconocen que en virtud de la prestación de los servicios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éste(a) podr</w:t>
      </w:r>
      <w:r>
        <w:rPr>
          <w:rFonts w:ascii="Century Gothic" w:eastAsia="Century Gothic" w:hAnsi="Century Gothic" w:cs="Century Gothic"/>
          <w:sz w:val="24"/>
          <w:szCs w:val="24"/>
        </w:rPr>
        <w:t>á tener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acceso a información de carácter confidencial o privada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y/o de los clientes o usuarias de los servicios brindados por dicha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; por lo que, mediante el presente instrumento, acuerdan expresamente que dicho(a)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no divulgará, ni revelará, la información confidencial, secreto(s) profesional(es), procesos, sistemas, datos, procedimientos o técnicas que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utilice para el giro de su negocio o actividad económica.</w:t>
      </w:r>
    </w:p>
    <w:p w14:paraId="7E00DC2E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2F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Así mismo, las partes reconocen que la información confidencial o secreto(s) profesional(es)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también comprende: Estrategias, objetivos, políticas, proyectos, prioridades, usuarios y contraseñas de accesos a portales web o servicios en línea en general, códigos de acceso en general, información relacionada a toda cuenta bancaria que pertenezca 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cronogramas de trabajo, reportes, contratos de cualquier naturaleza, sistemas tecnológicos, manuales, reglamentos y en general todos los aspectos y conceptos relacionados, utilizados o desarrollados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E00DC30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31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Se consideran también como información confidencial</w:t>
      </w:r>
      <w:r>
        <w:rPr>
          <w:rFonts w:ascii="Century Gothic" w:eastAsia="Century Gothic" w:hAnsi="Century Gothic" w:cs="Century Gothic"/>
          <w:sz w:val="24"/>
          <w:szCs w:val="24"/>
        </w:rPr>
        <w:t>: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todas las técnicas aplicadas para la venta o comercialización de los diversos servicios o productos ofrecidos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; y,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b)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toda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información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(nombres, </w:t>
      </w:r>
      <w:r>
        <w:rPr>
          <w:rFonts w:ascii="Century Gothic" w:eastAsia="Century Gothic" w:hAnsi="Century Gothic" w:cs="Century Gothic"/>
          <w:sz w:val="24"/>
          <w:szCs w:val="24"/>
        </w:rPr>
        <w:t>domicilio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 demás medios de contacto) de los </w:t>
      </w:r>
      <w:r>
        <w:rPr>
          <w:rFonts w:ascii="Century Gothic" w:eastAsia="Century Gothic" w:hAnsi="Century Gothic" w:cs="Century Gothic"/>
          <w:sz w:val="24"/>
          <w:szCs w:val="24"/>
        </w:rPr>
        <w:t>clientes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o potenciales </w:t>
      </w:r>
      <w:r>
        <w:rPr>
          <w:rFonts w:ascii="Century Gothic" w:eastAsia="Century Gothic" w:hAnsi="Century Gothic" w:cs="Century Gothic"/>
          <w:sz w:val="24"/>
          <w:szCs w:val="24"/>
        </w:rPr>
        <w:t>clientes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COMPA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ÑÍA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E00DC32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33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se compromete a mantener absoluta reserva con relación a la información que conozca u obtenga de la CONTRATANTE y los clientes o usuarias de los servicios de dicha EMPRESA.</w:t>
      </w:r>
    </w:p>
    <w:p w14:paraId="7E00DC34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E00DC35" w14:textId="77777777" w:rsidR="00ED05C6" w:rsidRDefault="00A77275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compromete, durante o posteriormente a la relación laboral existente entre las partes, a no hacer competencia desleal -o de cualquier índole- a la EMPRESA, ya sea en territorio ecuatoriano o fuera de éste.</w:t>
      </w:r>
    </w:p>
    <w:p w14:paraId="7E00DC36" w14:textId="77777777" w:rsidR="00ED05C6" w:rsidRDefault="00ED05C6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E00DC37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Así mismo, 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compromete a no reclamar o intentar reclamar, bajo circunstancia alguna, parcial o totalmente, la propiedad intelectual perteneciente, conferida o autorizada de/a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sz w:val="24"/>
          <w:szCs w:val="24"/>
        </w:rPr>
        <w:t>.</w:t>
      </w:r>
    </w:p>
    <w:p w14:paraId="7E00DC38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E00DC39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Todo impedimento para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establecido o acordado en la presente cláusula, se extenderá por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TRES AÑOS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contados a partir de la fecha en que terminaren las relaciones laborales entre dicho(a)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E00DC3A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3B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El incurrimiento, incursión, violación o desobediencia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 los impedimentos, causales o prohibiciones establecidas en la presente cláusula, dará derecho 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 exigir legalmente al(a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una indemnización por la suma de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DIEZ MIL DÓLARES DE LOS ESTADOS UNIDOS DE AMÉRICA (US$ 10,000.00)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sin perjuicio de exigir, adicionalmente, la devolución o restitución de los demás gastos en que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deba o haya debido incurrir (administrativa o judicialmente) para obtener el pago o cumplimiento de dicha indemnización por parte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E00DC3C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3D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DECIMOPRIMERA: ENTREGA DE BIENES Y UNIFORME(S).-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virtud de la suscripción del presente contrato,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podrá entrega al(a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bienes, equipos o artículos que puedan ser requeridos para el cumplimiento de sus labores; los cuales estarán bajo la responsabilidad absoluta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debiendo responder por ellos o reponerlos en caso de daño o pérdida de los</w:t>
      </w:r>
    </w:p>
    <w:p w14:paraId="7E00DC3E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mismos.</w:t>
      </w:r>
    </w:p>
    <w:p w14:paraId="7E00DC3F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E00DC40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La EMPRESA entrega al(a la) COLABORADOR(A), en el presente acto, el respectivo uniforme que deberá vestir durante su jornada de labores; mismo uniforme que deberá ser tratado con el debido cuidado y que el(la) TRABAJADOR(A), en caso de daño (parcial o total), se obligará a reponerlo a la EMPLEADORA. Así mismo, el(la) EMPLEADO(A) declara, reconoce y acepta que el referido uniforme, entregado por su CONTRATANTE, no puede ser utilizado por persona alguna además del(de la) mismo(a)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sz w:val="24"/>
          <w:szCs w:val="24"/>
        </w:rPr>
        <w:t>; y que el uso del mismo puede ser dado, únicamente, para los fines laborales pertinentes.</w:t>
      </w:r>
    </w:p>
    <w:p w14:paraId="7E00DC41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E00DC42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DECIMOSEGUNDA: ENTREGA DE REGLAMENTO INTERNO DE TRABAJO.-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el presente acto,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hace la entrega y socialización pertinente al(a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del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REGLAMENTO INTERNO DE TRABAJO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debidamente aprobado y/o registrado por la DIRECCIÓN REGIONAL DE TRABAJO Y SERVICIO PÚBLICO DE GUAYAQUIL, con que cuente dicha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E00DC43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44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Por su parte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EMPLEADA(A)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declara haber recibido un ejemplar del referido reglamento interno de trabajo, y reconoce que el mismo ha sido debidamente socializado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a la firma del presente instrumento.</w:t>
      </w:r>
    </w:p>
    <w:p w14:paraId="7E00DC45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46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DECIMOTERCERA: CONTROVERSIAS.-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caso de controversias derivadas de la aplicación o ejecución del presente contrato, las partes declaran expresamente que renuncian a fuero o domicilio distinto y que se someterán, única y exclusivamente, a la jurisdicción y competencia de uno de los jueces de trabajo del </w:t>
      </w:r>
      <w:r>
        <w:rPr>
          <w:rFonts w:ascii="Century Gothic" w:eastAsia="Century Gothic" w:hAnsi="Century Gothic" w:cs="Century Gothic"/>
          <w:sz w:val="24"/>
          <w:szCs w:val="24"/>
        </w:rPr>
        <w:t>cantón Quito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provincia de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Pichincha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y a sustanciar su reclamación mediante procedimiento sumario o el que fuere jurídicamente pertinente.</w:t>
      </w:r>
    </w:p>
    <w:p w14:paraId="7E00DC47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48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DECIMOCUARTA: ACEPTACIÓN.-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Las partes declaran que aceptan el contenido íntegro de todas y cada una de las cláusulas precedentes; por lo que, para constancia de su aceptación, suscriben el presente instrumento en dos ejemplares de igual tenor, para su debido registro ante la Inspectoría de Trabajo correspondiente, y/o mediante el procedimiento legalmente vigente o establecido.</w:t>
      </w:r>
    </w:p>
    <w:p w14:paraId="7E00DC49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4A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4B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4C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4D" w14:textId="77777777" w:rsidR="00ED05C6" w:rsidRDefault="00ED05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E00DC4E" w14:textId="7D01448B" w:rsidR="00ED05C6" w:rsidRDefault="00A77275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highlight w:val="yellow"/>
        </w:rPr>
      </w:pPr>
      <w:bookmarkStart w:id="1" w:name="_heading=h.by3yf4r4i41x" w:colFirst="0" w:colLast="0"/>
      <w:bookmarkEnd w:id="1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HUGO LOPEZ GOMEZ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{name_worker}</w:t>
      </w:r>
    </w:p>
    <w:p w14:paraId="7E00DC4F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highlight w:val="yellow"/>
        </w:rPr>
      </w:pPr>
      <w:bookmarkStart w:id="2" w:name="_heading=h.f2981e8wh4mi" w:colFirst="0" w:colLast="0"/>
      <w:bookmarkEnd w:id="2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PRESIDENTE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ab/>
        <w:t xml:space="preserve">C.C. No.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{id_worker}</w:t>
      </w:r>
    </w:p>
    <w:p w14:paraId="7E00DC50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ENGLISH-ON-ACADEMY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S.A.S.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ab/>
        <w:t>TRABAJADOR(A)</w:t>
      </w:r>
    </w:p>
    <w:p w14:paraId="7E00DC51" w14:textId="77777777" w:rsidR="00ED05C6" w:rsidRDefault="00A772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</w:p>
    <w:sectPr w:rsidR="00ED05C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51995" w14:textId="77777777" w:rsidR="00C0044B" w:rsidRDefault="00C0044B">
      <w:pPr>
        <w:spacing w:after="0" w:line="240" w:lineRule="auto"/>
      </w:pPr>
      <w:r>
        <w:separator/>
      </w:r>
    </w:p>
  </w:endnote>
  <w:endnote w:type="continuationSeparator" w:id="0">
    <w:p w14:paraId="3035EC66" w14:textId="77777777" w:rsidR="00C0044B" w:rsidRDefault="00C00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65ABA1-39CE-466B-BB56-7274E1ACB252}"/>
    <w:embedBold r:id="rId2" w:fontKey="{55AD7EC7-09E6-4F81-8C23-5903C40B14F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0DD2EA3-243F-48B5-ABFE-9D13B53B842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1884F217-1769-4F06-B1AA-659526C543D7}"/>
    <w:embedBold r:id="rId5" w:fontKey="{65A469ED-3F79-429C-A1EC-03D37D40441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12A834D-58C5-4883-82E0-C5AA1AAE98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0DC54" w14:textId="77777777" w:rsidR="00ED05C6" w:rsidRDefault="00ED05C6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color w:val="000000"/>
      </w:rPr>
    </w:pPr>
  </w:p>
  <w:p w14:paraId="7E00DC55" w14:textId="77777777" w:rsidR="00ED05C6" w:rsidRDefault="00ED05C6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color w:val="000000"/>
      </w:rPr>
    </w:pPr>
  </w:p>
  <w:p w14:paraId="7E00DC56" w14:textId="77777777" w:rsidR="00ED05C6" w:rsidRDefault="00ED05C6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color w:val="000000"/>
      </w:rPr>
    </w:pPr>
  </w:p>
  <w:p w14:paraId="7E00DC57" w14:textId="77777777" w:rsidR="00ED05C6" w:rsidRDefault="00ED05C6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color w:val="000000"/>
      </w:rPr>
    </w:pPr>
  </w:p>
  <w:p w14:paraId="7E00DC58" w14:textId="77777777" w:rsidR="00ED05C6" w:rsidRDefault="00A7727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b/>
        <w:bCs/>
        <w:color w:val="000000"/>
      </w:rPr>
    </w:pPr>
    <w:r>
      <w:rPr>
        <w:rFonts w:ascii="Century Gothic" w:eastAsia="Century Gothic" w:hAnsi="Century Gothic" w:cs="Century Gothic"/>
        <w:b/>
        <w:bCs/>
        <w:color w:val="000000"/>
      </w:rPr>
      <w:t>f)________________________</w:t>
    </w:r>
    <w:r>
      <w:rPr>
        <w:rFonts w:ascii="Century Gothic" w:eastAsia="Century Gothic" w:hAnsi="Century Gothic" w:cs="Century Gothic"/>
        <w:b/>
        <w:bCs/>
      </w:rPr>
      <w:t>_</w:t>
    </w:r>
    <w:r>
      <w:rPr>
        <w:rFonts w:ascii="Century Gothic" w:eastAsia="Century Gothic" w:hAnsi="Century Gothic" w:cs="Century Gothic"/>
        <w:b/>
        <w:bCs/>
        <w:color w:val="000000"/>
      </w:rPr>
      <w:t>_</w:t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  <w:t xml:space="preserve">        f)_________________________</w:t>
    </w:r>
  </w:p>
  <w:p w14:paraId="7E00DC59" w14:textId="77777777" w:rsidR="00ED05C6" w:rsidRDefault="00A7727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b/>
        <w:bCs/>
        <w:color w:val="000000"/>
      </w:rPr>
    </w:pPr>
    <w:r>
      <w:rPr>
        <w:rFonts w:ascii="Century Gothic" w:eastAsia="Century Gothic" w:hAnsi="Century Gothic" w:cs="Century Gothic"/>
        <w:b/>
        <w:bCs/>
        <w:color w:val="000000"/>
      </w:rPr>
      <w:t xml:space="preserve">EMPLEADORA </w:t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  <w:t xml:space="preserve">        TRABAJADOR(A)</w:t>
    </w:r>
  </w:p>
  <w:p w14:paraId="7E00DC5A" w14:textId="77777777" w:rsidR="00ED05C6" w:rsidRDefault="00ED05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F85F9" w14:textId="77777777" w:rsidR="00C0044B" w:rsidRDefault="00C0044B">
      <w:pPr>
        <w:spacing w:after="0" w:line="240" w:lineRule="auto"/>
      </w:pPr>
      <w:r>
        <w:separator/>
      </w:r>
    </w:p>
  </w:footnote>
  <w:footnote w:type="continuationSeparator" w:id="0">
    <w:p w14:paraId="2F545050" w14:textId="77777777" w:rsidR="00C0044B" w:rsidRDefault="00C004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0DC52" w14:textId="77777777" w:rsidR="00ED05C6" w:rsidRDefault="00A77275">
    <w:pPr>
      <w:rPr>
        <w:b/>
        <w:bCs/>
        <w:color w:val="FFFFFF"/>
        <w:sz w:val="28"/>
        <w:szCs w:val="28"/>
        <w:highlight w:val="red"/>
      </w:rPr>
    </w:pPr>
    <w:r>
      <w:rPr>
        <w:b/>
        <w:bCs/>
        <w:color w:val="FFFFFF"/>
        <w:sz w:val="28"/>
        <w:szCs w:val="28"/>
        <w:shd w:val="clear" w:color="auto" w:fill="1C4587"/>
      </w:rPr>
      <w:t xml:space="preserve">ENGLISH-ON-ACADEMY </w:t>
    </w:r>
    <w:r>
      <w:rPr>
        <w:b/>
        <w:bCs/>
        <w:color w:val="FFFFFF"/>
        <w:sz w:val="28"/>
        <w:szCs w:val="28"/>
        <w:highlight w:val="red"/>
      </w:rPr>
      <w:t>S.A.S.</w:t>
    </w:r>
  </w:p>
  <w:p w14:paraId="7E00DC53" w14:textId="77777777" w:rsidR="00ED05C6" w:rsidRDefault="00ED05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64B"/>
    <w:multiLevelType w:val="multilevel"/>
    <w:tmpl w:val="B35C6AEC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10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5C6"/>
    <w:rsid w:val="000521FD"/>
    <w:rsid w:val="00625C12"/>
    <w:rsid w:val="008A5DC6"/>
    <w:rsid w:val="00A77275"/>
    <w:rsid w:val="00C0044B"/>
    <w:rsid w:val="00DC34A1"/>
    <w:rsid w:val="00ED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0DBF6"/>
  <w15:docId w15:val="{47C80294-499E-4232-8FEA-E5B7DD870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pzGu+Bj67RC5eaSCxngyzniitQ==">CgMxLjAyDmguOTZ5M21weGFjaWQ2Mg5oLmJ5M3lmNHI0aTQxeDIOaC5mMjk4MWU4d2g0bWk4AHIhMVJTOG5PSmNJcUwyT29vX2U3VmRXT0UtOGpiTUxqLXdP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2253</Words>
  <Characters>12848</Characters>
  <Application>Microsoft Office Word</Application>
  <DocSecurity>0</DocSecurity>
  <Lines>107</Lines>
  <Paragraphs>30</Paragraphs>
  <ScaleCrop>false</ScaleCrop>
  <Company/>
  <LinksUpToDate>false</LinksUpToDate>
  <CharactersWithSpaces>15071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Etienne Defranc Rojas</cp:lastModifiedBy>
  <cp:revision>3</cp:revision>
  <dcterms:created xsi:type="dcterms:W3CDTF">2026-01-27T22:54:00Z</dcterms:created>
  <dcterms:modified xsi:type="dcterms:W3CDTF">2026-05-14T16:54:00Z</dcterms:modified>
</cp:coreProperties>
</file>