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E2607" w14:textId="2B58E4DB" w:rsidR="004D5AD6" w:rsidRDefault="00914ADF">
      <w:pPr>
        <w:rPr>
          <w:sz w:val="36"/>
          <w:szCs w:val="36"/>
        </w:rPr>
      </w:pPr>
      <w:r>
        <w:rPr>
          <w:sz w:val="36"/>
          <w:szCs w:val="36"/>
        </w:rPr>
        <w:t>Avancée du contrôle des servomoteurs au 23/02/2020</w:t>
      </w:r>
    </w:p>
    <w:p w14:paraId="0C5074D6" w14:textId="77777777" w:rsidR="00914ADF" w:rsidRDefault="00914ADF">
      <w:pPr>
        <w:rPr>
          <w:sz w:val="36"/>
          <w:szCs w:val="36"/>
        </w:rPr>
      </w:pPr>
    </w:p>
    <w:p w14:paraId="11D5791B" w14:textId="77777777" w:rsidR="00E949D5" w:rsidRDefault="00E949D5">
      <w:pPr>
        <w:rPr>
          <w:sz w:val="28"/>
          <w:szCs w:val="28"/>
        </w:rPr>
      </w:pPr>
      <w:r>
        <w:rPr>
          <w:sz w:val="28"/>
          <w:szCs w:val="28"/>
        </w:rPr>
        <w:t xml:space="preserve">Tout d’abord voici les e-manuel des 2 servomoteurs pour savoir comment les utiliser (Control Table Description) </w:t>
      </w:r>
    </w:p>
    <w:p w14:paraId="0BA7E3AE" w14:textId="396C7BC8" w:rsidR="00E949D5" w:rsidRDefault="00E949D5">
      <w:r>
        <w:rPr>
          <w:sz w:val="28"/>
          <w:szCs w:val="28"/>
        </w:rPr>
        <w:t xml:space="preserve">XL320 : </w:t>
      </w:r>
      <w:hyperlink r:id="rId5" w:anchor="id" w:history="1">
        <w:r>
          <w:rPr>
            <w:rStyle w:val="Lienhypertexte"/>
          </w:rPr>
          <w:t>http://emanual.robotis.com/docs/en/dxl/x/xl320/#id</w:t>
        </w:r>
      </w:hyperlink>
    </w:p>
    <w:p w14:paraId="2EA635D8" w14:textId="15243F55" w:rsidR="00E949D5" w:rsidRDefault="00E949D5">
      <w:r>
        <w:rPr>
          <w:sz w:val="28"/>
          <w:szCs w:val="28"/>
        </w:rPr>
        <w:t xml:space="preserve">XL430 : </w:t>
      </w:r>
      <w:hyperlink r:id="rId6" w:anchor="control-table-of-eeprom-area" w:history="1">
        <w:r>
          <w:rPr>
            <w:rStyle w:val="Lienhypertexte"/>
          </w:rPr>
          <w:t>http://emanual.robotis.com/docs/en/dxl/x/xl430-w250/#control-table-of-eeprom-area</w:t>
        </w:r>
      </w:hyperlink>
    </w:p>
    <w:p w14:paraId="2A9E4A71" w14:textId="305E4EA1" w:rsidR="00E949D5" w:rsidRPr="00E949D5" w:rsidRDefault="00E949D5">
      <w:pPr>
        <w:rPr>
          <w:sz w:val="28"/>
          <w:szCs w:val="28"/>
        </w:rPr>
      </w:pPr>
      <w:r>
        <w:rPr>
          <w:sz w:val="28"/>
          <w:szCs w:val="28"/>
        </w:rPr>
        <w:t xml:space="preserve">Et le protocole 2.0 pour </w:t>
      </w:r>
      <w:proofErr w:type="gramStart"/>
      <w:r>
        <w:rPr>
          <w:sz w:val="28"/>
          <w:szCs w:val="28"/>
        </w:rPr>
        <w:t>les tram</w:t>
      </w:r>
      <w:proofErr w:type="gramEnd"/>
      <w:r>
        <w:rPr>
          <w:sz w:val="28"/>
          <w:szCs w:val="28"/>
        </w:rPr>
        <w:t xml:space="preserve"> de données (la communication) </w:t>
      </w:r>
      <w:hyperlink r:id="rId7" w:history="1">
        <w:r w:rsidR="0010164D">
          <w:rPr>
            <w:rStyle w:val="Lienhypertexte"/>
          </w:rPr>
          <w:t>http://emanual.robotis.com/docs/en/dxl/protocol2/</w:t>
        </w:r>
      </w:hyperlink>
    </w:p>
    <w:p w14:paraId="0CB01BBE" w14:textId="6ACEEC34" w:rsidR="002A53DC" w:rsidRDefault="002A53DC"/>
    <w:p w14:paraId="33ABFC5D" w14:textId="772975E4" w:rsidR="002A53DC" w:rsidRDefault="00E949D5">
      <w:pPr>
        <w:rPr>
          <w:b/>
          <w:bCs/>
        </w:rPr>
      </w:pPr>
      <w:r w:rsidRPr="002A53DC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D26A81C" wp14:editId="64B8B6AA">
            <wp:simplePos x="0" y="0"/>
            <wp:positionH relativeFrom="margin">
              <wp:posOffset>2524125</wp:posOffset>
            </wp:positionH>
            <wp:positionV relativeFrom="paragraph">
              <wp:posOffset>160615</wp:posOffset>
            </wp:positionV>
            <wp:extent cx="3717862" cy="3390562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6"/>
                    <a:stretch/>
                  </pic:blipFill>
                  <pic:spPr bwMode="auto">
                    <a:xfrm>
                      <a:off x="0" y="0"/>
                      <a:ext cx="3717862" cy="339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3DC" w:rsidRPr="00DB550A">
        <w:rPr>
          <w:b/>
          <w:bCs/>
        </w:rPr>
        <w:t xml:space="preserve">J’ai fait le schéma électronique : </w:t>
      </w:r>
    </w:p>
    <w:p w14:paraId="64D7F555" w14:textId="78B29C77" w:rsidR="00E949D5" w:rsidRPr="00DB550A" w:rsidRDefault="00E949D5">
      <w:pPr>
        <w:rPr>
          <w:b/>
          <w:bCs/>
        </w:rPr>
      </w:pPr>
      <w:r>
        <w:rPr>
          <w:b/>
          <w:bCs/>
        </w:rPr>
        <w:t xml:space="preserve">Que j’ai récupéré de ce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 : </w:t>
      </w:r>
      <w:hyperlink r:id="rId9" w:history="1">
        <w:r>
          <w:rPr>
            <w:rStyle w:val="Lienhypertexte"/>
          </w:rPr>
          <w:t>https://github.com/jeremiedecock/pyax12</w:t>
        </w:r>
      </w:hyperlink>
    </w:p>
    <w:p w14:paraId="72619EBD" w14:textId="7A3DD4C5" w:rsidR="002A53DC" w:rsidRDefault="002A53DC"/>
    <w:p w14:paraId="32758F85" w14:textId="3C4AF894" w:rsidR="00916FC7" w:rsidRDefault="00916FC7"/>
    <w:p w14:paraId="7009936A" w14:textId="3B86DC01" w:rsidR="002A53DC" w:rsidRDefault="00E949D5">
      <w:r w:rsidRPr="00E949D5">
        <w:rPr>
          <w:noProof/>
        </w:rPr>
        <w:drawing>
          <wp:anchor distT="0" distB="0" distL="114300" distR="114300" simplePos="0" relativeHeight="251660288" behindDoc="0" locked="0" layoutInCell="1" allowOverlap="1" wp14:anchorId="1DA5CD1D" wp14:editId="20999492">
            <wp:simplePos x="0" y="0"/>
            <wp:positionH relativeFrom="margin">
              <wp:posOffset>-104173</wp:posOffset>
            </wp:positionH>
            <wp:positionV relativeFrom="paragraph">
              <wp:posOffset>77253</wp:posOffset>
            </wp:positionV>
            <wp:extent cx="2581154" cy="17762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154" cy="17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F9560" w14:textId="1ABF64B3" w:rsidR="002A53DC" w:rsidRDefault="002A53DC"/>
    <w:p w14:paraId="0499FAA1" w14:textId="69612039" w:rsidR="002A53DC" w:rsidRDefault="002A53DC"/>
    <w:p w14:paraId="3DE05779" w14:textId="0951C92E" w:rsidR="002A53DC" w:rsidRDefault="002A53DC"/>
    <w:p w14:paraId="2E0516A9" w14:textId="5E7F6C3A" w:rsidR="002A53DC" w:rsidRDefault="002A53DC"/>
    <w:p w14:paraId="6E6E7F05" w14:textId="70C62A5A" w:rsidR="002A53DC" w:rsidRDefault="002A53DC"/>
    <w:p w14:paraId="018FD9E6" w14:textId="247EDBC8" w:rsidR="002A53DC" w:rsidRDefault="002A53DC"/>
    <w:p w14:paraId="4D38016B" w14:textId="4093AD1E" w:rsidR="002A53DC" w:rsidRDefault="002A53DC"/>
    <w:p w14:paraId="784DACB7" w14:textId="56E7EF93" w:rsidR="002A53DC" w:rsidRDefault="002A53DC"/>
    <w:p w14:paraId="1ADEC76D" w14:textId="6F955F16" w:rsidR="002A53DC" w:rsidRDefault="002A53DC"/>
    <w:p w14:paraId="506DBB90" w14:textId="77777777" w:rsidR="002A53DC" w:rsidRDefault="002A53DC"/>
    <w:p w14:paraId="630FA4E6" w14:textId="05D500A3" w:rsidR="00916FC7" w:rsidRDefault="002A53DC">
      <w:r>
        <w:t xml:space="preserve">J’ai utilisé </w:t>
      </w:r>
      <w:proofErr w:type="spellStart"/>
      <w:r>
        <w:t>Dynamixel_SDK</w:t>
      </w:r>
      <w:proofErr w:type="spellEnd"/>
      <w:r>
        <w:t xml:space="preserve"> un </w:t>
      </w:r>
      <w:r w:rsidR="00BD49A9">
        <w:t>kit de développement</w:t>
      </w:r>
      <w:r w:rsidR="00E949D5">
        <w:t xml:space="preserve"> (une </w:t>
      </w:r>
      <w:proofErr w:type="gramStart"/>
      <w:r w:rsidR="00E949D5">
        <w:t xml:space="preserve">API) </w:t>
      </w:r>
      <w:r w:rsidR="00BD49A9">
        <w:t xml:space="preserve"> pour</w:t>
      </w:r>
      <w:proofErr w:type="gramEnd"/>
      <w:r w:rsidR="00BD49A9">
        <w:t xml:space="preserve"> les servomoteurs </w:t>
      </w:r>
      <w:proofErr w:type="spellStart"/>
      <w:r w:rsidR="00BD49A9">
        <w:t>dynamixel</w:t>
      </w:r>
      <w:proofErr w:type="spellEnd"/>
      <w:r w:rsidR="00BD49A9">
        <w:t xml:space="preserve"> : </w:t>
      </w:r>
      <w:hyperlink r:id="rId11" w:history="1">
        <w:r w:rsidR="00BD49A9">
          <w:rPr>
            <w:rStyle w:val="Lienhypertexte"/>
          </w:rPr>
          <w:t>https://github.com/ROBOTIS-GIT/DynamixelSDK</w:t>
        </w:r>
      </w:hyperlink>
    </w:p>
    <w:p w14:paraId="57862C61" w14:textId="4793FD73" w:rsidR="00914ADF" w:rsidRDefault="00914ADF">
      <w:r>
        <w:t>Le E-</w:t>
      </w:r>
      <w:proofErr w:type="spellStart"/>
      <w:r>
        <w:t>manual</w:t>
      </w:r>
      <w:proofErr w:type="spellEnd"/>
      <w:r>
        <w:t xml:space="preserve"> pour utiliser et installer est ici : </w:t>
      </w:r>
      <w:hyperlink r:id="rId12" w:history="1">
        <w:r>
          <w:rPr>
            <w:rStyle w:val="Lienhypertexte"/>
          </w:rPr>
          <w:t>http://emanual.robotis.com/docs/en/software/dynamixel/dynamixel_sdk/overview/</w:t>
        </w:r>
      </w:hyperlink>
    </w:p>
    <w:p w14:paraId="6CF88481" w14:textId="11513AEC" w:rsidR="00BD49A9" w:rsidRDefault="00BD49A9">
      <w:r>
        <w:t xml:space="preserve">Pour une </w:t>
      </w:r>
      <w:proofErr w:type="spellStart"/>
      <w:r>
        <w:t>raspberry</w:t>
      </w:r>
      <w:proofErr w:type="spellEnd"/>
      <w:r>
        <w:t xml:space="preserve"> ou carte </w:t>
      </w:r>
      <w:proofErr w:type="spellStart"/>
      <w:r>
        <w:t>SBCs</w:t>
      </w:r>
      <w:proofErr w:type="spellEnd"/>
      <w:r>
        <w:t xml:space="preserve"> linux il faut installer de cette façon pour utiliser les librairies </w:t>
      </w:r>
      <w:proofErr w:type="spellStart"/>
      <w:r>
        <w:t>DynamixelSDK</w:t>
      </w:r>
      <w:proofErr w:type="spellEnd"/>
      <w:r>
        <w:t xml:space="preserve"> : </w:t>
      </w:r>
      <w:hyperlink r:id="rId13" w:history="1">
        <w:r>
          <w:rPr>
            <w:rStyle w:val="Lienhypertexte"/>
          </w:rPr>
          <w:t>https://github.com/tonnesfn/DynamixelSDK/wiki/3.2.1.2-C-Linux-(or-Linux-for-SBCs)</w:t>
        </w:r>
      </w:hyperlink>
    </w:p>
    <w:p w14:paraId="744E3245" w14:textId="26D485AE" w:rsidR="00EE1A9C" w:rsidRDefault="00914ADF">
      <w:r>
        <w:t>(Cette vidéo est à la fin du e-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dynamixel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) </w:t>
      </w:r>
    </w:p>
    <w:p w14:paraId="6BEF26D8" w14:textId="7C9EF7E0" w:rsidR="00EE1A9C" w:rsidRDefault="00EE1A9C">
      <w:r>
        <w:lastRenderedPageBreak/>
        <w:t xml:space="preserve">Ensuite dans les codes (programmes) ce qu’il faut changer c’est le </w:t>
      </w:r>
      <w:proofErr w:type="spellStart"/>
      <w:proofErr w:type="gramStart"/>
      <w:r>
        <w:t>Baudrate</w:t>
      </w:r>
      <w:proofErr w:type="spellEnd"/>
      <w:r>
        <w:t xml:space="preserve"> ,</w:t>
      </w:r>
      <w:proofErr w:type="gramEnd"/>
      <w:r>
        <w:t xml:space="preserve"> l’ID (254 broadcast et 1 valeur initiale)</w:t>
      </w:r>
      <w:r w:rsidR="00C55812">
        <w:t xml:space="preserve">, ou le serial Port (la sortie de la </w:t>
      </w:r>
      <w:proofErr w:type="spellStart"/>
      <w:r w:rsidR="00C55812">
        <w:t>raspberie</w:t>
      </w:r>
      <w:proofErr w:type="spellEnd"/>
      <w:r w:rsidR="00C55812">
        <w:t xml:space="preserve"> qui envoie les données RX et TX</w:t>
      </w:r>
      <w:r w:rsidR="00D8374D">
        <w:t xml:space="preserve"> de l’UART</w:t>
      </w:r>
      <w:r w:rsidR="00C55812">
        <w:t xml:space="preserve">). TtyS0 correspond </w:t>
      </w:r>
      <w:r w:rsidR="00D8374D">
        <w:t>à la sortie pour les GPIO 15 et 14. TtyAMA0 correspond à un autre truc et ttyUSB0 correspond à la sortie USB.</w:t>
      </w:r>
    </w:p>
    <w:p w14:paraId="774DB0BF" w14:textId="1DFF33E4" w:rsidR="00EE1A9C" w:rsidRDefault="00EE1A9C">
      <w:r>
        <w:t xml:space="preserve">J’ai essayé de lancer des programmes comme (read_write.py) et l’erreur que je retrouve sur tous est : </w:t>
      </w:r>
      <w:r w:rsidRPr="00EE1A9C">
        <w:rPr>
          <w:noProof/>
        </w:rPr>
        <w:drawing>
          <wp:inline distT="0" distB="0" distL="0" distR="0" wp14:anchorId="7442CD20" wp14:editId="41C42D00">
            <wp:extent cx="5753396" cy="77474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8318" w14:textId="7AD49EC9" w:rsidR="00EE1A9C" w:rsidRPr="00012313" w:rsidRDefault="00EE1A9C">
      <w:pPr>
        <w:rPr>
          <w:color w:val="FF0000"/>
        </w:rPr>
      </w:pPr>
      <w:r>
        <w:t xml:space="preserve">Je suis toujours bloqué ici, j’ai essayé </w:t>
      </w:r>
      <w:r w:rsidR="002237F6">
        <w:t>différentes façons</w:t>
      </w:r>
      <w:r>
        <w:t xml:space="preserve"> d’y parvenir comme d’utiliser l’USB0, de changer le </w:t>
      </w:r>
      <w:proofErr w:type="spellStart"/>
      <w:r>
        <w:t>baudrate</w:t>
      </w:r>
      <w:proofErr w:type="spellEnd"/>
      <w:r>
        <w:t xml:space="preserve">… Il faut que je </w:t>
      </w:r>
      <w:r w:rsidRPr="00DB550A">
        <w:rPr>
          <w:color w:val="FF0000"/>
        </w:rPr>
        <w:t xml:space="preserve">test avec l’oscilloscope savoir si j’ai bien des signaux sur mon circuit électronique à la sortie RX/TX de la </w:t>
      </w:r>
      <w:r w:rsidR="002237F6" w:rsidRPr="00DB550A">
        <w:rPr>
          <w:color w:val="FF0000"/>
        </w:rPr>
        <w:t>Raspberry</w:t>
      </w:r>
      <w:r w:rsidRPr="00DB550A">
        <w:rPr>
          <w:color w:val="FF0000"/>
        </w:rPr>
        <w:t xml:space="preserve"> et TTL du servomoteur. </w:t>
      </w:r>
    </w:p>
    <w:p w14:paraId="486CEB29" w14:textId="1C363325" w:rsidR="00EE1A9C" w:rsidRPr="00012313" w:rsidRDefault="00EE1A9C">
      <w:pPr>
        <w:rPr>
          <w:b/>
          <w:bCs/>
          <w:color w:val="FF0000"/>
          <w:sz w:val="24"/>
          <w:szCs w:val="24"/>
        </w:rPr>
      </w:pPr>
      <w:r w:rsidRPr="00012313">
        <w:rPr>
          <w:b/>
          <w:bCs/>
          <w:color w:val="FF0000"/>
          <w:sz w:val="24"/>
          <w:szCs w:val="24"/>
        </w:rPr>
        <w:t xml:space="preserve">Restant complètement bloqué à ce point j’ai cherché d’autres méthodes. </w:t>
      </w:r>
    </w:p>
    <w:p w14:paraId="6654CCF5" w14:textId="58F41A1A" w:rsidR="00EE1A9C" w:rsidRDefault="00EE1A9C">
      <w:r>
        <w:t xml:space="preserve">Et j’ai découvert d’autres librairies python pour commander les servomoteurs XL320 et XL430. </w:t>
      </w:r>
    </w:p>
    <w:p w14:paraId="46AA0D1C" w14:textId="61F2849E" w:rsidR="00EE1A9C" w:rsidRDefault="00EE1A9C">
      <w:r>
        <w:t xml:space="preserve">Voici la librairie que j’ai téléchargé pour le XL320 : </w:t>
      </w:r>
      <w:hyperlink r:id="rId15" w:history="1">
        <w:r>
          <w:rPr>
            <w:rStyle w:val="Lienhypertexte"/>
          </w:rPr>
          <w:t>https://pypi.org/project/pyxl320/</w:t>
        </w:r>
      </w:hyperlink>
      <w:r>
        <w:t xml:space="preserve"> et un exemple sur </w:t>
      </w:r>
      <w:proofErr w:type="spellStart"/>
      <w:r>
        <w:t>gitHub</w:t>
      </w:r>
      <w:proofErr w:type="spellEnd"/>
      <w:r>
        <w:t xml:space="preserve"> : </w:t>
      </w:r>
      <w:hyperlink r:id="rId16" w:history="1">
        <w:r>
          <w:rPr>
            <w:rStyle w:val="Lienhypertexte"/>
          </w:rPr>
          <w:t>https://github.com/MultipedRobotics/pyxl320</w:t>
        </w:r>
      </w:hyperlink>
    </w:p>
    <w:p w14:paraId="475EBC8E" w14:textId="5CD50D80" w:rsidR="00EE1A9C" w:rsidRDefault="00EE1A9C">
      <w:r>
        <w:t>Avec ma faible connaissance de linux, j’ai effectué quelques erreurs, mais j’</w:t>
      </w:r>
      <w:r w:rsidR="003B7675">
        <w:t xml:space="preserve">ai </w:t>
      </w:r>
      <w:r>
        <w:t xml:space="preserve">tout de même </w:t>
      </w:r>
      <w:r w:rsidR="003B7675">
        <w:t>réussi à écrire un</w:t>
      </w:r>
      <w:r>
        <w:t xml:space="preserve"> </w:t>
      </w:r>
      <w:r w:rsidR="003B7675">
        <w:t xml:space="preserve">petit </w:t>
      </w:r>
      <w:r>
        <w:t>programme pytho</w:t>
      </w:r>
      <w:r w:rsidR="003B7675">
        <w:t xml:space="preserve">n qui est sensé faire bouger le servomoteur d’ID=1 à la position 158,6. </w:t>
      </w:r>
      <w:r w:rsidR="003B7675" w:rsidRPr="003B7675">
        <w:rPr>
          <w:noProof/>
        </w:rPr>
        <w:drawing>
          <wp:inline distT="0" distB="0" distL="0" distR="0" wp14:anchorId="317A1ADA" wp14:editId="0E6EF070">
            <wp:extent cx="5764192" cy="1101118"/>
            <wp:effectExtent l="0" t="0" r="8255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043" cy="11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9B61" w14:textId="40D07B0E" w:rsidR="00BD49A9" w:rsidRDefault="00DB550A">
      <w:r>
        <w:t xml:space="preserve">Et j’arrive à cette erreur pour la librairie XL320 quand je lance le programme ci-dessus. </w:t>
      </w:r>
    </w:p>
    <w:p w14:paraId="0D57180D" w14:textId="36BA2234" w:rsidR="00DB550A" w:rsidRDefault="00DB550A">
      <w:r w:rsidRPr="00DB550A">
        <w:rPr>
          <w:noProof/>
        </w:rPr>
        <w:drawing>
          <wp:inline distT="0" distB="0" distL="0" distR="0" wp14:anchorId="1DBEF66A" wp14:editId="42000BF6">
            <wp:extent cx="5575587" cy="49532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7A7A" w14:textId="1B9AA128" w:rsidR="00DB550A" w:rsidRPr="00914ADF" w:rsidRDefault="00DB550A" w:rsidP="00DB550A">
      <w:pPr>
        <w:rPr>
          <w:b/>
          <w:bCs/>
          <w:color w:val="FF0000"/>
          <w:sz w:val="24"/>
          <w:szCs w:val="24"/>
        </w:rPr>
      </w:pPr>
      <w:r w:rsidRPr="00012313">
        <w:rPr>
          <w:b/>
          <w:bCs/>
          <w:color w:val="FF0000"/>
          <w:sz w:val="24"/>
          <w:szCs w:val="24"/>
        </w:rPr>
        <w:t xml:space="preserve">Restant complètement bloqué à ce point j’ai cherché à contrôler le servomoteur XL430 : </w:t>
      </w:r>
    </w:p>
    <w:p w14:paraId="43328897" w14:textId="35D2BE14" w:rsidR="002A53DC" w:rsidRDefault="00012313" w:rsidP="00D8374D">
      <w:pPr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</w:pPr>
      <w:r>
        <w:t xml:space="preserve">Il y a une librairie python pour contrôler facilement le XL430 : </w:t>
      </w:r>
      <w:hyperlink r:id="rId19" w:history="1">
        <w:r>
          <w:rPr>
            <w:rStyle w:val="Lienhypertexte"/>
          </w:rPr>
          <w:t>https://pypi.org/project/dynamixel-helper/</w:t>
        </w:r>
      </w:hyperlink>
      <w:r>
        <w:t xml:space="preserve"> </w:t>
      </w:r>
      <w:r w:rsidR="00D8374D">
        <w:t xml:space="preserve">. </w:t>
      </w:r>
      <w:r w:rsidR="00D8374D" w:rsidRPr="00E949D5">
        <w:t>Il y aussi tout u</w:t>
      </w:r>
      <w:r w:rsidR="00D8374D">
        <w:t xml:space="preserve">n </w:t>
      </w:r>
      <w:proofErr w:type="spellStart"/>
      <w:r w:rsidR="00D8374D">
        <w:t>github</w:t>
      </w:r>
      <w:proofErr w:type="spellEnd"/>
      <w:r w:rsidR="00D8374D">
        <w:t xml:space="preserve"> pour dire comment l’utiliser : </w:t>
      </w:r>
      <w:hyperlink r:id="rId20" w:history="1">
        <w:r w:rsidR="00D8374D">
          <w:rPr>
            <w:rStyle w:val="Lienhypertexte"/>
          </w:rPr>
          <w:t>https://github.com/ryul1206/easy-dynamixel-helper</w:t>
        </w:r>
      </w:hyperlink>
      <w:r w:rsidR="00D8374D">
        <w:t>. J’</w:t>
      </w:r>
      <w:r>
        <w:t>ai donc réalisé les premières installations</w:t>
      </w:r>
      <w:r w:rsidR="00D8374D">
        <w:t xml:space="preserve"> : </w:t>
      </w:r>
      <w:proofErr w:type="spellStart"/>
      <w:r w:rsidR="00D8374D" w:rsidRPr="00D8374D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>P</w:t>
      </w:r>
      <w:r w:rsidRPr="00012313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>ip</w:t>
      </w:r>
      <w:proofErr w:type="spellEnd"/>
      <w:r w:rsidRPr="00012313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 xml:space="preserve"> </w:t>
      </w:r>
      <w:proofErr w:type="spellStart"/>
      <w:r w:rsidRPr="00012313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>install</w:t>
      </w:r>
      <w:proofErr w:type="spellEnd"/>
      <w:r w:rsidRPr="00012313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 xml:space="preserve"> </w:t>
      </w:r>
      <w:proofErr w:type="spellStart"/>
      <w:r w:rsidRPr="00012313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>dynamixel_helper</w:t>
      </w:r>
      <w:proofErr w:type="spellEnd"/>
      <w:r w:rsidRPr="00012313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 xml:space="preserve"> </w:t>
      </w:r>
      <w:r w:rsidR="00D8374D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>–</w:t>
      </w:r>
      <w:r w:rsidRPr="00012313"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  <w:t>user</w:t>
      </w:r>
    </w:p>
    <w:p w14:paraId="31C94CF4" w14:textId="1C8D50DC" w:rsidR="00D8374D" w:rsidRPr="00D8374D" w:rsidRDefault="00D8374D" w:rsidP="00D8374D">
      <w:pPr>
        <w:rPr>
          <w:rFonts w:ascii="Courier New" w:eastAsia="Times New Roman" w:hAnsi="Courier New" w:cs="Courier New"/>
          <w:color w:val="6C6C6C"/>
          <w:sz w:val="20"/>
          <w:szCs w:val="20"/>
          <w:lang w:eastAsia="fr-FR"/>
        </w:rPr>
      </w:pPr>
      <w:r w:rsidRPr="00E949D5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91594F8" wp14:editId="06293DE5">
            <wp:simplePos x="0" y="0"/>
            <wp:positionH relativeFrom="page">
              <wp:posOffset>202557</wp:posOffset>
            </wp:positionH>
            <wp:positionV relativeFrom="paragraph">
              <wp:posOffset>338359</wp:posOffset>
            </wp:positionV>
            <wp:extent cx="7177405" cy="902825"/>
            <wp:effectExtent l="0" t="0" r="444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7" t="-1563" r="14184" b="1563"/>
                    <a:stretch/>
                  </pic:blipFill>
                  <pic:spPr bwMode="auto">
                    <a:xfrm>
                      <a:off x="0" y="0"/>
                      <a:ext cx="7322491" cy="92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Mais dès la première ligne j’ai une erreur :  </w:t>
      </w:r>
    </w:p>
    <w:p w14:paraId="2B25270A" w14:textId="7DBED20E" w:rsidR="00D8374D" w:rsidRDefault="00D8374D"/>
    <w:p w14:paraId="7357779B" w14:textId="2B2E037D" w:rsidR="00D8374D" w:rsidRDefault="00D8374D"/>
    <w:p w14:paraId="0B070E0E" w14:textId="5322924C" w:rsidR="00E949D5" w:rsidRDefault="00E949D5"/>
    <w:p w14:paraId="70826D4D" w14:textId="4CD602D6" w:rsidR="00E949D5" w:rsidRPr="00E949D5" w:rsidRDefault="002237F6">
      <w:r>
        <w:lastRenderedPageBreak/>
        <w:t xml:space="preserve">J’en suis ici avec 3 erreurs </w:t>
      </w:r>
      <w:r w:rsidR="000C67D9">
        <w:t>différentes,</w:t>
      </w:r>
      <w:r>
        <w:t xml:space="preserve"> je vais dans un premier temps vérifier </w:t>
      </w:r>
      <w:r w:rsidR="000C67D9">
        <w:t xml:space="preserve">avec un oscilloscope </w:t>
      </w:r>
      <w:r>
        <w:t xml:space="preserve">que j’envoie bien les données sur les PIN </w:t>
      </w:r>
      <w:proofErr w:type="spellStart"/>
      <w:r>
        <w:t>Rx</w:t>
      </w:r>
      <w:proofErr w:type="spellEnd"/>
      <w:r>
        <w:t xml:space="preserve"> et </w:t>
      </w:r>
      <w:proofErr w:type="spellStart"/>
      <w:r>
        <w:t>Tx</w:t>
      </w:r>
      <w:proofErr w:type="spellEnd"/>
      <w:r>
        <w:t xml:space="preserve"> pour savoir si cela vient de mon petit circuit </w:t>
      </w:r>
      <w:r w:rsidR="00557C90">
        <w:t xml:space="preserve">SN74LS241N ou alors si c’est un problème de software. </w:t>
      </w:r>
    </w:p>
    <w:p w14:paraId="55DEB296" w14:textId="5B761435" w:rsidR="002A53DC" w:rsidRPr="00E949D5" w:rsidRDefault="002A53DC"/>
    <w:p w14:paraId="66DA36FF" w14:textId="6207F977" w:rsidR="002A53DC" w:rsidRPr="00E949D5" w:rsidRDefault="00914ADF">
      <w:r>
        <w:t>Quelques</w:t>
      </w:r>
      <w:r w:rsidR="00D8374D">
        <w:t xml:space="preserve"> autres</w:t>
      </w:r>
      <w:r>
        <w:t xml:space="preserve"> liens utiles : </w:t>
      </w:r>
    </w:p>
    <w:p w14:paraId="6A36059C" w14:textId="77777777" w:rsidR="00916FC7" w:rsidRDefault="00747ACC">
      <w:hyperlink r:id="rId22" w:history="1">
        <w:r w:rsidR="00916FC7">
          <w:rPr>
            <w:rStyle w:val="Lienhypertexte"/>
          </w:rPr>
          <w:t>https://github.com/corgitronics/dynamixel-arm-python/blob/master/arm-1.py</w:t>
        </w:r>
      </w:hyperlink>
    </w:p>
    <w:p w14:paraId="5CDF55C3" w14:textId="20D46115" w:rsidR="00916FC7" w:rsidRDefault="00747ACC">
      <w:hyperlink r:id="rId23" w:history="1">
        <w:r w:rsidR="00916FC7">
          <w:rPr>
            <w:rStyle w:val="Lienhypertexte"/>
          </w:rPr>
          <w:t>https://www.hackster.io/the_marmik/dynamixel-ax12-and-the-raspberry-pi-6536e3</w:t>
        </w:r>
      </w:hyperlink>
    </w:p>
    <w:p w14:paraId="7EE9F9D2" w14:textId="77777777" w:rsidR="00916FC7" w:rsidRDefault="00916FC7">
      <w:r>
        <w:t xml:space="preserve">Avec un mec qui contrôle un bras en utilisant une </w:t>
      </w:r>
      <w:proofErr w:type="spellStart"/>
      <w:r>
        <w:t>raspberry</w:t>
      </w:r>
      <w:proofErr w:type="spellEnd"/>
      <w:r>
        <w:t xml:space="preserve"> mais qui passe de l’USB puis TTL. </w:t>
      </w:r>
    </w:p>
    <w:p w14:paraId="25FA9EB4" w14:textId="0E9D34FA" w:rsidR="00916FC7" w:rsidRDefault="00747ACC">
      <w:hyperlink r:id="rId24" w:history="1">
        <w:r w:rsidR="00916FC7">
          <w:rPr>
            <w:rStyle w:val="Lienhypertexte"/>
          </w:rPr>
          <w:t>https://www.youtube.com/watch?v=M20P-k8dF4g&amp;feature=youtu.be</w:t>
        </w:r>
      </w:hyperlink>
    </w:p>
    <w:p w14:paraId="1AA71DE2" w14:textId="77777777" w:rsidR="00916FC7" w:rsidRDefault="00916FC7">
      <w:r>
        <w:t xml:space="preserve">D’autres exemples : </w:t>
      </w:r>
    </w:p>
    <w:p w14:paraId="5801111B" w14:textId="76858B99" w:rsidR="00916FC7" w:rsidRDefault="00747ACC">
      <w:pPr>
        <w:rPr>
          <w:rStyle w:val="Lienhypertexte"/>
        </w:rPr>
      </w:pPr>
      <w:hyperlink r:id="rId25" w:history="1">
        <w:r w:rsidR="00916FC7">
          <w:rPr>
            <w:rStyle w:val="Lienhypertexte"/>
          </w:rPr>
          <w:t>https://www.okhmer.com/video/M20P-k8dF4g/a-simple-dynamixel-robot-arm</w:t>
        </w:r>
      </w:hyperlink>
    </w:p>
    <w:p w14:paraId="7C496F2E" w14:textId="283B28A1" w:rsidR="0068058A" w:rsidRDefault="0068058A">
      <w:pPr>
        <w:rPr>
          <w:rStyle w:val="Lienhypertexte"/>
        </w:rPr>
      </w:pPr>
    </w:p>
    <w:p w14:paraId="00927824" w14:textId="0E17B3C7" w:rsidR="0068058A" w:rsidRDefault="0068058A">
      <w:pPr>
        <w:rPr>
          <w:rStyle w:val="Lienhypertexte"/>
        </w:rPr>
      </w:pPr>
    </w:p>
    <w:p w14:paraId="3E58A3B3" w14:textId="698CD72A" w:rsidR="0068058A" w:rsidRDefault="0068058A">
      <w:pPr>
        <w:rPr>
          <w:rStyle w:val="Lienhypertexte"/>
        </w:rPr>
      </w:pPr>
    </w:p>
    <w:p w14:paraId="099328AF" w14:textId="77777777" w:rsidR="00EC3E2A" w:rsidRPr="0068058A" w:rsidRDefault="00A50E8F" w:rsidP="00EC3E2A">
      <w:pPr>
        <w:rPr>
          <w:rStyle w:val="Lienhypertexte"/>
          <w:b/>
          <w:bCs/>
          <w:color w:val="auto"/>
          <w:sz w:val="28"/>
          <w:szCs w:val="28"/>
          <w:u w:val="none"/>
        </w:rPr>
      </w:pPr>
      <w:r>
        <w:rPr>
          <w:b/>
          <w:bCs/>
          <w:sz w:val="36"/>
          <w:szCs w:val="36"/>
        </w:rPr>
        <w:t xml:space="preserve">. </w:t>
      </w:r>
      <w:r w:rsidR="00993A58">
        <w:rPr>
          <w:b/>
          <w:bCs/>
          <w:sz w:val="36"/>
          <w:szCs w:val="36"/>
        </w:rPr>
        <w:tab/>
      </w:r>
      <w:r w:rsidR="00EC3E2A" w:rsidRPr="0068058A">
        <w:rPr>
          <w:rStyle w:val="Lienhypertexte"/>
          <w:b/>
          <w:bCs/>
          <w:color w:val="auto"/>
          <w:sz w:val="28"/>
          <w:szCs w:val="28"/>
          <w:u w:val="none"/>
        </w:rPr>
        <w:t xml:space="preserve">Suite le 28/02/2020 : </w:t>
      </w:r>
    </w:p>
    <w:p w14:paraId="6D8C6E87" w14:textId="77777777" w:rsidR="00EC3E2A" w:rsidRDefault="00EC3E2A" w:rsidP="00EC3E2A">
      <w:pPr>
        <w:rPr>
          <w:rStyle w:val="Lienhypertexte"/>
          <w:color w:val="auto"/>
          <w:u w:val="none"/>
        </w:rPr>
      </w:pPr>
      <w:r w:rsidRPr="0068058A">
        <w:rPr>
          <w:rStyle w:val="Lienhypertexte"/>
          <w:b/>
          <w:bCs/>
          <w:color w:val="auto"/>
          <w:sz w:val="28"/>
          <w:szCs w:val="28"/>
          <w:u w:val="none"/>
        </w:rPr>
        <w:t>1-) Préparation</w:t>
      </w:r>
      <w:r w:rsidRPr="0068058A">
        <w:rPr>
          <w:rStyle w:val="Lienhypertexte"/>
          <w:color w:val="auto"/>
          <w:sz w:val="28"/>
          <w:szCs w:val="28"/>
          <w:u w:val="none"/>
        </w:rPr>
        <w:t> </w:t>
      </w:r>
      <w:r>
        <w:rPr>
          <w:rStyle w:val="Lienhypertexte"/>
          <w:color w:val="auto"/>
          <w:u w:val="none"/>
        </w:rPr>
        <w:t xml:space="preserve">: </w:t>
      </w:r>
    </w:p>
    <w:p w14:paraId="3F7930A5" w14:textId="77777777" w:rsidR="00EC3E2A" w:rsidRDefault="00EC3E2A" w:rsidP="00EC3E2A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Brancher le circuit avec le SN74LS241</w:t>
      </w:r>
    </w:p>
    <w:p w14:paraId="274C10AC" w14:textId="77777777" w:rsidR="00EC3E2A" w:rsidRDefault="00EC3E2A" w:rsidP="00EC3E2A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Ecrire ce programme ci-dessous dans les exemples avec les librairies XL320 : </w:t>
      </w:r>
    </w:p>
    <w:p w14:paraId="2C284B16" w14:textId="77777777" w:rsidR="00EC3E2A" w:rsidRDefault="00EC3E2A" w:rsidP="00EC3E2A">
      <w:pPr>
        <w:rPr>
          <w:rStyle w:val="Lienhypertexte"/>
          <w:color w:val="auto"/>
          <w:u w:val="none"/>
        </w:rPr>
      </w:pPr>
    </w:p>
    <w:p w14:paraId="20D5521A" w14:textId="77777777" w:rsidR="00EC3E2A" w:rsidRPr="00DF45A8" w:rsidRDefault="00EC3E2A" w:rsidP="00EC3E2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DF45A8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if you want to control AX-12 actuators through GPIO connector, don't forget to set </w:t>
      </w:r>
      <w:proofErr w:type="spellStart"/>
      <w:r w:rsidRPr="00DF45A8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rpi_gpio</w:t>
      </w:r>
      <w:proofErr w:type="spellEnd"/>
      <w:r w:rsidRPr="00DF45A8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to </w:t>
      </w:r>
      <w:r w:rsidRPr="00DF45A8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True</w:t>
      </w:r>
      <w:r w:rsidRPr="00DF45A8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in the </w:t>
      </w:r>
      <w:r w:rsidRPr="00DF45A8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Connection</w:t>
      </w:r>
      <w:r w:rsidRPr="00DF45A8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constructor (check the first following example)</w:t>
      </w:r>
    </w:p>
    <w:p w14:paraId="32BB7162" w14:textId="77777777" w:rsidR="00EC3E2A" w:rsidRPr="00DF45A8" w:rsidRDefault="00EC3E2A" w:rsidP="00EC3E2A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</w:pPr>
      <w:r w:rsidRPr="00DF45A8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the </w:t>
      </w:r>
      <w:r w:rsidRPr="00DF45A8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port</w:t>
      </w:r>
      <w:r w:rsidRPr="00DF45A8"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 value should be "/dev/ttyAMA0"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>ou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fr-FR"/>
        </w:rPr>
        <w:t xml:space="preserve"> ttyS0</w:t>
      </w:r>
    </w:p>
    <w:p w14:paraId="5BF99072" w14:textId="77777777" w:rsidR="00EC3E2A" w:rsidRPr="002322AC" w:rsidRDefault="00EC3E2A" w:rsidP="00EC3E2A">
      <w:pPr>
        <w:rPr>
          <w:rStyle w:val="Lienhypertexte"/>
          <w:color w:val="auto"/>
          <w:u w:val="none"/>
        </w:rPr>
      </w:pPr>
      <w:r w:rsidRPr="002322AC">
        <w:rPr>
          <w:rStyle w:val="Lienhypertexte"/>
          <w:color w:val="auto"/>
          <w:u w:val="none"/>
        </w:rPr>
        <w:t>La</w:t>
      </w:r>
      <w:r>
        <w:rPr>
          <w:rStyle w:val="Lienhypertexte"/>
          <w:color w:val="auto"/>
          <w:u w:val="none"/>
        </w:rPr>
        <w:t>ncer ça dans mes exemples et modifier le code pour utiliser le code si</w:t>
      </w:r>
    </w:p>
    <w:p w14:paraId="10274912" w14:textId="77777777" w:rsidR="00EC3E2A" w:rsidRPr="002322AC" w:rsidRDefault="00EC3E2A" w:rsidP="00EC3E2A">
      <w:pPr>
        <w:rPr>
          <w:rStyle w:val="Lienhypertexte"/>
          <w:color w:val="auto"/>
          <w:u w:val="none"/>
        </w:rPr>
      </w:pPr>
    </w:p>
    <w:p w14:paraId="4E2B0158" w14:textId="77777777" w:rsidR="00EC3E2A" w:rsidRPr="002322AC" w:rsidRDefault="00EC3E2A" w:rsidP="00EC3E2A">
      <w:pPr>
        <w:rPr>
          <w:rStyle w:val="Lienhypertexte"/>
          <w:color w:val="auto"/>
          <w:u w:val="none"/>
        </w:rPr>
      </w:pPr>
    </w:p>
    <w:p w14:paraId="62DF6396" w14:textId="77777777" w:rsidR="00EC3E2A" w:rsidRPr="002322AC" w:rsidRDefault="00EC3E2A" w:rsidP="00EC3E2A">
      <w:pPr>
        <w:rPr>
          <w:rStyle w:val="Lienhypertexte"/>
          <w:color w:val="auto"/>
          <w:u w:val="none"/>
        </w:rPr>
      </w:pPr>
    </w:p>
    <w:p w14:paraId="2EFC4A6F" w14:textId="77777777" w:rsidR="00EC3E2A" w:rsidRPr="002322AC" w:rsidRDefault="00EC3E2A" w:rsidP="00EC3E2A">
      <w:pPr>
        <w:rPr>
          <w:rStyle w:val="Lienhypertexte"/>
          <w:color w:val="auto"/>
          <w:u w:val="none"/>
        </w:rPr>
      </w:pPr>
    </w:p>
    <w:p w14:paraId="1FC04F1B" w14:textId="77777777" w:rsidR="00EC3E2A" w:rsidRPr="00580DDB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 w:rsidRPr="00580DDB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from</w:t>
      </w:r>
      <w:r w:rsidRPr="00580DDB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pyxl320 </w:t>
      </w:r>
      <w:r w:rsidRPr="00580DDB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import</w:t>
      </w:r>
      <w:r w:rsidRPr="00580DDB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xl320</w:t>
      </w:r>
    </w:p>
    <w:p w14:paraId="2FA77CED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 w:rsidRPr="0068058A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from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pyxl320 </w:t>
      </w:r>
      <w:r w:rsidRPr="0068058A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import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proofErr w:type="spell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ServoSerial</w:t>
      </w:r>
      <w:proofErr w:type="spell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, Packet, utils</w:t>
      </w:r>
    </w:p>
    <w:p w14:paraId="477059D4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import time </w:t>
      </w:r>
    </w:p>
    <w:p w14:paraId="3C32E9AA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import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RPi.GPIO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as GPIO </w:t>
      </w:r>
    </w:p>
    <w:p w14:paraId="083AFBD3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GPIO.setmode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(GPIO.BCM)</w:t>
      </w:r>
    </w:p>
    <w:p w14:paraId="59DB71B1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GPIO.setup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18,GPIO.OUT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)</w:t>
      </w:r>
    </w:p>
    <w:p w14:paraId="52A57B4D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</w:p>
    <w:p w14:paraId="3178174F" w14:textId="77777777" w:rsidR="00EC3E2A" w:rsidRPr="0068058A" w:rsidRDefault="00EC3E2A" w:rsidP="00EC3E2A">
      <w:pPr>
        <w:pStyle w:val="PrformatHTML"/>
        <w:shd w:val="clear" w:color="auto" w:fill="F6F8FA"/>
        <w:spacing w:after="240"/>
        <w:rPr>
          <w:rFonts w:ascii="Consolas" w:hAnsi="Consolas"/>
          <w:color w:val="24292E"/>
          <w:lang w:val="en-GB"/>
        </w:rPr>
      </w:pPr>
      <w:r w:rsidRPr="0068058A">
        <w:rPr>
          <w:rFonts w:ascii="Consolas" w:hAnsi="Consolas"/>
          <w:color w:val="24292E"/>
          <w:lang w:val="en-GB"/>
        </w:rPr>
        <w:t xml:space="preserve">serial </w:t>
      </w:r>
      <w:r w:rsidRPr="0068058A">
        <w:rPr>
          <w:rFonts w:ascii="Consolas" w:hAnsi="Consolas"/>
          <w:color w:val="D73A49"/>
          <w:lang w:val="en-GB"/>
        </w:rPr>
        <w:t>=</w:t>
      </w:r>
      <w:r w:rsidRPr="0068058A">
        <w:rPr>
          <w:rFonts w:ascii="Consolas" w:hAnsi="Consolas"/>
          <w:color w:val="24292E"/>
          <w:lang w:val="en-GB"/>
        </w:rPr>
        <w:t xml:space="preserve"> </w:t>
      </w:r>
      <w:proofErr w:type="spellStart"/>
      <w:proofErr w:type="gramStart"/>
      <w:r w:rsidRPr="0068058A">
        <w:rPr>
          <w:rFonts w:ascii="Consolas" w:hAnsi="Consolas"/>
          <w:color w:val="24292E"/>
          <w:lang w:val="en-GB"/>
        </w:rPr>
        <w:t>ServoSerial</w:t>
      </w:r>
      <w:proofErr w:type="spellEnd"/>
      <w:r w:rsidRPr="0068058A">
        <w:rPr>
          <w:rFonts w:ascii="Consolas" w:hAnsi="Consolas"/>
          <w:color w:val="24292E"/>
          <w:lang w:val="en-GB"/>
        </w:rPr>
        <w:t>(</w:t>
      </w:r>
      <w:proofErr w:type="gramEnd"/>
      <w:r w:rsidRPr="0068058A">
        <w:rPr>
          <w:rFonts w:ascii="Consolas" w:hAnsi="Consolas"/>
          <w:color w:val="032F62"/>
          <w:lang w:val="en-GB"/>
        </w:rPr>
        <w:t>'/dev/tty</w:t>
      </w:r>
      <w:r>
        <w:rPr>
          <w:rFonts w:ascii="Consolas" w:hAnsi="Consolas"/>
          <w:color w:val="032F62"/>
          <w:lang w:val="en-GB"/>
        </w:rPr>
        <w:t xml:space="preserve">S0’, </w:t>
      </w:r>
      <w:proofErr w:type="spellStart"/>
      <w:r w:rsidRPr="0068058A">
        <w:rPr>
          <w:rFonts w:ascii="Segoe UI" w:hAnsi="Segoe UI" w:cs="Segoe UI"/>
          <w:color w:val="111111"/>
          <w:lang w:val="en-GB"/>
        </w:rPr>
        <w:t>baudrate</w:t>
      </w:r>
      <w:proofErr w:type="spellEnd"/>
      <w:r w:rsidRPr="0068058A">
        <w:rPr>
          <w:rFonts w:ascii="Segoe UI" w:hAnsi="Segoe UI" w:cs="Segoe UI"/>
          <w:color w:val="111111"/>
          <w:lang w:val="en-GB"/>
        </w:rPr>
        <w:t>=</w:t>
      </w:r>
      <w:r>
        <w:rPr>
          <w:rFonts w:ascii="Segoe UI" w:hAnsi="Segoe UI" w:cs="Segoe UI"/>
          <w:color w:val="111111"/>
          <w:lang w:val="en-GB"/>
        </w:rPr>
        <w:t>57600,</w:t>
      </w:r>
      <w:r>
        <w:rPr>
          <w:rFonts w:ascii="Consolas" w:hAnsi="Consolas"/>
          <w:color w:val="032F62"/>
          <w:lang w:val="en-GB"/>
        </w:rPr>
        <w:t xml:space="preserve"> </w:t>
      </w:r>
      <w:proofErr w:type="spellStart"/>
      <w:r w:rsidRPr="00DF45A8">
        <w:rPr>
          <w:rFonts w:ascii="Consolas" w:hAnsi="Consolas"/>
          <w:color w:val="24292E"/>
          <w:lang w:val="en-GB"/>
        </w:rPr>
        <w:t>rpi_gpio</w:t>
      </w:r>
      <w:proofErr w:type="spellEnd"/>
      <w:r w:rsidRPr="00DF45A8">
        <w:rPr>
          <w:rFonts w:ascii="Consolas" w:hAnsi="Consolas"/>
          <w:color w:val="24292E"/>
          <w:lang w:val="en-GB"/>
        </w:rPr>
        <w:t>=True</w:t>
      </w:r>
      <w:r w:rsidRPr="0068058A">
        <w:rPr>
          <w:rFonts w:ascii="Consolas" w:hAnsi="Consolas"/>
          <w:color w:val="24292E"/>
          <w:lang w:val="en-GB"/>
        </w:rPr>
        <w:t xml:space="preserve">)  </w:t>
      </w:r>
      <w:r w:rsidRPr="0068058A">
        <w:rPr>
          <w:rFonts w:ascii="Consolas" w:hAnsi="Consolas"/>
          <w:color w:val="6A737D"/>
          <w:lang w:val="en-GB"/>
        </w:rPr>
        <w:t># tell it what port you want to use</w:t>
      </w:r>
    </w:p>
    <w:p w14:paraId="6722FF79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 xml:space="preserve"># serial = </w:t>
      </w:r>
      <w:proofErr w:type="spellStart"/>
      <w:proofErr w:type="gramStart"/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ServoSerial</w:t>
      </w:r>
      <w:proofErr w:type="spellEnd"/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(</w:t>
      </w:r>
      <w:proofErr w:type="gramEnd"/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'/dev/</w:t>
      </w:r>
      <w:proofErr w:type="spellStart"/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tty.usbserial</w:t>
      </w:r>
      <w:proofErr w:type="spellEnd"/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', fake=True)  # use a dummy serial interface for testing</w:t>
      </w:r>
    </w:p>
    <w:p w14:paraId="44AFB3A0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proofErr w:type="spellStart"/>
      <w:proofErr w:type="gram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serial.open</w:t>
      </w:r>
      <w:proofErr w:type="spellEnd"/>
      <w:proofErr w:type="gram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()</w:t>
      </w:r>
    </w:p>
    <w:p w14:paraId="238AE5D5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</w:p>
    <w:p w14:paraId="229FD4A7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while True:</w:t>
      </w:r>
    </w:p>
    <w:p w14:paraId="68ADCDF4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ab/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GPIO.output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18,GPIO.HIGH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)</w:t>
      </w:r>
    </w:p>
    <w:p w14:paraId="6EC2E7D3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ab/>
      </w:r>
      <w:proofErr w:type="spell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pkt</w:t>
      </w:r>
      <w:proofErr w:type="spell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r w:rsidRPr="0068058A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=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proofErr w:type="spell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Packet.makeServoPacket</w:t>
      </w:r>
      <w:proofErr w:type="spell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r w:rsidRPr="0068058A">
        <w:rPr>
          <w:rFonts w:ascii="Consolas" w:eastAsia="Times New Roman" w:hAnsi="Consolas" w:cs="Courier New"/>
          <w:color w:val="005CC5"/>
          <w:sz w:val="20"/>
          <w:szCs w:val="20"/>
          <w:lang w:val="en-GB" w:eastAsia="fr-FR"/>
        </w:rPr>
        <w:t>1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, </w:t>
      </w:r>
      <w:r w:rsidRPr="0068058A">
        <w:rPr>
          <w:rFonts w:ascii="Consolas" w:eastAsia="Times New Roman" w:hAnsi="Consolas" w:cs="Courier New"/>
          <w:color w:val="005CC5"/>
          <w:sz w:val="20"/>
          <w:szCs w:val="20"/>
          <w:lang w:val="en-GB" w:eastAsia="fr-FR"/>
        </w:rPr>
        <w:t>158.6</w:t>
      </w:r>
      <w:proofErr w:type="gram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)  </w:t>
      </w:r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#</w:t>
      </w:r>
      <w:proofErr w:type="gramEnd"/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 xml:space="preserve"> move servo 1 to 158.6 degrees</w:t>
      </w:r>
    </w:p>
    <w:p w14:paraId="46446FDB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ab/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ret </w:t>
      </w:r>
      <w:r w:rsidRPr="0068058A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=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proofErr w:type="spellStart"/>
      <w:proofErr w:type="gram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serial.sendPkt</w:t>
      </w:r>
      <w:proofErr w:type="spellEnd"/>
      <w:proofErr w:type="gram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proofErr w:type="spell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pkt</w:t>
      </w:r>
      <w:proofErr w:type="spell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)  </w:t>
      </w:r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# send packet, I don't do anything with the returned status packet</w:t>
      </w:r>
    </w:p>
    <w:p w14:paraId="4A83F51B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ab/>
      </w:r>
    </w:p>
    <w:p w14:paraId="435EF0C3" w14:textId="77777777" w:rsidR="00EC3E2A" w:rsidRPr="00094294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fr-FR"/>
        </w:rPr>
      </w:pPr>
    </w:p>
    <w:p w14:paraId="2C474E85" w14:textId="77777777" w:rsidR="00EC3E2A" w:rsidRPr="00094294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fr-FR"/>
        </w:rPr>
      </w:pPr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ab/>
      </w:r>
      <w:proofErr w:type="spellStart"/>
      <w:proofErr w:type="gram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time.sleep</w:t>
      </w:r>
      <w:proofErr w:type="spellEnd"/>
      <w:proofErr w:type="gram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(0.1)</w:t>
      </w:r>
    </w:p>
    <w:p w14:paraId="469C0A73" w14:textId="77777777" w:rsidR="00EC3E2A" w:rsidRPr="00094294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fr-FR"/>
        </w:rPr>
      </w:pPr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ab/>
      </w:r>
      <w:proofErr w:type="spellStart"/>
      <w:proofErr w:type="gram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gpio.output</w:t>
      </w:r>
      <w:proofErr w:type="spellEnd"/>
      <w:proofErr w:type="gram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 xml:space="preserve">(18, </w:t>
      </w:r>
      <w:proofErr w:type="spell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gpio.LOW</w:t>
      </w:r>
      <w:proofErr w:type="spell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)</w:t>
      </w:r>
    </w:p>
    <w:p w14:paraId="6B49B837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fr-FR"/>
        </w:rPr>
      </w:pPr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ab/>
      </w:r>
      <w:proofErr w:type="spellStart"/>
      <w:proofErr w:type="gram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time.sleep</w:t>
      </w:r>
      <w:proofErr w:type="spellEnd"/>
      <w:proofErr w:type="gram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(3)</w:t>
      </w:r>
    </w:p>
    <w:p w14:paraId="062CF90A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</w:p>
    <w:p w14:paraId="065AAD35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ab/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GPIO.output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18,GPIO.HIGH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)</w:t>
      </w:r>
    </w:p>
    <w:p w14:paraId="5FB3830C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ab/>
      </w:r>
      <w:proofErr w:type="spell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pkt</w:t>
      </w:r>
      <w:proofErr w:type="spell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r w:rsidRPr="0068058A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=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proofErr w:type="spellStart"/>
      <w:proofErr w:type="gram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packet.makeLEDPacket</w:t>
      </w:r>
      <w:proofErr w:type="spellEnd"/>
      <w:proofErr w:type="gram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r w:rsidRPr="0068058A">
        <w:rPr>
          <w:rFonts w:ascii="Consolas" w:eastAsia="Times New Roman" w:hAnsi="Consolas" w:cs="Courier New"/>
          <w:color w:val="005CC5"/>
          <w:sz w:val="20"/>
          <w:szCs w:val="20"/>
          <w:lang w:val="en-GB" w:eastAsia="fr-FR"/>
        </w:rPr>
        <w:t>1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, pyxl320.</w:t>
      </w:r>
      <w:r w:rsidRPr="0068058A">
        <w:rPr>
          <w:rFonts w:ascii="Consolas" w:eastAsia="Times New Roman" w:hAnsi="Consolas" w:cs="Courier New"/>
          <w:color w:val="005CC5"/>
          <w:sz w:val="20"/>
          <w:szCs w:val="20"/>
          <w:lang w:val="en-GB" w:eastAsia="fr-FR"/>
        </w:rPr>
        <w:t>XL320_LED_GREEN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)</w:t>
      </w:r>
    </w:p>
    <w:p w14:paraId="04B7576D" w14:textId="77777777" w:rsidR="00EC3E2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ab/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ret </w:t>
      </w:r>
      <w:r w:rsidRPr="0068058A">
        <w:rPr>
          <w:rFonts w:ascii="Consolas" w:eastAsia="Times New Roman" w:hAnsi="Consolas" w:cs="Courier New"/>
          <w:color w:val="D73A49"/>
          <w:sz w:val="20"/>
          <w:szCs w:val="20"/>
          <w:lang w:val="en-GB" w:eastAsia="fr-FR"/>
        </w:rPr>
        <w:t>=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 </w:t>
      </w:r>
      <w:proofErr w:type="spellStart"/>
      <w:proofErr w:type="gram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serial.sendPkt</w:t>
      </w:r>
      <w:proofErr w:type="spellEnd"/>
      <w:proofErr w:type="gram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proofErr w:type="spellStart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pkt</w:t>
      </w:r>
      <w:proofErr w:type="spellEnd"/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)</w:t>
      </w:r>
    </w:p>
    <w:p w14:paraId="08A1B1F0" w14:textId="77777777" w:rsidR="00EC3E2A" w:rsidRPr="00094294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sz w:val="20"/>
          <w:szCs w:val="20"/>
          <w:lang w:val="en-GB" w:eastAsia="fr-FR"/>
        </w:rPr>
        <w:tab/>
      </w:r>
      <w:proofErr w:type="spellStart"/>
      <w:proofErr w:type="gram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time.sleep</w:t>
      </w:r>
      <w:proofErr w:type="spellEnd"/>
      <w:proofErr w:type="gram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(0.1)</w:t>
      </w:r>
    </w:p>
    <w:p w14:paraId="3E3406A6" w14:textId="77777777" w:rsidR="00EC3E2A" w:rsidRPr="00094294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fr-FR"/>
        </w:rPr>
      </w:pPr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ab/>
      </w:r>
      <w:proofErr w:type="spellStart"/>
      <w:proofErr w:type="gram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gpio.output</w:t>
      </w:r>
      <w:proofErr w:type="spellEnd"/>
      <w:proofErr w:type="gram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 xml:space="preserve">(18, </w:t>
      </w:r>
      <w:proofErr w:type="spell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gpio.LOW</w:t>
      </w:r>
      <w:proofErr w:type="spell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)</w:t>
      </w:r>
    </w:p>
    <w:p w14:paraId="6CEFEC90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fr-FR"/>
        </w:rPr>
      </w:pPr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ab/>
      </w:r>
      <w:proofErr w:type="spellStart"/>
      <w:proofErr w:type="gramStart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time.sleep</w:t>
      </w:r>
      <w:proofErr w:type="spellEnd"/>
      <w:proofErr w:type="gramEnd"/>
      <w:r w:rsidRPr="00094294">
        <w:rPr>
          <w:rFonts w:ascii="Consolas" w:eastAsia="Times New Roman" w:hAnsi="Consolas" w:cs="Courier New"/>
          <w:sz w:val="20"/>
          <w:szCs w:val="20"/>
          <w:lang w:val="en-GB" w:eastAsia="fr-FR"/>
        </w:rPr>
        <w:t>(3)</w:t>
      </w:r>
    </w:p>
    <w:p w14:paraId="4B533D7C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</w:p>
    <w:p w14:paraId="536A8A8C" w14:textId="77777777" w:rsidR="00EC3E2A" w:rsidRPr="0068058A" w:rsidRDefault="00EC3E2A" w:rsidP="00EC3E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</w:pPr>
      <w:r>
        <w:rPr>
          <w:rFonts w:ascii="Consolas" w:eastAsia="Times New Roman" w:hAnsi="Consolas" w:cs="Courier New"/>
          <w:color w:val="005CC5"/>
          <w:sz w:val="20"/>
          <w:szCs w:val="20"/>
          <w:lang w:val="en-GB" w:eastAsia="fr-FR"/>
        </w:rPr>
        <w:tab/>
      </w:r>
      <w:proofErr w:type="gramStart"/>
      <w:r w:rsidRPr="0068058A">
        <w:rPr>
          <w:rFonts w:ascii="Consolas" w:eastAsia="Times New Roman" w:hAnsi="Consolas" w:cs="Courier New"/>
          <w:color w:val="005CC5"/>
          <w:sz w:val="20"/>
          <w:szCs w:val="20"/>
          <w:lang w:val="en-GB" w:eastAsia="fr-FR"/>
        </w:rPr>
        <w:t>print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>(</w:t>
      </w:r>
      <w:proofErr w:type="gramEnd"/>
      <w:r w:rsidRPr="0068058A">
        <w:rPr>
          <w:rFonts w:ascii="Consolas" w:eastAsia="Times New Roman" w:hAnsi="Consolas" w:cs="Courier New"/>
          <w:color w:val="032F62"/>
          <w:sz w:val="20"/>
          <w:szCs w:val="20"/>
          <w:lang w:val="en-GB" w:eastAsia="fr-FR"/>
        </w:rPr>
        <w:t>'Status packet:'</w:t>
      </w:r>
      <w:r w:rsidRPr="0068058A">
        <w:rPr>
          <w:rFonts w:ascii="Consolas" w:eastAsia="Times New Roman" w:hAnsi="Consolas" w:cs="Courier New"/>
          <w:color w:val="24292E"/>
          <w:sz w:val="20"/>
          <w:szCs w:val="20"/>
          <w:lang w:val="en-GB" w:eastAsia="fr-FR"/>
        </w:rPr>
        <w:t xml:space="preserve">, ret)  </w:t>
      </w:r>
      <w:r w:rsidRPr="0068058A">
        <w:rPr>
          <w:rFonts w:ascii="Consolas" w:eastAsia="Times New Roman" w:hAnsi="Consolas" w:cs="Courier New"/>
          <w:color w:val="6A737D"/>
          <w:sz w:val="20"/>
          <w:szCs w:val="20"/>
          <w:lang w:val="en-GB" w:eastAsia="fr-FR"/>
        </w:rPr>
        <w:t># here I print out the status packet returned</w:t>
      </w:r>
    </w:p>
    <w:p w14:paraId="39520828" w14:textId="77777777" w:rsidR="00EC3E2A" w:rsidRDefault="00EC3E2A" w:rsidP="00EC3E2A">
      <w:pPr>
        <w:rPr>
          <w:lang w:val="en-GB"/>
        </w:rPr>
      </w:pPr>
    </w:p>
    <w:p w14:paraId="1B0FC492" w14:textId="77777777" w:rsidR="00EC3E2A" w:rsidRDefault="00EC3E2A" w:rsidP="00EC3E2A">
      <w:pPr>
        <w:rPr>
          <w:lang w:val="en-GB"/>
        </w:rPr>
      </w:pPr>
    </w:p>
    <w:p w14:paraId="46F4C6F1" w14:textId="77777777" w:rsidR="00EC3E2A" w:rsidRDefault="00EC3E2A" w:rsidP="00EC3E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circuite TTL</w:t>
      </w:r>
      <w:r w:rsidRPr="009736EE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UART fonctionne la Trame est bien amplifiée </w:t>
      </w:r>
    </w:p>
    <w:p w14:paraId="3780E457" w14:textId="77777777" w:rsidR="00EC3E2A" w:rsidRDefault="00EC3E2A" w:rsidP="00EC3E2A">
      <w:pPr>
        <w:rPr>
          <w:b/>
          <w:bCs/>
          <w:sz w:val="36"/>
          <w:szCs w:val="36"/>
        </w:rPr>
      </w:pPr>
    </w:p>
    <w:p w14:paraId="6F01FC16" w14:textId="11473A61" w:rsidR="009736EE" w:rsidRDefault="00EC3E2A" w:rsidP="00EC3E2A">
      <w:pPr>
        <w:tabs>
          <w:tab w:val="left" w:pos="103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Prochain coup essayer avec bonne tensions d’alimentation pour les servomoteurs et ça devrait fonctionner</w:t>
      </w:r>
    </w:p>
    <w:p w14:paraId="72BCD048" w14:textId="66A41AAB" w:rsidR="007B500F" w:rsidRPr="009736EE" w:rsidRDefault="007B500F" w:rsidP="007B500F">
      <w:pPr>
        <w:tabs>
          <w:tab w:val="left" w:pos="1030"/>
        </w:tabs>
        <w:rPr>
          <w:b/>
          <w:bCs/>
          <w:sz w:val="36"/>
          <w:szCs w:val="36"/>
        </w:rPr>
      </w:pPr>
    </w:p>
    <w:sectPr w:rsidR="007B500F" w:rsidRPr="00973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3A23"/>
    <w:multiLevelType w:val="multilevel"/>
    <w:tmpl w:val="100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C7"/>
    <w:rsid w:val="00012313"/>
    <w:rsid w:val="00094294"/>
    <w:rsid w:val="000C67D9"/>
    <w:rsid w:val="0010164D"/>
    <w:rsid w:val="00197FAE"/>
    <w:rsid w:val="001A53A4"/>
    <w:rsid w:val="002237F6"/>
    <w:rsid w:val="002322AC"/>
    <w:rsid w:val="002A53DC"/>
    <w:rsid w:val="002E3DBA"/>
    <w:rsid w:val="00350DAF"/>
    <w:rsid w:val="003B7675"/>
    <w:rsid w:val="00501A77"/>
    <w:rsid w:val="00557C90"/>
    <w:rsid w:val="00580DDB"/>
    <w:rsid w:val="00622173"/>
    <w:rsid w:val="0068058A"/>
    <w:rsid w:val="007214A4"/>
    <w:rsid w:val="00747ACC"/>
    <w:rsid w:val="007B500F"/>
    <w:rsid w:val="008814FC"/>
    <w:rsid w:val="008E4085"/>
    <w:rsid w:val="00914ADF"/>
    <w:rsid w:val="00916FC7"/>
    <w:rsid w:val="009736EE"/>
    <w:rsid w:val="00993A58"/>
    <w:rsid w:val="00A50E8F"/>
    <w:rsid w:val="00A937C5"/>
    <w:rsid w:val="00B21E40"/>
    <w:rsid w:val="00BD49A9"/>
    <w:rsid w:val="00BF2F24"/>
    <w:rsid w:val="00C55812"/>
    <w:rsid w:val="00D160A4"/>
    <w:rsid w:val="00D8374D"/>
    <w:rsid w:val="00D95F0A"/>
    <w:rsid w:val="00DB550A"/>
    <w:rsid w:val="00DF45A8"/>
    <w:rsid w:val="00E60E5C"/>
    <w:rsid w:val="00E949D5"/>
    <w:rsid w:val="00EC3E2A"/>
    <w:rsid w:val="00EE1A9C"/>
    <w:rsid w:val="00FC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D8D2"/>
  <w15:chartTrackingRefBased/>
  <w15:docId w15:val="{EEC234FA-8327-44D2-99EE-078E3126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16FC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C30CF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37C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012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1231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68058A"/>
  </w:style>
  <w:style w:type="character" w:customStyle="1" w:styleId="pl-s">
    <w:name w:val="pl-s"/>
    <w:basedOn w:val="Policepardfaut"/>
    <w:rsid w:val="0068058A"/>
  </w:style>
  <w:style w:type="character" w:customStyle="1" w:styleId="pl-pds">
    <w:name w:val="pl-pds"/>
    <w:basedOn w:val="Policepardfaut"/>
    <w:rsid w:val="0068058A"/>
  </w:style>
  <w:style w:type="character" w:customStyle="1" w:styleId="pl-c">
    <w:name w:val="pl-c"/>
    <w:basedOn w:val="Policepardfaut"/>
    <w:rsid w:val="0068058A"/>
  </w:style>
  <w:style w:type="character" w:customStyle="1" w:styleId="pl-c1">
    <w:name w:val="pl-c1"/>
    <w:basedOn w:val="Policepardfaut"/>
    <w:rsid w:val="0068058A"/>
  </w:style>
  <w:style w:type="paragraph" w:styleId="NormalWeb">
    <w:name w:val="Normal (Web)"/>
    <w:basedOn w:val="Normal"/>
    <w:uiPriority w:val="99"/>
    <w:unhideWhenUsed/>
    <w:rsid w:val="00680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F45A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60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19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694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35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1105">
                                  <w:blockQuote w:val="1"/>
                                  <w:marLeft w:val="22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11" w:color="BBBBB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2993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196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0666">
              <w:marLeft w:val="225"/>
              <w:marRight w:val="225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97">
              <w:marLeft w:val="225"/>
              <w:marRight w:val="225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520">
              <w:marLeft w:val="225"/>
              <w:marRight w:val="225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96">
              <w:marLeft w:val="225"/>
              <w:marRight w:val="225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218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49">
          <w:marLeft w:val="0"/>
          <w:marRight w:val="0"/>
          <w:marTop w:val="0"/>
          <w:marBottom w:val="0"/>
          <w:divBdr>
            <w:top w:val="single" w:sz="6" w:space="11" w:color="0067A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733">
          <w:marLeft w:val="0"/>
          <w:marRight w:val="0"/>
          <w:marTop w:val="0"/>
          <w:marBottom w:val="0"/>
          <w:divBdr>
            <w:top w:val="single" w:sz="6" w:space="11" w:color="0067A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nnesfn/DynamixelSDK/wiki/3.2.1.2-C-Linux-(or-Linux-for-SBCs)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emanual.robotis.com/docs/en/dxl/protocol2/" TargetMode="External"/><Relationship Id="rId12" Type="http://schemas.openxmlformats.org/officeDocument/2006/relationships/hyperlink" Target="http://emanual.robotis.com/docs/en/software/dynamixel/dynamixel_sdk/overview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okhmer.com/video/M20P-k8dF4g/a-simple-dynamixel-robot-a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ltipedRobotics/pyxl320" TargetMode="External"/><Relationship Id="rId20" Type="http://schemas.openxmlformats.org/officeDocument/2006/relationships/hyperlink" Target="https://github.com/ryul1206/easy-dynamixel-help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manual.robotis.com/docs/en/dxl/x/xl430-w250/" TargetMode="External"/><Relationship Id="rId11" Type="http://schemas.openxmlformats.org/officeDocument/2006/relationships/hyperlink" Target="https://github.com/ROBOTIS-GIT/DynamixelSDK" TargetMode="External"/><Relationship Id="rId24" Type="http://schemas.openxmlformats.org/officeDocument/2006/relationships/hyperlink" Target="https://www.youtube.com/watch?v=M20P-k8dF4g&amp;feature=youtu.be" TargetMode="External"/><Relationship Id="rId5" Type="http://schemas.openxmlformats.org/officeDocument/2006/relationships/hyperlink" Target="http://emanual.robotis.com/docs/en/dxl/x/xl320/" TargetMode="External"/><Relationship Id="rId15" Type="http://schemas.openxmlformats.org/officeDocument/2006/relationships/hyperlink" Target="https://pypi.org/project/pyxl320/" TargetMode="External"/><Relationship Id="rId23" Type="http://schemas.openxmlformats.org/officeDocument/2006/relationships/hyperlink" Target="https://www.hackster.io/the_marmik/dynamixel-ax12-and-the-raspberry-pi-6536e3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pypi.org/project/dynamixel-hel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remiedecock/pyax12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corgitronics/dynamixel-arm-python/blob/master/arm-1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4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Douillard</dc:creator>
  <cp:keywords/>
  <dc:description/>
  <cp:lastModifiedBy>Etienne Douillard</cp:lastModifiedBy>
  <cp:revision>27</cp:revision>
  <dcterms:created xsi:type="dcterms:W3CDTF">2020-02-23T13:20:00Z</dcterms:created>
  <dcterms:modified xsi:type="dcterms:W3CDTF">2020-04-15T07:15:00Z</dcterms:modified>
</cp:coreProperties>
</file>