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Méthodes recommandées </w:t>
        <w:br/>
        <w:t xml:space="preserve">pour l’identification et l’analyse du  </w:t>
        <w:br/>
        <w:t>cannabis et des produits du cannabis</w:t>
        <w:br/>
        <w:t>*0989096*V.09-89096—Avril 2010—235</w:t>
        <w:br/>
        <w:t>Manuel destinÉ aux laboratoires nationaux d’analyse des drogues</w:t>
        <w:br/>
        <w:t>USD 15</w:t>
        <w:br/>
        <w:t>ISBN 978-92-1-248176-0</w:t>
        <w:br/>
        <w:t>Publication des Nations Unies</w:t>
        <w:br/>
        <w:t>Imprimé en Autriche</w:t>
        <w:br/>
        <w:t>Numéro de vente: F.09.XI.15</w:t>
        <w:br/>
        <w:t>ST/NAR/40</w:t>
        <w:br/>
        <w:t xml:space="preserve">Centre international de Vienne, Boîte postale 500, 1400 Vienne (Autriche) </w:t>
        <w:br/>
        <w:t>Téléphone: (+43-1) 26060-0, Télécopie: (+43-1) 26060-5866, www.unodc.org</w:t>
      </w:r>
    </w:p>
    <w:p>
      <w:r>
        <w:br w:type="page"/>
      </w:r>
    </w:p>
    <w:p>
      <w:r>
        <w:t>Crédits photos:</w:t>
        <w:br/>
        <w:t>Photothèque de l’UNODC; UNODC/Ioulia Kondratovitch; Alessandro Scotti.</w:t>
        <w:br/>
      </w:r>
    </w:p>
    <w:p>
      <w:r>
        <w:br w:type="page"/>
      </w:r>
    </w:p>
    <w:p>
      <w:r>
        <w:t>Section scientifique et du laboratoire</w:t>
        <w:br/>
        <w:t xml:space="preserve">OFFICE DES NATIONS UNIES CONTRE LA DROGUE ET LE CRIME </w:t>
        <w:br/>
        <w:t>Vienne</w:t>
        <w:br/>
        <w:t xml:space="preserve">Méthodes recommandées pour </w:t>
        <w:br/>
        <w:t xml:space="preserve">l’identification et l’analyse du cannabis  </w:t>
        <w:br/>
        <w:t>et des produits du cannabis</w:t>
        <w:br/>
        <w:t>(Texte révisé et mis à jour)</w:t>
        <w:br/>
        <w:t xml:space="preserve">MANUEL DESTINÉ AUX LABORATOIRES NATIONAUX </w:t>
        <w:br/>
        <w:t>D’ANALYSE DES DROGUES</w:t>
        <w:br/>
        <w:t>NATIONS UNIES</w:t>
        <w:br/>
        <w:t>New York, 2010</w:t>
      </w:r>
    </w:p>
    <w:p>
      <w:r>
        <w:br w:type="page"/>
      </w:r>
    </w:p>
    <w:p>
      <w:r>
        <w:t>PUBLICATION DES NATIONS UNIES</w:t>
        <w:br/>
        <w:t>Numéro de vente F.09.XI.15</w:t>
        <w:br/>
        <w:t>ISBN 978-92-1-248176-0</w:t>
        <w:br/>
        <w:t>ST/NAR/40</w:t>
        <w:br/>
        <w:t>Cette publication n’a pas été corrigée officiellement.</w:t>
        <w:br/>
        <w:t>Langue d’origine: anglais</w:t>
        <w:br/>
        <w:t>Note</w:t>
        <w:br/>
        <w:t xml:space="preserve">Les conditions de mise en œuvre et d’expérimentation sont reproduites à partir des </w:t>
        <w:br/>
        <w:t xml:space="preserve">textes de référence d’origine, y compris les méthodes non publiées, validées et </w:t>
        <w:br/>
        <w:t xml:space="preserve">utilisées dans une sélection de laboratoires nationaux signalés dans la liste de </w:t>
        <w:br/>
        <w:t xml:space="preserve"> références. Certaines conditions alternatives et la substitution de produits commer -</w:t>
        <w:br/>
        <w:t xml:space="preserve">cialisés cités peuvent souvent donner des résultats comparables mais il importe de </w:t>
        <w:br/>
        <w:t xml:space="preserve">faire valider toute modification avant de l’intégrer aux procédures de routine des </w:t>
        <w:br/>
        <w:t>laboratoires.</w:t>
        <w:br/>
        <w:t xml:space="preserve">La mention de noms de sociétés et de produits commercialisés n’implique en aucun </w:t>
        <w:br/>
        <w:t>cas l’aval des Nations Unies.</w:t>
      </w:r>
    </w:p>
    <w:p>
      <w:r>
        <w:br w:type="page"/>
      </w:r>
    </w:p>
    <w:p>
      <w:r>
        <w:t>iii</w:t>
        <w:br/>
        <w:t>Remerciements</w:t>
        <w:br/>
        <w:t xml:space="preserve">La Section scientifique et du laboratoire de l’Office des Nations Unies contre la </w:t>
        <w:br/>
        <w:t xml:space="preserve">Drogue et le Crime (UNODC) tient à remercier les experts suivants pour leur </w:t>
        <w:br/>
        <w:t xml:space="preserve"> contribution au contenu du présent manuel:</w:t>
        <w:br/>
        <w:t xml:space="preserve">Dr Michael Bovens et M. Markus Schlapfer, Service de science médico-légale, </w:t>
        <w:br/>
        <w:t>Police de la ville de Zurich (Suisse)</w:t>
        <w:br/>
        <w:t xml:space="preserve">Mme Sue Fiddian, Directrice, Division de botanique, Département des affaires </w:t>
        <w:br/>
        <w:t xml:space="preserve">médico-légales, Police de Victoria, Australie; et Groupe d’experts conseils en </w:t>
        <w:br/>
        <w:t>drogues illicites auprès des Directeurs des Laboratoires médico-légaux d’Aus-</w:t>
        <w:br/>
        <w:t>tralie et de Nouvelle-Zélande (SMANZFL)</w:t>
        <w:br/>
        <w:t xml:space="preserve">M. Andrew Holmes, Conseiller scientifique principal, Service d’analyse des </w:t>
        <w:br/>
        <w:t>drogues, Santé Canada, Toronto (Canada)</w:t>
        <w:br/>
        <w:t xml:space="preserve">Dr Henk Huizer, Département des drogues, Institut médico-légal des Pays-Bas, </w:t>
        <w:br/>
        <w:t>La Haye (Pays-Bas) (retraité)</w:t>
        <w:br/>
        <w:t>M. A. Kader Jackaria, chimiste médico-légal et toxicologue, Île Maurice</w:t>
        <w:br/>
        <w:t xml:space="preserve">Dr Lee Tong Kooi, Directeur de Division, Division des drogues illicites et de </w:t>
        <w:br/>
        <w:t xml:space="preserve">la toxicologie, Groupe des sciences appliquées, Autorités des Sciences de la </w:t>
        <w:br/>
        <w:t>santé, Singapour</w:t>
        <w:br/>
        <w:t xml:space="preserve">M. Adriano Otavio Maldaner et M me Daniele Zago Souza, Police criminelle </w:t>
        <w:br/>
        <w:t>fédérale, Brésil</w:t>
        <w:br/>
        <w:t xml:space="preserve">Dr H. Stambouli, Laboratoire de police scientifique, Gendarmerie Royale, Rabat </w:t>
        <w:br/>
        <w:t>(Maroc)</w:t>
        <w:br/>
        <w:t xml:space="preserve">Dr Kalman Szendrei, Professeur émérite, Université Albert Szent-Gyorgyi, </w:t>
        <w:br/>
        <w:t>Szeged (Hongrie)</w:t>
        <w:br/>
        <w:t xml:space="preserve">La Section scientifique et du laboratoire de l’UNODC souhaite aussi remercier </w:t>
        <w:br/>
        <w:t xml:space="preserve">le D r Michael Bowens et Markus Schlapfer pour la révision et la mise à jour </w:t>
        <w:br/>
        <w:t xml:space="preserve">du manuscrit original “Méthodes recommandées pour l’analyse du cannabis”, </w:t>
        <w:br/>
        <w:t xml:space="preserve">pour la préparation de la première version du présent manuel révisé et mis à </w:t>
        <w:br/>
        <w:t xml:space="preserve">jour, et pour la finalisation du manuscrit avec les contributions supplémentaires </w:t>
        <w:br/>
        <w:t>des experts nommés ci-dessus*.</w:t>
        <w:br/>
        <w:t xml:space="preserve">Barbara Remberg, coordinatrice de cette publication pour l’UNODC, remercie </w:t>
        <w:br/>
        <w:t>tous les membres du personnel de l’UNODC ayant apporté leur contribution.</w:t>
        <w:br/>
        <w:t xml:space="preserve"> * Le D r Bovens remercie M me Lisa Frischknecht pour sa collaboration à la préparation du </w:t>
        <w:br/>
        <w:t>manuscrit.</w:t>
      </w:r>
    </w:p>
    <w:p>
      <w:r>
        <w:br w:type="page"/>
      </w:r>
    </w:p>
    <w:p>
      <w:r>
        <w:t>v</w:t>
        <w:br/>
        <w:t>Sommaire</w:t>
        <w:br/>
        <w:t>Page</w:t>
        <w:br/>
        <w:t>1. INTRODUCTION..............................................  1</w:t>
        <w:br/>
        <w:t xml:space="preserve"> 1.1 Contexte ................................................  1</w:t>
        <w:br/>
        <w:t xml:space="preserve"> 1.2 Objectif et utilisation du manuel .............................  2</w:t>
        <w:br/>
        <w:t>2. PRODUCTION ILLICITE DE PRODUITS DU CANNABIS ..........  5</w:t>
        <w:br/>
        <w:t xml:space="preserve"> 2.1 Le marché du cannabis ....................................  5</w:t>
        <w:br/>
        <w:t xml:space="preserve">3.  DESCRIPTION DE LA PLANTE DE CANNABIS ET  DES PRODUITS </w:t>
        <w:br/>
        <w:t>ILLICITES DU CANNABIS .....................................  7</w:t>
        <w:br/>
        <w:t xml:space="preserve"> 3.1 Nom ...................................................  7</w:t>
        <w:br/>
        <w:t xml:space="preserve"> 3.2 Synonymes ..............................................  7</w:t>
        <w:br/>
        <w:t xml:space="preserve"> 3.3 Taxonomie ..............................................  7</w:t>
        <w:br/>
        <w:t xml:space="preserve"> 3.4 Aspect physique ..........................................  7</w:t>
        <w:br/>
        <w:t xml:space="preserve"> 3.5 Similitudes ..............................................  9</w:t>
        <w:br/>
        <w:t xml:space="preserve"> 3.6 Croisements .............................................  10</w:t>
        <w:br/>
        <w:t xml:space="preserve">  3.6.1 La sinsemilla (“sans graines” en espagnol) .............  11</w:t>
        <w:br/>
        <w:t xml:space="preserve">  3.6.2 Clonage..........................................  11</w:t>
        <w:br/>
        <w:t xml:space="preserve">  3.6.3 Hermaphrodites provoqués artificiellement .............  11</w:t>
        <w:br/>
        <w:t xml:space="preserve">  3.6.4 Production en extérieur .............................  11</w:t>
        <w:br/>
        <w:t xml:space="preserve">  3.6.5 Production en intérieur .............................  12</w:t>
        <w:br/>
        <w:t xml:space="preserve"> 3.7 Le cannabis industriel .....................................  12</w:t>
        <w:br/>
        <w:t xml:space="preserve"> 3.8 Floraison ................................................  12</w:t>
        <w:br/>
        <w:t xml:space="preserve"> 3.9 Récolte  ................................................  13</w:t>
        <w:br/>
        <w:t xml:space="preserve"> 3.10 Rendement ..............................................  13</w:t>
        <w:br/>
        <w:t xml:space="preserve"> 3.11  Distribution de ∆9-THC dans les plantes de cannabis et ses </w:t>
        <w:br/>
        <w:t>produits dérivés ..........................................  14</w:t>
        <w:br/>
        <w:t xml:space="preserve"> 3.12 Biosynthèse..............................................  14</w:t>
        <w:br/>
        <w:t xml:space="preserve"> 3.13 Produits du cannabis ......................................  15</w:t>
        <w:br/>
        <w:t xml:space="preserve">  3.13.1 L’herbe de cannabis ................................  15</w:t>
        <w:br/>
        <w:t xml:space="preserve">  3.13.2 La résine de cannabis (haschisch) ....................  17</w:t>
        <w:br/>
        <w:t xml:space="preserve">   3.13.2.1 La résine de cannabis des pays méditerranéens  17</w:t>
        <w:br/>
        <w:t xml:space="preserve">   3.13.2.2  La résine de cannabis d’Asie du Sud et du </w:t>
        <w:br/>
        <w:t>Sud-Ouest ............................... 17</w:t>
        <w:br/>
        <w:t xml:space="preserve">   3.13.2.3  La résine de cannabis provenant de  </w:t>
        <w:br/>
        <w:t>“pollinisateurs”/“ice-o-lateurs”...............  18</w:t>
        <w:br/>
        <w:t xml:space="preserve">  3.13.3 Le cannabis liquide (huile de haschisch)  ..............  19</w:t>
        <w:br/>
        <w:t xml:space="preserve">  3.13.4 Les graines de cannabis et l’huile de graine de cannabis .  20</w:t>
      </w:r>
    </w:p>
    <w:p>
      <w:r>
        <w:br w:type="page"/>
      </w:r>
    </w:p>
    <w:p>
      <w:r>
        <w:t>vi</w:t>
        <w:br/>
        <w:t>Page</w:t>
        <w:br/>
        <w:t xml:space="preserve">  3.13.5 L’huile essentielle de cannabis  ......................  20</w:t>
        <w:br/>
        <w:t xml:space="preserve"> 3.14 Estimation de l’âge des échantillons de cannabis ...............  20</w:t>
        <w:br/>
        <w:t xml:space="preserve"> 3.15 Le cannabis destiné à la production de drogue ou de fibres .......  21</w:t>
        <w:br/>
        <w:t>4. CONSTITUANTS CHIMIQUES D’INTÉRÊT MÉDICO-LÉGAL .......  23</w:t>
        <w:br/>
        <w:t xml:space="preserve">5.  ANALYSE QUALITATIVE ET QUANTITATIVE DES PRODUITS  </w:t>
        <w:br/>
        <w:t>DU CANNABIS  ...... ........................................  27</w:t>
        <w:br/>
        <w:t xml:space="preserve"> 5.1 Échantillonnage  ........................................  27</w:t>
        <w:br/>
        <w:t xml:space="preserve">  5.1.1  Échantillonnage des plantes (cultures intérieures et  </w:t>
        <w:br/>
        <w:t>extérieures) .......................................  27</w:t>
        <w:br/>
        <w:t xml:space="preserve">  5.1.2 Échantillonnage des saisies de produits du cannabis .....  28</w:t>
        <w:br/>
        <w:t xml:space="preserve">   5.1.2.1 L’herbe de cannabis .......................  28</w:t>
        <w:br/>
        <w:t xml:space="preserve">   5.1.2.2 La résine de cannabis .....................  29</w:t>
        <w:br/>
        <w:t xml:space="preserve">   5.1.2.3 Le cannabis liquide (huile) .................  29</w:t>
        <w:br/>
        <w:t xml:space="preserve"> 5.2 Critères minimum d’identification positive pour le cannabis ......  29</w:t>
        <w:br/>
        <w:t xml:space="preserve"> 5.3 Analyse physique ........................................  29</w:t>
        <w:br/>
        <w:t xml:space="preserve">  5.3.1 Caractéristiques macroscopiques .....................  30</w:t>
        <w:br/>
        <w:t xml:space="preserve">  5.3.2 Caractéristiques microscopiques  .....................  32</w:t>
        <w:br/>
        <w:t xml:space="preserve"> 5.4 Analyse chimique  ........................................  35</w:t>
        <w:br/>
        <w:t xml:space="preserve">  5.4.1 Généralités  ......................................  35</w:t>
        <w:br/>
        <w:t xml:space="preserve">  5.4.2 Préparation des échantillons pour l’analyse chimique .....  35</w:t>
        <w:br/>
        <w:t xml:space="preserve">   5.4.2.1 Préparation de l’herbe de cannabis ...........  35</w:t>
        <w:br/>
        <w:t xml:space="preserve">   5.4.2.2 Préparation de la résine de cannabis ..........  36</w:t>
        <w:br/>
        <w:t xml:space="preserve">   5.4.2.3 Préparation de l’huile de cannabis ...........  36</w:t>
        <w:br/>
        <w:t xml:space="preserve">  5.4.3 Tests présomptifs  .................................  36</w:t>
        <w:br/>
        <w:t xml:space="preserve">   5.4.3.1 Tests colorimétriques  .....................  36</w:t>
        <w:br/>
        <w:t xml:space="preserve">   5.4.3.2 Tests immunologiques .....................  39</w:t>
        <w:br/>
        <w:t xml:space="preserve">  5.4.4 Spectrométrie de mobilité ionique (IMS) ..............  39</w:t>
        <w:br/>
        <w:t xml:space="preserve">  5.4.5 Chromatographie sur couche mince (TLC) .............  39</w:t>
        <w:br/>
        <w:t xml:space="preserve">  5.4.6  Chromatographie gazeuse — détection par ionisation de  </w:t>
        <w:br/>
        <w:t>flamme (GC-FID), avec et sans dérivatisation ...........  42</w:t>
        <w:br/>
        <w:t xml:space="preserve">   5.4.6.1 Technique à colonnes capillaires .............  42</w:t>
        <w:br/>
        <w:t xml:space="preserve">  5.4.7  Chromatographie gazeuse — spectrométrie de masse </w:t>
        <w:br/>
        <w:t>(GC-MS) ........................................  45</w:t>
        <w:br/>
        <w:t xml:space="preserve">  5.4.8  Chromatographie en phase liquide à haute performance </w:t>
        <w:br/>
        <w:t>(HPLC)..........................................  45</w:t>
        <w:br/>
        <w:t xml:space="preserve">6.  AUTRES TECHNIQUES ET APPROCHES POUR L’ANALYSE  </w:t>
        <w:br/>
        <w:t>DES PRODUITS DU CANNABIS  ...............................  49</w:t>
        <w:br/>
        <w:t xml:space="preserve"> 6.1 Profilage GC-FID des saisies de produits du cannabis ...........  49</w:t>
        <w:br/>
        <w:t xml:space="preserve"> 6.2 Micro-extraction sur phase solide (SPME)  . . . . . . . . . . . . . . . . . . . .  49</w:t>
        <w:br/>
        <w:t xml:space="preserve"> 6.3 Rapport des isotopes stables par spectrométrie de masse (IRMS)  .  50</w:t>
        <w:br/>
        <w:t xml:space="preserve"> 6.4 Profilage ADN ...........................................  50</w:t>
        <w:br/>
        <w:t>7. RÉFÉRENCES ................................................  51</w:t>
      </w:r>
    </w:p>
    <w:p>
      <w:r>
        <w:br w:type="page"/>
      </w:r>
    </w:p>
    <w:p>
      <w:r>
        <w:t>1</w:t>
        <w:br/>
        <w:t>1. Introduction</w:t>
        <w:br/>
        <w:t>1.1 Contexte</w:t>
        <w:br/>
        <w:t xml:space="preserve">Les produits du cannabis font l’objet du plus grand trafic de drogue dans le monde </w:t>
        <w:br/>
        <w:t xml:space="preserve">puisqu’ils correspondent à 65 % des cas de saisies au niveau mondial (1,65 millions </w:t>
        <w:br/>
        <w:t xml:space="preserve">de cas) en 2006. En 2006, 5 200 tonnes d’herbe et 1 000 tonnes de résine ont été </w:t>
        <w:br/>
        <w:t>saisies. Pratiquement aucun pays au monde n’échappe au trafic de cannabis. Par-</w:t>
        <w:br/>
        <w:t xml:space="preserve">allèlement, le cannabis demeure également la drogue la plus utilisée dans le monde, </w:t>
        <w:br/>
        <w:t xml:space="preserve">le nombre d’utilisateurs en 2006 ayant été estimé à 166 millions, ce qui correspond </w:t>
        <w:br/>
        <w:t>à environ 4 % de la population mondiale âgée de 15 à 64 ans.</w:t>
        <w:br/>
        <w:t xml:space="preserve">En même temps, et ceci surtout depuis la fin du siècle dernier, les méthodes de </w:t>
        <w:br/>
        <w:t>production sont devenues de plus en plus sophistiquées, avec pour résultat la disponi-</w:t>
        <w:br/>
        <w:t>bilité sur les marchés illicites d’une grande gamme de produits du cannabis à dif-</w:t>
        <w:br/>
        <w:t xml:space="preserve">férentes teneurs du principal ingrédient psychoactif, le delta-9-tétrahydrocannabinol </w:t>
        <w:br/>
        <w:t xml:space="preserve">(THC). Plus récemment, le débat concernant l’augmentation de la teneur en THC </w:t>
        <w:br/>
        <w:t xml:space="preserve">(fréquemment appelée “puissance”) dans les produits du cannabis a resurgit de </w:t>
        <w:br/>
        <w:t>nouveau.</w:t>
        <w:br/>
        <w:t>Il est donc nécessaire d’obtenir des données analytiques comparables entre labora-</w:t>
        <w:br/>
        <w:t xml:space="preserve">toires et dans le temps. Or, la législation de la plupart des pays n’exige pas d’analyse </w:t>
        <w:br/>
        <w:t xml:space="preserve">détaillée de la teneur en THC des différents produits et, là où de telles analyses </w:t>
        <w:br/>
        <w:t>sont pratiquées, l’utilisation de différentes approches et de divers schémas expéri-</w:t>
        <w:br/>
        <w:t>mentaux réduit les possibilités de comparaison des résultats. Par exemple, la conver-</w:t>
        <w:br/>
        <w:t xml:space="preserve">sion de constituants naturels, tels que l’acide tétrahydrocannabinolique (THCA) en </w:t>
        <w:br/>
        <w:t xml:space="preserve">THC, soit par le fait de fumer, soit sous certaines conditions analytiques, et la </w:t>
        <w:br/>
        <w:t xml:space="preserve">manière de refléter cette conversion dans les rapports analytiques, n’ont pas encore </w:t>
        <w:br/>
        <w:t>fait l’objet d’une standardisation au niveau international. Du point de vue techno-</w:t>
        <w:br/>
        <w:t xml:space="preserve">logique, l’analyse des produits du cannabis est encore plus complexe du fait de la </w:t>
        <w:br/>
        <w:t xml:space="preserve">disponibilité relativement limitée de matériaux de référence adéquatement définis </w:t>
        <w:br/>
        <w:t>pour le THC ainsi que d’autres cannabinoïdes*.</w:t>
        <w:br/>
        <w:t xml:space="preserve"> * Il est par ailleurs important de noter que le THC n’a été complètement caractérisé qu’au milieu </w:t>
        <w:br/>
        <w:t xml:space="preserve">des années 1960 et n’a été disponible comme matériau pur de référence que vers la fin des années 1960. </w:t>
        <w:br/>
        <w:t xml:space="preserve">Les résultats obtenus avant cela ne doivent donc pas être comparés aux résultats d’aujourd’hui et doivent </w:t>
        <w:br/>
        <w:t>être considérés comme approximatifs.</w:t>
      </w:r>
    </w:p>
    <w:p>
      <w:r>
        <w:br w:type="page"/>
      </w:r>
    </w:p>
    <w:p>
      <w:r>
        <w:t>2 Méthodes recommandées pour l’identification et l’analyse du cannabis et des produits du cannabis</w:t>
        <w:br/>
        <w:t xml:space="preserve">Le présent manuel est une version mise à jour du manuel sur les “Méthodes </w:t>
        <w:br/>
        <w:t xml:space="preserve"> recommandées pour l’analyse du cannabis” (ST/NAR/8), publié en 1987, et com-</w:t>
        <w:br/>
        <w:t xml:space="preserve">porte d’importantes révisions. Il a été élaboré en tenant compte des avancées en </w:t>
        <w:br/>
        <w:t xml:space="preserve">matière de technologie analytique et des connaissances scientifiques concernant le </w:t>
        <w:br/>
        <w:t xml:space="preserve">cannabis, et dans le but de fournir la base analytique permettant une discussion </w:t>
        <w:br/>
        <w:t xml:space="preserve">objective sur l’évolution de la teneur en THC ainsi que les différences entre régions </w:t>
        <w:br/>
        <w:t>et produits.</w:t>
        <w:br/>
        <w:t>1.2 Objectif et utilisation du manuel</w:t>
        <w:br/>
        <w:t xml:space="preserve">Le présent manuel fait partie d’une série de publications semblables ayant trait à </w:t>
        <w:br/>
        <w:t xml:space="preserve">l’identification et à l’analyse de divers types de drogues sous contrôle international. </w:t>
        <w:br/>
        <w:t xml:space="preserve">Ces manuels sont le résultat d’un programme que poursuit l’UNODC depuis le début </w:t>
        <w:br/>
        <w:t xml:space="preserve">des années 1980, afin d’harmoniser et établir les méthodes d’analyse recommandées </w:t>
        <w:br/>
        <w:t>aux laboratoires nationaux d’analyse des drogues.</w:t>
        <w:br/>
        <w:t xml:space="preserve">Conformément à l’objectif global de cette série, le présent manuel propose des </w:t>
        <w:br/>
        <w:t>approches qui permettront aux analystes de drogues de choisir les méthodes appro-</w:t>
        <w:br/>
        <w:t xml:space="preserve">priées pour le type d’échantillon à examiner et fournit des données utiles pour ce </w:t>
        <w:br/>
        <w:t>type d’exercice tout en laissant une certaine liberté d’adaptation au niveau de sophis-</w:t>
        <w:br/>
        <w:t xml:space="preserve">tication des différents laboratoires et des besoins divers en matière de législation. </w:t>
        <w:br/>
        <w:t xml:space="preserve">La plupart des méthodes présentées dans ce manuel ont été validées et utilisées </w:t>
        <w:br/>
        <w:t xml:space="preserve">pendant plusieurs années dans des laboratoires reconnus et dans le contexte d’études </w:t>
        <w:br/>
        <w:t xml:space="preserve">interlaboratoires, d’exercices de collaboration et de tests de performance. Le lecteur </w:t>
        <w:br/>
        <w:t xml:space="preserve">doit cependant être conscient du fait qu’il existe un certain nombre d’autres  méthodes, </w:t>
        <w:br/>
        <w:t xml:space="preserve">y compris des méthodes publiées dans la littérature scientifique médico-légale, </w:t>
        <w:br/>
        <w:t xml:space="preserve"> également susceptibles de fournir des résultats satisfaisants. Toute nouvelle méthode </w:t>
        <w:br/>
        <w:t xml:space="preserve">destinée à être utilisée dans le laboratoire du lecteur devra être validée et/ou </w:t>
        <w:br/>
        <w:t>vérifiée avant son utilisation en routine.</w:t>
        <w:br/>
        <w:t xml:space="preserve">Il existe par ailleurs plusieurs approches plus sophistiquées qui ne sont peut-être </w:t>
        <w:br/>
        <w:t xml:space="preserve">pas nécessaires pour des applications opérationnelles de routine. Les méthodes </w:t>
        <w:br/>
        <w:t xml:space="preserve"> décrites ici doivent donc être perçues comme offrant une ligne directrice, ce qui </w:t>
        <w:br/>
        <w:t xml:space="preserve">veut dire que des modifications d’ordre mineur en fonction des circonstances locales </w:t>
        <w:br/>
        <w:t xml:space="preserve">ne devraient normalement pas changer la validité des résultats. Le choix de la </w:t>
        <w:br/>
        <w:t xml:space="preserve">méthodologie et de l’approche à l’analyse ainsi que la décision quant à la nécessité </w:t>
        <w:br/>
        <w:t xml:space="preserve">de faire ou non appel à des méthodes complémentaires appartiennent à l’analyste </w:t>
        <w:br/>
        <w:t xml:space="preserve">et peuvent aussi dépendre de la disponibilité d’instruments appropriés et du niveau </w:t>
        <w:br/>
        <w:t>de preuve légalement acceptable dans la juridiction dans laquelle il/elle travaille.</w:t>
        <w:br/>
        <w:t>Il est aussi important de noter qu’il est vital que l’analyste de drogues puisse dis-</w:t>
        <w:br/>
        <w:t xml:space="preserve">poser de matériaux de référence et d’ouvrages sur les drogues addictives et les </w:t>
        <w:br/>
        <w:t xml:space="preserve">techniques d’analyse. Par ailleurs, l’analyste doit nécessairement rester bien informé </w:t>
        <w:br/>
        <w:t>des nouvelles tendances en termes d’analyse des drogues et suivre de manière sys-</w:t>
        <w:br/>
        <w:t>tématique la littérature la plus récente en sciences analytiques et médico-légales.</w:t>
      </w:r>
    </w:p>
    <w:p>
      <w:r>
        <w:br w:type="page"/>
      </w:r>
    </w:p>
    <w:p>
      <w:r>
        <w:t>Méthodes recommandées pour l’identification et l’analyse du cannabis et des produits du cannabis 3</w:t>
        <w:br/>
        <w:t xml:space="preserve">La Section scientifique et du laboratoire de l’UNODC appréciera toute observation </w:t>
        <w:br/>
        <w:t xml:space="preserve">sur le contenu et l’utilité du présent manuel. Les commentaires et suggestions </w:t>
        <w:br/>
        <w:t>devront être adressés à:</w:t>
        <w:br/>
        <w:t>Section scientifique et du laboratoire</w:t>
        <w:br/>
        <w:t>Office des Nations Unies contre la drogue et le crime</w:t>
        <w:br/>
        <w:t>Centre international de Vienne</w:t>
        <w:br/>
        <w:t>B.P. 500</w:t>
        <w:br/>
        <w:t>1400 Vienne</w:t>
        <w:br/>
        <w:t>Autriche</w:t>
        <w:br/>
        <w:t>Télécopie: (+43-1) 26060-5967</w:t>
        <w:br/>
        <w:t>Courrier électronique: Lab@unodc.org</w:t>
        <w:br/>
        <w:t xml:space="preserve">Toute demande de manuels, de directives et d’autres publications scientifiques et </w:t>
        <w:br/>
        <w:t>techniques doit être envoyée à l’adresse ci-dessus.</w:t>
      </w:r>
    </w:p>
    <w:p>
      <w:r>
        <w:br w:type="page"/>
      </w:r>
    </w:p>
    <w:p>
      <w:r>
        <w:t>5</w:t>
        <w:br/>
        <w:t xml:space="preserve">2.  Production illicite de produits </w:t>
        <w:br/>
        <w:t>du cannabis</w:t>
        <w:br/>
        <w:t>2.1 Le marché du cannabis</w:t>
        <w:br/>
        <w:t xml:space="preserve">Les produits du cannabis sont de loin les drogues addictives les plus répandues sur </w:t>
        <w:br/>
        <w:t xml:space="preserve">le marché des drogues illicites. Le cannabis peut être cultivé pratiquement dans </w:t>
        <w:br/>
        <w:t xml:space="preserve">n’importe quel pays et, dans les pays techniquement avancés, il est de plus en plus </w:t>
        <w:br/>
        <w:t>cultivé en intérieur.</w:t>
        <w:br/>
        <w:t>La production d’herbe de cannabis (marie-jeanne) est très dispersée et existe prati-</w:t>
        <w:br/>
        <w:t xml:space="preserve">quement dans tous les pays du monde. La résine de cannabis (haschish) est produite </w:t>
        <w:br/>
        <w:t xml:space="preserve">dans quelque 65 pays, les principales sources étant l’Afrique du Nord et les pays </w:t>
        <w:br/>
        <w:t>de l’Asie du Sud-Ouest, notamment l’Afghanistan et le Pakistan.</w:t>
        <w:br/>
        <w:t xml:space="preserve">L’Afrique abrite le plus grand producteur mondial de résine de cannabis cultivé en </w:t>
        <w:br/>
        <w:t xml:space="preserve">extérieur, le Maroc, où l’on sait que se trouve la plus grande surface cultivée de </w:t>
        <w:br/>
        <w:t xml:space="preserve">cannabis. La plupart de la résine de cannabis saisie en Europe continue de provenir </w:t>
        <w:br/>
        <w:t>du trafic depuis le Maroc. La résine de ce pays possède des caractéristiques com-</w:t>
        <w:br/>
        <w:t xml:space="preserve">munes avec celle d’autres pays du sud et de l’est de la Méditerranée (voir la </w:t>
        <w:br/>
        <w:t>rubrique 3.13.2.1).</w:t>
        <w:br/>
        <w:t xml:space="preserve">L’Afghanistan est le deuxième producteur mondial de résine produite à partir de </w:t>
        <w:br/>
        <w:t xml:space="preserve">cannabis cultivé en bordure des champs de pavot à opium. La résine de ce pays </w:t>
        <w:br/>
        <w:t xml:space="preserve">partage des caractéristiques avec la résine d’autres parties du sous-continent indien </w:t>
        <w:br/>
        <w:t xml:space="preserve">(voir la rubrique 3.13.2.2). Le Liban a été l’un des plus grands fournisseurs de résine </w:t>
        <w:br/>
        <w:t>et pourrait encore l’être si ce n’était pour la poursuite des efforts d’éradication.</w:t>
        <w:br/>
        <w:t xml:space="preserve">En ce qui concerne l’herbe de cannabis, le continent américain comptait pour 55 % </w:t>
        <w:br/>
        <w:t xml:space="preserve">de la production mondiale en 2006, suivi de l’Afrique (environ 22 %). La plupart </w:t>
        <w:br/>
        <w:t xml:space="preserve">de l’herbe de cannabis est produite pour les marchés intérieurs et pour l’exportation </w:t>
        <w:br/>
        <w:t xml:space="preserve">vers des pays voisins, si bien que le trafic international d’herbe de cannabis est </w:t>
        <w:br/>
        <w:t>assez limité.</w:t>
        <w:br/>
        <w:t xml:space="preserve">Depuis les années 1970, les cultivateurs de cannabis en Amérique du Nord et en </w:t>
        <w:br/>
        <w:t xml:space="preserve">Europe ont travaillé au développement de cannabis plus puissant et le marché de </w:t>
        <w:br/>
        <w:t xml:space="preserve">sinsemilla très puissante, produite en intérieur (voir la rubrique 3.6.1) est </w:t>
      </w:r>
    </w:p>
    <w:p>
      <w:r>
        <w:br w:type="page"/>
      </w:r>
    </w:p>
    <w:p>
      <w:r>
        <w:t>6 Méthodes recommandées pour l’identification et l’analyse du cannabis et des produits du cannabis</w:t>
        <w:br/>
        <w:t xml:space="preserve">en expansion dans de nombreux pays consommateurs clefs. La puissance de la </w:t>
        <w:br/>
        <w:t xml:space="preserve">sinsemilla a augmenté de manière spectaculaire au cours des dix dernières années </w:t>
        <w:br/>
        <w:t xml:space="preserve">aux États-Unis, au Canada et aux Pays-Bas — les trois pays à l’avant-garde de la </w:t>
        <w:br/>
        <w:t xml:space="preserve">technologie de croisement et de production du cannabis — et il semblerait que sa </w:t>
        <w:br/>
        <w:t>part de marché est en augmentation dans de nombreux pays.</w:t>
        <w:br/>
        <w:t xml:space="preserve">Cependant, rien ne prouve que la puissance effective* du cannabis sur le marché </w:t>
        <w:br/>
        <w:t xml:space="preserve">européen ait augmenté de manière significative. Ceci est dû au fait que, dans la </w:t>
        <w:br/>
        <w:t xml:space="preserve">plupart des pays européens, c’est le cannabis importé (herbe et résine) qui continue </w:t>
        <w:br/>
        <w:t xml:space="preserve">de dominer le marché et que la puissance de ces produits importés est restée stable </w:t>
        <w:br/>
        <w:t xml:space="preserve">depuis de nombreuses années, à environ 6-8 %. L’augmentation de la puissance du </w:t>
        <w:br/>
        <w:t xml:space="preserve">cannabis observée dans certains pays depuis la fin des années 1990 vient du fait </w:t>
        <w:br/>
        <w:t xml:space="preserve">que l’herbe de cannabis, obtenue à partir de croisements à teneur élevée en THC </w:t>
        <w:br/>
        <w:t xml:space="preserve">et en faisant appel à des techniques hydroponiques intensives, est plus disponible </w:t>
        <w:br/>
        <w:t>qu’auparavant. La culture de l’herbe de cannabis en intérieur est aujourd’hui prati-</w:t>
        <w:br/>
        <w:t xml:space="preserve">quée dans la plupart si ce n’est l’ensemble des pays européens. En dépit de cette </w:t>
        <w:br/>
        <w:t>tendance vers une culture domestique en intérieur en Europe, l’importation de pro-</w:t>
        <w:br/>
        <w:t xml:space="preserve">duits du cannabis de culture en extérieur, notamment la résine de cannabis, est </w:t>
        <w:br/>
        <w:t>néanmoins encore observée, particulièrement en Europe centrale [1, 2].</w:t>
        <w:br/>
        <w:t xml:space="preserve">Des séries limitées de données temporelles sur la puissance du cannabis indiquent </w:t>
        <w:br/>
        <w:t xml:space="preserve">que la concentration moyenne de ∆9-THC dans les saisies d’herbe de cannabis </w:t>
        <w:br/>
        <w:t xml:space="preserve">domestique est passée d’environ 1,5 % dans les années 1980 à environ 4 % vers la </w:t>
        <w:br/>
        <w:t xml:space="preserve">fin des années 1990 et environ 10 % au cours des cinq dernières années [3, 4]. </w:t>
        <w:br/>
        <w:t xml:space="preserve">Selon de récents rapports de plusieurs pays européens, la concentration moyenne de </w:t>
        <w:br/>
        <w:t xml:space="preserve">THC (puissance) va jusqu’à 15-20 % de certains matériaux herbeux, même s’il </w:t>
        <w:br/>
        <w:t xml:space="preserve">existe une variation importante entre les échantillons au cours d’une même année </w:t>
        <w:br/>
        <w:t>[5, 6, 7, 8].</w:t>
        <w:br/>
        <w:t xml:space="preserve">Bien que l’herbe de cannabis très puissante issue de culture en intérieur ait une </w:t>
        <w:br/>
        <w:t xml:space="preserve">teneur en THC plus élevée que la résine de cannabis du Maroc, cette dernière est </w:t>
        <w:br/>
        <w:t xml:space="preserve">toujours vendue en Europe et les utilisateurs de cannabis expérimentés considèrent </w:t>
        <w:br/>
        <w:t>qu’elle produit une défonce satisfaisante.</w:t>
        <w:br/>
        <w:t xml:space="preserve">On trouvera un bilan plus récent et plus détaillé de la production, du trafic et de la </w:t>
        <w:br/>
        <w:t xml:space="preserve">consommation de cannabis au niveau mondial dans les Rapports annuels sur la </w:t>
        <w:br/>
        <w:t>drogue publiés par l’Office des Nations Unies contre la drogue et le crime [9].</w:t>
        <w:br/>
        <w:t xml:space="preserve"> * Le terme “puissance effective” fait référence à la puissance moyenne pondérée de tous les produits </w:t>
        <w:br/>
        <w:t>du cannabis, en tenant compte de leur disponibilité relative.</w:t>
      </w:r>
    </w:p>
    <w:p>
      <w:r>
        <w:br w:type="page"/>
      </w:r>
    </w:p>
    <w:p>
      <w:r>
        <w:t>7</w:t>
        <w:br/>
        <w:t xml:space="preserve">3.  Description de la plante de cannabis </w:t>
        <w:br/>
        <w:t>et des produits illicites du cannabis</w:t>
        <w:br/>
        <w:t>3.1 Nom</w:t>
        <w:br/>
        <w:t>Cannabis sativa L. (Linnaeus)</w:t>
        <w:br/>
        <w:t>3.2 Synonymes</w:t>
        <w:br/>
        <w:t xml:space="preserve">Il existe de nombreux noms locaux ou vernaculaires et divers synonymes pour </w:t>
        <w:br/>
        <w:t xml:space="preserve">nommer le cannabis, et il n’est pas du registre de ce manuel de les fournir tous. </w:t>
        <w:br/>
        <w:t xml:space="preserve">Parmi ceux-ci, on retiendra: chanvre, marie-jeanne, beuh, gandia, herbe, chènevis </w:t>
        <w:br/>
        <w:t>pour n’en nommer que quelques-uns [10].</w:t>
        <w:br/>
        <w:t>3.3 Taxonomie</w:t>
        <w:br/>
        <w:t xml:space="preserve">Les genres Cannabis et Humulus (houblon) appartiennent à la même famille (les </w:t>
        <w:br/>
        <w:t xml:space="preserve">cannabacées, parfois appelées cannabinacées). Le cannabis est généralement considéré </w:t>
        <w:br/>
        <w:t>comme une plante monospécifique (Cannabis sativa L.), divisée en plusieurs sous-</w:t>
        <w:br/>
        <w:t xml:space="preserve">espèces (C. sativa ssp. sativa, C. sativa ssp. indica, C. sativa ssp. ruderalis, C  sativa </w:t>
        <w:br/>
        <w:t>ssp. spontanea, et C. sativa ssp. kafiristanca) [11]. Cependant, les distinctions chimi-</w:t>
        <w:br/>
        <w:t xml:space="preserve">ques et morphologiques selon lesquelles le cannabis a été divisé en ces sous-espèces </w:t>
        <w:br/>
        <w:t xml:space="preserve">ne sont souvent pas très claires, semblent modifiables en fonction de l’environnement </w:t>
        <w:br/>
        <w:t xml:space="preserve">et varient de manière continue. Dans la plupart des cas, il suffit d’appliquer le nom </w:t>
        <w:br/>
        <w:t>de Cannabis sativa à toutes les plantes de cannabis que l’on rencontre [12].</w:t>
        <w:br/>
        <w:t>3.4 Aspect physique</w:t>
        <w:br/>
        <w:t xml:space="preserve">Le cannabis est une plante annuelle à fleurs dioïques*. Les plantes à étamines </w:t>
        <w:br/>
        <w:t xml:space="preserve">(mâles) sont généralement plus grandes mais moins robustes que les plantes à pistils </w:t>
        <w:br/>
        <w:t xml:space="preserve">(femelles). Les tiges sont droites et peuvent varier entre 0,2 et 6 m de hauteur. </w:t>
        <w:br/>
        <w:t xml:space="preserve">Cependant, la plupart des plantes n’atteignent que 1 à 3 m. Le degré de ramification, </w:t>
        <w:br/>
        <w:t xml:space="preserve">tout comme la hauteur des plantes, dépend de facteurs environnementaux et </w:t>
        <w:br/>
        <w:t xml:space="preserve"> héréditaires ainsi que de la méthode de culture (voir aussi la rubrique 5.3.1).</w:t>
        <w:br/>
        <w:t xml:space="preserve"> * La plupart des plantes sont dioïques (les fleurs mâles et femelles ne sont pas sur la même plante) </w:t>
        <w:br/>
        <w:t>mais on trouve également des plantes monoïques (portant à la fois des fleurs mâles et femelles).</w:t>
      </w:r>
    </w:p>
    <w:p>
      <w:r>
        <w:br w:type="page"/>
      </w:r>
    </w:p>
    <w:p>
      <w:r>
        <w:t>8 Méthodes recommandées pour l’identification et l’analyse du cannabis et des produits du cannabis</w:t>
        <w:br/>
        <w:t>Figure 1. Aspects morphologiques de Cannabis sativa L. [13]</w:t>
        <w:br/>
        <w:t xml:space="preserve">A Inflorescence de la plante mâle  7 Fleur à pistil mettant en évidence l‘ovaire </w:t>
        <w:br/>
        <w:t xml:space="preserve"> (à étamines)  (section longitudinale)</w:t>
        <w:br/>
        <w:t>B Plante femelle (à pistil) fructifère 8 Graine (akène*) avec bractée</w:t>
        <w:br/>
        <w:t>1 Fleur à étamines 9 Graine sans bractée</w:t>
        <w:br/>
        <w:t>2 Étamine (anthère et filament court) 10  Graine (vue latérale)</w:t>
        <w:br/>
        <w:t>3 Étamine 11  Graine (coupe transversale)</w:t>
        <w:br/>
        <w:t>4 Grains de pollen 12  Graine (coupe longitudinale)</w:t>
        <w:br/>
        <w:t>5 Fleur à pistils avec bractée 13  Graine sans péricarpe (pelée)</w:t>
        <w:br/>
        <w:t>6 Fleur à pistils sans bractée</w:t>
        <w:br/>
        <w:t xml:space="preserve"> * La graine est en fait un fruit ou, techniquement, un akène. Il contient une seule graine à </w:t>
        <w:br/>
        <w:t>enveloppe dure.</w:t>
      </w:r>
    </w:p>
    <w:p>
      <w:r>
        <w:br w:type="page"/>
      </w:r>
    </w:p>
    <w:p>
      <w:r>
        <w:t>Méthodes recommandées pour l’identification et l’analyse du cannabis et des produits du cannabis 9</w:t>
        <w:br/>
        <w:t>Hibiscus cannabinus</w:t>
        <w:br/>
        <w:t>Urtica cannabina</w:t>
        <w:br/>
        <w:t>(Image: [14])</w:t>
        <w:br/>
        <w:t>Acer palmatum</w:t>
        <w:br/>
        <w:t>Dizygotheca elegantissima</w:t>
        <w:br/>
        <w:t>(Image: [15])</w:t>
        <w:br/>
        <w:t>3.5 Similitudes</w:t>
        <w:br/>
        <w:t xml:space="preserve">Plusieurs espèces de plantes ont des caractéristiques morphologiques ressemblant </w:t>
        <w:br/>
        <w:t xml:space="preserve">plus ou moins à celles de Cannabis sativa. Certaines d’entre elles sont illustrées </w:t>
        <w:br/>
        <w:t xml:space="preserve">ci-dessous. Cependant, si l’on observe leurs caractéristiques macroscopiques et/ou </w:t>
        <w:br/>
        <w:t xml:space="preserve">microscopiques plus attentivement, il est difficile de les confondre [12]. En outre, </w:t>
        <w:br/>
        <w:t xml:space="preserve">il existe aussi des tests présomptifs qui permettent de différencier Cannabis sativa </w:t>
        <w:br/>
        <w:t>d’autres matériaux végétaux (voir la rubrique 5.4.3).</w:t>
        <w:br/>
        <w:t xml:space="preserve">Figure 2.  Quelques espèces de plantes ayant des caractéristiques  morphologiques </w:t>
        <w:br/>
        <w:t>semblables à celles de Cannabis sativa L.</w:t>
      </w:r>
    </w:p>
    <w:p>
      <w:r>
        <w:br w:type="page"/>
      </w:r>
    </w:p>
    <w:p>
      <w:r>
        <w:t>10 Méthodes recommandées pour l’identification et l’analyse du cannabis et des produits du cannabis</w:t>
        <w:br/>
        <w:t xml:space="preserve">Figure 2.  Quelques espèces de plantes ayant des caractéristiques  morphologiques </w:t>
        <w:br/>
        <w:t xml:space="preserve">semblables à celles de Cannabis sativa L. (suite) </w:t>
        <w:br/>
        <w:t>Datisca cannabina</w:t>
        <w:br/>
        <w:t>(Image: [16])</w:t>
        <w:br/>
        <w:t>Potentilla recta</w:t>
        <w:br/>
        <w:t xml:space="preserve">On peut confondre les graines de houblon commun (Humulus lupulus) et de houblon </w:t>
        <w:br/>
        <w:t xml:space="preserve">japonais (Humulus japonicus) avec les graines de Cannabis sativa. Cependant, la </w:t>
        <w:br/>
        <w:t xml:space="preserve">présence d’un motif réticulé caractéristique (en “écaille de tortue”) à la surface des </w:t>
        <w:br/>
        <w:t>graines de cannabis permet de les distinguer aisément.</w:t>
        <w:br/>
        <w:t xml:space="preserve">Figure 3.  Graines possédant des caractéristiques morphologiques semblables  </w:t>
        <w:br/>
        <w:t>à celles de Cannabis sativa L.</w:t>
        <w:br/>
        <w:t xml:space="preserve">        </w:t>
        <w:br/>
        <w:t xml:space="preserve"> Cannabis sativa Humulus lupulus Humulus japonicus</w:t>
        <w:br/>
        <w:t>3.6 Croisements</w:t>
        <w:br/>
        <w:t xml:space="preserve">La plante est surtout adaptée à une argile bien structurée de pH neutre ou alcalin </w:t>
        <w:br/>
        <w:t>et aux limons ayant une bonne capacité de rétention d’eau sans engorgement.</w:t>
        <w:br/>
        <w:t xml:space="preserve">Parmi les nombreux essais de croisement, celui entre les souches sativa et indica a </w:t>
        <w:br/>
        <w:t>donné naissance au “skunk”, un hybride qui serait à 75 % sativa et 25 % indica.</w:t>
        <w:br/>
        <w:t xml:space="preserve">Il semblerait que cette souche est l’une des premières associant la hauteur teneur </w:t>
        <w:br/>
        <w:t xml:space="preserve">en THC de C. sativa ssp. sativa au cycle rapide de développement et au rendement </w:t>
        <w:br/>
      </w:r>
    </w:p>
    <w:p>
      <w:r>
        <w:br w:type="page"/>
      </w:r>
    </w:p>
    <w:p>
      <w:r>
        <w:t>Méthodes recommandées pour l’identification et l’analyse du cannabis et des produits du cannabis 11</w:t>
        <w:br/>
        <w:t xml:space="preserve">de C. sativa ssp. indica. Dans certains pays, le cannabis à haute teneur en THC est </w:t>
        <w:br/>
        <w:t>aujourd’hui souvent appelé “skunk”.</w:t>
        <w:br/>
        <w:t>3.6.1 La sinsemilla (“sans graines” en espagnol)</w:t>
        <w:br/>
        <w:t xml:space="preserve">Le terme sinsemilla s’applique à une technique de culture plutôt qu’à une souche </w:t>
        <w:br/>
        <w:t xml:space="preserve">génétique. Le cannabis ayant la plus haute teneur en THC comporte exclusivement </w:t>
        <w:br/>
        <w:t xml:space="preserve">des sommités fleuries (“bourgeons”) qui restent non fertilisées pendant toute leur </w:t>
        <w:br/>
        <w:t xml:space="preserve">maturité et ne contiennent par conséquent pas de graines. La production de sinsemilla </w:t>
        <w:br/>
        <w:t>exige que les plantes femelles soient identifiées et ne soient pas exposées au pollen.</w:t>
        <w:br/>
        <w:t>3.6.2 Clonage</w:t>
        <w:br/>
        <w:t>C’est la pratique du clonage qui a fourni l’élan initial le plus évident pour la pro-</w:t>
        <w:br/>
        <w:t xml:space="preserve">duction de sinsemilla. Le clonage signifie tout simplement la propagation à partir </w:t>
        <w:br/>
        <w:t xml:space="preserve">d’une plante “mère” performante. Cette bouture est amenée à former des racines </w:t>
        <w:br/>
        <w:t xml:space="preserve">avant d’être transplantée. Il s’agit d’une copie génétique de la mère et la plante peut </w:t>
        <w:br/>
        <w:t xml:space="preserve">donc être utilisée pour produire d’autres boutures. Un mètre carré de plantes mères </w:t>
        <w:br/>
        <w:t>peut produire de nombreux clones par semaine.</w:t>
        <w:br/>
        <w:t>3.6.3 Hermaphrodites produits artificiellement</w:t>
        <w:br/>
        <w:t xml:space="preserve">Bien que la génétique prédispose une plante à devenir mâle ou femelle, les facteurs </w:t>
        <w:br/>
        <w:t xml:space="preserve">environnementaux, y compris le cycle de lumière diurne, peuvent modifier le genre </w:t>
        <w:br/>
        <w:t xml:space="preserve">(hermaphrodites). Les hermaphrodites naturels possédant les parties mâles et  femelles </w:t>
        <w:br/>
        <w:t xml:space="preserve">sont généralement stériles mais les hermaphrodites produits artificiellement peuvent </w:t>
        <w:br/>
        <w:t xml:space="preserve">avoir des organes reproductifs tout à fait fonctionnels. Les graines “féminisées” </w:t>
        <w:br/>
        <w:t xml:space="preserve">vendues par de nombreux fournisseurs de graines commerciales sont obtenues à </w:t>
        <w:br/>
        <w:t xml:space="preserve">partir de femelles artificiellement rendues hermaphrodites et ne possédant pas le </w:t>
        <w:br/>
        <w:t xml:space="preserve">chromosome mâle ou en traitant les graines avec des hormones ou du thiosulfate </w:t>
        <w:br/>
        <w:t xml:space="preserve">d’argent. Ainsi, il est possible de produire des plantes ne possédant que le pistil </w:t>
        <w:br/>
        <w:t>(femelles) à partir de graines [17,18].</w:t>
        <w:br/>
        <w:t>3.6.4 Production en extérieur</w:t>
        <w:br/>
        <w:t xml:space="preserve">La principale production de cannabis dans le monde se fait encore en extérieur et </w:t>
        <w:br/>
        <w:t>ces plantes sont généralement mais pas nécessairement cultivées à partir de graines.</w:t>
        <w:br/>
        <w:t xml:space="preserve">La production de sinsemilla en extérieur s’effectue en identifiant et en détruisant </w:t>
        <w:br/>
        <w:t xml:space="preserve">les plantes mâles avant la pollinisation ou en faisant appel à des femelles rendues </w:t>
        <w:br/>
        <w:t>artificiellement hermaphrodites (voir la rubrique 3.6.3).</w:t>
      </w:r>
    </w:p>
    <w:p>
      <w:r>
        <w:br w:type="page"/>
      </w:r>
    </w:p>
    <w:p>
      <w:r>
        <w:t>12 Méthodes recommandées pour l’identification et l’analyse du cannabis et des produits du cannabis</w:t>
        <w:br/>
        <w:t>3.6.5 Production en intérieur</w:t>
        <w:br/>
        <w:t>La culture de cannabis à partir de graines signifie que la moitié de la récolte com-</w:t>
        <w:br/>
        <w:t xml:space="preserve">porte des plantes mâles indésirables. Dans le cas d’une production en serre avec </w:t>
        <w:br/>
        <w:t xml:space="preserve">optimisation des coûts, ceci est généralement évité par le biais aisé du clonage. Le </w:t>
        <w:br/>
        <w:t xml:space="preserve">clonage et la production en intérieur vont de pair. On rencontre la production en </w:t>
        <w:br/>
        <w:t xml:space="preserve">intérieur surtout dans les pays à technologie avancée, où de grands sous-sols ou des </w:t>
        <w:br/>
        <w:t xml:space="preserve">fabriques abandonnées peuvent généralement être aménagés. Une ou plusieurs pièces </w:t>
        <w:br/>
        <w:t xml:space="preserve">d’une maison ou du domicile sont aussi souvent utilisées comme salle de culture, </w:t>
        <w:br/>
        <w:t xml:space="preserve">notamment par des techniques hydroponiques, c’est-à-dire en faisant pousser les </w:t>
        <w:br/>
        <w:t>plantes dans des solutions de nutriments et non pas dans la terre.</w:t>
        <w:br/>
        <w:t xml:space="preserve">Dans la terre, le pH optimal pour la plante se situe entre 6,5 et 7,2. Dans le cas </w:t>
        <w:br/>
        <w:t xml:space="preserve">d’une culture hydroponique, la solution de nutriments est optimale lorsque son pH </w:t>
        <w:br/>
        <w:t xml:space="preserve">est de 5,2 à 5,8, ce qui rend le cannabis bien adapté à la culture hydroponique et </w:t>
        <w:br/>
        <w:t xml:space="preserve">donc à la production en intérieur car cette fenêtre de pH est hostile à la plupart des </w:t>
        <w:br/>
        <w:t>bactéries et des champignons [19]).</w:t>
        <w:br/>
        <w:t xml:space="preserve">On trouvera un exemple et un bilan des tendances de culture illicite du cannabis au </w:t>
        <w:br/>
        <w:t xml:space="preserve">Royaume-Uni, y compris les implications légales et médico-légales s’y rapportant, </w:t>
        <w:br/>
        <w:t>dans la référence [20].</w:t>
        <w:br/>
        <w:t>3.7 Le cannabis industriel</w:t>
        <w:br/>
        <w:t xml:space="preserve">Le cannabis industriel (chanvre industriel) comprend un certain nombre de variétés </w:t>
        <w:br/>
        <w:t xml:space="preserve">de Cannabis sativa L. destinées aux besoins agricoles et industriels. Elles sont </w:t>
        <w:br/>
        <w:t xml:space="preserve">cultivées pour les graines et les fibres. Le cannabis industriel se caractérise par une </w:t>
        <w:br/>
        <w:t xml:space="preserve">teneur faible en THC et une concentration élevée de cannabidiol (CBD). Dans la </w:t>
        <w:br/>
        <w:t xml:space="preserve">plupart des pays européens, la limite supérieure légale pour les cultures de cannabis </w:t>
        <w:br/>
        <w:t xml:space="preserve">est actuellement de 0,2 % de THC (0,3 % au Canada). Le rapport de CBD à THC </w:t>
        <w:br/>
        <w:t>est supérieur à un.</w:t>
        <w:br/>
        <w:t xml:space="preserve">Dans de nombreux pays, il existe des “listes de cultivars approuvés”. Les variétés </w:t>
        <w:br/>
        <w:t xml:space="preserve">pour lesquelles on observe systématiquement un dépassement de la concentration </w:t>
        <w:br/>
        <w:t>de THC légalement acceptable peuvent être retirées de ces listes.</w:t>
        <w:br/>
        <w:t xml:space="preserve">La récolte pour les fibres s’effectue à la fin de la floraison des plantes femelles et </w:t>
        <w:br/>
        <w:t>avant la formation des graines.</w:t>
        <w:br/>
        <w:t>3.8 Floraison</w:t>
        <w:br/>
        <w:t xml:space="preserve">La floraison démarre habituellement lorsqu’il y a plus de onze heures d’obscurité </w:t>
        <w:br/>
        <w:t xml:space="preserve">par jour. Le cycle de floraison peut durer entre quatre et douze semaines, en fonction </w:t>
      </w:r>
    </w:p>
    <w:p>
      <w:r>
        <w:br w:type="page"/>
      </w:r>
    </w:p>
    <w:p>
      <w:r>
        <w:t>Méthodes recommandées pour l’identification et l’analyse du cannabis et des produits du cannabis 13</w:t>
        <w:br/>
        <w:t xml:space="preserve">de la souche et des conditions environnementales. Le délai de floraison donné par </w:t>
        <w:br/>
        <w:t xml:space="preserve">les compagnies qui vendent des graines est le temps qui s’écoule jusqu’à la floraison </w:t>
        <w:br/>
        <w:t xml:space="preserve">pour les plantes cultivées à partir de graines. Les plantes cultivées à partir de </w:t>
        <w:br/>
        <w:t xml:space="preserve"> boutures peuvent prendre environ une semaine de plus pour terminer de fleurir.</w:t>
        <w:br/>
        <w:t>3.9 Récolte</w:t>
        <w:br/>
        <w:t xml:space="preserve">Un bon signe de maturité est la couleur des structures qui ressemblent à des cheveux </w:t>
        <w:br/>
        <w:t>(stigmates). Généralement, lorsqu’une fleur mûrit, elle se flétrit et brunit. Lorsqu’en-</w:t>
        <w:br/>
        <w:t>viron 75 % des stigmates sont devenus bruns, les plantes sont prêtes à récolter.</w:t>
        <w:br/>
        <w:t>3.10 Rendement</w:t>
        <w:br/>
        <w:t xml:space="preserve">Les estimations du rendement moyen et/ou minimal sont intéressantes du point de </w:t>
        <w:br/>
        <w:t xml:space="preserve">vue légal et médico-légal. Cependant, les estimations de rendement sont une affaire </w:t>
        <w:br/>
        <w:t xml:space="preserve">délicate, dépendent fortement du cultivar/de la souche, de la technique de culture, </w:t>
        <w:br/>
        <w:t xml:space="preserve">de la nutrition, ainsi que de l’intensité, de la durée et du rythme d’illumination, </w:t>
        <w:br/>
        <w:t xml:space="preserve">entre autres. Des études menées en Australie et en Nouvelle-Zélande ont montré </w:t>
        <w:br/>
        <w:t xml:space="preserve">que les rendements de plantes cultivées en intérieur et en extérieur varient tellement </w:t>
        <w:br/>
        <w:t xml:space="preserve">qu’appliquer une formule donnée pour le matériau humide/sec vendable ou en termes </w:t>
        <w:br/>
        <w:t>de grammes par plante ou par mètre carré n’a pas beaucoup de sens*.</w:t>
        <w:br/>
        <w:t xml:space="preserve">Néanmoins, il existe des études empiriques, lesquelles ont été résumées ci-dessous. </w:t>
        <w:br/>
        <w:t xml:space="preserve">Les variations dues aux différents facteurs de culture, mentionnés ci-dessus, doivent </w:t>
        <w:br/>
        <w:t>être pris en compte.</w:t>
        <w:br/>
        <w:t xml:space="preserve">Des études menées en Allemagne, aux Pays-Bas et par EUROPOL sont rapportées </w:t>
        <w:br/>
        <w:t>comme suit:</w:t>
        <w:br/>
        <w:t xml:space="preserve">Tableau I.  Rendements indicatifs minimum et/ou moyen de sommités fleuries </w:t>
        <w:br/>
        <w:t>par plante de cannabis cultivée en intérieur</w:t>
        <w:br/>
        <w:t>Rendement minimum (g/plante) Rendement moyen (g/plante) Référence</w:t>
        <w:br/>
        <w:t>22 21</w:t>
        <w:br/>
        <w:t>25 40 22</w:t>
        <w:br/>
        <w:t>33,7 24</w:t>
        <w:br/>
        <w:t>28 25</w:t>
        <w:br/>
        <w:t xml:space="preserve"> * Données non publiées.</w:t>
      </w:r>
    </w:p>
    <w:p>
      <w:r>
        <w:br w:type="page"/>
      </w:r>
    </w:p>
    <w:p>
      <w:r>
        <w:t>14 Méthodes recommandées pour l’identification et l’analyse du cannabis et des produits du cannabis</w:t>
        <w:br/>
        <w:t xml:space="preserve">Tableau II.  Rendements indicatifs d’herbe de cannabis séchée par unité de </w:t>
        <w:br/>
        <w:t xml:space="preserve"> surface cultivée</w:t>
        <w:br/>
        <w:t>Culture en extérieur (g/m2) Culture en intérieur (g/m2) Référence</w:t>
        <w:br/>
        <w:t>75 23</w:t>
        <w:br/>
        <w:t>505 24</w:t>
        <w:br/>
        <w:t>400 25</w:t>
        <w:br/>
        <w:t xml:space="preserve">La référence 23 indique également qu’il faut environ 100 kg d’herbe de cannabis </w:t>
        <w:br/>
        <w:t>(“kif”) pour produire 1 à 3 kg de résine.</w:t>
        <w:br/>
        <w:t xml:space="preserve">3.11  Distribution de ∆9-THC dans les plantes de </w:t>
        <w:br/>
        <w:t>cannabis et ses produits dérivés [26]</w:t>
        <w:br/>
        <w:t>La teneur* en THC varie en fonction de la partie de la plante:</w:t>
        <w:br/>
        <w:t xml:space="preserve"> 10 à 12 % dans les fleurs à pistils</w:t>
        <w:br/>
        <w:t xml:space="preserve"> 1 à 2 % dans les feuilles</w:t>
        <w:br/>
        <w:t xml:space="preserve"> 0,1 à 0,3 % dans les tiges</w:t>
        <w:br/>
        <w:t xml:space="preserve"> &lt; 0,03 % dans les racines</w:t>
        <w:br/>
        <w:t xml:space="preserve">La teneur en THC des différents produits du cannabis (herbe, résine et huile) dépend </w:t>
        <w:br/>
        <w:t xml:space="preserve">du rapport des diverses parties de la plante utilisées pour sa production. Une étude </w:t>
        <w:br/>
        <w:t xml:space="preserve">menée en Suisse en 2006 a montré, par exemple, que les deux tiers des saisies </w:t>
        <w:br/>
        <w:t xml:space="preserve">d’herbe de cannabis avaient une teneur en THC allant de 2 à 12 %. La teneur en </w:t>
        <w:br/>
        <w:t xml:space="preserve">THC des deux tiers des saisies de résine allait de 4 à 21 %, selon les conditions </w:t>
        <w:br/>
        <w:t xml:space="preserve">de culture et les méthodes de production (voir aussi le chapitre 3.13.2), alors que </w:t>
        <w:br/>
        <w:t xml:space="preserve">l’extraction à partir de résine et/ou de sommités fleuries peut donner de l’huile de </w:t>
        <w:br/>
        <w:t>cannabis ayant une concentration de THC allant jusqu’à 60 % [27].</w:t>
        <w:br/>
        <w:t xml:space="preserve">Pour plus d’informations sur la teneur en THC des produits du cannabis saisis à </w:t>
        <w:br/>
        <w:t>travers le monde, voir aussi les Rapport mondiaux sur la drogue de l’UNODC [9].</w:t>
        <w:br/>
        <w:t>3.12 Biosynthèse</w:t>
        <w:br/>
        <w:t xml:space="preserve">On pensait jusqu’à récemment que la formation d’acide tétrahydrocannabinolique </w:t>
        <w:br/>
        <w:t xml:space="preserve">(THCA, le précurseur du THC) s’effectuait par cyclisation de l’acide cannabidiolique </w:t>
        <w:br/>
        <w:t xml:space="preserve">(CBDA). Des études plus récentes ont mis en évidence que cet acide est en réalité </w:t>
        <w:br/>
        <w:t xml:space="preserve">formé par oxydocyclisation de l’acide cannabigérolique (CBGA) par l’enzyme </w:t>
        <w:br/>
        <w:t>THCA-synthase [28, 29, 30, 31].</w:t>
        <w:br/>
        <w:t xml:space="preserve"> * Les chiffres concernant la teneur en THC concernent “la teneur totale” (voir la rubrique 5.4.1).</w:t>
      </w:r>
    </w:p>
    <w:p>
      <w:r>
        <w:br w:type="page"/>
      </w:r>
    </w:p>
    <w:p>
      <w:r>
        <w:t>Méthodes recommandées pour l’identification et l’analyse du cannabis et des produits du cannabis 15</w:t>
        <w:br/>
        <w:t>CBGA est le précurseur du THCA ainsi que du CBDA et de l’acide cannabichro-</w:t>
        <w:br/>
        <w:t xml:space="preserve">ménique (CBCA). Le THC, le CBD et le cannabichromène (CBC) correspondants </w:t>
        <w:br/>
        <w:t>sont générés par décarboxylation.</w:t>
        <w:br/>
        <w:t xml:space="preserve">Le cannabinol (CBN) est un produit de dégradation du THC, c’est-à-dire qu’on ne </w:t>
        <w:br/>
        <w:t xml:space="preserve">le trouve pas naturellement et qu’il s’agit d’un artefact (voir également le </w:t>
        <w:br/>
        <w:t>chapitre 3.14).</w:t>
        <w:br/>
        <w:t>3.13 Produits du cannabis</w:t>
        <w:br/>
        <w:t xml:space="preserve">La plante de cannabis est cultivée pour les fibres textiles depuis des siècles. Les </w:t>
        <w:br/>
        <w:t xml:space="preserve">autres produits légitimes du cannabis comprennent les graines de cannabis, l’huile </w:t>
        <w:br/>
        <w:t>de graine de cannabis et l’huile essentielle de cannabis.</w:t>
        <w:br/>
        <w:t xml:space="preserve">Les produits illicites du cannabis appartiennent à trois catégories principales: l’herbe </w:t>
        <w:br/>
        <w:t xml:space="preserve">de cannabis, la résine de cannabis et le cannabis liquide (huile de cannabis). Il est </w:t>
        <w:br/>
        <w:t>utile d’insister sur le fait qu’aucun des produits illicites du cannabis ne se ressem-</w:t>
        <w:br/>
        <w:t xml:space="preserve">blent dans leur aspect physique. Produits à partir d’une variété de produits naturels </w:t>
        <w:br/>
        <w:t xml:space="preserve">grâce à un procédé batch susceptible de varier énormément, et ultérieurement soumis </w:t>
        <w:br/>
        <w:t xml:space="preserve">à des procédés et des transformations pour leur trafic, les produits du cannabis se </w:t>
        <w:br/>
        <w:t>présentent dans les marchés illicites sous une multitude de formes.</w:t>
        <w:br/>
        <w:t>3.13.1 L’herbe de cannabis</w:t>
        <w:br/>
        <w:t xml:space="preserve">Suivant les croyances traditionnelles, on pense encore aujourd’hui que seules les </w:t>
        <w:br/>
        <w:t>sommités fruitées et fleuries ainsi que les feuilles près des sommités fleuries contien-</w:t>
        <w:br/>
        <w:t xml:space="preserve">nent des quantités significatives de constituants psychoactifs (THC); on les appelle </w:t>
        <w:br/>
        <w:t xml:space="preserve">les parties “riches en drogue”, et ce sont généralement uniquement ces parties de </w:t>
        <w:br/>
        <w:t>la plante qui sont vendues sur le marché illicite (B de fig. 1, page 8).</w:t>
        <w:br/>
        <w:t>De fait, ce sont ces parties qui contiennent la plus grande quantité de THC. Cepen-</w:t>
        <w:br/>
        <w:t xml:space="preserve">dant, l’herbe de cannabis consommée de manière illicite comprend aussi des feuilles </w:t>
        <w:br/>
        <w:t>plus grandes situées plus loin des sommités fleuries.</w:t>
        <w:br/>
        <w:t xml:space="preserve">Les feuilles près des sommités fleuries mâles de plantes de cannabis puissantes </w:t>
        <w:br/>
        <w:t xml:space="preserve">contiennent également des quantités consommables de THC. Toutefois, leur teneur </w:t>
        <w:br/>
        <w:t xml:space="preserve">en THC est beaucoup plus faible que celle des plantes femelles et ces feuilles ne </w:t>
        <w:br/>
        <w:t xml:space="preserve">constituent donc pas un matériau de premier choix. La tige centrale et les principales </w:t>
        <w:br/>
        <w:t xml:space="preserve">tiges latérales contiennent peu de THC mais elles peuvent malgré tout être utilisées </w:t>
        <w:br/>
        <w:t>pour la production d’huile de cannabis.</w:t>
        <w:br/>
        <w:t xml:space="preserve">Les feuilles et les fleurs séchées de la plante de cannabis sont connues sous le nom </w:t>
        <w:br/>
        <w:t xml:space="preserve">de “marie-jeanne” mais il existe une foule d’autres noms régionaux [10]. On trouve </w:t>
      </w:r>
    </w:p>
    <w:p>
      <w:r>
        <w:br w:type="page"/>
      </w:r>
    </w:p>
    <w:p>
      <w:r>
        <w:t>16 Méthodes recommandées pour l’identification et l’analyse du cannabis et des produits du cannabis</w:t>
        <w:br/>
        <w:t>sur le marche illicite de la “marie-jeanne” non transformée, c’est-à-dire brute, obte-</w:t>
        <w:br/>
        <w:t xml:space="preserve">nue directement de la plante (aussi appelée “fleur séchée”), transformée sous forme </w:t>
        <w:br/>
        <w:t xml:space="preserve">de plaques ou de pastilles compressées, ou en matériau moulu. La présentation des </w:t>
        <w:br/>
        <w:t xml:space="preserve">matériaux herbeux sur le marché illicite varie énormément d’une région du monde </w:t>
        <w:br/>
        <w:t>à l’autre et à l’intérieur des pays de chacune des régions.</w:t>
        <w:br/>
        <w:t xml:space="preserve">On peut obtenir un produit de haute qualité en tamisant l’herbe de cannabis afin </w:t>
        <w:br/>
        <w:t>d’éliminer les parties de la plante contenant relativement peu, ou pas, de cannabi-</w:t>
        <w:br/>
        <w:t xml:space="preserve">noïdes. Essentiellement, ceci élimine les graines et pratiquement tout le matériau </w:t>
        <w:br/>
        <w:t xml:space="preserve">des tiges. L’ensemble du matériau herbeux qui passe à travers le tamis est dérivé </w:t>
        <w:br/>
        <w:t xml:space="preserve">des sommités fruitées et fleuries, si bien que l’on obtient un enrichissement relatif </w:t>
        <w:br/>
        <w:t xml:space="preserve">en THC. Sur le marché illicite, ce produit est connu sous le nom de “kif”. C’est </w:t>
        <w:br/>
        <w:t xml:space="preserve">un produit caractéristique de l’Afrique du Nord. Ce matériau est riche en résine de </w:t>
        <w:br/>
        <w:t xml:space="preserve">cannabis et peut être compressé en tablettes, dont l’aspect physique ressemble aux </w:t>
        <w:br/>
        <w:t xml:space="preserve">tablettes de résine de cannabis (haschisch). Cependant, si l’on examine ces tablettes </w:t>
        <w:br/>
        <w:t xml:space="preserve">au microscope, on voit qu’elles ont encore les caractéristiques essentielles de l’herbe </w:t>
        <w:br/>
        <w:t xml:space="preserve">(voir aussi la rubrique 5.3.2), et sont donc considérées comme une forme de </w:t>
        <w:br/>
        <w:t xml:space="preserve"> “marie-jeanne purifiée”.</w:t>
        <w:br/>
        <w:t xml:space="preserve">Une troisième manière de produire de l’herbe de cannabis de haute qualité, manière </w:t>
        <w:br/>
        <w:t xml:space="preserve">prédominante dans certains pays d’Europe, est la production en intérieur. On utilise </w:t>
        <w:br/>
        <w:t xml:space="preserve">généralement des hybrides extrêmement puissants tels que le “skunk”, la “veuve </w:t>
        <w:br/>
        <w:t xml:space="preserve">blanche”, etc. dans des conditions de culture optimisées. La propagation est effectuée </w:t>
        <w:br/>
        <w:t xml:space="preserve">principalement par clonage des plantes mères (voir la rubrique 3.6.2); il est </w:t>
        <w:br/>
        <w:t xml:space="preserve">aujourd’hui rare de rencontrer des plantes. Les locaux utilisés pour la culture en </w:t>
        <w:br/>
        <w:t xml:space="preserve">intérieur sont souvent des sous-sols, d’anciennes usines, des entrepôts ainsi que des </w:t>
        <w:br/>
        <w:t>parties inutilisées de locaux industriels et commerciaux. Ils sont fréquemment équi-</w:t>
        <w:br/>
        <w:t xml:space="preserve">pés d’un système automatisé d’alimentation en eau et en nutriments, d’un système </w:t>
        <w:br/>
        <w:t xml:space="preserve">de climatisation, de systèmes permettant de filtrer et de désodoriser l’air sortant et </w:t>
        <w:br/>
        <w:t>d’un éclairage automatique reproduisant les phases diurnes et nocturnes. La combi-</w:t>
        <w:br/>
        <w:t xml:space="preserve">naison de conditions de culture idéales et de cultivars à haute teneur en THC permet </w:t>
        <w:br/>
        <w:t xml:space="preserve">d’obtenir des produits ayant un taux maximal de THC, souvent deux à dix fois plus </w:t>
        <w:br/>
        <w:t xml:space="preserve">élevé que celui que l’on pouvait observer à la fin des années 1980. Il n’est pas </w:t>
        <w:br/>
        <w:t xml:space="preserve">inhabituel aujourd’hui de rencontrer de l’herbe de cannabis ayant une teneur en </w:t>
        <w:br/>
        <w:t xml:space="preserve">THC de plus de 10 %, de la résine de cannabis contenant 25 % de THC ou de </w:t>
        <w:br/>
        <w:t>l’huile de cannabis avec un taux de THC de 60 %.</w:t>
        <w:br/>
        <w:t xml:space="preserve">Le procédé de séchage est simple. Soit les parties contenant la drogue sont coupées, </w:t>
        <w:br/>
        <w:t xml:space="preserve">soit la plante entière est suspendue à l’envers et séchée à l’air libre. Le séchage est </w:t>
        <w:br/>
        <w:t xml:space="preserve">achevé lorsque les feuilles près des sommités fleuries deviennent cassantes. Selon </w:t>
        <w:br/>
        <w:t xml:space="preserve">le degré d’humidité et la température ambiante, ce processus peut prendre autour </w:t>
        <w:br/>
        <w:t xml:space="preserve">de 24 à 72 heures. Le taux d’humidité résiduelle dans le matériau est d’environ </w:t>
        <w:br/>
        <w:t xml:space="preserve">8 à 13 %. Ce matériau est directement utilisable pour fumer un joint et peut se </w:t>
        <w:br/>
        <w:t xml:space="preserve">conserver pendant plusieurs mois bien que le THC se dégrade avec le temps lorsqu’il </w:t>
        <w:br/>
        <w:t>est exposé à l’air, à la lumière et à l’humidité.</w:t>
      </w:r>
    </w:p>
    <w:p>
      <w:r>
        <w:br w:type="page"/>
      </w:r>
    </w:p>
    <w:p>
      <w:r>
        <w:t>Méthodes recommandées pour l’identification et l’analyse du cannabis et des produits du cannabis 17</w:t>
        <w:br/>
        <w:t>3.13.2 La résine de cannabis (haschisch)</w:t>
        <w:br/>
        <w:t xml:space="preserve">Les sécrétions résineuses de la plante, produites par les trichomes glandulaires (voir </w:t>
        <w:br/>
        <w:t xml:space="preserve">la rubrique 5.3.2) peuvent être collectées pour obtenir un produit à plus forte teneur </w:t>
        <w:br/>
        <w:t xml:space="preserve">en THC et ne contenant pratiquement pas de matériau végétal reconnaissable. En </w:t>
        <w:br/>
        <w:t xml:space="preserve">plus des sécrétions, ce produit contient un matériau végétal plus fin et a un aspect </w:t>
        <w:br/>
        <w:t>de poudre collante, compressée ou non, selon la méthode de production.</w:t>
        <w:br/>
        <w:t xml:space="preserve">La production de résine de cannabis se concentre principalement dans deux régions </w:t>
        <w:br/>
        <w:t xml:space="preserve">du monde. Les pays du sud et de l’est de la Méditerranée constituent l’une de ces </w:t>
        <w:br/>
        <w:t xml:space="preserve">deux régions, et les pays d’Asie du Sud et du Sud-Ouest forment l’autre région. </w:t>
        <w:br/>
        <w:t xml:space="preserve">Divers procédés ont été utilisés dans ces deux régions pour la production de résine </w:t>
        <w:br/>
        <w:t>de cannabis. Cependant, en général, les pays d’une même région utilisent des tech-</w:t>
        <w:br/>
        <w:t xml:space="preserve">niques semblables. Le tamisage est une importante composante du procédé dans les </w:t>
        <w:br/>
        <w:t>deux régions.</w:t>
        <w:br/>
        <w:t>3.13.2.1 La résine de cannabis des pays méditerranéens</w:t>
        <w:br/>
        <w:t xml:space="preserve">Dans cette région, le matériau herbeux séché est typiquement battu. Le battage, qui </w:t>
        <w:br/>
        <w:t xml:space="preserve">est souvent effectué contre un mur, sert à séparer les parties productrices de résine </w:t>
        <w:br/>
        <w:t xml:space="preserve">du reste de la plante. Les particules de résine de cannabis et les fragments de feuilles </w:t>
        <w:br/>
        <w:t xml:space="preserve">de cannabis, ainsi que les graines de cannabis, se détachent des parties plus </w:t>
        <w:br/>
        <w:t xml:space="preserve"> fibreuses de la plante. Ces dernières sont jetées. Le matériau est alors tamisé afin </w:t>
        <w:br/>
        <w:t xml:space="preserve">d’éliminer les graines et les parties fibreuses les plus grosses. Le produit qui en </w:t>
        <w:br/>
        <w:t>résulte est enrichi en résine et donc en THC. À ce stade, le matériau n’a pratique-</w:t>
        <w:br/>
        <w:t xml:space="preserve">ment plus de caractéristiques botaniques macroscopiques mais un certain nombre </w:t>
        <w:br/>
        <w:t xml:space="preserve">d’entre elles peuvent encore être observées au microscope. À ce stade, son aspect </w:t>
        <w:br/>
        <w:t xml:space="preserve">physique est celui d’une poudre fine et collante et il est généralement compressé </w:t>
        <w:br/>
        <w:t xml:space="preserve">en tablettes. Un logo en relief, qui peut être utilisé à des fins de caractérisation et </w:t>
        <w:br/>
        <w:t xml:space="preserve">de comparaison, est parfois cacheté sur les tablettes. Dans certains pays (à l’est de </w:t>
        <w:br/>
        <w:t xml:space="preserve">la Méditerranée) le matériau est placé dans des sacs de toile avant la compression, </w:t>
        <w:br/>
        <w:t xml:space="preserve">alors qu’ailleurs (en Afrique du Nord) on ajoute un emballage de cellulose avant la </w:t>
        <w:br/>
        <w:t xml:space="preserve">compression. Dans la zone méditerranéenne du Nord-Est et en Europe centrale, la </w:t>
        <w:br/>
        <w:t xml:space="preserve">poudre fine et collante est parfois vendue sans même avoir été compressée sous forme </w:t>
        <w:br/>
        <w:t>de tablettes.</w:t>
        <w:br/>
        <w:t>3.13.2.2 La résine de cannabis d’Asie du Sud et du Sud-Ouest</w:t>
        <w:br/>
        <w:t xml:space="preserve">Une approche différente à la production de résine de cannabis est utilisée dans les </w:t>
        <w:br/>
        <w:t xml:space="preserve">pays d’Asie du Sud et du Sud-Ouest. Les sommités fruitées et fleuries des plantes </w:t>
        <w:br/>
        <w:t xml:space="preserve">de cannabis qui y sont cultivées contiennent des taux élevés de résine si bien que </w:t>
        <w:br/>
        <w:t xml:space="preserve">ces parties de la plante sont très collantes au toucher. Lorsque les sommités  fructifères </w:t>
        <w:br/>
        <w:t xml:space="preserve">et florifères d’une plante fraîche sont frottées entre les paumes des deux mains, la </w:t>
        <w:br/>
        <w:t xml:space="preserve">résine est transférée de la plante vers la paume de la main. Une approche alternative </w:t>
      </w:r>
    </w:p>
    <w:p>
      <w:r>
        <w:br w:type="page"/>
      </w:r>
    </w:p>
    <w:p>
      <w:r>
        <w:t>18 Méthodes recommandées pour l’identification et l’analyse du cannabis et des produits du cannabis</w:t>
        <w:br/>
        <w:t xml:space="preserve">est de frotter ces parties de la plante contre des nappes de caoutchouc ou de marcher </w:t>
        <w:br/>
        <w:t xml:space="preserve">dans un champ de plantes de cannabis en portant une toile caoutchoutée ou un </w:t>
        <w:br/>
        <w:t xml:space="preserve">vêtement de cuir. La résine s’accumule à la surface du vêtement lorsque celui-ci </w:t>
        <w:br/>
        <w:t xml:space="preserve">frôle les sommités fructifères et florifères de la plante; une fois qu’une quantité </w:t>
        <w:br/>
        <w:t xml:space="preserve">suffisante de matériau a été collectée, on peut racler la toile caoutchoutée ou le </w:t>
        <w:br/>
        <w:t xml:space="preserve">cuir pour récupérer le matériau qui est alors compressé en tablettes. La technique </w:t>
        <w:br/>
        <w:t xml:space="preserve">décrite ci-dessus peut être appliquée à la plante non coupée dans les champs. Une </w:t>
        <w:br/>
        <w:t xml:space="preserve">autre possibilité consiste à collecter les sommités fructifères et florifères de la </w:t>
        <w:br/>
        <w:t xml:space="preserve">même manière que pour la production d’herbe de cannabis, de les laisser sécher, </w:t>
        <w:br/>
        <w:t>puis de les briser et de les écraser entre les mains pour former une poudre gros-</w:t>
        <w:br/>
        <w:t xml:space="preserve">sière. Cette poudre est alors tamisée afin de la rendre aussi fine que celle que l’on </w:t>
        <w:br/>
        <w:t xml:space="preserve">obtient dans la région méditerranéenne. La poudre fine, qui est encore verte, est </w:t>
        <w:br/>
        <w:t xml:space="preserve">conservée dans des sacs de cuir pendant quatre à cinq mois. La poudre est alors </w:t>
        <w:br/>
        <w:t xml:space="preserve">exposée au soleil pendant une courte période — toutefois suffisamment longue pour </w:t>
        <w:br/>
        <w:t xml:space="preserve">permettre à la résine de fondre. Elle est remise dans les sacs de cuir pendant </w:t>
        <w:br/>
        <w:t xml:space="preserve"> quelques jours, après quoi elle est ressortie et bien pétrie avec des rouleaux en </w:t>
        <w:br/>
        <w:t xml:space="preserve">bois jusqu’à ce qu’une certaine quantité de matériau huileux apparaisse à la surface. </w:t>
        <w:br/>
        <w:t xml:space="preserve">Le matériau est pétri jusqu’à ce qu’il soit apte à être compressé sous forme </w:t>
        <w:br/>
        <w:t>de tablettes.</w:t>
        <w:br/>
        <w:t>Une méthode fondamentalement différente, qui a également été utilisée dans certai-</w:t>
        <w:br/>
        <w:t>nes parties d’Asie du Sud et du Sud-Ouest, implique l’immersion du matériau végé-</w:t>
        <w:br/>
        <w:t xml:space="preserve">tal, sans les tiges, dans de l’eau bouillante. Ceci a pour but d’éliminer la résine des </w:t>
        <w:br/>
        <w:t xml:space="preserve">sommités fructifères et florifères. Le matériau végétal utilisé pour l’extraction est </w:t>
        <w:br/>
        <w:t xml:space="preserve">jeté et une couche de résine solidifiée se forme à la surface du liquide d’extraction </w:t>
        <w:br/>
        <w:t xml:space="preserve">une fois que celui a refroidi. La résine est collectée et façonnée en tablettes ou de </w:t>
        <w:br/>
        <w:t xml:space="preserve">la forme désirée. Le problème de cette méthode est qu’elle introduit de l’eau dans </w:t>
        <w:br/>
        <w:t xml:space="preserve">la résine, ce qui fait que les tablettes de résine ainsi obtenues ont tendance à moisir </w:t>
        <w:br/>
        <w:t xml:space="preserve">au bout d’un certain temps. En termes de quantité, peu de résine de cannabis est </w:t>
        <w:br/>
        <w:t>obtenue de cette manière plus élaborée.</w:t>
        <w:br/>
        <w:t>3.13.2.3 La résine de cannabis de “pollinisateurs”/“ice-o-lateurs”</w:t>
        <w:br/>
        <w:t xml:space="preserve">Avec la culture en intérieur, une méthode efficace de séparation de la résine a été </w:t>
        <w:br/>
        <w:t xml:space="preserve">développée. Un appareil comparable à un sèche-linge doublé d’un filet à mailles </w:t>
        <w:br/>
        <w:t xml:space="preserve">serrées est placé dans une boîte doublée de matière plastique. Cet appareil, appelé </w:t>
        <w:br/>
        <w:t xml:space="preserve">“pollinisateur” est partiellement rempli de sommités fructifères et florifères de </w:t>
        <w:br/>
        <w:t xml:space="preserve"> plantes de cannabis séchées et congelées. L’utilisation de basses températures rend </w:t>
        <w:br/>
        <w:t xml:space="preserve">la résine moins collante. Pendant la rotation du pollinisateur, les parties des feuilles </w:t>
        <w:br/>
        <w:t xml:space="preserve">et des sommités fleuries contenant du THC se cassent et passent à travers le filet. </w:t>
        <w:br/>
        <w:t xml:space="preserve">Elles collent à la paroi et à la base plastifiées et peuvent ensuite être collectées sous </w:t>
        <w:br/>
        <w:t xml:space="preserve">forme de poudre fine. Ce procédé permet un enrichissement en THC d’un facteur </w:t>
        <w:br/>
        <w:t>de 8 par rapport au matériau sec initial.</w:t>
      </w:r>
    </w:p>
    <w:p>
      <w:r>
        <w:br w:type="page"/>
      </w:r>
    </w:p>
    <w:p>
      <w:r>
        <w:t>Méthodes recommandées pour l’identification et l’analyse du cannabis et des produits du cannabis 19</w:t>
        <w:br/>
        <w:t xml:space="preserve">Une méthode semblable est utilisée pour produire ce que l’on appelle le “ice hash” </w:t>
        <w:br/>
        <w:t xml:space="preserve">(hash glace), où le matériau végétal séché est placé dans une passoire grossière avec </w:t>
        <w:br/>
        <w:t xml:space="preserve">des glaçons puis agité à l’aide d’un agitateur de peinture mécanique. La glace fait </w:t>
        <w:br/>
        <w:t xml:space="preserve">geler les boulettes de résine, qui tombent alors de la plante. Le processus est répété </w:t>
        <w:br/>
        <w:t xml:space="preserve">en série avec des passoires de plus en plus fines jusqu’à l’obtention d’un produit </w:t>
        <w:br/>
        <w:t>sous forme de poudre.</w:t>
        <w:br/>
        <w:t>3.13.3 Le cannabis liquide (huile de haschisch)</w:t>
        <w:br/>
        <w:t xml:space="preserve">Le cannabis liquide est un liquide extrait à partir d’herbe de cannabis ou de résine </w:t>
        <w:br/>
        <w:t>de cannabis. Le cannabis liquide est produit afin de concentrer l’ingrédient psycho-</w:t>
        <w:br/>
        <w:t xml:space="preserve">actif, à savoir le THC. Ceci peut permettre aux trafiquants d’éviter l’interdiction </w:t>
        <w:br/>
        <w:t xml:space="preserve">puisqu’une plus grande quantité de matériau psychoactif se trouve concentrée dans </w:t>
        <w:br/>
        <w:t xml:space="preserve">une plus petite quantité de produit. Il est également intéressant pour le trafiquant de </w:t>
        <w:br/>
        <w:t xml:space="preserve">pouvoir mettre le cannabis liquide dans n’importe quelle cavité et d’utiliser des  cachettes </w:t>
        <w:br/>
        <w:t xml:space="preserve">qui ne peuvent pas facilement contenir de l’herbe de cannabis ou de la résine de </w:t>
        <w:br/>
        <w:t>cannabis, ce qui réduit les risques de détection par la forme ou l’odeur du matériau.</w:t>
        <w:br/>
        <w:t xml:space="preserve">L’extraction s’effectue dans un récipient approprié contenant un solvant organique </w:t>
        <w:br/>
        <w:t xml:space="preserve">(ex. éther de pétrole, éthanol, méthanol, acétone) à température ambiante, en remuant, </w:t>
        <w:br/>
        <w:t>par extraction passive ou au reflux.</w:t>
        <w:br/>
        <w:t xml:space="preserve">Lorsqu’on juge que le lot de cannabis ou de résine de cannabis a été complètement </w:t>
        <w:br/>
        <w:t xml:space="preserve">extrait, la suspension est filtrée et le matériau extrait est jeté. Si nécessaire, un deuxième </w:t>
        <w:br/>
        <w:t xml:space="preserve">lot de cannabis frais peut être placé dans le récipient et extrait avec le lot de solvant </w:t>
        <w:br/>
        <w:t xml:space="preserve">utilisé pour la première extraction. Ce procédé peut être répété aussi souvent que </w:t>
        <w:br/>
        <w:t xml:space="preserve">nécessaire, en utilisant plusieurs lots de cannabis et de résine de cannabis pour un </w:t>
        <w:br/>
        <w:t xml:space="preserve">seul lot de solvant d’extraction. Après l’extraction du dernier lot, le solvant est </w:t>
        <w:br/>
        <w:t xml:space="preserve"> évaporé pour obtenir la consistance d’huile requise. Dans les laboratoires clandestins, </w:t>
        <w:br/>
        <w:t>Figure 4. “Pollinisateur” et résine collante en poudre (produit) [32]</w:t>
      </w:r>
    </w:p>
    <w:p>
      <w:r>
        <w:br w:type="page"/>
      </w:r>
    </w:p>
    <w:p>
      <w:r>
        <w:t>20 Méthodes recommandées pour l’identification et l’analyse du cannabis et des produits du cannabis</w:t>
        <w:br/>
        <w:t xml:space="preserve">particulièrement dans les pays où les solvants organiques sont chers ou difficiles à </w:t>
        <w:br/>
        <w:t>acheter, le solvant en excès peut être récupéré pour une utilisation ultérieure.</w:t>
        <w:br/>
        <w:t xml:space="preserve">En général, le cannabis liquide, qu’il soit préparé à partir de cannabis ou de résine </w:t>
        <w:br/>
        <w:t xml:space="preserve">de cannabis, est de couleur marron foncé ou vert foncé et a la consistance d’une </w:t>
        <w:br/>
        <w:t>huile épaisse ou d’une pâte.</w:t>
        <w:br/>
        <w:t xml:space="preserve">3.13.4  Les graines de cannabis et l’huile de graine </w:t>
        <w:br/>
        <w:t>de cannabis</w:t>
        <w:br/>
        <w:t>Les graines de cannabis représentent une source mal connue mais importante d’aci-</w:t>
        <w:br/>
        <w:t xml:space="preserve">des gras Ω-3. L’huile de graine de cannabis est un liquide jaune transparent. La </w:t>
        <w:br/>
        <w:t xml:space="preserve">graine contient environ 29 à 34 % d’huile en termes de poids [33]. Cent grammes </w:t>
        <w:br/>
        <w:t xml:space="preserve">d’huile de graine de cannabis contiennent environ 19 g d’acide α-linolénique. Le </w:t>
        <w:br/>
        <w:t>rapport d’acides gras Ω-6/Ω-3 de 3:1 fait de l’huile de graine de cannabis un nutri-</w:t>
        <w:br/>
        <w:t xml:space="preserve">ment de haute qualité. Cependant, en raison de sa haute proportion d’acides gras </w:t>
        <w:br/>
        <w:t xml:space="preserve">non saturés, son huile tend à rancir rapidement si elle n’est pas conservée dans un </w:t>
        <w:br/>
        <w:t>endroit sec à l’abri de la lumière.</w:t>
        <w:br/>
        <w:t xml:space="preserve">Bien que la graine soit enveloppée dans la bractéole, la partie de la plante ayant la </w:t>
        <w:br/>
        <w:t xml:space="preserve">plus grande densité de trichomes glandulaires et donc la plus haute teneur en THC, </w:t>
        <w:br/>
        <w:t xml:space="preserve">les graines elles-mêmes ne contiennent pas de THC. Cependant, elles peuvent être </w:t>
        <w:br/>
        <w:t>contaminées avec des matériaux de cannabis (ex. des sommités fleuries, des enve-</w:t>
        <w:br/>
        <w:t xml:space="preserve">loppes ou de la résine) si bien que l’on pourra détecter des traces de THC. De </w:t>
        <w:br/>
        <w:t xml:space="preserve">même, si l’on détecte du THC dans de l’huile de graine de cannabis, celui-ci provient </w:t>
        <w:br/>
        <w:t>sans doute d’une mauvaise séparation des graines et de la bractée [34].</w:t>
        <w:br/>
        <w:t>3.13.5 L’huile essentielle de cannabis</w:t>
        <w:br/>
        <w:t xml:space="preserve">L’huile essentielle de cannabis est un liquide légèrement jaune et transparent. Elle </w:t>
        <w:br/>
        <w:t xml:space="preserve">est obtenue par distillation à la vapeur de plantes de cannabis fraîchement coupées. </w:t>
        <w:br/>
        <w:t xml:space="preserve">Il n’y a pas de demande importante pour cette huile essentielle et il semblerait qu’il </w:t>
        <w:br/>
        <w:t xml:space="preserve">s’agit plutôt d’un produit annexe de la production d’huile de graine ou d’huile de </w:t>
        <w:br/>
        <w:t xml:space="preserve">haschisch. L’huile essentielle ne contient pas de THC mais est responsable de l’odeur </w:t>
        <w:br/>
        <w:t xml:space="preserve">caractéristique des produits du cannabis, ce qui permet aux chiens renifleurs de les </w:t>
        <w:br/>
        <w:t>identifier.</w:t>
        <w:br/>
        <w:t xml:space="preserve">3.14  Estimation de l’âge des échantillons </w:t>
        <w:br/>
        <w:t>de cannabis</w:t>
        <w:br/>
        <w:t xml:space="preserve">Il n’y a pas de CBN dans le cannabis fraîchement et précautionneusement séché. </w:t>
        <w:br/>
        <w:t xml:space="preserve">S’il est présent, c’est que l’échantillon a commencé à se dégrader et ne doit pas </w:t>
      </w:r>
    </w:p>
    <w:p>
      <w:r>
        <w:br w:type="page"/>
      </w:r>
    </w:p>
    <w:p>
      <w:r>
        <w:t>Méthodes recommandées pour l’identification et l’analyse du cannabis et des produits du cannabis 21</w:t>
        <w:br/>
        <w:t xml:space="preserve">être utilisé à titre comparatif. Il est possible d’estimer l’âge d’un échantillon de </w:t>
        <w:br/>
        <w:t xml:space="preserve">cannabis donné sur la base de sa teneur en THC et en CBN en supposant qu’il a </w:t>
        <w:br/>
        <w:t xml:space="preserve">été conservé à température ambiante. C’est pour cette raison que l’analyse à des </w:t>
        <w:br/>
        <w:t xml:space="preserve">fins comparatives n’est généralement pas effectuée plus de trois mois après la saisie </w:t>
        <w:br/>
        <w:t>de l’échantillon [35].</w:t>
        <w:br/>
        <w:t xml:space="preserve">Le THC semble se dégrader plus rapidement au cours de la première année que </w:t>
        <w:br/>
        <w:t xml:space="preserve">durant les années suivantes. Une étude indique que les échantillons ayant un rapport </w:t>
        <w:br/>
        <w:t xml:space="preserve">CBN à THC de moins de 0,013 ont moins de six mois alors que ceux qui ont un </w:t>
        <w:br/>
        <w:t xml:space="preserve">rapport entre 0,04 et 0,08 ont un à deux ans. Cependant, il est important de prendre </w:t>
        <w:br/>
        <w:t xml:space="preserve">en compte les variations par rapport aux conditions expérimentales lorsqu’on fait </w:t>
        <w:br/>
        <w:t>appel à cette méthode pour estimer l’âge des échantillons de cannabis [36].</w:t>
        <w:br/>
        <w:t xml:space="preserve">3.15  Le cannabis destiné à la production </w:t>
        <w:br/>
        <w:t>de drogue ou de fibres</w:t>
        <w:br/>
        <w:t xml:space="preserve">Comme il a été décrit dans la rubrique 3.7, la concentration totale de THC est </w:t>
        <w:br/>
        <w:t xml:space="preserve">utilisée pour définir le cannabis de type fibres (cf. la limite supérieure légale actuelle </w:t>
        <w:br/>
        <w:t xml:space="preserve">de THC pour le chanvre industriel de 0,2 et 0,3 % pour l’Europe et le Canada </w:t>
        <w:br/>
        <w:t xml:space="preserve">respectivement). Une autre manière simple de distinguer entre le cannabis type </w:t>
        <w:br/>
        <w:t xml:space="preserve">drogue ou type fibres est d’utiliser le rapport des principaux cannabinoïdes, le THC, </w:t>
        <w:br/>
        <w:t>le CBN et le CBD [37].</w:t>
        <w:br/>
        <w:t xml:space="preserve">Comme il a été décrit plus haut dans la rubrique 3.12, le CBD et le THC sont tous </w:t>
        <w:br/>
        <w:t xml:space="preserve">deux des dérivés biosynthétiques du CBGA par le biais des acides CBDA et THCA </w:t>
        <w:br/>
        <w:t xml:space="preserve">respectivement. Si le rapport des aires de pic** de [THC+CBN] : [CBD] est &lt;1, la </w:t>
        <w:br/>
        <w:t>plante de cannabis est considérée de type fibres. Si le rapport est &gt;1, elle est consi-</w:t>
        <w:br/>
        <w:t xml:space="preserve">dérée de type drogue. Comme le THC est partiellement oxydé en CBN une fois </w:t>
        <w:br/>
        <w:t xml:space="preserve">que le matériau végétal a été coupé et séché, la somme des aires de pic de THC et </w:t>
        <w:br/>
        <w:t>de CBN est utilisée et divisée par l’aire du pic de CBD.</w:t>
        <w:br/>
        <w:t>[THC]  Aire de THC dans le chromatogramme</w:t>
        <w:br/>
        <w:t>X &gt; 1 Cannabis de type drogue</w:t>
        <w:br/>
        <w:t>X &lt; 1 Cannabis de type fibres</w:t>
        <w:br/>
        <w:t xml:space="preserve"> * C’est-à-dire le rapport des aires de pic du chromatogramme gazeux (GC-FID).</w:t>
        <w:br/>
        <w:t>[ ] [ ]</w:t>
        <w:br/>
        <w:t>[ ]CBD</w:t>
        <w:br/>
        <w:t>CBNTHCX +=</w:t>
      </w:r>
    </w:p>
    <w:p>
      <w:r>
        <w:br w:type="page"/>
      </w:r>
    </w:p>
    <w:p>
      <w:r>
        <w:t>23</w:t>
        <w:br/>
        <w:t xml:space="preserve">4.  Constituants chimiques d’intérêt </w:t>
        <w:br/>
        <w:t>médico-légal</w:t>
        <w:br/>
        <w:t>(-)-∆9-trans-tétrahydrocannabinol</w:t>
        <w:br/>
        <w:t>Tétrahydrocannabinol, THC</w:t>
        <w:br/>
        <w:t>Principales caractéristiques pharmacologiques:</w:t>
        <w:br/>
        <w:t xml:space="preserve"> – Euphorisant – Anti-inflammatoire</w:t>
        <w:br/>
        <w:t xml:space="preserve"> – Antalgique – Antiémétique</w:t>
        <w:br/>
        <w:t>CAS:</w:t>
        <w:br/>
        <w:t>Formule empirique:</w:t>
        <w:br/>
        <w:t>Poids moléculaire:</w:t>
        <w:br/>
        <w:t>Point de fusion</w:t>
        <w:br/>
        <w:t>pKa</w:t>
        <w:br/>
        <w:t>log P</w:t>
        <w:br/>
        <w:t>Solubilités:</w:t>
        <w:br/>
        <w:t>Eau</w:t>
        <w:br/>
        <w:t>Éthanol</w:t>
        <w:br/>
        <w:t>Chloroforme</w:t>
        <w:br/>
        <w:t>Hexane</w:t>
        <w:br/>
        <w:t>1972-08-3</w:t>
        <w:br/>
        <w:t>C21H30O2</w:t>
        <w:br/>
        <w:t>314,46 g/mol</w:t>
        <w:br/>
        <w:t>huile visqueuse</w:t>
        <w:br/>
        <w:t>10,6</w:t>
        <w:br/>
        <w:t>6,99 (octanol/eau)</w:t>
        <w:br/>
        <w:t xml:space="preserve">insoluble (2,8 mg/L </w:t>
        <w:br/>
        <w:t>23 °C)</w:t>
        <w:br/>
        <w:t>soluble</w:t>
        <w:br/>
        <w:t>soluble</w:t>
        <w:br/>
        <w:t>soluble</w:t>
        <w:br/>
        <w:t xml:space="preserve">Acide (-)-∆9-trans-tétrahydrocannabinolique </w:t>
        <w:br/>
        <w:t>THCA</w:t>
        <w:br/>
        <w:t>Principales caractéristiques pharmacologiques:</w:t>
        <w:br/>
        <w:t xml:space="preserve"> – Antibactérien</w:t>
        <w:br/>
        <w:t xml:space="preserve"> – Antibiotique</w:t>
        <w:br/>
        <w:t>CAS:</w:t>
        <w:br/>
        <w:t>Formule empirique:</w:t>
        <w:br/>
        <w:t>Poids moléculaire:</w:t>
        <w:br/>
        <w:t>Point de fusion</w:t>
        <w:br/>
        <w:t>Solubilités:</w:t>
        <w:br/>
        <w:t>Eau</w:t>
        <w:br/>
        <w:t>Éthanol</w:t>
        <w:br/>
        <w:t>Chloroforme</w:t>
        <w:br/>
        <w:t>Hexane</w:t>
        <w:br/>
        <w:t>23978-85-0</w:t>
        <w:br/>
        <w:t>C22H30O4</w:t>
        <w:br/>
        <w:t>358 g/mol</w:t>
        <w:br/>
        <w:t xml:space="preserve">n/a (décomposition/ </w:t>
        <w:br/>
        <w:t xml:space="preserve">décarboxylation </w:t>
        <w:br/>
        <w:t xml:space="preserve">du THCA en THC à </w:t>
        <w:br/>
        <w:t>environ 125-150 °C)</w:t>
        <w:br/>
        <w:t>insoluble</w:t>
        <w:br/>
        <w:t>soluble</w:t>
        <w:br/>
        <w:t>soluble</w:t>
        <w:br/>
        <w:t>soluble</w:t>
        <w:br/>
        <w:t>O</w:t>
        <w:br/>
        <w:t>CH3</w:t>
        <w:br/>
        <w:t>H3C</w:t>
        <w:br/>
        <w:t>H3C</w:t>
        <w:br/>
        <w:t>OH</w:t>
        <w:br/>
        <w:t>2</w:t>
        <w:br/>
        <w:t>34</w:t>
        <w:br/>
        <w:t>1</w:t>
        <w:br/>
        <w:t>56</w:t>
        <w:br/>
        <w:t>6a</w:t>
        <w:br/>
        <w:t>7</w:t>
        <w:br/>
        <w:t>8 910</w:t>
        <w:br/>
        <w:t>10a</w:t>
        <w:br/>
        <w:t>O</w:t>
        <w:br/>
        <w:t>CH3</w:t>
        <w:br/>
        <w:t>H3C</w:t>
        <w:br/>
        <w:t>H3C</w:t>
        <w:br/>
        <w:t>OH</w:t>
        <w:br/>
        <w:t>COOH</w:t>
      </w:r>
    </w:p>
    <w:p>
      <w:r>
        <w:br w:type="page"/>
      </w:r>
    </w:p>
    <w:p>
      <w:r>
        <w:t>24 Méthodes recommandées pour l’identification et l’analyse du cannabis et des produits du cannabis</w:t>
        <w:br/>
        <w:t>O</w:t>
        <w:br/>
        <w:t>CH3</w:t>
        <w:br/>
        <w:t>H3C</w:t>
        <w:br/>
        <w:t>H3C</w:t>
        <w:br/>
        <w:t>OH</w:t>
        <w:br/>
        <w:t>CH3</w:t>
        <w:br/>
        <w:t>H2C</w:t>
        <w:br/>
        <w:t>CH3</w:t>
        <w:br/>
        <w:t>OH</w:t>
        <w:br/>
        <w:t>HO</w:t>
        <w:br/>
        <w:t>1' 2'</w:t>
        <w:br/>
        <w:t>1</w:t>
        <w:br/>
        <w:t>2</w:t>
        <w:br/>
        <w:t>HO</w:t>
        <w:br/>
        <w:t>OH</w:t>
        <w:br/>
        <w:t>1</w:t>
        <w:br/>
        <w:t>2</w:t>
        <w:br/>
        <w:t>3</w:t>
        <w:br/>
        <w:t>4</w:t>
        <w:br/>
        <w:t>5 6</w:t>
        <w:br/>
        <w:t>7</w:t>
        <w:br/>
        <w:t>8</w:t>
        <w:br/>
        <w:t>Cannabinol</w:t>
        <w:br/>
        <w:t>CBN</w:t>
        <w:br/>
        <w:t>Principales caractéristiques pharmacologiques:</w:t>
        <w:br/>
        <w:t xml:space="preserve"> – Sédatif – Anticonvulsif</w:t>
        <w:br/>
        <w:t xml:space="preserve"> – Antibiotique – Anti-inflammatoire</w:t>
        <w:br/>
        <w:t>CAS:</w:t>
        <w:br/>
        <w:t>Formule empirique:</w:t>
        <w:br/>
        <w:t>Poids moléculaire:</w:t>
        <w:br/>
        <w:t>Point de fusion</w:t>
        <w:br/>
        <w:t>log P</w:t>
        <w:br/>
        <w:t>Solubilités:</w:t>
        <w:br/>
        <w:t>Eau</w:t>
        <w:br/>
        <w:t>Éthanol</w:t>
        <w:br/>
        <w:t>Chloroforme</w:t>
        <w:br/>
        <w:t>Hexane</w:t>
        <w:br/>
        <w:t>521-35-7</w:t>
        <w:br/>
        <w:t>C21H26O2</w:t>
        <w:br/>
        <w:t>310,43 g/mol</w:t>
        <w:br/>
        <w:t>76-77 °C</w:t>
        <w:br/>
        <w:t>6,23 (octanol/eau)</w:t>
        <w:br/>
        <w:t>insoluble</w:t>
        <w:br/>
        <w:t>soluble</w:t>
        <w:br/>
        <w:t>soluble</w:t>
        <w:br/>
        <w:t>soluble</w:t>
        <w:br/>
        <w:t>Cannabidiol</w:t>
        <w:br/>
        <w:t>CBD</w:t>
        <w:br/>
        <w:t>Principales caractéristiques pharmacologiques:</w:t>
        <w:br/>
        <w:t xml:space="preserve"> – Anxiolytique – Anti-inflammatoire</w:t>
        <w:br/>
        <w:t xml:space="preserve"> – Antipsychotique – Antispasmodique</w:t>
        <w:br/>
        <w:t xml:space="preserve"> – Antalgique</w:t>
        <w:br/>
        <w:t>CAS:</w:t>
        <w:br/>
        <w:t>Formule empirique:</w:t>
        <w:br/>
        <w:t>Poids moléculaire:</w:t>
        <w:br/>
        <w:t>Point de fusion</w:t>
        <w:br/>
        <w:t>log P</w:t>
        <w:br/>
        <w:t>Solubilités:</w:t>
        <w:br/>
        <w:t>Eau</w:t>
        <w:br/>
        <w:t>Éthanol</w:t>
        <w:br/>
        <w:t>Chloroforme</w:t>
        <w:br/>
        <w:t>Hexane</w:t>
        <w:br/>
        <w:t>13956-29-1</w:t>
        <w:br/>
        <w:t>C21H30O2</w:t>
        <w:br/>
        <w:t>314,46 g/mol</w:t>
        <w:br/>
        <w:t>66-67 °C</w:t>
        <w:br/>
        <w:t>5,79 (octanol/eau)</w:t>
        <w:br/>
        <w:t>insoluble</w:t>
        <w:br/>
        <w:t>soluble</w:t>
        <w:br/>
        <w:t>soluble</w:t>
        <w:br/>
        <w:t>soluble</w:t>
        <w:br/>
        <w:t>Cannabigérol</w:t>
        <w:br/>
        <w:t>CBG</w:t>
        <w:br/>
        <w:t>Principales caractéristiques pharmacologiques:</w:t>
        <w:br/>
        <w:t xml:space="preserve"> – Antibiotique – Anti-inflammatoire</w:t>
        <w:br/>
        <w:t xml:space="preserve"> – Antifongique – Antalgique</w:t>
        <w:br/>
        <w:t>CAS:</w:t>
        <w:br/>
        <w:t>Formule empirique:</w:t>
        <w:br/>
        <w:t>Poids moléculaire:</w:t>
        <w:br/>
        <w:t xml:space="preserve">[25654-31-3] (E); </w:t>
        <w:br/>
        <w:t>[95001-70-0] (E/Z)</w:t>
        <w:br/>
        <w:t>C21H32O2</w:t>
        <w:br/>
        <w:t>316,48 g/mol</w:t>
      </w:r>
    </w:p>
    <w:p>
      <w:r>
        <w:br w:type="page"/>
      </w:r>
    </w:p>
    <w:p>
      <w:r>
        <w:t>Méthodes recommandées pour l’identification et l’analyse du cannabis et des produits du cannabis 25</w:t>
        <w:br/>
        <w:t>O</w:t>
        <w:br/>
        <w:t>CH3</w:t>
        <w:br/>
        <w:t>H3C</w:t>
        <w:br/>
        <w:t>H3C</w:t>
        <w:br/>
        <w:t>OH</w:t>
        <w:br/>
        <w:t>O</w:t>
        <w:br/>
        <w:t>OH</w:t>
        <w:br/>
        <w:t>Cannabivarine</w:t>
        <w:br/>
        <w:t>CBV</w:t>
        <w:br/>
        <w:t>CAS:</w:t>
        <w:br/>
        <w:t>Formule empirique:</w:t>
        <w:br/>
        <w:t>Poids moléculaire:</w:t>
        <w:br/>
        <w:t>33745-21-0</w:t>
        <w:br/>
        <w:t>C19H22O2</w:t>
        <w:br/>
        <w:t>282,38 g/mol</w:t>
        <w:br/>
        <w:t>Cannabichromène</w:t>
        <w:br/>
        <w:t>CBC</w:t>
        <w:br/>
        <w:t>Principales caractéristiques pharmacologiques:</w:t>
        <w:br/>
        <w:t xml:space="preserve"> – Anti-inflammatoire – Antifongique</w:t>
        <w:br/>
        <w:t xml:space="preserve"> – Antibiotique – Antalgique</w:t>
        <w:br/>
        <w:t>CAS:</w:t>
        <w:br/>
        <w:t>Formule empirique:</w:t>
        <w:br/>
        <w:t>Poids moléculaire:</w:t>
        <w:br/>
        <w:t>20675-51-8</w:t>
        <w:br/>
        <w:t>C21H30O2</w:t>
        <w:br/>
        <w:t>314,46 g/mol</w:t>
      </w:r>
    </w:p>
    <w:p>
      <w:r>
        <w:br w:type="page"/>
      </w:r>
    </w:p>
    <w:p>
      <w:r>
        <w:t>27</w:t>
        <w:br/>
        <w:t xml:space="preserve">5.  Analyse qualitative et quantitative </w:t>
        <w:br/>
        <w:t>des produits du cannabis</w:t>
        <w:br/>
        <w:t>5.1 Échantillonnage</w:t>
        <w:br/>
        <w:t xml:space="preserve">La raison principale d’une procédure d’échantillonnage est de permettre une analyse </w:t>
        <w:br/>
        <w:t>chimique précise et valable. Dans la mesure où la plupart des méthodes — quali-</w:t>
        <w:br/>
        <w:t xml:space="preserve">tatives et quantitatives — utilisées pour l’analyse de drogues dans les laboratoires </w:t>
        <w:br/>
        <w:t>de police scientifique nécessitent de très petites quantités de matériau, il est indis-</w:t>
        <w:br/>
        <w:t xml:space="preserve">pensable que ces petites quantités soient représentatives de l’ensemble à partir duquel </w:t>
        <w:br/>
        <w:t xml:space="preserve">elles ont été prélevées. L’échantillonnage doit être conforme aux principes de chimie </w:t>
        <w:br/>
        <w:t>analytique tels qu’ils ont été établis, par exemple, par les pharmacopées internatio-</w:t>
        <w:br/>
        <w:t>nales ou les organisations régionales et internationales [38].</w:t>
        <w:br/>
        <w:t xml:space="preserve">Il peut se présenter des situations où, pour des raisons légales, les règles habituelles </w:t>
        <w:br/>
        <w:t xml:space="preserve">d’échantillonnage et d’homogénéisation ne peuvent être appliquées. Ceci peut être </w:t>
        <w:br/>
        <w:t>le cas, par exemple, si l’analyste souhaite préserver une partie d’une pièce à convic-</w:t>
        <w:br/>
        <w:t>tion comme preuve visuelle au tribunal. Pour les tablettes compressées, il est éga-</w:t>
        <w:br/>
        <w:t xml:space="preserve">lement important d’être sûr que la barrette entière est composée de cannabis. Ceci </w:t>
        <w:br/>
        <w:t>peut être vérifié en rompant la barrette et en examinant le matériau attentivement.</w:t>
        <w:br/>
        <w:t>Par économie de temps et de ressources précieuses, les laboratoires de police scien-</w:t>
        <w:br/>
        <w:t>tifique doivent, autant que faire se peut, chercher à utiliser un système d’échantillon-</w:t>
        <w:br/>
        <w:t>nage validé afin de réduire le nombre de déterminations quantitatives requises.</w:t>
        <w:br/>
        <w:t xml:space="preserve">Afin de faciliter cette démarche, il est recommandé d’utiliser les procédés ci-dessous. </w:t>
        <w:br/>
        <w:t>Ceux-ci sont basés sur le procédé d’échantillonnage recommandé par l’Union euro-</w:t>
        <w:br/>
        <w:t xml:space="preserve">péenne pour les cultures de cannabis en extérieur pour le chanvre industriel [39] et </w:t>
        <w:br/>
        <w:t xml:space="preserve">ont été adaptés pour prendre en compte les aspects pratiques et la variété des produits </w:t>
        <w:br/>
        <w:t>du cannabis du marché illicite.</w:t>
        <w:br/>
        <w:t xml:space="preserve">5.1.1  Échantillonnage des plantes (cultures intérieures  </w:t>
        <w:br/>
        <w:t>et extérieures)</w:t>
        <w:br/>
        <w:t xml:space="preserve">Pour chaque champ de cannabis — considéré visuellement comme étant cultivé </w:t>
        <w:br/>
        <w:t xml:space="preserve">d’une seule et même espèce — 30 sommités fructifères ou florifères d’une longueur </w:t>
      </w:r>
    </w:p>
    <w:p>
      <w:r>
        <w:br w:type="page"/>
      </w:r>
    </w:p>
    <w:p>
      <w:r>
        <w:t>28 Méthodes recommandées pour l’identification et l’analyse du cannabis et des produits du cannabis</w:t>
        <w:br/>
        <w:t xml:space="preserve">d’environ 20 cm, à raison d’une par plante, choisies de manière aléatoire et non en </w:t>
        <w:br/>
        <w:t>bordure du champ, sont coupées et conservées dans un sac en papier. Pour l’identi-</w:t>
        <w:br/>
        <w:t xml:space="preserve">fication (analyse qualitative), l’échantillonnage d’une plante représentative de la </w:t>
        <w:br/>
        <w:t>manière décrite est habituellement considéré suffisant*.</w:t>
        <w:br/>
        <w:t>Figure 5. Échantillonnage des sommités fructifères de la plante</w:t>
        <w:br/>
        <w:t xml:space="preserve">Dans la mesure du possible, l’échantillon doit être séché avant de l’envoyer au </w:t>
        <w:br/>
        <w:t xml:space="preserve">laboratoire. S’il doit être conservé pour quelque raison que ce soit avant de pouvoir </w:t>
        <w:br/>
        <w:t>être analysé, il devra être conservé au froid et à l’abri de la lumière.</w:t>
        <w:br/>
        <w:t>Une fois l’échantillon séché, la dégradation des principaux cannabinoïdes est stop-</w:t>
        <w:br/>
        <w:t xml:space="preserve">pée. Cependant, à ce stade, le THC demeure sensible à l’air (oxygène) et aux </w:t>
        <w:br/>
        <w:t xml:space="preserve">rayons UV qui oxydent le THC en CBN. Les conditions de conservation les plus </w:t>
        <w:br/>
        <w:t>favorables sont donc au froid en l’absence de lumière.</w:t>
        <w:br/>
        <w:t>5.1.2 Échantillonnage des saisies de produits du cannabis</w:t>
        <w:br/>
        <w:t xml:space="preserve">En ce qui concerne les conditions générales d’échantillonnage qualitatif multi-unités, </w:t>
        <w:br/>
        <w:t>on pourra consulter la référence 38. Pour les matériaux présentant des caractéristi-</w:t>
        <w:br/>
        <w:t xml:space="preserve">ques externes évidentes, c’est-à-dire tout matériau reconnaissable comme étant du </w:t>
        <w:br/>
        <w:t xml:space="preserve">cannabis, une méthode d’échantillonnage basée sur le modèle de Bayes peut être </w:t>
        <w:br/>
        <w:t>privilégiée par rapport à l’approche hypergéométrique.</w:t>
        <w:br/>
        <w:t>5.1.2.1 L’herbe de cannabis</w:t>
        <w:br/>
        <w:t xml:space="preserve">On trouve sur le marché illégal une grande variété de produits à base d’herbe de </w:t>
        <w:br/>
        <w:t xml:space="preserve">cannabis, y compris des matériaux végétaux en vrac ou sous forme de “fleurs </w:t>
        <w:br/>
        <w:t xml:space="preserve">séchées”, de “sachets” ou de “tisanes”. Comme il a été décrit dans la rubrique </w:t>
        <w:br/>
        <w:t xml:space="preserve"> * V oir l’exemple d’un champ de chanvre dans la référence 38 concernant la comparaison des </w:t>
        <w:br/>
        <w:t>approches hypergéométrique et bayésienne.</w:t>
      </w:r>
    </w:p>
    <w:p>
      <w:r>
        <w:br w:type="page"/>
      </w:r>
    </w:p>
    <w:p>
      <w:r>
        <w:t>Méthodes recommandées pour l’identification et l’analyse du cannabis et des produits du cannabis 29</w:t>
        <w:br/>
        <w:t xml:space="preserve">précédente, un échantillon doit comporter 30 pièces considérées comme appartenant </w:t>
        <w:br/>
        <w:t xml:space="preserve">au même phénotype. S’il y a moins de matériau, tout est collecté. Le matériau </w:t>
        <w:br/>
        <w:t xml:space="preserve">grossier des tiges n’est pas inclus. Les graines des sommités fructifères, elles, restent </w:t>
        <w:br/>
        <w:t>dans la pièce à conviction.</w:t>
        <w:br/>
        <w:t xml:space="preserve">Les matériaux humides doivent être emballés dans des sacs en papier. Les matériaux </w:t>
        <w:br/>
        <w:t>secs peuvent en revanche être placés dans des sacs en matière plastique.</w:t>
        <w:br/>
        <w:t>5.1.2.2 La résine de cannabis</w:t>
        <w:br/>
        <w:t>La résine de cannabis peut être collectée telle quelle. La quantité requise par échan-</w:t>
        <w:br/>
        <w:t xml:space="preserve">tillon (voir la rubrique 5.4) peut être collectée à l’aide d’une râpe à plusieurs endroits </w:t>
        <w:br/>
        <w:t xml:space="preserve">de la tablette. Cependant, puisque les surfaces de la tablette sont généralement </w:t>
        <w:br/>
        <w:t xml:space="preserve">oxydées, les échantillons doivent être pris de la surface interne d’une fracture fraîche </w:t>
        <w:br/>
        <w:t>de la tablette.</w:t>
        <w:br/>
        <w:t>5.1.2.3 Le cannabis liquide (huile)</w:t>
        <w:br/>
        <w:t xml:space="preserve">La quantité requise d’huile de cannabis (voir la rubrique 5.4) peut être prise telle </w:t>
        <w:br/>
        <w:t>quelle.</w:t>
        <w:br/>
        <w:t xml:space="preserve">5.2  Critères minimum d’identification positive </w:t>
        <w:br/>
        <w:t>pour le cannabis</w:t>
        <w:br/>
        <w:t xml:space="preserve">Les rubriques suivantes décrivent plusieurs méthodes permettant d’examiner et </w:t>
        <w:br/>
        <w:t xml:space="preserve">d’analyser les produits du cannabis. Le choix de la méthodologie et de l’approche </w:t>
        <w:br/>
        <w:t xml:space="preserve">à l’analyse ainsi que la décision quant à la nécessité de faire ou non appel à des </w:t>
        <w:br/>
        <w:t>méthodes complémentaires appartiennent à l’analyste et dépendront aussi de la dis-</w:t>
        <w:br/>
        <w:t xml:space="preserve">ponibilité d’instruments appropriés et du niveau de preuve légalement acceptable </w:t>
        <w:br/>
        <w:t>dans la juridiction dans laquelle il/elle travaille. Pour les produits du cannabis pré-</w:t>
        <w:br/>
        <w:t xml:space="preserve">sentant des caractéristiques végétales typiques, on considère que la combinaison </w:t>
        <w:br/>
        <w:t xml:space="preserve">d’un test colorimétrique, d’une chromatographie sur couche mince et d’un examen </w:t>
        <w:br/>
        <w:t>physique (macroscopique et microscopique) constitue l’approche analytique mini-</w:t>
        <w:br/>
        <w:t xml:space="preserve">mum pour une identification positive. Des règles générales portant sur la sélection </w:t>
        <w:br/>
        <w:t xml:space="preserve">des méthodes ont été formulées par le Groupe de travail scientifique sur les drogues </w:t>
        <w:br/>
        <w:t>(SWGDRUG) [40].</w:t>
        <w:br/>
        <w:t>5.3 Analyse physique</w:t>
        <w:br/>
        <w:t xml:space="preserve">Les méthodes utilisées pour identifier les produits du cannabis dépendront de la </w:t>
        <w:br/>
        <w:t>nature du produit. Les matériaux herbeux peuvent être identifiés d’après leurs carac-</w:t>
        <w:br/>
        <w:t xml:space="preserve">téristiques morphologiques uniquement à condition que les caractéristiques requises </w:t>
        <w:br/>
        <w:t>soient présentes.</w:t>
      </w:r>
    </w:p>
    <w:p>
      <w:r>
        <w:br w:type="page"/>
      </w:r>
    </w:p>
    <w:p>
      <w:r>
        <w:t>30 Méthodes recommandées pour l’identification et l’analyse du cannabis et des produits du cannabis</w:t>
        <w:br/>
        <w:t>© Police criminelle fédérale, Brésil</w:t>
        <w:br/>
        <w:t xml:space="preserve">En l’absence de caractéristiques morphologiques, comme dans le cas de la résine </w:t>
        <w:br/>
        <w:t xml:space="preserve">et de l’huile de haschisch, l’identification est basée sur une analyse chimique qui </w:t>
        <w:br/>
        <w:t xml:space="preserve">démontrera la présence de cannabinoïdes tels que le tétrahydrocannabinol (THC) et </w:t>
        <w:br/>
        <w:t>son/ses produit(s) de dégradation, le cannabinol (CBN) et/ou le cannabidiol (CBD).</w:t>
        <w:br/>
        <w:t>5.3.1 Caractéristiques macroscopiques</w:t>
        <w:br/>
        <w:t>Les caractéristiques morphologiques et les variations de couleur des plantes de can-</w:t>
        <w:br/>
        <w:t>nabis sont influencées par la souche de graines ainsi que par les facteurs environ-</w:t>
        <w:br/>
        <w:t>nementaux tels que la lumière, l’eau, les nutriments et l’espace.</w:t>
        <w:br/>
        <w:t xml:space="preserve">Étant dioïques, les fleurs des plantes individuelles sont unisexuées mais il existe </w:t>
        <w:br/>
        <w:t xml:space="preserve">souvent des fleurs en transition et des fleurs du sexe opposé qui se développent </w:t>
        <w:br/>
        <w:t>ultérieurement. Les plantes mâles sont généralement plus grandes mais moins robus-</w:t>
        <w:br/>
        <w:t xml:space="preserve">tes que les plantes femelles. Les tiges sont vertes, dressées, creuses et cannelées </w:t>
        <w:br/>
        <w:t xml:space="preserve">(fig. 6). Elles peuvent varier en hauteur de 0,2 à 6 m mais la plupart des plantes </w:t>
        <w:br/>
        <w:t>atteignent 1 à 3 m de haut.</w:t>
        <w:br/>
        <w:t>Le degré de ramification, tout comme la hauteur de la plante, dépend de l’environ-</w:t>
        <w:br/>
        <w:t>nement et des facteurs héréditaires ainsi que de la méthode de culture. Les ramifi-</w:t>
        <w:br/>
        <w:t xml:space="preserve">cations latérales varient d’une position opposée à alternée sur l’ensemble de la tige </w:t>
        <w:br/>
        <w:t>principale. L’arrangement décussé (opposé) des feuilles devient alterné aux extré-</w:t>
        <w:br/>
        <w:t xml:space="preserve">mités de la plante. Les tiges des feuilles (pétioles) font 2 à 7 cm de long et présentent </w:t>
        <w:br/>
        <w:t xml:space="preserve">un étroit sillon le long de la face supérieure. La feuille est palmée et comprend 3 </w:t>
        <w:br/>
        <w:t xml:space="preserve">à 9 lames foliolaires linéaires et lancéolées de 3-15 x 0,2-1,7 cm. Les bords sont </w:t>
        <w:br/>
        <w:t xml:space="preserve">grossièrement dentés, les dents pointant vers les extrémités; les veines courent en </w:t>
        <w:br/>
        <w:t>oblique de la nervure centrale vers l’extrémité des dents. Les faces foliaires infé-</w:t>
        <w:br/>
        <w:t xml:space="preserve">rieures (abaxiales) sont de couleur vert pâle et comportent des glandes résineuses </w:t>
        <w:br/>
        <w:t>dispersées de couleur blanche à jaune-brun (fig. 7).</w:t>
        <w:br/>
        <w:t>Figure 6. Tige cannelée de Cannabis sativa</w:t>
      </w:r>
    </w:p>
    <w:p>
      <w:r>
        <w:br w:type="page"/>
      </w:r>
    </w:p>
    <w:p>
      <w:r>
        <w:t>Méthodes recommandées pour l’identification et l’analyse du cannabis et des produits du cannabis 31</w:t>
        <w:br/>
        <w:t>© Police criminelle fédérale, Brésil</w:t>
        <w:br/>
        <w:t>Sépale</w:t>
        <w:br/>
        <w:t>Filament</w:t>
        <w:br/>
        <w:t>Anthère</w:t>
        <w:br/>
        <w:t>Étamine</w:t>
        <w:br/>
        <w:t xml:space="preserve">Figure 7.  Surface abaxiale (à gauche) et surface adaxiale (à droite) de feuilles </w:t>
        <w:br/>
        <w:t>de Cannabis sativa</w:t>
        <w:br/>
        <w:t>Chaque fleur à étamines (mâle) comprend cinq sépales pubescents d’un vert blan-</w:t>
        <w:br/>
        <w:t xml:space="preserve">châtre et d’environ 2,5 à 4 mm de long et de cinq étamines tombantes composées </w:t>
        <w:br/>
        <w:t>de fins filaments et d’anthères.</w:t>
        <w:br/>
        <w:t>Figure 8. Caractéristiques morphologiques des fleurs mâles</w:t>
        <w:br/>
        <w:t xml:space="preserve">Les fleurs à pistils (femelles) sont plus ou moins sessiles et se présentent par paires. </w:t>
        <w:br/>
        <w:t xml:space="preserve">Chaque fleur possède une petite bractée verte enveloppant l’ovaire et deux longs et </w:t>
        <w:br/>
        <w:t>fins stigmates qui se projettent bien au-dessus de la bractée.</w:t>
      </w:r>
    </w:p>
    <w:p>
      <w:r>
        <w:br w:type="page"/>
      </w:r>
    </w:p>
    <w:p>
      <w:r>
        <w:t>32 Méthodes recommandées pour l’identification et l’analyse du cannabis et des produits du cannabis</w:t>
        <w:br/>
        <w:t>Figure 9. Caractéristiques morphologiques des fleurs et des fruits femelles</w:t>
        <w:br/>
        <w:t>Stigmate</w:t>
        <w:br/>
        <w:t>Bractée en</w:t>
        <w:br/>
        <w:t>forme de bec Graine (Akène)</w:t>
        <w:br/>
        <w:t>© Police criminelle fédérale, Brésil</w:t>
        <w:br/>
        <w:t xml:space="preserve">Le fruit, un akène, contient une graine unique à enveloppe dure recouverte de près </w:t>
        <w:br/>
        <w:t xml:space="preserve">par la paroi mince de l’ovaire, ellipsoïde, légèrement compressée, lisse, d’environ </w:t>
        <w:br/>
        <w:t xml:space="preserve">2 à 5 mm de long et généralement brunâtre et tachetée. Le fruit est généralement </w:t>
        <w:br/>
        <w:t>considéré comme étant une graine.</w:t>
        <w:br/>
        <w:t>5.3.2 Caractéristiques microscopiques</w:t>
        <w:br/>
        <w:t xml:space="preserve">Cannabis sativa peut être identifié par des structures microscopiques à la surface </w:t>
        <w:br/>
        <w:t>de la plante, telles que les trichomes (c’est-à-dire des projections de cellules épi-</w:t>
        <w:br/>
        <w:t xml:space="preserve">dermiques végétales semblables à des cheveux). Il existe deux types de trichomes </w:t>
        <w:br/>
        <w:t xml:space="preserve">que l’on peut observer au microscope binoculaire de grossissement 40, comme le </w:t>
        <w:br/>
        <w:t>montrent les figures 10 et 11:</w:t>
        <w:br/>
        <w:t xml:space="preserve">a) Les trichomes non glandulaires sont des poils incurvés unicellulaires,  rigides </w:t>
        <w:br/>
        <w:t>et nombreux dont le sommet est mince et pointu:</w:t>
        <w:br/>
        <w:t>Les trichomes cystolithiques que l’on trouve sur la face supérieure des  "</w:t>
        <w:br/>
        <w:t xml:space="preserve">feuilles de cannabis ont une forme caractéristique de griffe d’ours et leur </w:t>
        <w:br/>
        <w:t xml:space="preserve">base peut présenter des dépôts de cristaux de carbonate de calcium </w:t>
        <w:br/>
        <w:t xml:space="preserve"> (cystolithes). Le trichome est souvent rompu, libérant ainsi le cystolithe;</w:t>
        <w:br/>
        <w:t>Les trichomes non cystolithiques se situent principalement sur la face  "</w:t>
        <w:br/>
        <w:t xml:space="preserve"> inférieure des feuilles, des bractées et des bractéoles et ne présentent pas </w:t>
        <w:br/>
        <w:t>d’élargissement de leur base;</w:t>
        <w:br/>
        <w:t>La présence simultanée de ces trichomes en forme de griffe d’ours sur la  "</w:t>
        <w:br/>
        <w:t xml:space="preserve">face supérieure des feuilles et des fins trichomes non cystolithiques sur leur </w:t>
        <w:br/>
        <w:t>face inférieure est une caractéristique du cannabis.</w:t>
      </w:r>
    </w:p>
    <w:p>
      <w:r>
        <w:br w:type="page"/>
      </w:r>
    </w:p>
    <w:p>
      <w:r>
        <w:t>Méthodes recommandées pour l’identification et l’analyse du cannabis et des produits du cannabis 33</w:t>
        <w:br/>
        <w:t>Trichomes cystolithiques</w:t>
        <w:br/>
        <w:t xml:space="preserve"> Trichomes non cystolithiques</w:t>
        <w:br/>
        <w:t>Glandes sessiles</w:t>
        <w:br/>
        <w:t xml:space="preserve"> Trichomes glandulaires pétiolés</w:t>
        <w:br/>
        <w:t>Figure 10. Vue microscopique de trichomes non glandulaires [41]</w:t>
        <w:br/>
        <w:t>b) Trichomes glandulaires. Ils existent sous forme de:</w:t>
        <w:br/>
        <w:t>Glandes sessiles, c’est-à-dire des trichomes sans tige, que l’on trouve géné- "</w:t>
        <w:br/>
        <w:t>ralement sur l’épiderme inférieur;</w:t>
        <w:br/>
        <w:t>Petits trichomes glandulaires bulbeux à tige unicellulaire; "</w:t>
        <w:br/>
        <w:t>Longues tiges multicellulaires sur les bractéoles entourant les fleurs femel- "</w:t>
        <w:br/>
        <w:t>les (trichomes glandulaires à tige multicellulaire).</w:t>
        <w:br/>
        <w:t>Figure 11. Vue microscopique de trichomes glandulaires [41]</w:t>
      </w:r>
    </w:p>
    <w:p>
      <w:r>
        <w:br w:type="page"/>
      </w:r>
    </w:p>
    <w:p>
      <w:r>
        <w:t>34 Méthodes recommandées pour l’identification et l’analyse du cannabis et des produits du cannabis</w:t>
        <w:br/>
        <w:t>Figure 12. Coupe transversale d’une bractée de plante fructifère [42]</w:t>
        <w:br/>
        <w:t xml:space="preserve">a: trichome cystolithique; b: grand trichome glandulaire possédant plusieurs cellules dans la </w:t>
        <w:br/>
        <w:t xml:space="preserve">tête et la tige; c: tête de l’un des grands trichomes cellulaires; d: petit trichome glandulaire à </w:t>
        <w:br/>
        <w:t xml:space="preserve">tête bicellulaire et à tige unicellulaire; e: trichomes conique à paroi épaisse; f: grand trichome </w:t>
        <w:br/>
        <w:t xml:space="preserve">glandulaire en cours de développement; g: tige d’une grand trichome glandulaire; h: cellule </w:t>
        <w:br/>
        <w:t>palissadique; i: cristal d’un agrégat; j: cellule parenchymale; k: stomates</w:t>
        <w:br/>
        <w:t xml:space="preserve">Les trichomes glandulaires sont les structures où la résine de cannabis est à la fois </w:t>
        <w:br/>
        <w:t xml:space="preserve">produite et stockée. Elles sont principalement associées aux structures de la fleur </w:t>
        <w:br/>
        <w:t xml:space="preserve">(les plantes à pistils étant particulièrement riches en structures de ce type) mais on </w:t>
        <w:br/>
        <w:t xml:space="preserve">les trouve aussi sur la face inférieure des feuilles et parfois sur les tiges de </w:t>
        <w:br/>
        <w:t>jeunes plantes.</w:t>
        <w:br/>
        <w:t xml:space="preserve">Certaines plantes possèdent des trichomes susceptibles d’être confondus avec ceux </w:t>
        <w:br/>
        <w:t>de Cannabis sativa et la prudence s’impose pour conclure à une identification cer -</w:t>
        <w:br/>
        <w:t xml:space="preserve">taine. Cependant, la combinaison de poils cystolithiques sur la face supérieure de </w:t>
        <w:br/>
        <w:t xml:space="preserve">la feuille et de trichomes plus longs et de glandes sessiles sur la face inférieure, qui </w:t>
        <w:br/>
        <w:t xml:space="preserve">est unique au Cannabis sativa, permet une identification positive même dans le cas </w:t>
        <w:br/>
        <w:t>de matériaux fragmentaires.</w:t>
        <w:br/>
        <w:t xml:space="preserve">Il convient toutefois de noter que les pousses très immatures et les tiges dénuées </w:t>
        <w:br/>
        <w:t xml:space="preserve">de feuilles ne peuvent être identifiées de manière concluante comme étant Cannabis </w:t>
        <w:br/>
        <w:t>sativa par un simple examen botanique.</w:t>
        <w:br/>
        <w:t xml:space="preserve">Pour plus d’information sur l’identification du cannabis et des techniques de </w:t>
        <w:br/>
        <w:t xml:space="preserve"> microscopie plus sophistiquées, on pourra consulter la littérature de référence [43, </w:t>
        <w:br/>
        <w:t>44, 45, 46].</w:t>
      </w:r>
    </w:p>
    <w:p>
      <w:r>
        <w:br w:type="page"/>
      </w:r>
    </w:p>
    <w:p>
      <w:r>
        <w:t>Méthodes recommandées pour l’identification et l’analyse du cannabis et des produits du cannabis 35</w:t>
        <w:br/>
        <w:t>5.4 Analyse chimique</w:t>
        <w:br/>
        <w:t>5.4.1 Généralités</w:t>
        <w:br/>
        <w:t>Le THC est généralement présent à concentration relativement faible dans le maté-</w:t>
        <w:br/>
        <w:t>riau végétal et l’on considère qu’il est dérivé artificiellement du THCA par décar -</w:t>
        <w:br/>
        <w:t xml:space="preserve">boxylation non enzymatique lors de sa conservation et de sa consommation (ex. en </w:t>
        <w:br/>
        <w:t>fumant) [47].</w:t>
        <w:br/>
        <w:t xml:space="preserve">En termes d’approche analytique, il s’agit de choisir entre mesurer le THCA et le </w:t>
        <w:br/>
        <w:t xml:space="preserve">THC séparément ou le “THC total” (c’est-à-dire la quantité combinée de THC et </w:t>
        <w:br/>
        <w:t xml:space="preserve">de THCA). Ce choix relève parfois de la législation nationale. S’il n’y a pas </w:t>
        <w:br/>
        <w:t xml:space="preserve"> d’exigence légale relative à l’une ou l’autre de ces approches, on mesure habituel-</w:t>
        <w:br/>
        <w:t xml:space="preserve">lement le THC total puisque c’est ce qui est le plus représentatif de l’activité </w:t>
        <w:br/>
        <w:t xml:space="preserve"> pharmacologique du matériau.</w:t>
        <w:br/>
        <w:t xml:space="preserve">Le THC total peut être obtenu par décarboxylation du THCA en THC, ce qui peut </w:t>
        <w:br/>
        <w:t xml:space="preserve">se faire avant ou pendant l’analyse. Pour des raisons pratiques, il est recommandé </w:t>
        <w:br/>
        <w:t>de le faire avant.</w:t>
        <w:br/>
        <w:t xml:space="preserve">L’extrait d’échantillon peut être placé dans un bloc de chauffage à 150 °C dans un </w:t>
        <w:br/>
        <w:t xml:space="preserve">flacon de verre ouvert. Après évaporation du solvant, la décarboxylation est complète </w:t>
        <w:br/>
        <w:t xml:space="preserve">au bout de cinq minutes. Cependant, il est recommandé que cette étape soit validée </w:t>
        <w:br/>
        <w:t>dans chaque laboratoire de police scientifique.</w:t>
        <w:br/>
        <w:t xml:space="preserve">La décarboxylation complète du THCA peut se faire lors de l’injection dans certains </w:t>
        <w:br/>
        <w:t>systèmes d’injection de chromatographie gazeuse alors que d’autres systèmes d’in-</w:t>
        <w:br/>
        <w:t xml:space="preserve">jection ne donnent qu’une faible décarboxylation à la même température. Ceci est </w:t>
        <w:br/>
        <w:t>sans doute dû aux différences de géométrie des injecteurs. Une température d’in-</w:t>
        <w:br/>
        <w:t xml:space="preserve">jection plus élevée peut aussi provoquer la décomposition du THC dans la doublure. </w:t>
        <w:br/>
        <w:t xml:space="preserve">Par conséquent, si la décarboxylation n’est pas effectuée avant l’analyse, le système </w:t>
        <w:br/>
        <w:t>spécifique de chromatographie gazeuse et les conditions d’analyse doivent être vali-</w:t>
        <w:br/>
        <w:t xml:space="preserve">dés afin de s’assurer qu’ils donnent lieu à une décarboxylation complète du THCA </w:t>
        <w:br/>
        <w:t>et ne provoquent pas de décomposition du THC [48].</w:t>
        <w:br/>
        <w:t>5.4.2 Préparation des échantillons pour l’analyse chimique</w:t>
        <w:br/>
        <w:t>5.4.2.1 Préparation de l’herbe de cannabis</w:t>
        <w:br/>
        <w:t xml:space="preserve">Le matériau végétal frais (humide) est soit séché à l’air libre à température ambiante </w:t>
        <w:br/>
        <w:t xml:space="preserve">pendant plusieurs jours, soit séché à 70 °C jusqu’à ce que les feuilles deviennent </w:t>
        <w:br/>
        <w:t xml:space="preserve">cassantes. À ce stade, l’humidité du matériau végétal est typiquement de l’ordre de </w:t>
        <w:br/>
        <w:t>8 à 13 %.</w:t>
      </w:r>
    </w:p>
    <w:p>
      <w:r>
        <w:br w:type="page"/>
      </w:r>
    </w:p>
    <w:p>
      <w:r>
        <w:t>36 Méthodes recommandées pour l’identification et l’analyse du cannabis et des produits du cannabis</w:t>
        <w:br/>
        <w:t xml:space="preserve">Le matériau séché est ensuite trié de manière approximative (seules les fleurs et les </w:t>
        <w:br/>
        <w:t xml:space="preserve">feuilles sont utilisées), réduit en poudre (de préférence avec un broyeur à couteau </w:t>
        <w:br/>
        <w:t>à haute vitesse, c’est-à-dire 100 tr/s), puis tamisé (mailles de 1 mm)*.</w:t>
        <w:br/>
        <w:t>5.4.2.2 Préparation de la résine de cannabis</w:t>
        <w:br/>
        <w:t xml:space="preserve">La résine de cannabis est réduite en petits morceaux à l’aide d’une râpe. Dans le </w:t>
        <w:br/>
        <w:t xml:space="preserve">cas d’un matériau collant, l’échantillon peut aussi être refroidi avec de l’azote liquide </w:t>
        <w:br/>
        <w:t>et immédiatement réduit en poudre tel qu’il est décrit plus haut.</w:t>
        <w:br/>
        <w:t>5.4.2.3 Préparation de l’huile de cannabis</w:t>
        <w:br/>
        <w:t>L’huile de cannabis peut être utilisée telle quelle pour l’analyse.</w:t>
        <w:br/>
        <w:t>5.4.3 Tests présomptifs</w:t>
        <w:br/>
        <w:t>5.4.3.1 Tests colorimétriques</w:t>
        <w:br/>
        <w:t>Les tests colorimétriques pour le cannabis font partie des tests colorimétriques dis-</w:t>
        <w:br/>
        <w:t xml:space="preserve">ponibles les plus spécifiques (seules quelques plantes telles que le henné, la noix </w:t>
        <w:br/>
        <w:t xml:space="preserve">de muscade, le macis et l’aigremoine donnent de faux positifs) [49]. Cependant, un </w:t>
        <w:br/>
        <w:t xml:space="preserve">résultat positif par test colorimétrique ne donne qu’une indication de la présence </w:t>
        <w:br/>
        <w:t xml:space="preserve">possible de matériau contenant du cannabis et ne permet pas l’identification </w:t>
        <w:br/>
        <w:t xml:space="preserve">concluante de cannabis. Il est donc obligatoire pour l’analyste de confirmer ce type </w:t>
        <w:br/>
        <w:t xml:space="preserve">de résultat à l’aide de techniques additionnelles, typiquement plus discriminantes. </w:t>
        <w:br/>
        <w:t xml:space="preserve">Par exemple, un laboratoire peut permettre l’association d’un test colorimétrique, </w:t>
        <w:br/>
        <w:t xml:space="preserve">de chromatographie sur couche mince (TLC) et de microscopie pour l’identification </w:t>
        <w:br/>
        <w:t>positive d’un matériau végétal de cannabis à condition que trois cannabinoïdes dif-</w:t>
        <w:br/>
        <w:t>férents soient identifiés par TLC [50].</w:t>
        <w:br/>
        <w:t xml:space="preserve">L’analyste est aussi fortement incité à analyser en parallèle un échantillon témoin </w:t>
        <w:br/>
        <w:t xml:space="preserve">de cannabis (ex. un matériau de référence contenant un mélange de cannabinoïdes </w:t>
        <w:br/>
        <w:t xml:space="preserve">de référence) et un échantillon en aveugle afin de vérifier les résultats des tests ainsi </w:t>
        <w:br/>
        <w:t>que la fonctionnalité et la fiabilité de tous les réactifs utilisés.</w:t>
        <w:br/>
        <w:t xml:space="preserve"> * Il est bon de noter que le séchage ainsi que le tamisage font partie des méthodes validées décrites </w:t>
        <w:br/>
        <w:t xml:space="preserve">dans ce manuel. Le tamisage assure l’homogénéité des échantillons. Si le procédé de tamisage n’est pas </w:t>
        <w:br/>
        <w:t>utilisé, le laboratoire devra démontrer que l’homogénéité reste dans les limites acceptables.</w:t>
      </w:r>
    </w:p>
    <w:p>
      <w:r>
        <w:br w:type="page"/>
      </w:r>
    </w:p>
    <w:p>
      <w:r>
        <w:t>Méthodes recommandées pour l’identification et l’analyse du cannabis et des produits du cannabis 37</w:t>
        <w:br/>
        <w:t>5.4.3.1.1 Test à base de sel Fast Corinth V</w:t>
        <w:br/>
        <w:t>Sur un papier-filtre</w:t>
        <w:br/>
        <w:t>Réactif A: Éther de pétrole</w:t>
        <w:br/>
        <w:t>Réactif B: Sel Fast Corinth V* 1 % p/p dans du sulfate de sodium anhydre</w:t>
        <w:br/>
        <w:t xml:space="preserve">Réactif C: Bicarbonate de </w:t>
        <w:br/>
        <w:t>sodium</w:t>
        <w:br/>
        <w:t>1 % p/p en solution aqueuse</w:t>
        <w:br/>
        <w:t>Méthode</w:t>
        <w:br/>
        <w:t xml:space="preserve">Plier deux papiers-filtres superposés en quatre puis les ouvrir partiellement afin </w:t>
        <w:br/>
        <w:t xml:space="preserve">de former un entonnoir et placer une petite quantité d’échantillon en poudre au </w:t>
        <w:br/>
        <w:t xml:space="preserve">centre du papier-filtre supérieur. Ajouter deux gouttes de réactif A et laisser le </w:t>
        <w:br/>
        <w:t xml:space="preserve">liquide pénétrer jusqu’au papier -filtre inférieur. Jeter le papier-filtre supérieur et </w:t>
        <w:br/>
        <w:t xml:space="preserve">laisser sécher le papier-filtre inférieur. Ajouter une très petite quantité de réactif B </w:t>
        <w:br/>
        <w:t>au centre du papier-filtre, puis deux gouttes de réactif C.</w:t>
        <w:br/>
        <w:t>Résultats</w:t>
        <w:br/>
        <w:t xml:space="preserve">Une tache de couleur rouge violacé au centre du papier-filtre indique la présence </w:t>
        <w:br/>
        <w:t xml:space="preserve">de cannabis dans le produit analysé. Le THC, le CBN et le CBD donnent la même </w:t>
        <w:br/>
        <w:t>teinte.</w:t>
        <w:br/>
        <w:t xml:space="preserve">Ceci représente un avantage pour un réactif de test de terrain qui s’applique à des </w:t>
        <w:br/>
        <w:t>échantillons d’âges divers et d’origines différentes.</w:t>
        <w:br/>
        <w:t xml:space="preserve"> *Sel Fast Corinth V =  Dichlorozinc; 2-méthoxy-5-méthyl-4-(4-méthyl-2-nitrophényl) diazényl-</w:t>
        <w:br/>
        <w:t>benzènediazonium; dichlorure</w:t>
        <w:br/>
        <w:t xml:space="preserve">  = Composant diazoïque 39</w:t>
        <w:br/>
        <w:t xml:space="preserve">  = C5H14N5O3 • 0,5 ZnCl 4</w:t>
        <w:br/>
        <w:t>5.4.3.1.2 Test à base de sel Fast Blue B</w:t>
        <w:br/>
        <w:t>Sur un papier-filtre</w:t>
        <w:br/>
        <w:t>Réactif A: Éther de pétrole</w:t>
        <w:br/>
        <w:t xml:space="preserve">Réactif B: Sel Fast Blue B** 1 % p/p dilué avec du sulfate de sodium </w:t>
        <w:br/>
        <w:t>anhydre</w:t>
        <w:br/>
        <w:t xml:space="preserve">Réactif C: Bicarbonate de </w:t>
        <w:br/>
        <w:t>sodium</w:t>
        <w:br/>
        <w:t>10 % p/p en solution aqueuse</w:t>
        <w:br/>
        <w:t>Méthode</w:t>
        <w:br/>
        <w:t>Même procédé qu’avec le sel Fast Corinth V .</w:t>
      </w:r>
    </w:p>
    <w:p>
      <w:r>
        <w:br w:type="page"/>
      </w:r>
    </w:p>
    <w:p>
      <w:r>
        <w:t>38 Méthodes recommandées pour l’identification et l’analyse du cannabis et des produits du cannabis</w:t>
        <w:br/>
        <w:t>Dans un tube à essai</w:t>
        <w:br/>
        <w:t>Réactif A: Acétaldéhyde (A1)</w:t>
        <w:br/>
        <w:t>Vanilline (A2)</w:t>
        <w:br/>
        <w:t xml:space="preserve">0,5 ml (A1) et 0,4 g (A2) dans 20 ml </w:t>
        <w:br/>
        <w:t>d’éthanol</w:t>
        <w:br/>
        <w:t xml:space="preserve">La solution doit être conservée au frais à </w:t>
        <w:br/>
        <w:t xml:space="preserve">l’abri de la lumière et devra être jetée si </w:t>
        <w:br/>
        <w:t>elle devient jaune foncé.</w:t>
        <w:br/>
        <w:t xml:space="preserve">Réactif B: Acide chlorhydrique </w:t>
        <w:br/>
        <w:t>concentré</w:t>
        <w:br/>
        <w:t>Réactif C: Chloroforme</w:t>
        <w:br/>
        <w:t>Méthode</w:t>
        <w:br/>
        <w:t xml:space="preserve">Placer une petite quantité de matériau suspect dans un tube à essai et agiter avec </w:t>
        <w:br/>
        <w:t xml:space="preserve">2 ml de réactif A pendant une minute. Ajouter 2 ml de réactif B et agiter le mélange. </w:t>
        <w:br/>
        <w:t xml:space="preserve">Laisser reposer pendant dix minutes. Si une couleur apparaît, ajouter 2 ml de </w:t>
        <w:br/>
        <w:t>réactif C, puis mélanger doucement.</w:t>
        <w:br/>
        <w:t>Résultats</w:t>
        <w:br/>
        <w:t xml:space="preserve">Si la couche inférieure (chloroforme) devient violette, ceci indique la présence </w:t>
        <w:br/>
        <w:t>d’un produit du cannabis.</w:t>
        <w:br/>
        <w:t>Note</w:t>
        <w:br/>
        <w:t>Ce test n’est pas aussi sensible que les tests à deux papiers-filtres décrits plus haut.</w:t>
        <w:br/>
        <w:t>5.4.3.1.3 Test rapide de Duquenois (Test Duquenois-Levine)</w:t>
        <w:br/>
        <w:t>Résultats</w:t>
        <w:br/>
        <w:t xml:space="preserve">Une tache de couleur rouge violacé au centre du papier-filtre indique la présence de </w:t>
        <w:br/>
        <w:t>cannabis dans le produit analysé.</w:t>
        <w:br/>
        <w:t xml:space="preserve">Cette couleur est la combinaison des couleurs produites par les divers principaux </w:t>
        <w:br/>
        <w:t xml:space="preserve">composants cannabinoïdiques du cannabis: THC = rouge, CBN = violet, CBD = </w:t>
        <w:br/>
        <w:t>orange.</w:t>
        <w:br/>
        <w:t>Note</w:t>
        <w:br/>
        <w:t xml:space="preserve">Le sel Fast Blue B se conserve très bien au réfrigérateur mais a tendance à </w:t>
        <w:br/>
        <w:t xml:space="preserve">s’altérer avec le temps à température ambiante, quand la poudre se solidifie </w:t>
        <w:br/>
        <w:t>comme une roche (surtout dans les régions chaudes).</w:t>
        <w:br/>
        <w:t xml:space="preserve"> ** Sel Fast Blue B = Chlorure de di-o-anisidinetétrazolium</w:t>
      </w:r>
    </w:p>
    <w:p>
      <w:r>
        <w:br w:type="page"/>
      </w:r>
    </w:p>
    <w:p>
      <w:r>
        <w:t>Méthodes recommandées pour l’identification et l’analyse du cannabis et des produits du cannabis 39</w:t>
        <w:br/>
        <w:t>5.4.3.2 Tests immunologiques</w:t>
        <w:br/>
        <w:t xml:space="preserve">Les tests immunologiques peuvent être effectués non seulement sur des échantillons </w:t>
        <w:br/>
        <w:t xml:space="preserve">biologiques mais aussi sur des traces infimes de la drogue en question. Cependant, </w:t>
        <w:br/>
        <w:t xml:space="preserve">étant donné que ces analyses sont onéreuses et n’ajoutent pas beaucoup de poids à </w:t>
        <w:br/>
        <w:t xml:space="preserve">l’ensemble des preuves, elles sont rarement utilisées dans le cadre d’une  identification </w:t>
        <w:br/>
        <w:t>présomptive.</w:t>
        <w:br/>
        <w:t>5.4.4 Spectrométrie de mobilité ionique (IMS)</w:t>
        <w:br/>
        <w:t xml:space="preserve">Le dépistage du THC peut s’effectuer à l’aide d’un spectromètre de mobilité ionique. </w:t>
        <w:br/>
        <w:t xml:space="preserve">Des problèmes de séparation des signaux d’héroïne et d’humidité ont été rapportés </w:t>
        <w:br/>
        <w:t>[51]. Ce n’est donc pas la méthode à privilégier.</w:t>
        <w:br/>
        <w:t>5.4.5 Chromatographie sur couche mince (TLC)</w:t>
        <w:br/>
        <w:t xml:space="preserve">Il existe plusieurs méthodes de TLC pour l’analyse qualitative et semi-quantitative </w:t>
        <w:br/>
        <w:t xml:space="preserve">du cannabis, utilisant diverses phases stationnaires (plaques TLC) et systèmes de </w:t>
        <w:br/>
        <w:t xml:space="preserve">solvants, ainsi que des variations de techniques de préparation des échantillons et </w:t>
        <w:br/>
        <w:t>de visualisation des taches. Un grand nombre de ces méthodes produisent des résul-</w:t>
        <w:br/>
        <w:t>tats acceptables mais chaque méthode nouvellement introduite devra être validée et/</w:t>
        <w:br/>
        <w:t xml:space="preserve">ou vérifiée avant d’être utilisée en routine. La méthode suivante a été testée sur le </w:t>
        <w:br/>
        <w:t>terrain et est considérée comme adaptée aux fins visées.</w:t>
        <w:br/>
        <w:t>Plaque: Gel de silice HPTLC, 10 x 10 cm</w:t>
        <w:br/>
        <w:t>Système A: Éther de pétrole 60/90</w:t>
        <w:br/>
        <w:t>Éther diéthylique</w:t>
        <w:br/>
        <w:t>80 % v/v</w:t>
        <w:br/>
        <w:t>20 % v/v</w:t>
        <w:br/>
        <w:t>Système B: Cyclohexane</w:t>
        <w:br/>
        <w:t>Éther diisopropylique</w:t>
        <w:br/>
        <w:t>Diéthylamine</w:t>
        <w:br/>
        <w:t>52 % v/v</w:t>
        <w:br/>
        <w:t>40 % v/v</w:t>
        <w:br/>
        <w:t>8 % v/v</w:t>
        <w:br/>
        <w:t>Système C:</w:t>
        <w:br/>
        <w:t xml:space="preserve">(pour les acides </w:t>
        <w:br/>
        <w:t>cannabinoïdiques)</w:t>
        <w:br/>
        <w:t>n-Hexane</w:t>
        <w:br/>
        <w:t>Dioxane</w:t>
        <w:br/>
        <w:t>Méthanol</w:t>
        <w:br/>
        <w:t>70 % v/v</w:t>
        <w:br/>
        <w:t>20 % v/v</w:t>
        <w:br/>
        <w:t>10 % v/v</w:t>
        <w:br/>
        <w:t>Conditionnement du bac: 30 min. avec un papier-filtre sur l’un des côtés.</w:t>
        <w:br/>
        <w:t>Préparation de l’échantillon</w:t>
        <w:br/>
        <w:t xml:space="preserve">Si l’analyse de THC est uniquement effectuée à des fins qualitatives (c’est-à-dire </w:t>
        <w:br/>
        <w:t xml:space="preserve">pour confirmer les preuves micro- et macroscopiques indiquant que le matériau </w:t>
        <w:br/>
        <w:t xml:space="preserve">suspect est bien du cannabis), il n’est pas nécessaire d’homogénéiser le matériau </w:t>
        <w:br/>
        <w:t xml:space="preserve">herbeux (voir la rubrique 5.4.2 pour plus d’informations sur la préparation des </w:t>
      </w:r>
    </w:p>
    <w:p>
      <w:r>
        <w:br w:type="page"/>
      </w:r>
    </w:p>
    <w:p>
      <w:r>
        <w:t>40 Méthodes recommandées pour l’identification et l’analyse du cannabis et des produits du cannabis</w:t>
        <w:br/>
        <w:t xml:space="preserve">échantillons pour l’analyse chimique). Ce sont les parties de la plante de cannabis </w:t>
        <w:br/>
        <w:t xml:space="preserve">ayant la plus haute teneur en cannabinoïdes (c’est-à-dire les sommités fleuries et les </w:t>
        <w:br/>
        <w:t>feuilles du haut de la plante) que l’on devra choisir pour l’extraction.</w:t>
        <w:br/>
        <w:t xml:space="preserve">Les quantités appropriées pour l’extraction sont d’environ 500 mg d’herbe de </w:t>
        <w:br/>
        <w:t xml:space="preserve"> cannabis, 100 mg de résine de cannabis et 50 mg de cannabis liquide (huile de </w:t>
        <w:br/>
        <w:t xml:space="preserve">cannabis). Le protocole d’extraction doit être conçu de manière à produire des </w:t>
        <w:br/>
        <w:t xml:space="preserve">solutions finales ayant une concentration d’environ 0,5 mg/ml. Les concentrations </w:t>
        <w:br/>
        <w:t xml:space="preserve">typiques de THC pour les matériaux de cannabis sont indiquées dans la </w:t>
        <w:br/>
        <w:t>rubrique 3.11.</w:t>
        <w:br/>
        <w:t xml:space="preserve">L’échantillon est extrait avec 10 ml de solvant pendant 15 minutes à température </w:t>
        <w:br/>
        <w:t xml:space="preserve">ambiante par agitation ou dans un bain à ultrasons. L’extrait est filtré, après quoi il </w:t>
        <w:br/>
        <w:t>est prêt pour la chromatographie*.</w:t>
        <w:br/>
        <w:t xml:space="preserve">Puisque les cannabinoïdes sont facilement solubilisés dans la plupart des solvants </w:t>
        <w:br/>
        <w:t xml:space="preserve">organiques, le méthanol, l’éther de pétrole, le n-hexane, le toluène, le chloroforme </w:t>
        <w:br/>
        <w:t xml:space="preserve">ainsi que des combinaisons de solvants telles que le méthanol: chloroforme (9:1) </w:t>
        <w:br/>
        <w:t xml:space="preserve">sont aussi adaptés les uns que les autres à son extraction. Il faut cependant noter </w:t>
        <w:br/>
        <w:t xml:space="preserve">que les solvants non polaires tels que le n-hexane et l’éther de pétrole donnent un </w:t>
        <w:br/>
        <w:t>extrait relativement propre mais ne pourront extraire quantitativement que les can-</w:t>
        <w:br/>
        <w:t xml:space="preserve">nabinoïdes neutres/libres, alors que les autres solvants et leurs combinaisons donnent </w:t>
        <w:br/>
        <w:t>aussi des extractions quantitatives des acides cannabinnoïdiques.</w:t>
        <w:br/>
        <w:t xml:space="preserve">Pour une identification, l’extraction propre la plus simple à l’éther de pétrole suffit, </w:t>
        <w:br/>
        <w:t xml:space="preserve">alors qu’à des fins quantitatives et pour la détermination de la quantité totale de </w:t>
        <w:br/>
        <w:t>THC, il convient d’utiliser d’autres solvants.</w:t>
        <w:br/>
        <w:t>Solutions de référence</w:t>
        <w:br/>
        <w:t xml:space="preserve">Les solutions de référence doivent être préparées à une concentration d’environ </w:t>
        <w:br/>
        <w:t xml:space="preserve">0,5 mg de cannabinoïde par ml dans du méthanol et conservées au frais à l’abri de </w:t>
        <w:br/>
        <w:t>la lumière.</w:t>
        <w:br/>
        <w:t>Visualisation</w:t>
        <w:br/>
        <w:t xml:space="preserve">Les plaques doivent être séchées avant la visualisation. Ceci peut être effectué à </w:t>
        <w:br/>
        <w:t xml:space="preserve">température ambiante ou à l’aide d’une boîte de séchage, d’un four ou d’air chaud. </w:t>
        <w:br/>
        <w:t xml:space="preserve">Dans le cas des dernières options, il convient de veiller à ce qu’aucun des composés </w:t>
        <w:br/>
        <w:t>visés ne soit décomposé.</w:t>
        <w:br/>
        <w:t xml:space="preserve"> * Il convient de noter que la méthode décrite fait partie d’un procédé qui a été testé sur le terrain </w:t>
        <w:br/>
        <w:t>et jugé approprié. On peut également faire appel à une extraction passive, où le mélange échantillon/</w:t>
        <w:br/>
        <w:t>solvant est simplement laissé en contact. On peut procéder à une filtration mais celle-ci n’est pas néces-</w:t>
        <w:br/>
        <w:t>saire; l’utilisation du liquide surnageant devrait pouvoir produire des résultats fiables. À des fins d’iden-</w:t>
        <w:br/>
        <w:t xml:space="preserve">tification, de plus petites quantités de solvant et d’échantillon peuvent suffire. Toute modification de la </w:t>
        <w:br/>
        <w:t>méthode décrite doit être évaluée dans le laboratoire de l’analyste.</w:t>
      </w:r>
    </w:p>
    <w:p>
      <w:r>
        <w:br w:type="page"/>
      </w:r>
    </w:p>
    <w:p>
      <w:r>
        <w:t>Méthodes recommandées pour l’identification et l’analyse du cannabis et des produits du cannabis 41</w:t>
        <w:br/>
        <w:t xml:space="preserve">Réactif de pulvérisation: (doit être fraîchement préparé avant l’utilisation, de </w:t>
        <w:br/>
        <w:t xml:space="preserve"> préférence une fois par jour)*</w:t>
        <w:br/>
        <w:t>Méthode 1: Sel Fast Blue B 50 mg dans 20 ml de NaOH (0,1 N)</w:t>
        <w:br/>
        <w:t xml:space="preserve">Méthode 2: Sel Fast Blue B 50 mg dans 1 ml d’eau avant d’ajouter 20 ml </w:t>
        <w:br/>
        <w:t>de méthanol.</w:t>
        <w:br/>
        <w:t>Note</w:t>
        <w:br/>
        <w:t xml:space="preserve">Afin que la couleur se développe bien, il est important que la plaque TLC soit </w:t>
        <w:br/>
        <w:t xml:space="preserve">rendue alcaline. Ceci peut se faire entre autres par la méthode 1 de visualisation. </w:t>
        <w:br/>
        <w:t xml:space="preserve">Alternativement, on peut pulvériser de la diéthylamine sur la plaque TLC avant </w:t>
        <w:br/>
        <w:t xml:space="preserve">la solution de Fast Blue B. Dans tous les cas, les plaques ne doivent pas être trop </w:t>
        <w:br/>
        <w:t>mouillées sous peine de voir les taches diffuser.</w:t>
        <w:br/>
        <w:t>Fixation</w:t>
        <w:br/>
        <w:t xml:space="preserve">Afin d’en garder une trace permanente, les résultats de l’analyse doivent être </w:t>
        <w:br/>
        <w:t xml:space="preserve">préservés. La meilleure manière d’assurer leur préservation est de procéder à des </w:t>
        <w:br/>
        <w:t>pulvérisations successives. Ainsi, la séquence de pulvérisation sera:</w:t>
        <w:br/>
        <w:t>Diéthylamine — Solution de Fast Blue B — Diéthylamine</w:t>
        <w:br/>
        <w:t xml:space="preserve">Les plaques sont ensuite séchées à l’air chaud ou à température ambiante pendant </w:t>
        <w:br/>
        <w:t>une nuit.</w:t>
        <w:br/>
        <w:t xml:space="preserve">Pour la conservation, les plaques sont scellées dans des sacs en matière plastique </w:t>
        <w:br/>
        <w:t xml:space="preserve">transparents. Ces plaques ont une durée de vie importante et n’ont pas tendance à </w:t>
        <w:br/>
        <w:t xml:space="preserve">foncer. Alternativement, les plaques peuvent être scannées ou photographiées afin </w:t>
        <w:br/>
        <w:t>de garder une trace permanente des résultats de l’analyse.</w:t>
        <w:br/>
        <w:t>Note</w:t>
        <w:br/>
        <w:t xml:space="preserve">Puisque le Fast Blue B est déclaré être un puissant cancérigène, il convient de </w:t>
        <w:br/>
        <w:t>prendre les précautions adéquates avec ce réactif.</w:t>
        <w:br/>
        <w:t>Résultats</w:t>
        <w:br/>
        <w:t xml:space="preserve">Les valeurs Rf x 100 sont susceptibles de varier en fonction des conditions des </w:t>
        <w:br/>
        <w:t xml:space="preserve">divers laboratoires (température, humidité, etc.) ainsi que d’autres paramètres (ex. </w:t>
        <w:br/>
        <w:t xml:space="preserve">âge et qualité des matériaux de cannabis utilisés). Une bonne pratique consiste donc </w:t>
        <w:br/>
        <w:t xml:space="preserve">à faire courir des échantillons de cannabinoïdes de référence en parallèle avec </w:t>
        <w:br/>
        <w:t>l’échantillon analysé sur la même plaque TLC.</w:t>
        <w:br/>
        <w:t xml:space="preserve"> * La préparation journalière du réactif de pulvérisation peut ne pas être nécessaire lorsque le Fast </w:t>
        <w:br/>
        <w:t xml:space="preserve">Blue BB ou le Fast Blue RR sont utilisés (solution à 0,2 % p/v de Fast Blue BB ou de Fast Blue RR </w:t>
        <w:br/>
        <w:t>dans du méthanol ou un mélange méthanol/eau 1:1).</w:t>
      </w:r>
    </w:p>
    <w:p>
      <w:r>
        <w:br w:type="page"/>
      </w:r>
    </w:p>
    <w:p>
      <w:r>
        <w:t>42 Méthodes recommandées pour l’identification et l’analyse du cannabis et des produits du cannabis</w:t>
        <w:br/>
        <w:t>Composé</w:t>
        <w:br/>
        <w:t>Système de développement, valeurs Rf x 100*</w:t>
        <w:br/>
        <w:t>A B C**</w:t>
        <w:br/>
        <w:t>CBN 33 26 47</w:t>
        <w:br/>
        <w:t>THC 37 38 49</w:t>
        <w:br/>
        <w:t>CBD 42 42 47</w:t>
        <w:br/>
        <w:t>THCA 6 — 36</w:t>
        <w:br/>
        <w:t xml:space="preserve"> * Les résultats se réfèrent à l’utilisation d’une méthode utilisant des plaques HPTLC, décrite dans </w:t>
        <w:br/>
        <w:t xml:space="preserve">cette rubrique. Les plaques traditionnelles de 20 x 20 cm avec une couche épaisse de 0,25 mm de gel </w:t>
        <w:br/>
        <w:t xml:space="preserve">de silice permettent d’obtenir des séparations comparables, mais les valeurs Rf correspondantes devront </w:t>
        <w:br/>
        <w:t>être définies.</w:t>
        <w:br/>
        <w:t xml:space="preserve"> ** Le système C n’est recommandé que pour la séparation et l’identification des acides cannabinoï-</w:t>
        <w:br/>
        <w:t>diques. Il ne permet pas une séparation adéquate du CBN, du THC et du CBD.</w:t>
        <w:br/>
        <w:t xml:space="preserve">5.4.6  Chromatographie gazeuse-détection par ionisation de </w:t>
        <w:br/>
        <w:t>flamme (GC-FID), avec et sans dérivatisation</w:t>
        <w:br/>
        <w:t xml:space="preserve">La dérivatisation est nécessaire ou non selon le but de l’analyse. Sans dérivatisation </w:t>
        <w:br/>
        <w:t xml:space="preserve">préalable (c’est-à-dire silylation) du THC et du THCA, l’analyse GC provoquera la </w:t>
        <w:br/>
        <w:t xml:space="preserve">décarboxylation de ces derniers et donnera la teneur totale en THC de l’échantillon </w:t>
        <w:br/>
        <w:t xml:space="preserve">de cannabis, c’est-à-dire la somme du THC libre et du THC produit à partir du </w:t>
        <w:br/>
        <w:t>THCA. Comme la teneur totale en THC représente la puissance maximale du can-</w:t>
        <w:br/>
        <w:t xml:space="preserve">nabis habituellement fumé (et donc aussi décarboxylé), la plupart des législations </w:t>
        <w:br/>
        <w:t xml:space="preserve">considèrent que la teneur totale en THC est le paramètre pertinent. Cependant, si </w:t>
        <w:br/>
        <w:t xml:space="preserve">les deux concentrations doivent être rapportées, une dérivatisation préalable est </w:t>
        <w:br/>
        <w:t>nécessaire (voir aussi la rubrique 5.4.1).</w:t>
        <w:br/>
        <w:t>5.4.6.1 Technique à colonnes capillaires*</w:t>
        <w:br/>
        <w:t>La méthode ci-dessous est une méthode validée [52]. La validation comprend l’en-</w:t>
        <w:br/>
        <w:t xml:space="preserve">semble du procédé depuis la préparation de l’échantillon jusqu’à l’analyse GC. </w:t>
        <w:br/>
        <w:t xml:space="preserve">D’autres méthodes peuvent aussi produire des résultats acceptables mais doivent être </w:t>
        <w:br/>
        <w:t>validées et/ou vérifiées avant toute utilisation de routine.</w:t>
        <w:br/>
        <w:t xml:space="preserve"> * La technique à colonnes remplies n’est plus décrite dans ce manuel dans la mesure où les sys-</w:t>
        <w:br/>
        <w:t xml:space="preserve">tèmes GC sont aujourd’hui habituellement équipés de colonnes capillaires (colonnes étroites ou à grand </w:t>
        <w:br/>
        <w:t xml:space="preserve">diamètre interne). Les laboratoires qui utilisent des systèmes GC à colonnes remplies sont encouragés à </w:t>
        <w:br/>
        <w:t xml:space="preserve">continuer d’utiliser leurs méthodes établies et donc validées. On pourra obtenir plus d’informations sur </w:t>
        <w:br/>
        <w:t>les techniques de colonnes remplies sur demande à l’adresse lab@unodc.org.</w:t>
      </w:r>
    </w:p>
    <w:p>
      <w:r>
        <w:br w:type="page"/>
      </w:r>
    </w:p>
    <w:p>
      <w:r>
        <w:t>Méthodes recommandées pour l’identification et l’analyse du cannabis et des produits du cannabis 43</w:t>
        <w:br/>
        <w:t>Colonne: 15 m x 0,25 mm, 0,25 μm;</w:t>
        <w:br/>
        <w:t>Phase: 5 % Diphényl – 95 % Diméthylpolysiloxane</w:t>
        <w:br/>
        <w:t>Porteur: Hydrogène, 1,1 ml/min, flux constant</w:t>
        <w:br/>
        <w:t>Injecteur: “Split/splitless”, 280 °C</w:t>
        <w:br/>
        <w:t>Rapport de split: 20:1</w:t>
        <w:br/>
        <w:t>Four: 2 min à 200 °C, 10°C/min 200-240 °C, 2 min à 240 °C</w:t>
        <w:br/>
        <w:t>Détecteur: FID 300 °C, H2 35 ml/min, Air 350 ml/min</w:t>
        <w:br/>
        <w:t>Étalon interne: Tribenzylamine (TBA) dans de l’éthanol (0,5 mg/ml)</w:t>
        <w:br/>
        <w:t>Injection: 1,5 μl, Split</w:t>
        <w:br/>
        <w:t>Ordre d’élution: CBD, THC, CBN</w:t>
        <w:br/>
        <w:t>Préparation de l’échantillon</w:t>
        <w:br/>
        <w:t xml:space="preserve">Deux cents mg d’herbe de cannabis sèche et homogénéisée (voir la rubrique 5.4.2) </w:t>
        <w:br/>
        <w:t xml:space="preserve">sont extraits avec 20 ml de solution d’étalon interne (ISTD) (voir ci-dessous) pendant </w:t>
        <w:br/>
        <w:t xml:space="preserve">15 minutes dans un bain à ultrasons. En raison de la plus haute teneur en THC de </w:t>
        <w:br/>
        <w:t xml:space="preserve">la résine de cannabis, seuls 100 mg de résine sont nécessaires. Si l’échantillon est </w:t>
        <w:br/>
        <w:t>du cannabis liquide (huile de cannabis), un aliquote de 50 mg suffit.</w:t>
        <w:br/>
        <w:t xml:space="preserve">Comme il n’a pas été déterminé, en fonction du système GC, si la décarboxylation </w:t>
        <w:br/>
        <w:t xml:space="preserve">du THCA dans la doublure GC est quantitative, il est fortement recommandé de </w:t>
        <w:br/>
        <w:t xml:space="preserve">passer par une étape de décarboxylation avant l’analyse GC*. Pour ce faire, 500 μl </w:t>
        <w:br/>
        <w:t xml:space="preserve">de la solution sont transférés dans un flacon GC de 2 ml. Le flacon est placé dans </w:t>
        <w:br/>
        <w:t xml:space="preserve">un appareil chauffant (150 °C) pendant 12 minutes, ce qui permet au solvant de </w:t>
        <w:br/>
        <w:t xml:space="preserve">s’évaporer et au THCA d’être décarboxylé. Le résidu est dissout dans 1,5 ml  </w:t>
        <w:br/>
        <w:t>d’éthanol, le flacon est bien agité et la solution qui en résulte est analysée par GC.</w:t>
        <w:br/>
        <w:t>Calibrage</w:t>
        <w:br/>
        <w:t xml:space="preserve">Comme le matériau THC de référence se dégrade rapidement et qu’une qualité </w:t>
        <w:br/>
        <w:t xml:space="preserve">acceptable de ce matériau n’est pas facilement disponible, l’analyse quantitative peut </w:t>
        <w:br/>
        <w:t xml:space="preserve">se faire avec un matériau CBN de référence. Le calibrage avec le CBN plutôt qu’avec </w:t>
        <w:br/>
        <w:t xml:space="preserve">le THC est bien connu et généralement accepté. En théorie, le facteur de corrélation </w:t>
        <w:br/>
        <w:t>est de 1,00 [53]. À des fins de validation, pour montrer la validité du facteur théo-</w:t>
        <w:br/>
        <w:t>rique dans le chromatographe gazeux en question, il convient de mesurer et d’ob-</w:t>
        <w:br/>
        <w:t>server le rapport CBN avec un composé semblable tel que le CBD.</w:t>
        <w:br/>
        <w:t xml:space="preserve"> *  Si la décarboxylation n’est pas effectuée avant l’analyse, le système spécifique de chromato-</w:t>
        <w:br/>
        <w:t xml:space="preserve">graphie gazeuse et les conditions d’analyse doivent être validés afin de s’assurer qu’ils donnent lieu à </w:t>
        <w:br/>
        <w:t>une décarboxylation complète du THCA et ne provoquent pas la décomposition du THC.</w:t>
      </w:r>
    </w:p>
    <w:p>
      <w:r>
        <w:br w:type="page"/>
      </w:r>
    </w:p>
    <w:p>
      <w:r>
        <w:t>44 Méthodes recommandées pour l’identification et l’analyse du cannabis et des produits du cannabis</w:t>
        <w:br/>
        <w:t>Solutions de calibrage</w:t>
        <w:br/>
        <w:t xml:space="preserve">Les solutions étalon de CBN sont préparées dans des flacons GC de 2 ml selon le </w:t>
        <w:br/>
        <w:t>tableau ci-dessous:</w:t>
        <w:br/>
        <w:t>Solution stock (SS): 1 mg CBN/ml éthanol</w:t>
        <w:br/>
        <w:t>Dilution intermédiaire (ID): 100 μl solution stock + 900 μl éthanol</w:t>
        <w:br/>
        <w:t>Solution d’étalon interne:</w:t>
        <w:br/>
        <w:t>(ISTD): 0,5 mg tribenzylamine/ml éthanol</w:t>
        <w:br/>
        <w:t>Std 1 50 μl ID + 500 μl solution ISTD + ~ 950 μl éthanol 0,1 %</w:t>
        <w:br/>
        <w:t>Std 2 250 μl ID + 500 μl solution ISTD + ~ 750 μl éthanol 0,5 %</w:t>
        <w:br/>
        <w:t>Std 3 50 μl SS + 500 μl solution ISTD + ~ 950 μl éthanol 1 %</w:t>
        <w:br/>
        <w:t>Std 4 150 μl SS + 500 μl solution ISTD + ~ 850 μl éthanol 3 %</w:t>
        <w:br/>
        <w:t>Std 5 250 μl SS + 500 μl solution ISTD + ~ 750 μl éthanol 5 %</w:t>
        <w:br/>
        <w:t>Std 6 500 μl SS + 500 μl solution ISTD + ~ 500 μl éthanol 10 %</w:t>
        <w:br/>
        <w:t>Std 7 800 μl SS + 500 μl solution ISTD + ~ 200 μl éthanol 16 %</w:t>
        <w:br/>
        <w:t xml:space="preserve">Les solutions étalon doivent être conservées au frais à l’abri de la lumière pendant </w:t>
        <w:br/>
        <w:t>un maximum de quatre mois.</w:t>
        <w:br/>
        <w:t>Silylation</w:t>
        <w:br/>
        <w:t>Si le THCA a été analysé séparément, c’est-à-dire sans décarboxylation, des ali-</w:t>
        <w:br/>
        <w:t xml:space="preserve">quotes de 1,5 ml de l’extrait ci-dessus (non décarboxylé thermiquement) doivent </w:t>
        <w:br/>
        <w:t>être dérivatisés avant l’analyse GC. Les agents de dérivatisation communément uti-</w:t>
        <w:br/>
        <w:t>lisés sont:</w:t>
        <w:br/>
        <w:t xml:space="preserve"> Le MSTFA: N-méthyl-N-triméthylsilyltrifluoroacétamide</w:t>
        <w:br/>
        <w:t xml:space="preserve"> Le BSTFA/TMCS:  N,O-bis(triméthylsilyl)trifluoroacétamide/Triméthylchloro-</w:t>
        <w:br/>
        <w:t>silane (1%)</w:t>
        <w:br/>
        <w:t xml:space="preserve">Les solvants silylables tels que l’éthanol doivent être éliminés, généralement avec </w:t>
        <w:br/>
        <w:t xml:space="preserve">un léger jet d’azote. Le résidu est dissout dans 1,5 ml de chloroforme. 100 μl de </w:t>
        <w:br/>
        <w:t xml:space="preserve">MSTFA sont ajoutés et chauffés pendant 30 min à 70 °C. La solution obtenue peut </w:t>
        <w:br/>
        <w:t>être analysée directement.</w:t>
      </w:r>
    </w:p>
    <w:p>
      <w:r>
        <w:br w:type="page"/>
      </w:r>
    </w:p>
    <w:p>
      <w:r>
        <w:t>Méthodes recommandées pour l’identification et l’analyse du cannabis et des produits du cannabis 45</w:t>
        <w:br/>
        <w:t>5.4.7 Chromatographie gazeuse-spectrométrie de masse (GC-MS)</w:t>
        <w:br/>
        <w:t>L’analyse GC-MS peut être effectuée de manière similaire à l’analyse GC-FID.</w:t>
        <w:br/>
        <w:t xml:space="preserve">Les spectres de référence des cannabinoïdes les plus courants, dérivatisés ou non, </w:t>
        <w:br/>
        <w:t>sont communément disponibles dans les bases de données commerciales de MS.</w:t>
        <w:br/>
        <w:t xml:space="preserve">5.4.8  Chromatographie en phase liquide à haute performance </w:t>
        <w:br/>
        <w:t>(HPLC)</w:t>
        <w:br/>
        <w:t xml:space="preserve">La méthode ci-dessous est une méthode validée pour l’analyse de la teneur totale  </w:t>
        <w:br/>
        <w:t xml:space="preserve">en THC (THC + THCOOH) de l’herbe de cannabis après extraction avec un mélange </w:t>
        <w:br/>
        <w:t>méthanol/chloroforme puis décarboxylation [54, 55]. La validation comprend l’en-</w:t>
        <w:br/>
        <w:t xml:space="preserve">semble du procédé depuis la préparation de l’échantillon jusqu’à l’analyse HPLC. </w:t>
        <w:br/>
        <w:t xml:space="preserve">D’autres méthodes peuvent aussi produire des résultats acceptables mais doivent être </w:t>
        <w:br/>
        <w:t xml:space="preserve">validées et/ou vérifiées avant toute utilisation de routine. Après vérification en bonne </w:t>
        <w:br/>
        <w:t xml:space="preserve">et due forme, la même méthode peut aussi être appliquée à d’autres produits du </w:t>
        <w:br/>
        <w:t>cannabis.</w:t>
        <w:br/>
        <w:t xml:space="preserve">Type de colonne: 250 x 4 mm RP-8 (5 μm); pré-colonne 4 x 4 mm RP-8 </w:t>
        <w:br/>
        <w:t>(5 μm)</w:t>
        <w:br/>
        <w:t xml:space="preserve">Température de la </w:t>
        <w:br/>
        <w:t>colonne:</w:t>
        <w:br/>
        <w:t>30 °C</w:t>
        <w:br/>
        <w:t xml:space="preserve">Phase mobile: Acétonitrile: eau (8:2 v/v), isocratique, arrêt au bout de </w:t>
        <w:br/>
        <w:t>8 min.</w:t>
        <w:br/>
        <w:t>Débit: 1 ml/min</w:t>
        <w:br/>
        <w:t>Détection: Barrette de photodiode (PDA), 220 nm et 240 nm</w:t>
        <w:br/>
        <w:t>Injection: 10 μl</w:t>
        <w:br/>
        <w:t xml:space="preserve">Ordre d’élution: CBD, CBN, THC, THCA (si la décarboxylation n’a as </w:t>
        <w:br/>
        <w:t>été faite ou demeure incomplète)</w:t>
        <w:br/>
        <w:t>Préparation de l’échantillon</w:t>
        <w:br/>
        <w:t xml:space="preserve">500 mg d’herbe de cannabis séchée et homogénéisée (voir la rubrique 5.4.2) sont </w:t>
        <w:br/>
        <w:t xml:space="preserve">extraits avec 5 ml de méthanol: chloroforme (9:1 v/v) en utilisant la même méthode: </w:t>
        <w:br/>
        <w:t xml:space="preserve">10 secondes sur un vortex, 15 minutes dans un bain à ultrasons puis agitation sur </w:t>
        <w:br/>
        <w:t>vortex au bout de 5, 10 et 15 minutes, puis centrifugation.</w:t>
      </w:r>
    </w:p>
    <w:p>
      <w:r>
        <w:br w:type="page"/>
      </w:r>
    </w:p>
    <w:p>
      <w:r>
        <w:t>46 Méthodes recommandées pour l’identification et l’analyse du cannabis et des produits du cannabis</w:t>
        <w:br/>
        <w:t>Décarboxylation</w:t>
        <w:br/>
        <w:t xml:space="preserve">200 μl de l’extrait ci-dessus sont transférés dans un flacon de dérivatisation. Le </w:t>
        <w:br/>
        <w:t xml:space="preserve">solvant est totalement évaporé sous un jet d’azote. L’échantillon est décarboxylé </w:t>
        <w:br/>
        <w:t xml:space="preserve">pendant 15 minutes à 210 °C. Le résidu est dissout dans 200 μl de méthanol: </w:t>
        <w:br/>
        <w:t xml:space="preserve"> chloroforme (9:1 v/v).</w:t>
        <w:br/>
        <w:t>Préparation de la solution finale</w:t>
        <w:br/>
        <w:t xml:space="preserve">La solution de décarboxylation ci-dessus est diluée d’un facteur de 100 avec du </w:t>
        <w:br/>
        <w:t xml:space="preserve">méthanol (en deux étapes, de chacune 100 μl + 900 μl) avant d’être utilisée pour </w:t>
        <w:br/>
        <w:t>l’analyse.</w:t>
        <w:br/>
        <w:t xml:space="preserve">Pour les teneurs en THC plus faibles (&lt; 0,5 %), un facteur de dilution de 10 au </w:t>
        <w:br/>
        <w:t>lieu de 100 suffit.</w:t>
        <w:br/>
        <w:t>Calibrage</w:t>
        <w:br/>
        <w:t>Solution stock: Solution étalon de 1 mg (-)-∆ 9-THC/ml méthanol</w:t>
        <w:br/>
        <w:t xml:space="preserve">Dilution 1:  100 μl (solution stock) + 900 μl méthanol = 0,1 mg THC/ml </w:t>
        <w:br/>
        <w:t>méthanol</w:t>
        <w:br/>
        <w:t xml:space="preserve">Dilution 2:  100 μl (dilution 1) + 900 μl méthanol = 0,01 mg THC/ml </w:t>
        <w:br/>
        <w:t>méthanol</w:t>
        <w:br/>
        <w:t>N°</w:t>
        <w:br/>
        <w:t>Concentration</w:t>
        <w:br/>
        <w:t>(mg/ml)</w:t>
        <w:br/>
        <w:t>STD</w:t>
        <w:br/>
        <w:t>(vol. de la solution étalon)</w:t>
        <w:br/>
        <w:t>Méthanol</w:t>
        <w:br/>
        <w:t>(vol. de méthanol)</w:t>
        <w:br/>
        <w:t>1 0,001 10 μl 0,01 mg/ml 90 μl</w:t>
        <w:br/>
        <w:t>2 0,005 50 μl 0,01 mg/ml 50 μl</w:t>
        <w:br/>
        <w:t>3 0,01 10 μl 0,1 mg/ml 90 μl</w:t>
        <w:br/>
        <w:t>4 0,05 50 μl 0,1 mg/ml 50 μl</w:t>
        <w:br/>
        <w:t>5 0,1 100 μl 0,1 mg/ml  0 μl</w:t>
        <w:br/>
        <w:t xml:space="preserve">Les solutions étalon doivent être conservées au frais à l’abri de la lumière pendant </w:t>
        <w:br/>
        <w:t>un maximum de quatre mois.</w:t>
        <w:br/>
        <w:t>Résultats</w:t>
        <w:br/>
        <w:t xml:space="preserve">Pour une identification qualitative, le temps de rétention ainsi que le spectre DAD </w:t>
        <w:br/>
        <w:t>du cannabinoïde doivent correspondre.</w:t>
      </w:r>
    </w:p>
    <w:p>
      <w:r>
        <w:br w:type="page"/>
      </w:r>
    </w:p>
    <w:p>
      <w:r>
        <w:t>Méthodes recommandées pour l’identification et l’analyse du cannabis et des produits du cannabis 47</w:t>
        <w:br/>
        <w:t>Substance Temps de rétention (min)* Temps relatif de rétention*</w:t>
        <w:br/>
        <w:t>Cannabidiol 4,9 0,69</w:t>
        <w:br/>
        <w:t>Cannabinol 6,0 0,85</w:t>
        <w:br/>
        <w:t>(-)-∆9-THC 7,1 1,00</w:t>
        <w:br/>
        <w:t>Acide de (-)-∆9-</w:t>
        <w:br/>
        <w:t>THC</w:t>
        <w:br/>
        <w:t>7,4 1,04</w:t>
        <w:br/>
        <w:t xml:space="preserve"> *Effectué sur 250-4 mm LiChrospher® 60 RP-select B (5 μm) avec une pré-colonne 4-4 LiChrospher® </w:t>
        <w:br/>
        <w:t>60 RP-select B (5 μm)</w:t>
        <w:br/>
        <w:t xml:space="preserve">Le calcul des résultats quantitatifs est effectué à des longueurs d’onde de 220 et </w:t>
        <w:br/>
        <w:t>240 nm.</w:t>
      </w:r>
    </w:p>
    <w:p>
      <w:r>
        <w:br w:type="page"/>
      </w:r>
    </w:p>
    <w:p>
      <w:r>
        <w:t>49</w:t>
        <w:br/>
        <w:t xml:space="preserve">6.  Autres techniques et approches </w:t>
        <w:br/>
        <w:t xml:space="preserve">pour l’analyse des produits  </w:t>
        <w:br/>
        <w:t>du cannabis</w:t>
        <w:br/>
        <w:t xml:space="preserve">Cette rubrique donne un bref aperçu de quelques techniques supplémentaires et </w:t>
        <w:br/>
        <w:t>démarches pouvant s’appliquer à l’analyse des produits du cannabis.</w:t>
        <w:br/>
        <w:t xml:space="preserve">6.1  Profilage GC-FID des saisies de produits </w:t>
        <w:br/>
        <w:t>du cannabis</w:t>
        <w:br/>
        <w:t xml:space="preserve">Des profils GC standardisés sont utilisés pour la classification chimiométrique. </w:t>
        <w:br/>
        <w:t xml:space="preserve">L’analyse peut s’effectuer sur une colonne standard. Pour l’analyse des agrégats, </w:t>
        <w:br/>
        <w:t xml:space="preserve">c’est la plage des terpénoïdes, comprenant principalement des sesquiterpènes, qui </w:t>
        <w:br/>
        <w:t>est utilisée. Les profils GC des échantillons de cannabis d’une même origine pré-</w:t>
        <w:br/>
        <w:t xml:space="preserve">sentent un même schéma de pics, ce qui permet de relier entre eux les échantillons. </w:t>
        <w:br/>
        <w:t xml:space="preserve">Les études de corrélation indiquent que l’on pourrait éventuellement déterminer </w:t>
        <w:br/>
        <w:t xml:space="preserve">l’origine géographique d’un échantillon de cannabis à partir de sa signature chimique </w:t>
        <w:br/>
        <w:t>[56].</w:t>
        <w:br/>
        <w:t xml:space="preserve">Cependant, en raison de la grande variabilité naturelle du cannabis, la nécessité </w:t>
        <w:br/>
        <w:t xml:space="preserve">d’avoir des matériaux de cannabis de référence authentiques (c’est-à-dire d’origine </w:t>
        <w:br/>
        <w:t xml:space="preserve">connue) et l’utilisation de rapports de probabilité pour décrire les régions d’origine, </w:t>
        <w:br/>
        <w:t xml:space="preserve">la valeur des profils GC pour définir l’origine des échantillons risque d’être limitée </w:t>
        <w:br/>
        <w:t>du point de vue médico-légal.</w:t>
        <w:br/>
        <w:t xml:space="preserve">En revanche, cette approche pourrait être utilisée pour les analyses d’un lot à l’autre. </w:t>
        <w:br/>
        <w:t xml:space="preserve">Ceci fournirait l’opportunité de relier des échantillons du même âge, du même </w:t>
        <w:br/>
        <w:t xml:space="preserve">phénotype ou du même site de production. La faisabilité devra être prouvée sur la </w:t>
        <w:br/>
        <w:t>base d’un ensemble important de données.</w:t>
        <w:br/>
        <w:t>6.2 Micro-extraction sur phase solide (SPME)</w:t>
        <w:br/>
        <w:t xml:space="preserve">La SPME est une technique de préparation des échantillons sans solvant, pouvant </w:t>
        <w:br/>
        <w:t xml:space="preserve">être utilisée pour l’échantillonnage et l’analyse de marqueurs chimiques volatiles </w:t>
      </w:r>
    </w:p>
    <w:p>
      <w:r>
        <w:br w:type="page"/>
      </w:r>
    </w:p>
    <w:p>
      <w:r>
        <w:t>50 Méthodes recommandées pour l’identification et l’analyse du cannabis et des produits du cannabis</w:t>
        <w:br/>
        <w:t xml:space="preserve">dans l’espace de tête au-dessus des solutions, directement au-dessus du matériau </w:t>
        <w:br/>
        <w:t xml:space="preserve">suspecté, ou pour l’analyse de solutions aqueuses contenant les analytes cibles. Pour </w:t>
        <w:br/>
        <w:t xml:space="preserve">les produits du cannabis, des analyses SPME de constituants volatiles et de </w:t>
        <w:br/>
        <w:t xml:space="preserve"> cannabinoïdes ont été rapportées [57, 58].</w:t>
        <w:br/>
        <w:t xml:space="preserve">La SPME en espace de tête a aussi été appliquée à des aliments à base de chanvre </w:t>
        <w:br/>
        <w:t xml:space="preserve">en utilisant l’hydrolyse alcaline (NaOH) et la dérivatisation sur fibre (MSTFA) suivie </w:t>
        <w:br/>
        <w:t xml:space="preserve">d’une détection par chromatographie gazeuse-spectrométrie de masse (GC-MS). À </w:t>
        <w:br/>
        <w:t xml:space="preserve">l’aide d’étalons au deutérium, la méthode s’est révélée à la fois puissante pour </w:t>
        <w:br/>
        <w:t xml:space="preserve">l’analyse des principaux cannabinoïdes, THC, CBN et CBD, et plus rapide que </w:t>
        <w:br/>
        <w:t>l’extraction liquide-liquide [59].</w:t>
        <w:br/>
        <w:t xml:space="preserve">6.3  Rapport des isotopes stables par  </w:t>
        <w:br/>
        <w:t>spectrométrie de masse (IRMS)</w:t>
        <w:br/>
        <w:t>La variation des rapports des isotopes stables du carbone et de l’azote est particu-</w:t>
        <w:br/>
        <w:t xml:space="preserve">lièrement utile pour localiser l’origine géographique des matériaux végétaux. </w:t>
        <w:br/>
        <w:t xml:space="preserve">Contrairement à d’autres drogues telles que l’héroïne et la cocaïne, le cannabis n’est </w:t>
        <w:br/>
        <w:t xml:space="preserve">pas transformé chimiquement pour obtenir un produit illicite et donc garde ses profils </w:t>
        <w:br/>
        <w:t xml:space="preserve">élémentaires et isotopiques d’origine. Ces paramètres peuvent ainsi être utilisés </w:t>
        <w:br/>
        <w:t>comme indication de son origine géographique [60].</w:t>
        <w:br/>
        <w:t xml:space="preserve">Cependant, des conditions différentes de culture (ex. le degré d’arrosage, la culture </w:t>
        <w:br/>
        <w:t xml:space="preserve">avec ou sans terre, en intérieur ou en extérieur, le type de terre et de fertilisant, </w:t>
        <w:br/>
        <w:t xml:space="preserve">etc.) peuvent affecter la composition isotopique des plantes et donc limiter leur </w:t>
        <w:br/>
        <w:t xml:space="preserve">différentiation [61]. De plus, des résultats valables ne peuvent être obtenus que si </w:t>
        <w:br/>
        <w:t>un matériau de cannabis de référence (d’origine connue) est disponible.</w:t>
        <w:br/>
        <w:t>6.4 Profilage ADN</w:t>
        <w:br/>
        <w:t xml:space="preserve">Cette technique fournit la possibilité de relier des produits sur la base de leur profil </w:t>
        <w:br/>
        <w:t xml:space="preserve">génétique, ce qui peut être utile en termes d’investigation, par exemple pour relier </w:t>
        <w:br/>
        <w:t>des producteurs, des trafiquants et des consommateurs.</w:t>
        <w:br/>
        <w:t xml:space="preserve">Cependant, contrairement à l’ADN humain, une telle empreinte peut ne pas être </w:t>
        <w:br/>
        <w:t xml:space="preserve">nécessairement unique puisque le clonage de souches de cannabis est très répandu. </w:t>
        <w:br/>
        <w:t xml:space="preserve">La correspondance des profils ADN de deux échantillons ne prouve donc pas en soi </w:t>
        <w:br/>
        <w:t xml:space="preserve">qu’ils proviennent de la même plante, ou du même cultivateur. Du fait que les </w:t>
        <w:br/>
        <w:t>cultivateurs vendent aussi leurs boutures, la valeur médico-légale d’une correspon-</w:t>
        <w:br/>
        <w:t xml:space="preserve">dance obtenue par cette technique assez onéreuse est parfois à remettre en </w:t>
        <w:br/>
        <w:t>question.</w:t>
        <w:br/>
        <w:t xml:space="preserve">Pour une vue d’ensemble et une description des différents types de tests ADN, voir </w:t>
        <w:br/>
        <w:t>la référence 62.</w:t>
      </w:r>
    </w:p>
    <w:p>
      <w:r>
        <w:br w:type="page"/>
      </w:r>
    </w:p>
    <w:p>
      <w:r>
        <w:t>51</w:t>
        <w:br/>
        <w:t>7. Références</w:t>
        <w:br/>
        <w:t xml:space="preserve"> 1. Observatoire européen des drogues et des toxicomanies (EMCDDA), </w:t>
        <w:br/>
        <w:t xml:space="preserve"> Communiqué de presse, 26 juin 2004.</w:t>
        <w:br/>
        <w:t xml:space="preserve"> 2. EMCDDA (2004), An overview of cannabis potency in Europe, ISBN 92-9168-</w:t>
        <w:br/>
        <w:t xml:space="preserve">184-9 (voir aussi http://www.emcdda.europa.eu/html.cfm/index33984EN.html; </w:t>
        <w:br/>
        <w:t>récupéré en janvier 2009).</w:t>
        <w:br/>
        <w:t xml:space="preserve"> 3. ElSohly M. A. (2007). Marihuana and the Cannabinoids, Human Press,  </w:t>
        <w:br/>
        <w:t>ISBN 1-59745-947-8.</w:t>
        <w:br/>
        <w:t xml:space="preserve"> 4. THC Statistics, Office fédéral helvétique de la santé publique (voir aussi www.</w:t>
        <w:br/>
        <w:t>sgrm.ch/getdate.php?datei_id=404; en allemand; récupéré en janvier 2009).</w:t>
        <w:br/>
        <w:t xml:space="preserve"> 5. Niesink R. J. M. et al. (2007), THC concentrations in marihuana, nederwiet </w:t>
        <w:br/>
        <w:t xml:space="preserve">and hash in Nederlands coffeshops (2006-2007), Utrecht, Institut Trimbos, </w:t>
        <w:br/>
        <w:t xml:space="preserve">ISBN 978-90-5253-593-7 (en néerlandais avec résumé en anglais; voir aussi </w:t>
        <w:br/>
        <w:t>www.trimbos.nl/Downloads/Producten/DefinitiefTHC%202007%20defini -</w:t>
        <w:br/>
        <w:t>tief%20sept%20RNI.pdf; récupéré en janvier 2009).</w:t>
        <w:br/>
        <w:t xml:space="preserve"> 6. Hardwick S. et King, L. (2008), Home Office Cannabis Potency Study 2008, </w:t>
        <w:br/>
        <w:t xml:space="preserve">ISBN 978-1-84726-662-0 (voir aussi http://scienceandresearch.homeoffice. </w:t>
        <w:br/>
        <w:t xml:space="preserve">gov.uk/hosdb/publications/drug-detection-publications/31-08_-_Home_Office_ </w:t>
        <w:br/>
        <w:t>Cannabi1.pdf?view=Binary; récupéré en janvier 2009).</w:t>
        <w:br/>
        <w:t xml:space="preserve"> 7. McLaren J., et al. (2008), Cannabis potency and contamination: a review of </w:t>
        <w:br/>
        <w:t>the literature, Addiction, 103 (7), 1100-1109.</w:t>
        <w:br/>
        <w:t xml:space="preserve"> 8. Potter D. J. et al. (2008), Potency of ∆9-THC and other cannabinoids in </w:t>
        <w:br/>
        <w:t xml:space="preserve"> Cannabis in England in 2005: Implications for psychoactivity and  pharmacology, </w:t>
        <w:br/>
        <w:t>J. Forensic Sci., 53 (1), 90-94.</w:t>
        <w:br/>
        <w:t xml:space="preserve"> 9. Office des Nations Unies contre la drogue et le crime (UNODC), Rapport </w:t>
        <w:br/>
        <w:t xml:space="preserve">mondial sur la drogue, annuel (voir www.unodc.org/unodc/en/data-and- </w:t>
        <w:br/>
        <w:t>analysis/WDR.html; récupéré en janvier 2009).</w:t>
        <w:br/>
        <w:t>10. UNODC, Dictionnaire multilingue sur les stupéfiants et les substances psycho-</w:t>
        <w:br/>
        <w:t>tropes sous contrôle international, 2007 (voir www.unodc.org/unodc/en/ scientists/</w:t>
        <w:br/>
        <w:t>multilingual-dictionary-of-narcotic-drugs-and-psychotropic-substances-under-</w:t>
        <w:br/>
        <w:t>international-control.html.html; récupéré en janvier 2009).</w:t>
        <w:br/>
        <w:t xml:space="preserve">11. Hill R. J. (1983), Marijuana, Cannabis sativa L., Regulatory Horticulture, </w:t>
        <w:br/>
        <w:t>Weed Circular No. 5, 9 (1-2), 57-66.</w:t>
      </w:r>
    </w:p>
    <w:p>
      <w:r>
        <w:br w:type="page"/>
      </w:r>
    </w:p>
    <w:p>
      <w:r>
        <w:t>52 Méthodes recommandées pour l’identification et l’analyse du cannabis et des produits du cannabis</w:t>
        <w:br/>
        <w:t>12. Flora of North America, www.efloras.org (récupéré en janvier 2009).</w:t>
        <w:br/>
        <w:t>13. www.illustratedgarden.org (récupéré en janvier 2009).</w:t>
        <w:br/>
        <w:t>14. www.ab.ru/~slava/flora/f181.htm (récupéré en janvier 2009).</w:t>
        <w:br/>
        <w:t>15. www.fredicampo.com (récupéré en novembre 2007).</w:t>
        <w:br/>
        <w:t>16. Wolf D. (2007), Jardin botanique, Bâle, communication personnelle.</w:t>
        <w:br/>
        <w:t>17. encycl.opentopia.com/term/Cannabis_sativa (récupéré en janvier 2009).</w:t>
        <w:br/>
        <w:t xml:space="preserve">18. Wolke W. (1995), Cannabis Handbuch, Raymond Martin Verlag,  </w:t>
        <w:br/>
        <w:t>ISBN 3-88631-220-5.</w:t>
        <w:br/>
        <w:t>19. www.answers.com/topic/cannabis (récupéré en janvier 2009).</w:t>
        <w:br/>
        <w:t xml:space="preserve">20. Bone C., Waldron S.J. (1999), New trends in illicit cannabis cultivation in the </w:t>
        <w:br/>
        <w:t xml:space="preserve">United Kingdom of Great Britain and Northern Ireland, Bulletin on Narcotics, </w:t>
        <w:br/>
        <w:t>vol. XLIX et L, 117-128.</w:t>
        <w:br/>
        <w:t>21. Europol Drugs Information Bulletin n° 3/2001, 7.</w:t>
        <w:br/>
        <w:t xml:space="preserve">22. Mahler H. (2007), Proceedings XV . GTFCh Symposium 2007, Mosbach, </w:t>
        <w:br/>
        <w:t xml:space="preserve">ISBN 978-3-00-023794-2 (en allemand; voir aussi www.gtfch.org/cms/images/ </w:t>
        <w:br/>
        <w:t>stories/media/tb/tb2007/s451-464.pdf; récupéré en janvier 2009).</w:t>
        <w:br/>
        <w:t xml:space="preserve">23. Stambouli H. et al. (2007), Cultivation of Cannabis sativa L. in northern </w:t>
        <w:br/>
        <w:t>Morocco, Bulletin on Narcotics, vol. LVII, nos 1 et 2, 79-118.</w:t>
        <w:br/>
        <w:t xml:space="preserve">24. Toonen M., Ribot S. et Thissen J. (2006), Yield of indoor Cannabis cultivation </w:t>
        <w:br/>
        <w:t>in The Netherlands, J. Forensic Sci., 51, 1050-1054.</w:t>
        <w:br/>
        <w:t>25. Bureau Ontnemingswetgeving Openbaar Ministerie (BOOM) (2005), Weder-</w:t>
        <w:br/>
        <w:t xml:space="preserve">rechtelijk verkregen voordeel hennepkwekrij bij binnenteelt onder kunstlicht: </w:t>
        <w:br/>
        <w:t>Standaardberekeningen en normen.</w:t>
        <w:br/>
        <w:t xml:space="preserve">26. Fritschi G., Klein B. et Szilluweit W. (2006), Verteilung der THC-Gehalte in </w:t>
        <w:br/>
        <w:t xml:space="preserve">Marihuanapflanzen: Bestimmung der Gehalte in Wurzeln, Stängeln, Blättern </w:t>
        <w:br/>
        <w:t xml:space="preserve">und Blüten, Toxichem+Krimtech, 73(2), 54-56. (en allemand; voir aussi  </w:t>
        <w:br/>
        <w:t>www.gtfch.org/tk/tk73_2/Fritschi1.pdf; récupéré en janvier 2009).</w:t>
        <w:br/>
        <w:t xml:space="preserve">27. THC Statistics, Bureau fédéral helvétique de santé publique (voir  </w:t>
        <w:br/>
        <w:t xml:space="preserve">aussi www.sgrm.ch/content.php?setsprache=d&amp;action=sellang&amp;alternative=, </w:t>
        <w:br/>
        <w:t xml:space="preserve">&gt; Chemie &gt; ForensischeChemie &gt; THC Gehaltstatistik 2006_2; récupéré en </w:t>
        <w:br/>
        <w:t>janvier 2009).</w:t>
        <w:br/>
        <w:t xml:space="preserve">28. Raharjo T. J. et al. (2004), Cloning and overexpression of a cDNA encoding </w:t>
        <w:br/>
        <w:t xml:space="preserve">a polyketide synthase (PKS) from Cannabis sativa L., Plant Physiol. Biochem., </w:t>
        <w:br/>
        <w:t>42, 291-297.</w:t>
        <w:br/>
        <w:t>29. Futoshi T. et al. (1995), J. Am. Chem. Soc. 117, 9766-9767.</w:t>
        <w:br/>
        <w:t>30. Futoshi T. et al. (1996), J. Biol. Chem. 271, 17411-17416.</w:t>
      </w:r>
    </w:p>
    <w:p>
      <w:r>
        <w:br w:type="page"/>
      </w:r>
    </w:p>
    <w:p>
      <w:r>
        <w:t>Méthodes recommandées pour l’identification et l’analyse du cannabis et des produits du cannabis 53</w:t>
        <w:br/>
        <w:t>31. Fellermeier M. et al. (2001), Biosynthesis of cannabinoids, Incorporation expe-</w:t>
        <w:br/>
        <w:t xml:space="preserve">riments with 13C-labeled glucoses, European Journal of Biochemistry, 268 (6), </w:t>
        <w:br/>
        <w:t>1596-1604.</w:t>
        <w:br/>
        <w:t>32. Avec la permission de la Police cantonale de Zurich, KTA-KF.</w:t>
        <w:br/>
        <w:t xml:space="preserve">33. Industrial Hemp in the United States, www.ers.usda.gov/publications/ages001E/ </w:t>
        <w:br/>
        <w:t>ages001Eh.pdf (récupéré en janvier 2009).</w:t>
        <w:br/>
        <w:t xml:space="preserve">34. King L. A. (2003), “The Misuse of Drugs Act” — A Guide for forensic </w:t>
        <w:br/>
        <w:t xml:space="preserve"> scientists, RSC publication (p. 82).</w:t>
        <w:br/>
        <w:t xml:space="preserve">35. Cole M. D. (2003), The analysis of controlled substances, John Wiley &amp; Sons, </w:t>
        <w:br/>
        <w:t>ISBN 0-471-49252-3 (HB).</w:t>
        <w:br/>
        <w:t xml:space="preserve">36. Ross S. A. et Elsohly M. A. (1997), CBN and ∆9-THC concentration ratio as </w:t>
        <w:br/>
        <w:t xml:space="preserve">an indicator of the age of stored marijuana samples, Bulletin on Narcotics, </w:t>
        <w:br/>
        <w:t>vol. XLIX et L, 139-147.</w:t>
        <w:br/>
        <w:t xml:space="preserve">37. De Meijer E. P. M. et al. (1992), Characterization of Cannabis accessions with </w:t>
        <w:br/>
        <w:t xml:space="preserve">regard to cannabinoid content in relation to other plant characteristics, </w:t>
        <w:br/>
        <w:t xml:space="preserve"> Euphytica, 62, 187-200.</w:t>
        <w:br/>
        <w:t xml:space="preserve">38. Groupe de travail sur les drogues du Réseau européen des instituts de police </w:t>
        <w:br/>
        <w:t xml:space="preserve">scientifique (ENFSI) et UNODC (2009), Guidelines for representative drug </w:t>
        <w:br/>
        <w:t>sampling (voir www.unodc.org/unodc/en/scientists/guidelines-on- representative-</w:t>
        <w:br/>
        <w:t>drug-sampling.html).</w:t>
        <w:br/>
        <w:t xml:space="preserve">39. Journal officiel de la Communauté européenne du 28 décembre 2000 </w:t>
        <w:br/>
        <w:t xml:space="preserve">(L 332/63), Réglementation de la Commission (CE) n° 2860/2000 du </w:t>
        <w:br/>
        <w:t xml:space="preserve">27 décembre 2000 (voir http://eur-lex.europa.eu/LexUriServ/site/en/oj/2000/ </w:t>
        <w:br/>
        <w:t>l_332/l_33220001228en00630075.pdf; récupéré en janvier 2009).</w:t>
        <w:br/>
        <w:t>40. www.SWGDRUG.org (récupéré en janvier 2009).</w:t>
        <w:br/>
        <w:t xml:space="preserve">41. Wissenschaftlicher Dienst, avec la permission de la Police de la ville de Zurich </w:t>
        <w:br/>
        <w:t>(Suisse), 2007.</w:t>
        <w:br/>
        <w:t>42. Joyce et Curry (1970), The botany and chemistry of Cannabis.</w:t>
        <w:br/>
        <w:t xml:space="preserve">43. Jackson B. P. et Snowdon D. W. (1968), Powdered Vegetable Drugs,  </w:t>
        <w:br/>
        <w:t>J&amp;A Churchill Ltd., Londres.</w:t>
        <w:br/>
        <w:t xml:space="preserve">44. Dayanandan P. et Kaufman P. B. (1976), Trichomes of Cannabis sativa L. </w:t>
        <w:br/>
        <w:t>(Cannabaceae), Amer. J. Bot. 63(5), 578-591.</w:t>
        <w:br/>
        <w:t xml:space="preserve">45. Hammond C. T. et Mahlberg P.G. (1973), Morphology of glandular hairs of </w:t>
        <w:br/>
        <w:t xml:space="preserve">Cannabis sativa from scanning electron microscopy, Amer J. Bot., 60(6) </w:t>
        <w:br/>
        <w:t>524-528.</w:t>
        <w:br/>
        <w:t>46. Segelman A. B. et al. (1973), J. Pharm. Sci., vol. 62, Issue 3, 515-516.</w:t>
        <w:br/>
        <w:t xml:space="preserve">47. Sirikantaramas S. et al. (2004), The gene controlling marijuana psychoactivity: </w:t>
        <w:br/>
        <w:t xml:space="preserve">Molecular cloning and heterologous expression of ∆1-tetrahydrocannabinolic </w:t>
        <w:br/>
        <w:t>acid synthase from Cannabis sativa L., J. Biol. Chem., 279 (38), 39767-</w:t>
        <w:br/>
        <w:t>39774.</w:t>
      </w:r>
    </w:p>
    <w:p>
      <w:r>
        <w:br w:type="page"/>
      </w:r>
    </w:p>
    <w:p>
      <w:r>
        <w:t>54 Méthodes recommandées pour l’identification et l’analyse du cannabis et des produits du cannabis</w:t>
        <w:br/>
        <w:t>48. Dussy F. E. et al. (2005), Forensic Sci. Int. 149, 3-10.</w:t>
        <w:br/>
        <w:t>50. Andrew Holmes (2007), communication personnelle.</w:t>
        <w:br/>
        <w:t xml:space="preserve">51. Fuche Chr. et al. (2001), The use of IMS and GC/IMS, IJIMS 4, 1, 20-25, </w:t>
        <w:br/>
        <w:t>p. 23.</w:t>
        <w:br/>
        <w:t xml:space="preserve">52. Wissenschaftlicher Dienst, avec la permission de la Police de la ville de Zurich </w:t>
        <w:br/>
        <w:t>(Suisse), méthode validée (2007).</w:t>
        <w:br/>
        <w:t>53. Poortman-van der Meer A. J. et Huizer H. (1999), A contribution to the impro-</w:t>
        <w:br/>
        <w:t>vement of accuracy in the quantitation of THC, Forensic Sci. Int., 101, 1-8.</w:t>
        <w:br/>
        <w:t xml:space="preserve">54. Avec la permission de l’Institut médico-légal, St-Gall (Suisse), méthode  validée </w:t>
        <w:br/>
        <w:t>(2005).</w:t>
        <w:br/>
        <w:t xml:space="preserve">55. Brenneisen R. (1984), Psychotrope Drogen, Pharm. Acta Helv., 59, 9-10, </w:t>
        <w:br/>
        <w:t>247-259.</w:t>
        <w:br/>
        <w:t xml:space="preserve">56. Brenneisen R. et ElSohly M.A. (1988), Chromatographic and spectroscopic </w:t>
        <w:br/>
        <w:t>profiles of Cannabis of different origins: Part I, J. Forensic Sci., 33, 1385-</w:t>
        <w:br/>
        <w:t>1404.</w:t>
        <w:br/>
        <w:t xml:space="preserve">57. Lai H. et al. (2008), Headspace sampling and detection of cocaine, MDMA, </w:t>
        <w:br/>
        <w:t xml:space="preserve">and marijuana via volatile markers in the presence of potential interferences </w:t>
        <w:br/>
        <w:t xml:space="preserve">by solid phase microextraction-ion mobility spectrometry (SPME-IMS), Anal </w:t>
        <w:br/>
        <w:t>Bioanal Chem., 392 (1-2), 105-113.</w:t>
        <w:br/>
        <w:t xml:space="preserve">58. Ilias Y . et al. (2005), Extraction and analysis of different Cannabis samples </w:t>
        <w:br/>
        <w:t>by headspace solid-phase microextraction combined with gas chromatography-</w:t>
        <w:br/>
        <w:t>mass spectrometry, Journal of Separation Science, 28 (17), 2293-2300.</w:t>
        <w:br/>
        <w:t xml:space="preserve">59. Lachenmeier D. W. et al. (2004), Determination of cannabinoids in hemp food </w:t>
        <w:br/>
        <w:t>products by use of headspace solid-phase microextraction and gas chromato-</w:t>
        <w:br/>
        <w:t>graphy–mass spectrometry, Anal. A. Bioanal. Chem., 378 (1), 183-189.</w:t>
        <w:br/>
        <w:t xml:space="preserve">60. Shibuya E. et al. (2006), Sourcing Brazilian marijuana by applying IRMS </w:t>
        <w:br/>
        <w:t>analysis to seized samples, Forensic Sci. Int., 160 (1), 35-43.</w:t>
        <w:br/>
        <w:t>61. Benson S. et al. (2006), Forensic applications of isotope ratio mass spectro-</w:t>
        <w:br/>
        <w:t>metry — A review, Forensic Sci. Int., 157 (1), 1-22.</w:t>
        <w:br/>
        <w:t>62. Miller Coyle H. et al. (2003), An overview of DNA methods for the identi-</w:t>
        <w:br/>
        <w:t>fication and individualization of marijuana, Croat. Med. J., 44 (3), 315-321.</w:t>
      </w:r>
    </w:p>
    <w:p>
      <w:r>
        <w:br w:type="page"/>
      </w:r>
    </w:p>
    <w:p>
      <w:r>
        <w:t>Crédits photos:</w:t>
        <w:br/>
        <w:t>Photothèque de l’UNODC; UNODC/Ioulia Kondratovitch; Alessandro Scotti.</w:t>
        <w:br/>
      </w:r>
    </w:p>
    <w:p>
      <w:r>
        <w:br w:type="page"/>
      </w:r>
    </w:p>
    <w:p>
      <w:r>
        <w:t xml:space="preserve">Méthodes recommandées </w:t>
        <w:br/>
        <w:t xml:space="preserve">pour l’identification et l’analyse du  </w:t>
        <w:br/>
        <w:t>cannabis et des produits du cannabis</w:t>
        <w:br/>
        <w:t>*0989096*V.09-89096 — Avril 2010 — 235</w:t>
        <w:br/>
        <w:t>Manuel destinÉ aux laboratoires nationaux d’analyse des drogues</w:t>
        <w:br/>
        <w:t>15 USD</w:t>
        <w:br/>
        <w:t>ISBN 978-92-1-248176-0</w:t>
        <w:br/>
        <w:t>Publication des Nations Unies</w:t>
        <w:br/>
        <w:t>Imprimé en Autriche</w:t>
        <w:br/>
        <w:t>Numéro de vente: F.09.XI.15</w:t>
        <w:br/>
        <w:t>ST/NAR/40</w:t>
        <w:br/>
        <w:t xml:space="preserve">Centre international de Vienne, Boîte postale 500, 1400 Vienne (Autriche) </w:t>
        <w:br/>
        <w:t>Téléphone: (+43-1) 26060-0, Télécopie: (+43-1) 26060-5866, www.unodc.org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