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277E7" w14:textId="398D20F6" w:rsidR="00C45989" w:rsidRDefault="00FB6C1E">
      <w:r>
        <w:t>Cours de Mathématique appliquées</w:t>
      </w:r>
    </w:p>
    <w:p w14:paraId="58827D6A" w14:textId="2C526B95" w:rsidR="00FB6C1E" w:rsidRDefault="00FB6C1E">
      <w:r>
        <w:t>I.E.T.C.PS</w:t>
      </w:r>
    </w:p>
    <w:p w14:paraId="27DE347A" w14:textId="3BD2CFF6" w:rsidR="00FB6C1E" w:rsidRDefault="00FB6C1E">
      <w:r>
        <w:t>Année 2023-2024</w:t>
      </w:r>
    </w:p>
    <w:p w14:paraId="65FCAF16" w14:textId="411C94AD" w:rsidR="00FB6C1E" w:rsidRDefault="00FB6C1E">
      <w:r>
        <w:tab/>
      </w:r>
      <w:r>
        <w:tab/>
      </w:r>
      <w:r>
        <w:tab/>
      </w:r>
    </w:p>
    <w:p w14:paraId="5CD14511" w14:textId="77777777" w:rsidR="00FB6C1E" w:rsidRDefault="00FB6C1E"/>
    <w:p w14:paraId="16DB3122" w14:textId="77777777" w:rsidR="00FB6C1E" w:rsidRDefault="00FB6C1E"/>
    <w:p w14:paraId="67FD9AD8" w14:textId="77777777" w:rsidR="00FB6C1E" w:rsidRDefault="00FB6C1E"/>
    <w:p w14:paraId="782464AD" w14:textId="77777777" w:rsidR="00FB6C1E" w:rsidRDefault="00FB6C1E"/>
    <w:p w14:paraId="0F489025" w14:textId="2994346D" w:rsidR="00FB6C1E" w:rsidRDefault="00FB6C1E">
      <w:r>
        <w:tab/>
      </w:r>
      <w:r>
        <w:tab/>
      </w:r>
      <w:r>
        <w:tab/>
      </w:r>
      <w:r>
        <w:tab/>
      </w:r>
      <w:proofErr w:type="gramStart"/>
      <w:r>
        <w:t>Project  IA</w:t>
      </w:r>
      <w:proofErr w:type="gramEnd"/>
      <w:r>
        <w:t xml:space="preserve"> prédictive COVID-19 pour les communes de Bruxelles</w:t>
      </w:r>
    </w:p>
    <w:p w14:paraId="228CE2BA" w14:textId="77777777" w:rsidR="00FB6C1E" w:rsidRDefault="00FB6C1E"/>
    <w:p w14:paraId="44204879" w14:textId="77777777" w:rsidR="00FB6C1E" w:rsidRDefault="00FB6C1E"/>
    <w:p w14:paraId="1B00C5D5" w14:textId="77777777" w:rsidR="00FB6C1E" w:rsidRDefault="00FB6C1E"/>
    <w:p w14:paraId="5D410F6E" w14:textId="77777777" w:rsidR="00FB6C1E" w:rsidRDefault="00FB6C1E"/>
    <w:p w14:paraId="44FA3FB5" w14:textId="77777777" w:rsidR="00FB6C1E" w:rsidRDefault="00FB6C1E"/>
    <w:p w14:paraId="52277EAF" w14:textId="77777777" w:rsidR="00FB6C1E" w:rsidRDefault="00FB6C1E"/>
    <w:p w14:paraId="6F31544D" w14:textId="77777777" w:rsidR="00FB6C1E" w:rsidRDefault="00FB6C1E"/>
    <w:p w14:paraId="77C6594E" w14:textId="77777777" w:rsidR="00FB6C1E" w:rsidRDefault="00FB6C1E"/>
    <w:p w14:paraId="7CFE0438" w14:textId="77777777" w:rsidR="00FB6C1E" w:rsidRDefault="00FB6C1E"/>
    <w:p w14:paraId="49324D04" w14:textId="77777777" w:rsidR="00FB6C1E" w:rsidRDefault="00FB6C1E"/>
    <w:p w14:paraId="7AA0FF38" w14:textId="77777777" w:rsidR="00FB6C1E" w:rsidRDefault="00FB6C1E"/>
    <w:p w14:paraId="0392C13C" w14:textId="77777777" w:rsidR="00FB6C1E" w:rsidRDefault="00FB6C1E"/>
    <w:p w14:paraId="50374220" w14:textId="77777777" w:rsidR="00FB6C1E" w:rsidRDefault="00FB6C1E"/>
    <w:p w14:paraId="171C27A2" w14:textId="77777777" w:rsidR="00FB6C1E" w:rsidRDefault="00FB6C1E"/>
    <w:p w14:paraId="7E8C3686" w14:textId="77777777" w:rsidR="00FB6C1E" w:rsidRDefault="00FB6C1E"/>
    <w:p w14:paraId="0A448CA9" w14:textId="77777777" w:rsidR="00FB6C1E" w:rsidRDefault="00FB6C1E"/>
    <w:p w14:paraId="3D49A896" w14:textId="77777777" w:rsidR="00FB6C1E" w:rsidRDefault="00FB6C1E"/>
    <w:p w14:paraId="56788199" w14:textId="3EB275D9" w:rsidR="00FB6C1E" w:rsidRDefault="00FB6C1E">
      <w:r>
        <w:t xml:space="preserve">Lucie </w:t>
      </w:r>
      <w:proofErr w:type="spellStart"/>
      <w:r>
        <w:t>Delescaille</w:t>
      </w:r>
      <w:proofErr w:type="spellEnd"/>
    </w:p>
    <w:p w14:paraId="78F85EFA" w14:textId="62CB93C8" w:rsidR="00FB6C1E" w:rsidRDefault="00FB6C1E">
      <w:r>
        <w:t xml:space="preserve">Etienne </w:t>
      </w:r>
      <w:proofErr w:type="spellStart"/>
      <w:r>
        <w:t>vallet</w:t>
      </w:r>
      <w:proofErr w:type="spellEnd"/>
    </w:p>
    <w:p w14:paraId="645EF372" w14:textId="3B286171" w:rsidR="00FB6C1E" w:rsidRDefault="00FB6C1E">
      <w:r>
        <w:t>Rouyre Christophe</w:t>
      </w:r>
    </w:p>
    <w:p w14:paraId="4AF03C51" w14:textId="441ACD77" w:rsidR="00FB6C1E" w:rsidRDefault="00FB6C1E">
      <w:r>
        <w:t xml:space="preserve">Alexandre </w:t>
      </w:r>
      <w:proofErr w:type="spellStart"/>
      <w:r>
        <w:t>Mihailofsky</w:t>
      </w:r>
      <w:proofErr w:type="spellEnd"/>
    </w:p>
    <w:p w14:paraId="2E7F4108" w14:textId="77777777" w:rsidR="004B0CBA" w:rsidRDefault="004B0CBA"/>
    <w:p w14:paraId="6A42EDC3" w14:textId="77777777" w:rsidR="004B0CBA" w:rsidRPr="00801A44" w:rsidRDefault="004B0CBA" w:rsidP="004B0CBA">
      <w:pPr>
        <w:pStyle w:val="Titre1"/>
        <w:rPr>
          <w:rFonts w:cs="Arial"/>
          <w:sz w:val="20"/>
          <w:szCs w:val="20"/>
        </w:rPr>
      </w:pPr>
      <w:bookmarkStart w:id="0" w:name="_Toc134983561"/>
      <w:r w:rsidRPr="00801A44">
        <w:rPr>
          <w:rFonts w:eastAsia="Arial" w:cs="Arial"/>
        </w:rPr>
        <w:lastRenderedPageBreak/>
        <w:t>1. Mise en Situation</w:t>
      </w:r>
      <w:bookmarkEnd w:id="0"/>
    </w:p>
    <w:p w14:paraId="24A83D84" w14:textId="77777777" w:rsidR="004B0CBA" w:rsidRDefault="004B0CBA" w:rsidP="004B0CBA">
      <w:pPr>
        <w:spacing w:line="200" w:lineRule="auto"/>
        <w:ind w:right="-147"/>
        <w:rPr>
          <w:color w:val="061F57"/>
          <w:sz w:val="20"/>
          <w:szCs w:val="20"/>
        </w:rPr>
      </w:pPr>
    </w:p>
    <w:p w14:paraId="654CA51A" w14:textId="77777777" w:rsidR="004B0CBA" w:rsidRDefault="004B0CBA" w:rsidP="004B0CBA">
      <w:pPr>
        <w:spacing w:line="200" w:lineRule="auto"/>
        <w:ind w:right="-147"/>
        <w:rPr>
          <w:color w:val="061F57"/>
          <w:sz w:val="20"/>
          <w:szCs w:val="20"/>
        </w:rPr>
      </w:pPr>
    </w:p>
    <w:p w14:paraId="4866C078" w14:textId="77777777" w:rsidR="004B0CBA" w:rsidRDefault="004B0CBA" w:rsidP="004B0CBA">
      <w:pPr>
        <w:spacing w:line="200" w:lineRule="auto"/>
        <w:ind w:right="-147"/>
        <w:rPr>
          <w:color w:val="061F57"/>
          <w:sz w:val="20"/>
          <w:szCs w:val="20"/>
        </w:rPr>
      </w:pPr>
    </w:p>
    <w:p w14:paraId="28F29642" w14:textId="77777777" w:rsidR="004B0CBA" w:rsidRDefault="004B0CBA" w:rsidP="004B0CBA">
      <w:pPr>
        <w:spacing w:line="270" w:lineRule="auto"/>
        <w:ind w:right="-147"/>
        <w:jc w:val="both"/>
        <w:rPr>
          <w:color w:val="061F57"/>
          <w:sz w:val="20"/>
          <w:szCs w:val="20"/>
        </w:rPr>
      </w:pPr>
    </w:p>
    <w:p w14:paraId="7D7B3392" w14:textId="77777777" w:rsidR="004B0CBA" w:rsidRDefault="004B0CBA" w:rsidP="004B0CBA">
      <w:pPr>
        <w:spacing w:line="271" w:lineRule="auto"/>
        <w:ind w:right="-147" w:firstLine="720"/>
        <w:jc w:val="both"/>
        <w:rPr>
          <w:rFonts w:ascii="Arial" w:eastAsia="Arial" w:hAnsi="Arial" w:cs="Arial"/>
          <w:color w:val="061F57"/>
          <w:sz w:val="28"/>
          <w:szCs w:val="28"/>
        </w:rPr>
      </w:pPr>
      <w:proofErr w:type="spellStart"/>
      <w:r>
        <w:rPr>
          <w:rFonts w:ascii="Arial" w:eastAsia="Arial" w:hAnsi="Arial" w:cs="Arial"/>
          <w:color w:val="061F57"/>
          <w:sz w:val="28"/>
          <w:szCs w:val="28"/>
        </w:rPr>
        <w:t>Sciensano</w:t>
      </w:r>
      <w:proofErr w:type="spellEnd"/>
      <w:r>
        <w:rPr>
          <w:rFonts w:ascii="Arial" w:eastAsia="Arial" w:hAnsi="Arial" w:cs="Arial"/>
          <w:color w:val="061F57"/>
          <w:sz w:val="28"/>
          <w:szCs w:val="28"/>
        </w:rPr>
        <w:t xml:space="preserve"> est un institut public national de recherche sur la Santé en Belgique opérant sous l'autorité fédérale du ministère de la Santé publique et du ministère de l'Agriculture. Le </w:t>
      </w:r>
      <w:proofErr w:type="spellStart"/>
      <w:r>
        <w:rPr>
          <w:rFonts w:ascii="Arial" w:eastAsia="Arial" w:hAnsi="Arial" w:cs="Arial"/>
          <w:color w:val="061F57"/>
          <w:sz w:val="28"/>
          <w:szCs w:val="28"/>
        </w:rPr>
        <w:t>core</w:t>
      </w:r>
      <w:proofErr w:type="spellEnd"/>
      <w:r>
        <w:rPr>
          <w:rFonts w:ascii="Arial" w:eastAsia="Arial" w:hAnsi="Arial" w:cs="Arial"/>
          <w:color w:val="061F57"/>
          <w:sz w:val="28"/>
          <w:szCs w:val="28"/>
        </w:rPr>
        <w:t xml:space="preserve"> business de </w:t>
      </w:r>
      <w:proofErr w:type="spellStart"/>
      <w:r>
        <w:rPr>
          <w:rFonts w:ascii="Arial" w:eastAsia="Arial" w:hAnsi="Arial" w:cs="Arial"/>
          <w:color w:val="061F57"/>
          <w:sz w:val="28"/>
          <w:szCs w:val="28"/>
        </w:rPr>
        <w:t>Sciensano</w:t>
      </w:r>
      <w:proofErr w:type="spellEnd"/>
      <w:r>
        <w:rPr>
          <w:rFonts w:ascii="Arial" w:eastAsia="Arial" w:hAnsi="Arial" w:cs="Arial"/>
          <w:color w:val="061F57"/>
          <w:sz w:val="28"/>
          <w:szCs w:val="28"/>
        </w:rPr>
        <w:t xml:space="preserve"> est l'avancée de la recherche dans des domaines tels que la santé publique, animale et alimentaire mais aussi de l'écologie, de la qualité des soins, des vaccins et la propagation de certaines maladies infectieuses.   </w:t>
      </w:r>
    </w:p>
    <w:p w14:paraId="7A7660D2" w14:textId="43C8FC8E" w:rsidR="004B0CBA" w:rsidRDefault="004B0CBA" w:rsidP="004B0CBA">
      <w:pPr>
        <w:spacing w:line="271" w:lineRule="auto"/>
        <w:ind w:right="-147"/>
        <w:rPr>
          <w:rFonts w:ascii="Arial" w:eastAsia="Arial" w:hAnsi="Arial" w:cs="Arial"/>
          <w:color w:val="061F57"/>
          <w:sz w:val="28"/>
          <w:szCs w:val="28"/>
        </w:rPr>
      </w:pPr>
      <w:r>
        <w:rPr>
          <w:rFonts w:ascii="Arial" w:eastAsia="Arial" w:hAnsi="Arial" w:cs="Arial"/>
          <w:color w:val="061F57"/>
          <w:sz w:val="28"/>
          <w:szCs w:val="28"/>
        </w:rPr>
        <w:t xml:space="preserve">                                         </w:t>
      </w:r>
      <w:hyperlink r:id="rId4">
        <w:r>
          <w:rPr>
            <w:rFonts w:ascii="Arial" w:eastAsia="Arial" w:hAnsi="Arial" w:cs="Arial"/>
            <w:color w:val="061F57"/>
            <w:sz w:val="28"/>
            <w:szCs w:val="28"/>
            <w:u w:val="single"/>
          </w:rPr>
          <w:t>https://www.sciensano.be/fr</w:t>
        </w:r>
      </w:hyperlink>
    </w:p>
    <w:p w14:paraId="2A6D5100" w14:textId="77777777" w:rsidR="004B0CBA" w:rsidRDefault="004B0CBA" w:rsidP="004B0CBA">
      <w:pPr>
        <w:spacing w:line="271" w:lineRule="auto"/>
        <w:ind w:right="-147" w:firstLine="720"/>
        <w:jc w:val="both"/>
        <w:rPr>
          <w:rFonts w:ascii="Arial" w:eastAsia="Arial" w:hAnsi="Arial" w:cs="Arial"/>
          <w:color w:val="061F57"/>
          <w:sz w:val="28"/>
          <w:szCs w:val="28"/>
        </w:rPr>
      </w:pPr>
    </w:p>
    <w:p w14:paraId="3EC93874" w14:textId="77777777" w:rsidR="004B0CBA" w:rsidRDefault="004B0CBA" w:rsidP="004B0CBA">
      <w:pPr>
        <w:spacing w:line="271" w:lineRule="auto"/>
        <w:ind w:right="-147" w:firstLine="720"/>
        <w:jc w:val="both"/>
        <w:rPr>
          <w:rFonts w:ascii="Arial" w:eastAsia="Arial" w:hAnsi="Arial" w:cs="Arial"/>
          <w:color w:val="061F57"/>
          <w:sz w:val="28"/>
          <w:szCs w:val="28"/>
        </w:rPr>
      </w:pPr>
      <w:proofErr w:type="spellStart"/>
      <w:r>
        <w:rPr>
          <w:rFonts w:ascii="Arial" w:eastAsia="Arial" w:hAnsi="Arial" w:cs="Arial"/>
          <w:color w:val="061F57"/>
          <w:sz w:val="28"/>
          <w:szCs w:val="28"/>
        </w:rPr>
        <w:t>Sciensano</w:t>
      </w:r>
      <w:proofErr w:type="spellEnd"/>
      <w:r>
        <w:rPr>
          <w:rFonts w:ascii="Arial" w:eastAsia="Arial" w:hAnsi="Arial" w:cs="Arial"/>
          <w:color w:val="061F57"/>
          <w:sz w:val="28"/>
          <w:szCs w:val="28"/>
        </w:rPr>
        <w:t xml:space="preserve"> </w:t>
      </w:r>
      <w:proofErr w:type="spellStart"/>
      <w:r>
        <w:rPr>
          <w:rFonts w:ascii="Arial" w:eastAsia="Arial" w:hAnsi="Arial" w:cs="Arial"/>
          <w:color w:val="061F57"/>
          <w:sz w:val="28"/>
          <w:szCs w:val="28"/>
        </w:rPr>
        <w:t>upload</w:t>
      </w:r>
      <w:proofErr w:type="spellEnd"/>
      <w:r>
        <w:rPr>
          <w:rFonts w:ascii="Arial" w:eastAsia="Arial" w:hAnsi="Arial" w:cs="Arial"/>
          <w:color w:val="061F57"/>
          <w:sz w:val="28"/>
          <w:szCs w:val="28"/>
        </w:rPr>
        <w:t xml:space="preserve"> publiquement les résultats de leurs études sur leur site, vous pouvez en quelques clics obtenir des data de qualité se rapportant à la situation nationale de la grippe aviaire, influenza ou encore du coronavirus. </w:t>
      </w:r>
    </w:p>
    <w:p w14:paraId="4887909C" w14:textId="77777777" w:rsidR="004B0CBA" w:rsidRDefault="004B0CBA" w:rsidP="004B0CBA">
      <w:pPr>
        <w:spacing w:line="271" w:lineRule="auto"/>
        <w:ind w:right="-147" w:firstLine="720"/>
        <w:jc w:val="both"/>
        <w:rPr>
          <w:rFonts w:ascii="Arial" w:eastAsia="Arial" w:hAnsi="Arial" w:cs="Arial"/>
          <w:color w:val="061F57"/>
          <w:sz w:val="28"/>
          <w:szCs w:val="28"/>
        </w:rPr>
      </w:pPr>
    </w:p>
    <w:p w14:paraId="13C37BAE" w14:textId="3C69D97A" w:rsidR="004B0CBA" w:rsidRDefault="004B0CBA" w:rsidP="004B0CBA">
      <w:pPr>
        <w:spacing w:line="271" w:lineRule="auto"/>
        <w:ind w:right="-147" w:firstLine="720"/>
        <w:jc w:val="both"/>
        <w:rPr>
          <w:rFonts w:ascii="Arial" w:eastAsia="Arial" w:hAnsi="Arial" w:cs="Arial"/>
          <w:color w:val="061F57"/>
          <w:sz w:val="28"/>
          <w:szCs w:val="28"/>
        </w:rPr>
      </w:pPr>
      <w:r>
        <w:rPr>
          <w:rFonts w:ascii="Arial" w:eastAsia="Arial" w:hAnsi="Arial" w:cs="Arial"/>
          <w:color w:val="061F57"/>
          <w:sz w:val="28"/>
          <w:szCs w:val="28"/>
        </w:rPr>
        <w:t xml:space="preserve">En tant qu'étudiants de </w:t>
      </w:r>
      <w:proofErr w:type="gramStart"/>
      <w:r>
        <w:rPr>
          <w:rFonts w:ascii="Arial" w:eastAsia="Arial" w:hAnsi="Arial" w:cs="Arial"/>
          <w:color w:val="061F57"/>
          <w:sz w:val="28"/>
          <w:szCs w:val="28"/>
        </w:rPr>
        <w:t xml:space="preserve">deuxième et </w:t>
      </w:r>
      <w:r>
        <w:rPr>
          <w:rFonts w:ascii="Arial" w:eastAsia="Arial" w:hAnsi="Arial" w:cs="Arial"/>
          <w:color w:val="061F57"/>
          <w:sz w:val="28"/>
          <w:szCs w:val="28"/>
        </w:rPr>
        <w:t>dernière année</w:t>
      </w:r>
      <w:r>
        <w:rPr>
          <w:rFonts w:ascii="Arial" w:eastAsia="Arial" w:hAnsi="Arial" w:cs="Arial"/>
          <w:color w:val="061F57"/>
          <w:sz w:val="28"/>
          <w:szCs w:val="28"/>
        </w:rPr>
        <w:t>s</w:t>
      </w:r>
      <w:proofErr w:type="gramEnd"/>
      <w:r>
        <w:rPr>
          <w:rFonts w:ascii="Arial" w:eastAsia="Arial" w:hAnsi="Arial" w:cs="Arial"/>
          <w:color w:val="061F57"/>
          <w:sz w:val="28"/>
          <w:szCs w:val="28"/>
        </w:rPr>
        <w:t xml:space="preserve"> en bachelier d'informatique de gestion, c'est une opportunité de mettre en pratique nos compétences acquises tout au long de notre formation. Nous avons ainsi collaboré pour réaliser un projet ambitieux autour des données fournies par </w:t>
      </w:r>
      <w:proofErr w:type="spellStart"/>
      <w:r>
        <w:rPr>
          <w:rFonts w:ascii="Arial" w:eastAsia="Arial" w:hAnsi="Arial" w:cs="Arial"/>
          <w:color w:val="061F57"/>
          <w:sz w:val="28"/>
          <w:szCs w:val="28"/>
        </w:rPr>
        <w:t>Sciensano</w:t>
      </w:r>
      <w:proofErr w:type="spellEnd"/>
      <w:r>
        <w:rPr>
          <w:rFonts w:ascii="Arial" w:eastAsia="Arial" w:hAnsi="Arial" w:cs="Arial"/>
          <w:color w:val="061F57"/>
          <w:sz w:val="28"/>
          <w:szCs w:val="28"/>
        </w:rPr>
        <w:t>. Notre objectif est de concevoir un outil de prédiction capable de modéliser l'évolution du taux de contamination et de propagation dans toutes les 19 communes de Bruxelles au plus fort de la pandémie.</w:t>
      </w:r>
    </w:p>
    <w:p w14:paraId="4D6C6EDE" w14:textId="77777777" w:rsidR="004B0CBA" w:rsidRDefault="004B0CBA" w:rsidP="004B0CBA">
      <w:pPr>
        <w:spacing w:line="271" w:lineRule="auto"/>
        <w:ind w:right="-147" w:firstLine="720"/>
        <w:jc w:val="both"/>
        <w:rPr>
          <w:rFonts w:ascii="Arial" w:eastAsia="Arial" w:hAnsi="Arial" w:cs="Arial"/>
          <w:color w:val="061F57"/>
          <w:sz w:val="28"/>
          <w:szCs w:val="28"/>
        </w:rPr>
      </w:pPr>
    </w:p>
    <w:p w14:paraId="53E61E61" w14:textId="4567865F" w:rsidR="004B0CBA" w:rsidRDefault="004B0CBA" w:rsidP="004B0CBA">
      <w:pPr>
        <w:spacing w:line="271" w:lineRule="auto"/>
        <w:ind w:right="-147" w:firstLine="720"/>
        <w:jc w:val="both"/>
        <w:rPr>
          <w:rFonts w:ascii="Arial" w:eastAsia="Arial" w:hAnsi="Arial" w:cs="Arial"/>
          <w:color w:val="061F57"/>
          <w:sz w:val="28"/>
          <w:szCs w:val="28"/>
        </w:rPr>
      </w:pPr>
      <w:r>
        <w:rPr>
          <w:rFonts w:ascii="Arial" w:eastAsia="Arial" w:hAnsi="Arial" w:cs="Arial"/>
          <w:color w:val="061F57"/>
          <w:sz w:val="28"/>
          <w:szCs w:val="28"/>
        </w:rPr>
        <w:t>Le</w:t>
      </w:r>
      <w:r>
        <w:rPr>
          <w:rFonts w:ascii="Arial" w:eastAsia="Arial" w:hAnsi="Arial" w:cs="Arial"/>
          <w:color w:val="061F57"/>
          <w:sz w:val="28"/>
          <w:szCs w:val="28"/>
        </w:rPr>
        <w:t xml:space="preserve"> but</w:t>
      </w:r>
      <w:r>
        <w:rPr>
          <w:rFonts w:ascii="Arial" w:eastAsia="Arial" w:hAnsi="Arial" w:cs="Arial"/>
          <w:color w:val="061F57"/>
          <w:sz w:val="28"/>
          <w:szCs w:val="28"/>
        </w:rPr>
        <w:t xml:space="preserve"> étant de parvenir à modéliser la propagation intercommunale bruxelloise du covid à l'aide de graphes probabilistes et ainsi avoir des pistes de raisonnement quant aux raisons ou autres événements ayant influencé cette propagation.</w:t>
      </w:r>
    </w:p>
    <w:p w14:paraId="3E284003" w14:textId="77777777" w:rsidR="004B0CBA" w:rsidRDefault="004B0CBA" w:rsidP="004B0CBA">
      <w:pPr>
        <w:spacing w:line="271" w:lineRule="auto"/>
        <w:ind w:right="-147" w:firstLine="720"/>
        <w:jc w:val="both"/>
        <w:rPr>
          <w:rFonts w:ascii="Arial" w:eastAsia="Arial" w:hAnsi="Arial" w:cs="Arial"/>
          <w:color w:val="061F57"/>
          <w:sz w:val="28"/>
          <w:szCs w:val="28"/>
        </w:rPr>
      </w:pPr>
    </w:p>
    <w:p w14:paraId="292C8596" w14:textId="77777777" w:rsidR="004B0CBA" w:rsidRDefault="004B0CBA" w:rsidP="004B0CBA">
      <w:pPr>
        <w:spacing w:line="271" w:lineRule="auto"/>
        <w:ind w:right="-147" w:firstLine="720"/>
        <w:jc w:val="both"/>
        <w:rPr>
          <w:rFonts w:ascii="Arial" w:eastAsia="Arial" w:hAnsi="Arial" w:cs="Arial"/>
          <w:color w:val="061F57"/>
          <w:sz w:val="28"/>
          <w:szCs w:val="28"/>
        </w:rPr>
      </w:pPr>
      <w:r>
        <w:rPr>
          <w:rFonts w:ascii="Arial" w:eastAsia="Arial" w:hAnsi="Arial" w:cs="Arial"/>
          <w:color w:val="061F57"/>
          <w:sz w:val="28"/>
          <w:szCs w:val="28"/>
        </w:rPr>
        <w:t xml:space="preserve">Retrouvez </w:t>
      </w:r>
      <w:proofErr w:type="gramStart"/>
      <w:r>
        <w:rPr>
          <w:rFonts w:ascii="Arial" w:eastAsia="Arial" w:hAnsi="Arial" w:cs="Arial"/>
          <w:color w:val="061F57"/>
          <w:sz w:val="28"/>
          <w:szCs w:val="28"/>
        </w:rPr>
        <w:t>les même données</w:t>
      </w:r>
      <w:proofErr w:type="gramEnd"/>
      <w:r>
        <w:rPr>
          <w:rFonts w:ascii="Arial" w:eastAsia="Arial" w:hAnsi="Arial" w:cs="Arial"/>
          <w:color w:val="061F57"/>
          <w:sz w:val="28"/>
          <w:szCs w:val="28"/>
        </w:rPr>
        <w:t xml:space="preserve"> que nous avons exploitées sur : </w:t>
      </w:r>
    </w:p>
    <w:p w14:paraId="2E3960CA" w14:textId="2C0DA4CF" w:rsidR="004B0CBA" w:rsidRDefault="004B0CBA" w:rsidP="004B0CBA">
      <w:pPr>
        <w:rPr>
          <w:rFonts w:ascii="Arial" w:eastAsia="Arial" w:hAnsi="Arial" w:cs="Arial"/>
          <w:color w:val="061F57"/>
          <w:sz w:val="28"/>
          <w:szCs w:val="28"/>
          <w:u w:val="single"/>
        </w:rPr>
      </w:pPr>
      <w:hyperlink r:id="rId5">
        <w:r>
          <w:rPr>
            <w:rFonts w:ascii="Arial" w:eastAsia="Arial" w:hAnsi="Arial" w:cs="Arial"/>
            <w:color w:val="061F57"/>
            <w:sz w:val="28"/>
            <w:szCs w:val="28"/>
            <w:u w:val="single"/>
          </w:rPr>
          <w:t>https://epistat.wiv-isp.be/covid/</w:t>
        </w:r>
      </w:hyperlink>
    </w:p>
    <w:p w14:paraId="75C8DA7E" w14:textId="77777777" w:rsidR="00B0396C" w:rsidRPr="00801A44" w:rsidRDefault="00B0396C" w:rsidP="00B0396C">
      <w:pPr>
        <w:pStyle w:val="Titre1"/>
        <w:rPr>
          <w:rFonts w:eastAsia="Arial" w:cs="Arial"/>
        </w:rPr>
      </w:pPr>
      <w:bookmarkStart w:id="1" w:name="_Toc134983562"/>
      <w:r w:rsidRPr="00801A44">
        <w:rPr>
          <w:rFonts w:eastAsia="Arial" w:cs="Arial"/>
        </w:rPr>
        <w:lastRenderedPageBreak/>
        <w:t>2. Reprise</w:t>
      </w:r>
      <w:bookmarkEnd w:id="1"/>
      <w:r w:rsidRPr="00801A44">
        <w:rPr>
          <w:rFonts w:eastAsia="Arial" w:cs="Arial"/>
        </w:rPr>
        <w:t xml:space="preserve"> </w:t>
      </w:r>
    </w:p>
    <w:p w14:paraId="35731C72" w14:textId="77777777" w:rsidR="00B0396C" w:rsidRPr="00801A44" w:rsidRDefault="00B0396C" w:rsidP="00B0396C">
      <w:pPr>
        <w:pStyle w:val="Titre2"/>
        <w:ind w:firstLine="720"/>
        <w:rPr>
          <w:rFonts w:eastAsia="Arial"/>
          <w:sz w:val="8"/>
          <w:szCs w:val="8"/>
        </w:rPr>
      </w:pPr>
      <w:bookmarkStart w:id="2" w:name="_Toc134983563"/>
      <w:r w:rsidRPr="00801A44">
        <w:rPr>
          <w:rFonts w:eastAsia="Arial"/>
        </w:rPr>
        <w:t>2.1 Travail année précédente</w:t>
      </w:r>
      <w:bookmarkEnd w:id="2"/>
    </w:p>
    <w:p w14:paraId="1C1700E1" w14:textId="77777777" w:rsidR="00B0396C" w:rsidRDefault="00B0396C" w:rsidP="00B0396C">
      <w:pPr>
        <w:spacing w:line="271" w:lineRule="auto"/>
        <w:ind w:right="-147" w:firstLine="720"/>
        <w:jc w:val="both"/>
        <w:rPr>
          <w:rFonts w:ascii="Arial" w:eastAsia="Arial" w:hAnsi="Arial" w:cs="Arial"/>
          <w:color w:val="061F57"/>
          <w:sz w:val="28"/>
          <w:szCs w:val="28"/>
        </w:rPr>
      </w:pPr>
    </w:p>
    <w:p w14:paraId="39898BCF" w14:textId="77777777" w:rsidR="00B0396C" w:rsidRDefault="00B0396C" w:rsidP="00B0396C">
      <w:pPr>
        <w:spacing w:line="271" w:lineRule="auto"/>
        <w:ind w:right="-147" w:firstLine="720"/>
        <w:jc w:val="both"/>
        <w:rPr>
          <w:rFonts w:ascii="Arial" w:eastAsia="Arial" w:hAnsi="Arial" w:cs="Arial"/>
          <w:color w:val="061F57"/>
          <w:sz w:val="28"/>
          <w:szCs w:val="28"/>
        </w:rPr>
      </w:pPr>
      <w:r>
        <w:rPr>
          <w:rFonts w:ascii="Arial" w:eastAsia="Arial" w:hAnsi="Arial" w:cs="Arial"/>
          <w:color w:val="061F57"/>
          <w:sz w:val="28"/>
          <w:szCs w:val="28"/>
        </w:rPr>
        <w:t xml:space="preserve">L'équipe précédente s'est engagée dans une démarche méthodique et rigoureuse d'exploitation des données de </w:t>
      </w:r>
      <w:proofErr w:type="spellStart"/>
      <w:r>
        <w:rPr>
          <w:rFonts w:ascii="Arial" w:eastAsia="Arial" w:hAnsi="Arial" w:cs="Arial"/>
          <w:color w:val="061F57"/>
          <w:sz w:val="28"/>
          <w:szCs w:val="28"/>
        </w:rPr>
        <w:t>Sciensano</w:t>
      </w:r>
      <w:proofErr w:type="spellEnd"/>
      <w:r>
        <w:rPr>
          <w:rFonts w:ascii="Arial" w:eastAsia="Arial" w:hAnsi="Arial" w:cs="Arial"/>
          <w:color w:val="061F57"/>
          <w:sz w:val="28"/>
          <w:szCs w:val="28"/>
        </w:rPr>
        <w:t xml:space="preserve">. Ils ont d'abord téléchargé ces données qui étaient au format </w:t>
      </w:r>
      <w:proofErr w:type="spellStart"/>
      <w:r>
        <w:rPr>
          <w:rFonts w:ascii="Arial" w:eastAsia="Arial" w:hAnsi="Arial" w:cs="Arial"/>
          <w:color w:val="061F57"/>
          <w:sz w:val="28"/>
          <w:szCs w:val="28"/>
        </w:rPr>
        <w:t>json</w:t>
      </w:r>
      <w:proofErr w:type="spellEnd"/>
      <w:r>
        <w:rPr>
          <w:rFonts w:ascii="Arial" w:eastAsia="Arial" w:hAnsi="Arial" w:cs="Arial"/>
          <w:color w:val="061F57"/>
          <w:sz w:val="28"/>
          <w:szCs w:val="28"/>
        </w:rPr>
        <w:t>, un format léger d'échange de données. Ils ont ensuite '</w:t>
      </w:r>
      <w:proofErr w:type="spellStart"/>
      <w:r>
        <w:rPr>
          <w:rFonts w:ascii="Arial" w:eastAsia="Arial" w:hAnsi="Arial" w:cs="Arial"/>
          <w:color w:val="061F57"/>
          <w:sz w:val="28"/>
          <w:szCs w:val="28"/>
        </w:rPr>
        <w:t>parsé</w:t>
      </w:r>
      <w:proofErr w:type="spellEnd"/>
      <w:r>
        <w:rPr>
          <w:rFonts w:ascii="Arial" w:eastAsia="Arial" w:hAnsi="Arial" w:cs="Arial"/>
          <w:color w:val="061F57"/>
          <w:sz w:val="28"/>
          <w:szCs w:val="28"/>
        </w:rPr>
        <w:t>' ou traité ces données, ce qui signifie qu'ils les ont converties en une structure plus utilisable pour le développement, c'est-à-dire des matrices de données Python.</w:t>
      </w:r>
    </w:p>
    <w:p w14:paraId="6CC55665" w14:textId="77777777" w:rsidR="00B0396C" w:rsidRDefault="00B0396C" w:rsidP="00B0396C">
      <w:pPr>
        <w:spacing w:line="271" w:lineRule="auto"/>
        <w:ind w:right="-147" w:firstLine="720"/>
        <w:jc w:val="both"/>
        <w:rPr>
          <w:rFonts w:ascii="Arial" w:eastAsia="Arial" w:hAnsi="Arial" w:cs="Arial"/>
          <w:color w:val="061F57"/>
          <w:sz w:val="28"/>
          <w:szCs w:val="28"/>
        </w:rPr>
      </w:pPr>
    </w:p>
    <w:p w14:paraId="6990447E" w14:textId="77777777" w:rsidR="00B0396C" w:rsidRDefault="00B0396C" w:rsidP="00B0396C">
      <w:pPr>
        <w:spacing w:after="240" w:line="271" w:lineRule="auto"/>
        <w:ind w:right="-147" w:firstLine="720"/>
        <w:jc w:val="both"/>
        <w:rPr>
          <w:rFonts w:ascii="Arial" w:eastAsia="Arial" w:hAnsi="Arial" w:cs="Arial"/>
          <w:color w:val="061F57"/>
          <w:sz w:val="28"/>
          <w:szCs w:val="28"/>
        </w:rPr>
      </w:pPr>
      <w:r>
        <w:rPr>
          <w:rFonts w:ascii="Arial" w:eastAsia="Arial" w:hAnsi="Arial" w:cs="Arial"/>
          <w:color w:val="061F57"/>
          <w:sz w:val="28"/>
          <w:szCs w:val="28"/>
        </w:rPr>
        <w:t>La suite de leur travail a impliqué des manipulations complexes sur ces dites structures. Ils ont commencé par inverser ces matrices, une opération qui dans le contexte des mathématiques est l'équivalent de prendre l'inverse d'un nombre. L'inversion des matrices est une étape essentielle dans de nombreux algorithmes d'optimisation et de résolution de systèmes d'équations. Elle peut aider à transformer un problème complexe en un problème plus facile à résoudre.</w:t>
      </w:r>
    </w:p>
    <w:p w14:paraId="5EA093E0" w14:textId="77777777" w:rsidR="00B0396C" w:rsidRDefault="00B0396C" w:rsidP="00B0396C">
      <w:pPr>
        <w:spacing w:before="240" w:after="240" w:line="271" w:lineRule="auto"/>
        <w:ind w:right="-147" w:firstLine="720"/>
        <w:jc w:val="both"/>
        <w:rPr>
          <w:rFonts w:ascii="Arial" w:eastAsia="Arial" w:hAnsi="Arial" w:cs="Arial"/>
          <w:color w:val="061F57"/>
          <w:sz w:val="28"/>
          <w:szCs w:val="28"/>
        </w:rPr>
      </w:pPr>
      <w:r>
        <w:rPr>
          <w:rFonts w:ascii="Arial" w:eastAsia="Arial" w:hAnsi="Arial" w:cs="Arial"/>
          <w:color w:val="061F57"/>
          <w:sz w:val="28"/>
          <w:szCs w:val="28"/>
        </w:rPr>
        <w:t>Ils ont ensuite appliqué une topologie de graphe optimale. Cela suggère qu'ils ont représenté les données sous forme de graphe - une structure qui consiste en des points, appelés nœuds, connectés par des lignes, appelées arêtes. L'application d'une topologie optimale implique qu'ils ont organisé ces nœuds et ces arêtes de manière à maximiser le taux d'inversion, ce qui peut être interprété comme une tentative d'optimiser une certaine mesure de performance.</w:t>
      </w:r>
    </w:p>
    <w:p w14:paraId="61CCE6F3" w14:textId="5155ED1D" w:rsidR="004B0CBA" w:rsidRDefault="00B0396C" w:rsidP="00B0396C">
      <w:pPr>
        <w:rPr>
          <w:rFonts w:ascii="Arial" w:eastAsia="Arial" w:hAnsi="Arial" w:cs="Arial"/>
          <w:color w:val="061F57"/>
          <w:sz w:val="28"/>
          <w:szCs w:val="28"/>
        </w:rPr>
      </w:pPr>
      <w:r>
        <w:rPr>
          <w:rFonts w:ascii="Arial" w:eastAsia="Arial" w:hAnsi="Arial" w:cs="Arial"/>
          <w:color w:val="061F57"/>
          <w:sz w:val="28"/>
          <w:szCs w:val="28"/>
        </w:rPr>
        <w:t>Leur objectif final était d'utiliser la régression linéaire pour prédire la valeur future de chaque élément de matrice en utilisant une projection LOGIT. La régression linéaire est une méthode statistique utilisée pour prédire une variable dépendante en fonction d'une ou plusieurs variables indépendantes. En utilisant une projection LOGIT, ils ont transformé ces prédictions en probabilités, ce qui est très utile pour la modélisation de situations où la variable de sortie est binaire, comme la présence ou l'absence d'une maladie.</w:t>
      </w:r>
    </w:p>
    <w:p w14:paraId="1D30B3CF" w14:textId="77777777" w:rsidR="00B0396C" w:rsidRDefault="00B0396C" w:rsidP="00B0396C">
      <w:pPr>
        <w:rPr>
          <w:rFonts w:ascii="Arial" w:eastAsia="Arial" w:hAnsi="Arial" w:cs="Arial"/>
          <w:color w:val="061F57"/>
          <w:sz w:val="28"/>
          <w:szCs w:val="28"/>
        </w:rPr>
      </w:pPr>
    </w:p>
    <w:p w14:paraId="64E71411" w14:textId="77777777" w:rsidR="00B0396C" w:rsidRDefault="00B0396C" w:rsidP="00B0396C">
      <w:pPr>
        <w:rPr>
          <w:rFonts w:ascii="Arial" w:eastAsia="Arial" w:hAnsi="Arial" w:cs="Arial"/>
          <w:color w:val="061F57"/>
          <w:sz w:val="28"/>
          <w:szCs w:val="28"/>
        </w:rPr>
      </w:pPr>
    </w:p>
    <w:p w14:paraId="7CB376CE" w14:textId="77777777" w:rsidR="00B0396C" w:rsidRDefault="00B0396C" w:rsidP="00B0396C">
      <w:pPr>
        <w:rPr>
          <w:rFonts w:ascii="Arial" w:eastAsia="Arial" w:hAnsi="Arial" w:cs="Arial"/>
          <w:color w:val="061F57"/>
          <w:sz w:val="28"/>
          <w:szCs w:val="28"/>
        </w:rPr>
      </w:pPr>
    </w:p>
    <w:p w14:paraId="6D6042EA" w14:textId="5F133D42" w:rsidR="00B0396C" w:rsidRDefault="00B0396C" w:rsidP="00B0396C">
      <w:pPr>
        <w:rPr>
          <w:rFonts w:ascii="Arial" w:eastAsia="Arial" w:hAnsi="Arial" w:cs="Arial"/>
          <w:color w:val="061F57"/>
          <w:sz w:val="28"/>
          <w:szCs w:val="28"/>
        </w:rPr>
      </w:pPr>
      <w:r>
        <w:rPr>
          <w:rFonts w:ascii="Arial" w:eastAsia="Arial" w:hAnsi="Arial" w:cs="Arial"/>
          <w:color w:val="061F57"/>
          <w:sz w:val="28"/>
          <w:szCs w:val="28"/>
        </w:rPr>
        <w:t>3. Méthodologie choisie.</w:t>
      </w:r>
    </w:p>
    <w:p w14:paraId="34004F44" w14:textId="77777777" w:rsidR="00B0396C" w:rsidRDefault="00B0396C" w:rsidP="00B0396C">
      <w:pPr>
        <w:rPr>
          <w:rFonts w:ascii="Arial" w:eastAsia="Arial" w:hAnsi="Arial" w:cs="Arial"/>
          <w:color w:val="061F57"/>
          <w:sz w:val="28"/>
          <w:szCs w:val="28"/>
        </w:rPr>
      </w:pPr>
    </w:p>
    <w:p w14:paraId="69FB83EA" w14:textId="0C57D8DC" w:rsidR="00B0396C" w:rsidRDefault="00B0396C" w:rsidP="00B0396C">
      <w:pPr>
        <w:rPr>
          <w:rFonts w:ascii="Arial" w:eastAsia="Arial" w:hAnsi="Arial" w:cs="Arial"/>
          <w:color w:val="061F57"/>
          <w:sz w:val="28"/>
          <w:szCs w:val="28"/>
        </w:rPr>
      </w:pPr>
      <w:r>
        <w:rPr>
          <w:rFonts w:ascii="Arial" w:eastAsia="Arial" w:hAnsi="Arial" w:cs="Arial"/>
          <w:color w:val="061F57"/>
          <w:sz w:val="28"/>
          <w:szCs w:val="28"/>
        </w:rPr>
        <w:tab/>
        <w:t xml:space="preserve">Dans ce cas nous avons choisi de découper notre travail en plusieurs étapes. La première étant de récupérer les données de </w:t>
      </w:r>
      <w:proofErr w:type="spellStart"/>
      <w:r>
        <w:rPr>
          <w:rFonts w:ascii="Arial" w:eastAsia="Arial" w:hAnsi="Arial" w:cs="Arial"/>
          <w:color w:val="061F57"/>
          <w:sz w:val="28"/>
          <w:szCs w:val="28"/>
        </w:rPr>
        <w:t>Sciensano</w:t>
      </w:r>
      <w:proofErr w:type="spellEnd"/>
      <w:r>
        <w:rPr>
          <w:rFonts w:ascii="Arial" w:eastAsia="Arial" w:hAnsi="Arial" w:cs="Arial"/>
          <w:color w:val="061F57"/>
          <w:sz w:val="28"/>
          <w:szCs w:val="28"/>
        </w:rPr>
        <w:t xml:space="preserve">. De les traiter et de les nettoyer. En effet, nous avions </w:t>
      </w:r>
      <w:proofErr w:type="spellStart"/>
      <w:r>
        <w:rPr>
          <w:rFonts w:ascii="Arial" w:eastAsia="Arial" w:hAnsi="Arial" w:cs="Arial"/>
          <w:color w:val="061F57"/>
          <w:sz w:val="28"/>
          <w:szCs w:val="28"/>
        </w:rPr>
        <w:t>remarquer</w:t>
      </w:r>
      <w:proofErr w:type="spellEnd"/>
      <w:r>
        <w:rPr>
          <w:rFonts w:ascii="Arial" w:eastAsia="Arial" w:hAnsi="Arial" w:cs="Arial"/>
          <w:color w:val="061F57"/>
          <w:sz w:val="28"/>
          <w:szCs w:val="28"/>
        </w:rPr>
        <w:t xml:space="preserve"> que certaines données n’étaient pas correctes : certaines avait comme valeur &lt;5. </w:t>
      </w:r>
    </w:p>
    <w:p w14:paraId="592C4FFD" w14:textId="37010267" w:rsidR="00B0396C" w:rsidRDefault="00B0396C" w:rsidP="00B0396C">
      <w:r>
        <w:rPr>
          <w:rFonts w:ascii="Arial" w:eastAsia="Arial" w:hAnsi="Arial" w:cs="Arial"/>
          <w:color w:val="061F57"/>
          <w:sz w:val="28"/>
          <w:szCs w:val="28"/>
        </w:rPr>
        <w:t>Ces données ne peuvent pas être traitées par l’algorithme. Nous avons donc opté pour l’utilisation d’une valeur moyenne haute de 3. (L’utilisation de valeurs entières en lieu et place de valeurs réelles permettra de minimiser l’utilisation de ressources mémoires).</w:t>
      </w:r>
    </w:p>
    <w:p w14:paraId="0312E138" w14:textId="77777777" w:rsidR="00FB6C1E" w:rsidRDefault="00FB6C1E"/>
    <w:sectPr w:rsidR="00FB6C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1E"/>
    <w:rsid w:val="00244789"/>
    <w:rsid w:val="004B0CBA"/>
    <w:rsid w:val="00B0396C"/>
    <w:rsid w:val="00B45A0D"/>
    <w:rsid w:val="00C45989"/>
    <w:rsid w:val="00FB6C1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7E51"/>
  <w15:chartTrackingRefBased/>
  <w15:docId w15:val="{9086D7C6-0518-4845-93CE-A59C1483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6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B6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B6C1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B6C1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B6C1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B6C1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6C1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6C1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6C1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6C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B6C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B6C1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B6C1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B6C1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B6C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6C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6C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6C1E"/>
    <w:rPr>
      <w:rFonts w:eastAsiaTheme="majorEastAsia" w:cstheme="majorBidi"/>
      <w:color w:val="272727" w:themeColor="text1" w:themeTint="D8"/>
    </w:rPr>
  </w:style>
  <w:style w:type="paragraph" w:styleId="Titre">
    <w:name w:val="Title"/>
    <w:basedOn w:val="Normal"/>
    <w:next w:val="Normal"/>
    <w:link w:val="TitreCar"/>
    <w:uiPriority w:val="10"/>
    <w:qFormat/>
    <w:rsid w:val="00FB6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6C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6C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6C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6C1E"/>
    <w:pPr>
      <w:spacing w:before="160"/>
      <w:jc w:val="center"/>
    </w:pPr>
    <w:rPr>
      <w:i/>
      <w:iCs/>
      <w:color w:val="404040" w:themeColor="text1" w:themeTint="BF"/>
    </w:rPr>
  </w:style>
  <w:style w:type="character" w:customStyle="1" w:styleId="CitationCar">
    <w:name w:val="Citation Car"/>
    <w:basedOn w:val="Policepardfaut"/>
    <w:link w:val="Citation"/>
    <w:uiPriority w:val="29"/>
    <w:rsid w:val="00FB6C1E"/>
    <w:rPr>
      <w:i/>
      <w:iCs/>
      <w:color w:val="404040" w:themeColor="text1" w:themeTint="BF"/>
    </w:rPr>
  </w:style>
  <w:style w:type="paragraph" w:styleId="Paragraphedeliste">
    <w:name w:val="List Paragraph"/>
    <w:basedOn w:val="Normal"/>
    <w:uiPriority w:val="34"/>
    <w:qFormat/>
    <w:rsid w:val="00FB6C1E"/>
    <w:pPr>
      <w:ind w:left="720"/>
      <w:contextualSpacing/>
    </w:pPr>
  </w:style>
  <w:style w:type="character" w:styleId="Accentuationintense">
    <w:name w:val="Intense Emphasis"/>
    <w:basedOn w:val="Policepardfaut"/>
    <w:uiPriority w:val="21"/>
    <w:qFormat/>
    <w:rsid w:val="00FB6C1E"/>
    <w:rPr>
      <w:i/>
      <w:iCs/>
      <w:color w:val="0F4761" w:themeColor="accent1" w:themeShade="BF"/>
    </w:rPr>
  </w:style>
  <w:style w:type="paragraph" w:styleId="Citationintense">
    <w:name w:val="Intense Quote"/>
    <w:basedOn w:val="Normal"/>
    <w:next w:val="Normal"/>
    <w:link w:val="CitationintenseCar"/>
    <w:uiPriority w:val="30"/>
    <w:qFormat/>
    <w:rsid w:val="00FB6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B6C1E"/>
    <w:rPr>
      <w:i/>
      <w:iCs/>
      <w:color w:val="0F4761" w:themeColor="accent1" w:themeShade="BF"/>
    </w:rPr>
  </w:style>
  <w:style w:type="character" w:styleId="Rfrenceintense">
    <w:name w:val="Intense Reference"/>
    <w:basedOn w:val="Policepardfaut"/>
    <w:uiPriority w:val="32"/>
    <w:qFormat/>
    <w:rsid w:val="00FB6C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pistat.wiv-isp.be/covid/" TargetMode="External"/><Relationship Id="rId4" Type="http://schemas.openxmlformats.org/officeDocument/2006/relationships/hyperlink" Target="https://www.sciensano.b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678</Words>
  <Characters>3732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ROUYRE</dc:creator>
  <cp:keywords/>
  <dc:description/>
  <cp:lastModifiedBy>Christophe ROUYRE</cp:lastModifiedBy>
  <cp:revision>1</cp:revision>
  <dcterms:created xsi:type="dcterms:W3CDTF">2024-04-05T16:40:00Z</dcterms:created>
  <dcterms:modified xsi:type="dcterms:W3CDTF">2024-04-05T17:57:00Z</dcterms:modified>
</cp:coreProperties>
</file>