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2E01E" w14:textId="3FFB8E93" w:rsidR="00DC27DE" w:rsidRDefault="00DC27DE" w:rsidP="00EA5C30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</w:r>
      <w:r>
        <w:rPr>
          <w:i/>
          <w:iCs/>
          <w:lang w:val="en-GB"/>
        </w:rPr>
        <w:tab/>
        <w:t>TP TAKIMA DOCKER</w:t>
      </w:r>
    </w:p>
    <w:p w14:paraId="6459FA26" w14:textId="77777777" w:rsidR="00DC27DE" w:rsidRDefault="00DC27DE" w:rsidP="00EA5C30">
      <w:pPr>
        <w:jc w:val="both"/>
        <w:rPr>
          <w:i/>
          <w:iCs/>
          <w:lang w:val="en-GB"/>
        </w:rPr>
      </w:pPr>
    </w:p>
    <w:p w14:paraId="1EAF44DA" w14:textId="572C94EC" w:rsidR="00A95726" w:rsidRPr="00A95726" w:rsidRDefault="00A95726" w:rsidP="00EA5C30">
      <w:pPr>
        <w:jc w:val="both"/>
        <w:rPr>
          <w:i/>
          <w:iCs/>
          <w:lang w:val="en-GB"/>
        </w:rPr>
      </w:pPr>
      <w:r w:rsidRPr="00A95726">
        <w:rPr>
          <w:i/>
          <w:iCs/>
          <w:lang w:val="en-GB"/>
        </w:rPr>
        <w:t>Why should we run the container with a flag -e to give the environment variables?</w:t>
      </w:r>
    </w:p>
    <w:p w14:paraId="4941F6FC" w14:textId="49F68791" w:rsidR="007B57F3" w:rsidRDefault="00A95726" w:rsidP="00EA5C30">
      <w:pPr>
        <w:jc w:val="both"/>
      </w:pPr>
      <w:proofErr w:type="spellStart"/>
      <w:r w:rsidRPr="00A95726">
        <w:t>Ca</w:t>
      </w:r>
      <w:proofErr w:type="spellEnd"/>
      <w:r w:rsidRPr="00A95726">
        <w:t xml:space="preserve"> permet de passer </w:t>
      </w:r>
      <w:r>
        <w:t xml:space="preserve">des paramètres d’environnement comme des variables de connexion d’une base de donnée. Le but est de ne pas mettre en dur les identifiants, </w:t>
      </w:r>
      <w:proofErr w:type="spellStart"/>
      <w:r>
        <w:t>mdp</w:t>
      </w:r>
      <w:proofErr w:type="spellEnd"/>
      <w:r>
        <w:t xml:space="preserve"> de connexion dans le code. </w:t>
      </w:r>
    </w:p>
    <w:p w14:paraId="5D79B4B8" w14:textId="77777777" w:rsidR="00A95726" w:rsidRDefault="00A95726" w:rsidP="00EA5C30">
      <w:pPr>
        <w:jc w:val="both"/>
      </w:pPr>
    </w:p>
    <w:p w14:paraId="2242E252" w14:textId="77777777" w:rsidR="00A95726" w:rsidRPr="00A95726" w:rsidRDefault="00A95726" w:rsidP="00EA5C30">
      <w:pPr>
        <w:jc w:val="both"/>
        <w:rPr>
          <w:i/>
          <w:iCs/>
          <w:lang w:val="en-GB"/>
        </w:rPr>
      </w:pPr>
      <w:r w:rsidRPr="00A95726">
        <w:rPr>
          <w:i/>
          <w:iCs/>
          <w:lang w:val="en-GB"/>
        </w:rPr>
        <w:t xml:space="preserve">Why do we need a volume to be attached to our </w:t>
      </w:r>
      <w:proofErr w:type="spellStart"/>
      <w:r w:rsidRPr="00A95726">
        <w:rPr>
          <w:i/>
          <w:iCs/>
          <w:lang w:val="en-GB"/>
        </w:rPr>
        <w:t>postgres</w:t>
      </w:r>
      <w:proofErr w:type="spellEnd"/>
      <w:r w:rsidRPr="00A95726">
        <w:rPr>
          <w:i/>
          <w:iCs/>
          <w:lang w:val="en-GB"/>
        </w:rPr>
        <w:t xml:space="preserve"> container?</w:t>
      </w:r>
    </w:p>
    <w:p w14:paraId="24135CD0" w14:textId="368BA26B" w:rsidR="00A95726" w:rsidRDefault="00A95726" w:rsidP="00EA5C30">
      <w:pPr>
        <w:jc w:val="both"/>
      </w:pPr>
      <w:r w:rsidRPr="00A95726">
        <w:t>Un volume permet de garder l</w:t>
      </w:r>
      <w:r>
        <w:t>es données après un redémarrage ou une suppression du conteneur</w:t>
      </w:r>
      <w:r w:rsidR="00186E55">
        <w:t>. Ca permet de garantir la sauvegarde des infos de la base de donnée notamment.</w:t>
      </w:r>
    </w:p>
    <w:p w14:paraId="05D32AC7" w14:textId="77777777" w:rsidR="00186E55" w:rsidRDefault="00186E55" w:rsidP="00EA5C30">
      <w:pPr>
        <w:jc w:val="both"/>
      </w:pPr>
    </w:p>
    <w:p w14:paraId="4043D0FB" w14:textId="7B617C35" w:rsidR="00186E55" w:rsidRPr="00186E55" w:rsidRDefault="00186E55" w:rsidP="00EA5C30">
      <w:pPr>
        <w:pStyle w:val="Paragraphedeliste"/>
        <w:numPr>
          <w:ilvl w:val="1"/>
          <w:numId w:val="1"/>
        </w:numPr>
        <w:jc w:val="both"/>
        <w:rPr>
          <w:i/>
          <w:iCs/>
        </w:rPr>
      </w:pPr>
      <w:r w:rsidRPr="00186E55">
        <w:rPr>
          <w:i/>
          <w:iCs/>
        </w:rPr>
        <w:t xml:space="preserve">Document </w:t>
      </w:r>
      <w:proofErr w:type="spellStart"/>
      <w:r w:rsidRPr="00186E55">
        <w:rPr>
          <w:i/>
          <w:iCs/>
        </w:rPr>
        <w:t>your</w:t>
      </w:r>
      <w:proofErr w:type="spellEnd"/>
      <w:r w:rsidRPr="00186E55">
        <w:rPr>
          <w:i/>
          <w:iCs/>
        </w:rPr>
        <w:t xml:space="preserve"> database container </w:t>
      </w:r>
      <w:proofErr w:type="spellStart"/>
      <w:r w:rsidRPr="00186E55">
        <w:rPr>
          <w:i/>
          <w:iCs/>
        </w:rPr>
        <w:t>essentials</w:t>
      </w:r>
      <w:proofErr w:type="spellEnd"/>
      <w:r w:rsidRPr="00186E55">
        <w:rPr>
          <w:i/>
          <w:iCs/>
        </w:rPr>
        <w:t xml:space="preserve">: </w:t>
      </w:r>
      <w:proofErr w:type="spellStart"/>
      <w:r w:rsidRPr="00186E55">
        <w:rPr>
          <w:i/>
          <w:iCs/>
        </w:rPr>
        <w:t>commands</w:t>
      </w:r>
      <w:proofErr w:type="spellEnd"/>
      <w:r w:rsidRPr="00186E55">
        <w:rPr>
          <w:i/>
          <w:iCs/>
        </w:rPr>
        <w:t xml:space="preserve"> and </w:t>
      </w:r>
      <w:proofErr w:type="spellStart"/>
      <w:r w:rsidRPr="00186E55">
        <w:rPr>
          <w:i/>
          <w:iCs/>
        </w:rPr>
        <w:t>Dockerfile</w:t>
      </w:r>
      <w:proofErr w:type="spellEnd"/>
      <w:r w:rsidRPr="00186E55">
        <w:rPr>
          <w:i/>
          <w:iCs/>
        </w:rPr>
        <w:t>.</w:t>
      </w:r>
    </w:p>
    <w:p w14:paraId="51DBE15D" w14:textId="27B6408F" w:rsidR="00186E55" w:rsidRDefault="00186E55" w:rsidP="00EA5C30">
      <w:pPr>
        <w:jc w:val="both"/>
      </w:pPr>
      <w:r>
        <w:t>Pour configurer un conteneur database, on utilise les commandes suivantes :</w:t>
      </w:r>
    </w:p>
    <w:p w14:paraId="0398FA93" w14:textId="007DE686" w:rsidR="00186E55" w:rsidRDefault="00186E55" w:rsidP="00EA5C30">
      <w:pPr>
        <w:pStyle w:val="Paragraphedeliste"/>
        <w:numPr>
          <w:ilvl w:val="0"/>
          <w:numId w:val="2"/>
        </w:numPr>
        <w:jc w:val="both"/>
      </w:pPr>
      <w:r w:rsidRPr="00186E55">
        <w:rPr>
          <w:lang w:val="en-GB"/>
        </w:rPr>
        <w:t xml:space="preserve">Docker build -t </w:t>
      </w:r>
      <w:proofErr w:type="spellStart"/>
      <w:r w:rsidRPr="00186E55">
        <w:rPr>
          <w:lang w:val="en-GB"/>
        </w:rPr>
        <w:t>nomImage</w:t>
      </w:r>
      <w:proofErr w:type="spellEnd"/>
      <w:r w:rsidRPr="00186E55">
        <w:rPr>
          <w:lang w:val="en-GB"/>
        </w:rPr>
        <w:t xml:space="preserve"> . </w:t>
      </w:r>
      <w:r w:rsidRPr="00186E55">
        <w:t>=&gt; permet de générer l’image de</w:t>
      </w:r>
      <w:r>
        <w:t xml:space="preserve"> la database</w:t>
      </w:r>
    </w:p>
    <w:p w14:paraId="411CC7AF" w14:textId="561278AC" w:rsidR="00186E55" w:rsidRDefault="00186E55" w:rsidP="00EA5C30">
      <w:pPr>
        <w:pStyle w:val="Paragraphedeliste"/>
        <w:numPr>
          <w:ilvl w:val="0"/>
          <w:numId w:val="2"/>
        </w:numPr>
        <w:jc w:val="both"/>
      </w:pPr>
      <w:r w:rsidRPr="00186E55">
        <w:t>Docker run –</w:t>
      </w:r>
      <w:proofErr w:type="spellStart"/>
      <w:r w:rsidRPr="00186E55">
        <w:t>name</w:t>
      </w:r>
      <w:proofErr w:type="spellEnd"/>
      <w:r w:rsidRPr="00186E55">
        <w:t xml:space="preserve"> </w:t>
      </w:r>
      <w:proofErr w:type="spellStart"/>
      <w:r w:rsidRPr="00186E55">
        <w:t>nomConteneur</w:t>
      </w:r>
      <w:proofErr w:type="spellEnd"/>
      <w:r w:rsidRPr="00186E55">
        <w:t xml:space="preserve"> –network= app-network -d -p 5432:5432 </w:t>
      </w:r>
      <w:proofErr w:type="spellStart"/>
      <w:r w:rsidRPr="00186E55">
        <w:t>nomImage</w:t>
      </w:r>
      <w:proofErr w:type="spellEnd"/>
      <w:r w:rsidRPr="00186E55">
        <w:t xml:space="preserve"> =&gt; permet de </w:t>
      </w:r>
      <w:r>
        <w:t>lancer le conteneur qui se connecte avec les autres conteneur du réseau app-network (back et front) sur les port 5432</w:t>
      </w:r>
    </w:p>
    <w:p w14:paraId="644D4270" w14:textId="0C41079A" w:rsidR="00186E55" w:rsidRDefault="00186E55" w:rsidP="00EA5C30">
      <w:pPr>
        <w:jc w:val="both"/>
      </w:pPr>
      <w:r>
        <w:t xml:space="preserve">Dans le </w:t>
      </w:r>
      <w:proofErr w:type="spellStart"/>
      <w:r>
        <w:t>Dockerfile</w:t>
      </w:r>
      <w:proofErr w:type="spellEnd"/>
      <w:r>
        <w:t xml:space="preserve"> il faut mettre les identifiants de connexion à la base de donnée : </w:t>
      </w:r>
      <w:proofErr w:type="spellStart"/>
      <w:r>
        <w:t>db</w:t>
      </w:r>
      <w:proofErr w:type="spellEnd"/>
      <w:r>
        <w:t xml:space="preserve">, password, user et url. </w:t>
      </w:r>
    </w:p>
    <w:p w14:paraId="1FD50BBC" w14:textId="59E6A032" w:rsidR="00186E55" w:rsidRDefault="00186E55" w:rsidP="00EA5C30">
      <w:pPr>
        <w:jc w:val="both"/>
      </w:pPr>
      <w:r w:rsidRPr="00186E55">
        <w:drawing>
          <wp:inline distT="0" distB="0" distL="0" distR="0" wp14:anchorId="7F9C8569" wp14:editId="7E43C382">
            <wp:extent cx="5760720" cy="1233805"/>
            <wp:effectExtent l="0" t="0" r="0" b="4445"/>
            <wp:docPr id="55168791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87914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6ACD" w14:textId="77777777" w:rsidR="00186E55" w:rsidRPr="00186E55" w:rsidRDefault="00186E55" w:rsidP="00EA5C30">
      <w:pPr>
        <w:jc w:val="both"/>
      </w:pPr>
    </w:p>
    <w:p w14:paraId="02D021EF" w14:textId="77777777" w:rsidR="00186E55" w:rsidRPr="00186E55" w:rsidRDefault="00186E55" w:rsidP="00EA5C30">
      <w:pPr>
        <w:jc w:val="both"/>
        <w:rPr>
          <w:i/>
          <w:iCs/>
          <w:lang w:val="en-GB"/>
        </w:rPr>
      </w:pPr>
      <w:r w:rsidRPr="00186E55">
        <w:rPr>
          <w:i/>
          <w:iCs/>
          <w:lang w:val="en-GB"/>
        </w:rPr>
        <w:t xml:space="preserve">1-2 Why do we need a multistage build? And explain each step of this </w:t>
      </w:r>
      <w:proofErr w:type="spellStart"/>
      <w:r w:rsidRPr="00186E55">
        <w:rPr>
          <w:i/>
          <w:iCs/>
          <w:lang w:val="en-GB"/>
        </w:rPr>
        <w:t>dockerfile</w:t>
      </w:r>
      <w:proofErr w:type="spellEnd"/>
      <w:r w:rsidRPr="00186E55">
        <w:rPr>
          <w:i/>
          <w:iCs/>
          <w:lang w:val="en-GB"/>
        </w:rPr>
        <w:t>.</w:t>
      </w:r>
    </w:p>
    <w:p w14:paraId="16F23035" w14:textId="611EAA9A" w:rsidR="00186E55" w:rsidRDefault="00CA0245" w:rsidP="00EA5C30">
      <w:pPr>
        <w:jc w:val="both"/>
      </w:pPr>
      <w:r w:rsidRPr="00CA0245">
        <w:t xml:space="preserve">Un </w:t>
      </w:r>
      <w:proofErr w:type="spellStart"/>
      <w:r w:rsidRPr="00CA0245">
        <w:t>multistage</w:t>
      </w:r>
      <w:proofErr w:type="spellEnd"/>
      <w:r w:rsidRPr="00CA0245">
        <w:t xml:space="preserve"> </w:t>
      </w:r>
      <w:proofErr w:type="spellStart"/>
      <w:r w:rsidRPr="00CA0245">
        <w:t>build</w:t>
      </w:r>
      <w:proofErr w:type="spellEnd"/>
      <w:r w:rsidRPr="00CA0245">
        <w:t xml:space="preserve"> permet de c</w:t>
      </w:r>
      <w:r>
        <w:t xml:space="preserve">réer des images plus légère en séparant les images et les dépendances pour permettre une meilleur exécution. </w:t>
      </w:r>
    </w:p>
    <w:p w14:paraId="099665B1" w14:textId="77777777" w:rsidR="00CA0245" w:rsidRDefault="00CA0245" w:rsidP="00EA5C30">
      <w:pPr>
        <w:jc w:val="both"/>
      </w:pPr>
    </w:p>
    <w:p w14:paraId="54AD31B8" w14:textId="77777777" w:rsidR="00CA0245" w:rsidRDefault="00CA0245" w:rsidP="00EA5C30">
      <w:pPr>
        <w:jc w:val="both"/>
      </w:pPr>
    </w:p>
    <w:p w14:paraId="64149D11" w14:textId="77777777" w:rsidR="00CA0245" w:rsidRDefault="00CA0245" w:rsidP="00EA5C30">
      <w:pPr>
        <w:jc w:val="both"/>
      </w:pPr>
    </w:p>
    <w:p w14:paraId="2C4E4B2C" w14:textId="77777777" w:rsidR="00CA0245" w:rsidRDefault="00CA0245" w:rsidP="00EA5C30">
      <w:pPr>
        <w:jc w:val="both"/>
      </w:pPr>
    </w:p>
    <w:p w14:paraId="5DEBF691" w14:textId="39A95E02" w:rsidR="00CA0245" w:rsidRDefault="00CA0245" w:rsidP="00EA5C30">
      <w:pPr>
        <w:jc w:val="both"/>
      </w:pPr>
      <w:r w:rsidRPr="00CA0245">
        <w:drawing>
          <wp:anchor distT="0" distB="0" distL="114300" distR="114300" simplePos="0" relativeHeight="251658240" behindDoc="1" locked="0" layoutInCell="1" allowOverlap="1" wp14:anchorId="0DD7E0F6" wp14:editId="5B1EB77D">
            <wp:simplePos x="0" y="0"/>
            <wp:positionH relativeFrom="column">
              <wp:posOffset>61172</wp:posOffset>
            </wp:positionH>
            <wp:positionV relativeFrom="paragraph">
              <wp:posOffset>4868</wp:posOffset>
            </wp:positionV>
            <wp:extent cx="3943539" cy="1960033"/>
            <wp:effectExtent l="0" t="0" r="0" b="2540"/>
            <wp:wrapTight wrapText="bothSides">
              <wp:wrapPolygon edited="0">
                <wp:start x="0" y="0"/>
                <wp:lineTo x="0" y="21418"/>
                <wp:lineTo x="21496" y="21418"/>
                <wp:lineTo x="21496" y="0"/>
                <wp:lineTo x="0" y="0"/>
              </wp:wrapPolygon>
            </wp:wrapTight>
            <wp:docPr id="25817258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72581" name="Image 1" descr="Une image contenant texte, capture d’écran, Polic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39" cy="1960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6A4D9" w14:textId="01FAFA9D" w:rsidR="00CA0245" w:rsidRDefault="00CA0245" w:rsidP="00EA5C30">
      <w:pPr>
        <w:jc w:val="both"/>
      </w:pPr>
    </w:p>
    <w:p w14:paraId="693DA86F" w14:textId="7645FC9D" w:rsidR="00CA0245" w:rsidRDefault="00CA0245" w:rsidP="00EA5C30">
      <w:pPr>
        <w:jc w:val="both"/>
      </w:pPr>
    </w:p>
    <w:p w14:paraId="55052750" w14:textId="43915380" w:rsidR="00CA0245" w:rsidRDefault="00CA0245" w:rsidP="00EA5C30">
      <w:pPr>
        <w:jc w:val="both"/>
      </w:pPr>
    </w:p>
    <w:p w14:paraId="4B8D840E" w14:textId="77777777" w:rsidR="00CA0245" w:rsidRDefault="00CA0245" w:rsidP="00EA5C30">
      <w:pPr>
        <w:jc w:val="both"/>
      </w:pPr>
    </w:p>
    <w:p w14:paraId="6F856A7E" w14:textId="77777777" w:rsidR="00CA0245" w:rsidRDefault="00CA0245" w:rsidP="00EA5C30">
      <w:pPr>
        <w:jc w:val="both"/>
      </w:pPr>
    </w:p>
    <w:p w14:paraId="53BC9BC2" w14:textId="77777777" w:rsidR="00CA0245" w:rsidRDefault="00CA0245" w:rsidP="00EA5C30">
      <w:pPr>
        <w:jc w:val="both"/>
      </w:pPr>
    </w:p>
    <w:p w14:paraId="35EE214F" w14:textId="6C5353A4" w:rsidR="00CA0245" w:rsidRDefault="00CA0245" w:rsidP="00EA5C30">
      <w:pPr>
        <w:jc w:val="both"/>
      </w:pPr>
      <w:proofErr w:type="spellStart"/>
      <w:r>
        <w:t>From</w:t>
      </w:r>
      <w:proofErr w:type="spellEnd"/>
      <w:r>
        <w:t xml:space="preserve"> =&gt; permet de récupérer l’image souhaité</w:t>
      </w:r>
    </w:p>
    <w:p w14:paraId="28F76910" w14:textId="3C59C671" w:rsidR="00CA0245" w:rsidRDefault="00CA0245" w:rsidP="00EA5C30">
      <w:pPr>
        <w:jc w:val="both"/>
      </w:pPr>
      <w:r>
        <w:t>ENV =&gt; permet de récupérer les variables d’environnement</w:t>
      </w:r>
    </w:p>
    <w:p w14:paraId="0263D7D2" w14:textId="4D4BC554" w:rsidR="00CA0245" w:rsidRDefault="00CA0245" w:rsidP="00EA5C30">
      <w:pPr>
        <w:jc w:val="both"/>
      </w:pPr>
      <w:r>
        <w:t>MKDIR =&gt; Créer le répertoire de travail de l’app</w:t>
      </w:r>
    </w:p>
    <w:p w14:paraId="54CA3E88" w14:textId="68B9A11B" w:rsidR="00CA0245" w:rsidRDefault="00CA0245" w:rsidP="00EA5C30">
      <w:pPr>
        <w:jc w:val="both"/>
      </w:pPr>
      <w:r>
        <w:t>COPY =&gt; permet d’</w:t>
      </w:r>
      <w:proofErr w:type="spellStart"/>
      <w:r>
        <w:t>overwritter</w:t>
      </w:r>
      <w:proofErr w:type="spellEnd"/>
      <w:r>
        <w:t xml:space="preserve"> le fichier</w:t>
      </w:r>
    </w:p>
    <w:p w14:paraId="588CB8D6" w14:textId="3EA28FC9" w:rsidR="00CA0245" w:rsidRDefault="00CA0245" w:rsidP="00EA5C30">
      <w:pPr>
        <w:jc w:val="both"/>
      </w:pPr>
      <w:r>
        <w:t>RUN =&gt; lance l’image dans le conteneur</w:t>
      </w:r>
    </w:p>
    <w:p w14:paraId="251CBEA0" w14:textId="77777777" w:rsidR="005E30D1" w:rsidRDefault="005E30D1" w:rsidP="00EA5C30">
      <w:pPr>
        <w:jc w:val="both"/>
      </w:pPr>
    </w:p>
    <w:p w14:paraId="27400ACC" w14:textId="77777777" w:rsidR="005E30D1" w:rsidRPr="005E30D1" w:rsidRDefault="005E30D1" w:rsidP="00EA5C30">
      <w:pPr>
        <w:jc w:val="both"/>
        <w:rPr>
          <w:i/>
          <w:iCs/>
          <w:lang w:val="en-GB"/>
        </w:rPr>
      </w:pPr>
      <w:r w:rsidRPr="005E30D1">
        <w:rPr>
          <w:i/>
          <w:iCs/>
          <w:lang w:val="en-GB"/>
        </w:rPr>
        <w:t>Why do we need a reverse proxy?</w:t>
      </w:r>
    </w:p>
    <w:p w14:paraId="409538C3" w14:textId="075D3370" w:rsidR="005E30D1" w:rsidRDefault="005E30D1" w:rsidP="00EA5C30">
      <w:pPr>
        <w:jc w:val="both"/>
      </w:pPr>
      <w:r w:rsidRPr="005E30D1">
        <w:t xml:space="preserve">Un reverse proxy </w:t>
      </w:r>
      <w:proofErr w:type="spellStart"/>
      <w:r w:rsidRPr="005E30D1">
        <w:t>ets</w:t>
      </w:r>
      <w:proofErr w:type="spellEnd"/>
      <w:r w:rsidRPr="005E30D1">
        <w:t xml:space="preserve"> un int</w:t>
      </w:r>
      <w:r>
        <w:t xml:space="preserve">ermédiaire entre les clients et le serveur back-end. Il peut répartir les requêtes sur plusieurs back-end. Il se place en amont du back-end pour redistribuer les requêtes. </w:t>
      </w:r>
    </w:p>
    <w:p w14:paraId="4CB09EE8" w14:textId="77777777" w:rsidR="002F372B" w:rsidRDefault="002F372B" w:rsidP="00EA5C30">
      <w:pPr>
        <w:jc w:val="both"/>
      </w:pPr>
    </w:p>
    <w:p w14:paraId="750EF5F9" w14:textId="77777777" w:rsidR="002F372B" w:rsidRDefault="002F372B" w:rsidP="00EA5C30">
      <w:pPr>
        <w:jc w:val="both"/>
        <w:rPr>
          <w:i/>
          <w:iCs/>
          <w:lang w:val="en-GB"/>
        </w:rPr>
      </w:pPr>
      <w:r w:rsidRPr="002F372B">
        <w:rPr>
          <w:i/>
          <w:iCs/>
          <w:lang w:val="en-GB"/>
        </w:rPr>
        <w:t>Why is </w:t>
      </w:r>
      <w:r w:rsidRPr="002F372B">
        <w:rPr>
          <w:b/>
          <w:bCs/>
          <w:i/>
          <w:iCs/>
          <w:lang w:val="en-GB"/>
        </w:rPr>
        <w:t>docker-compose</w:t>
      </w:r>
      <w:r w:rsidRPr="002F372B">
        <w:rPr>
          <w:i/>
          <w:iCs/>
          <w:lang w:val="en-GB"/>
        </w:rPr>
        <w:t> so important?</w:t>
      </w:r>
    </w:p>
    <w:p w14:paraId="3ADD4613" w14:textId="34B12B87" w:rsidR="002F372B" w:rsidRDefault="002F372B" w:rsidP="00EA5C30">
      <w:pPr>
        <w:jc w:val="both"/>
        <w:rPr>
          <w:i/>
          <w:iCs/>
        </w:rPr>
      </w:pPr>
      <w:r w:rsidRPr="002F372B">
        <w:t>Docker compose permet de d</w:t>
      </w:r>
      <w:r>
        <w:t xml:space="preserve">éfinir et gérer les conteneurs pour l’application 3-tiers à l’aide d’un simple fichier YAML. Dans le fichier YAML, on défini chaque partie de l’app et on peut lancer toute l’app avec un simple commande : </w:t>
      </w:r>
      <w:r>
        <w:rPr>
          <w:i/>
          <w:iCs/>
        </w:rPr>
        <w:t>docker compose up ---</w:t>
      </w:r>
      <w:proofErr w:type="spellStart"/>
      <w:r>
        <w:rPr>
          <w:i/>
          <w:iCs/>
        </w:rPr>
        <w:t>build</w:t>
      </w:r>
      <w:proofErr w:type="spellEnd"/>
      <w:r>
        <w:rPr>
          <w:i/>
          <w:iCs/>
        </w:rPr>
        <w:t>.</w:t>
      </w:r>
    </w:p>
    <w:p w14:paraId="01881B3B" w14:textId="77777777" w:rsidR="002F372B" w:rsidRDefault="002F372B" w:rsidP="00EA5C30">
      <w:pPr>
        <w:jc w:val="both"/>
        <w:rPr>
          <w:i/>
          <w:iCs/>
        </w:rPr>
      </w:pPr>
    </w:p>
    <w:p w14:paraId="289DF0D9" w14:textId="77777777" w:rsidR="002F372B" w:rsidRDefault="002F372B" w:rsidP="00EA5C30">
      <w:pPr>
        <w:jc w:val="both"/>
        <w:rPr>
          <w:i/>
          <w:iCs/>
        </w:rPr>
      </w:pPr>
    </w:p>
    <w:p w14:paraId="0338BD41" w14:textId="77777777" w:rsidR="002F372B" w:rsidRDefault="002F372B" w:rsidP="00EA5C30">
      <w:pPr>
        <w:jc w:val="both"/>
        <w:rPr>
          <w:i/>
          <w:iCs/>
        </w:rPr>
      </w:pPr>
    </w:p>
    <w:p w14:paraId="345D9E2E" w14:textId="77777777" w:rsidR="002F372B" w:rsidRDefault="002F372B" w:rsidP="00EA5C30">
      <w:pPr>
        <w:jc w:val="both"/>
        <w:rPr>
          <w:i/>
          <w:iCs/>
        </w:rPr>
      </w:pPr>
    </w:p>
    <w:p w14:paraId="78F47192" w14:textId="77777777" w:rsidR="002F372B" w:rsidRDefault="002F372B" w:rsidP="00EA5C30">
      <w:pPr>
        <w:jc w:val="both"/>
        <w:rPr>
          <w:i/>
          <w:iCs/>
        </w:rPr>
      </w:pPr>
    </w:p>
    <w:p w14:paraId="5F45B784" w14:textId="77777777" w:rsidR="002F372B" w:rsidRDefault="002F372B" w:rsidP="00EA5C30">
      <w:pPr>
        <w:jc w:val="both"/>
        <w:rPr>
          <w:i/>
          <w:iCs/>
        </w:rPr>
      </w:pPr>
    </w:p>
    <w:p w14:paraId="6BB884FD" w14:textId="77777777" w:rsidR="002F372B" w:rsidRDefault="002F372B" w:rsidP="00EA5C30">
      <w:pPr>
        <w:pStyle w:val="Paragraphedeliste"/>
        <w:ind w:left="360"/>
        <w:jc w:val="both"/>
        <w:rPr>
          <w:i/>
          <w:iCs/>
        </w:rPr>
      </w:pPr>
    </w:p>
    <w:p w14:paraId="7B929710" w14:textId="615DCA16" w:rsidR="002F372B" w:rsidRPr="002F372B" w:rsidRDefault="002F372B" w:rsidP="00EA5C30">
      <w:pPr>
        <w:jc w:val="both"/>
        <w:rPr>
          <w:i/>
          <w:iCs/>
        </w:rPr>
      </w:pPr>
      <w:r w:rsidRPr="002F372B">
        <w:rPr>
          <w:i/>
          <w:iCs/>
        </w:rPr>
        <w:t>1-3</w:t>
      </w:r>
      <w:r w:rsidRPr="002F372B">
        <w:rPr>
          <w:i/>
          <w:iCs/>
        </w:rPr>
        <w:t xml:space="preserve">Document docker-compose </w:t>
      </w:r>
      <w:proofErr w:type="spellStart"/>
      <w:r w:rsidRPr="002F372B">
        <w:rPr>
          <w:i/>
          <w:iCs/>
        </w:rPr>
        <w:t>most</w:t>
      </w:r>
      <w:proofErr w:type="spellEnd"/>
      <w:r w:rsidRPr="002F372B">
        <w:rPr>
          <w:i/>
          <w:iCs/>
        </w:rPr>
        <w:t xml:space="preserve"> important </w:t>
      </w:r>
      <w:proofErr w:type="spellStart"/>
      <w:r w:rsidRPr="002F372B">
        <w:rPr>
          <w:i/>
          <w:iCs/>
        </w:rPr>
        <w:t>commands</w:t>
      </w:r>
      <w:proofErr w:type="spellEnd"/>
      <w:r w:rsidRPr="002F372B">
        <w:rPr>
          <w:i/>
          <w:iCs/>
        </w:rPr>
        <w:t>.</w:t>
      </w:r>
      <w:r w:rsidR="00EA5C30">
        <w:rPr>
          <w:i/>
          <w:iCs/>
        </w:rPr>
        <w:t xml:space="preserve"> </w:t>
      </w:r>
      <w:r w:rsidR="00EA5C30" w:rsidRPr="002F372B">
        <w:rPr>
          <w:i/>
          <w:iCs/>
        </w:rPr>
        <w:t xml:space="preserve">1-4 Document </w:t>
      </w:r>
      <w:proofErr w:type="spellStart"/>
      <w:r w:rsidR="00EA5C30" w:rsidRPr="002F372B">
        <w:rPr>
          <w:i/>
          <w:iCs/>
        </w:rPr>
        <w:t>your</w:t>
      </w:r>
      <w:proofErr w:type="spellEnd"/>
      <w:r w:rsidR="00EA5C30" w:rsidRPr="002F372B">
        <w:rPr>
          <w:i/>
          <w:iCs/>
        </w:rPr>
        <w:t xml:space="preserve"> docker-compose file.</w:t>
      </w:r>
      <w:r w:rsidRPr="002F372B">
        <w:rPr>
          <w:i/>
          <w:iCs/>
        </w:rPr>
        <w:t xml:space="preserve"> </w:t>
      </w:r>
    </w:p>
    <w:p w14:paraId="2DE07F53" w14:textId="41F526E5" w:rsidR="002F372B" w:rsidRPr="00EA5C30" w:rsidRDefault="002F372B" w:rsidP="00EA5C30">
      <w:pPr>
        <w:pStyle w:val="Paragraphedeliste"/>
        <w:ind w:left="360"/>
        <w:jc w:val="both"/>
      </w:pPr>
      <w:r w:rsidRPr="00EA5C30">
        <w:drawing>
          <wp:anchor distT="0" distB="0" distL="114300" distR="114300" simplePos="0" relativeHeight="251659264" behindDoc="1" locked="0" layoutInCell="1" allowOverlap="1" wp14:anchorId="26FB2050" wp14:editId="5006ECA9">
            <wp:simplePos x="0" y="0"/>
            <wp:positionH relativeFrom="column">
              <wp:posOffset>-372745</wp:posOffset>
            </wp:positionH>
            <wp:positionV relativeFrom="paragraph">
              <wp:posOffset>0</wp:posOffset>
            </wp:positionV>
            <wp:extent cx="3391535" cy="2764155"/>
            <wp:effectExtent l="0" t="0" r="0" b="0"/>
            <wp:wrapTight wrapText="bothSides">
              <wp:wrapPolygon edited="0">
                <wp:start x="0" y="0"/>
                <wp:lineTo x="0" y="21436"/>
                <wp:lineTo x="21475" y="21436"/>
                <wp:lineTo x="21475" y="0"/>
                <wp:lineTo x="0" y="0"/>
              </wp:wrapPolygon>
            </wp:wrapTight>
            <wp:docPr id="1493869652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69652" name="Image 1" descr="Une image contenant texte, capture d’écran, logiciel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C30" w:rsidRPr="00EA5C30">
        <w:t>D</w:t>
      </w:r>
      <w:r w:rsidRPr="00EA5C30">
        <w:t xml:space="preserve">ans le docker compose, on </w:t>
      </w:r>
      <w:proofErr w:type="spellStart"/>
      <w:r w:rsidRPr="00EA5C30">
        <w:t>défini</w:t>
      </w:r>
      <w:proofErr w:type="spellEnd"/>
      <w:r w:rsidRPr="00EA5C30">
        <w:t xml:space="preserve"> les 3 services : backend, frontend et database. </w:t>
      </w:r>
    </w:p>
    <w:p w14:paraId="54A837B8" w14:textId="1F3E35A0" w:rsidR="002F372B" w:rsidRPr="00EA5C30" w:rsidRDefault="002F372B" w:rsidP="00EA5C30">
      <w:pPr>
        <w:pStyle w:val="Paragraphedeliste"/>
        <w:ind w:left="360"/>
        <w:jc w:val="both"/>
      </w:pPr>
      <w:r w:rsidRPr="00EA5C30">
        <w:t xml:space="preserve">Dans chaque service, on défini le </w:t>
      </w:r>
      <w:proofErr w:type="spellStart"/>
      <w:r w:rsidRPr="00EA5C30">
        <w:t>context</w:t>
      </w:r>
      <w:proofErr w:type="spellEnd"/>
      <w:r w:rsidRPr="00EA5C30">
        <w:t xml:space="preserve"> qui est le chemin vers le fichier et les ports utilisés par le conteneur.</w:t>
      </w:r>
    </w:p>
    <w:p w14:paraId="6BC97CD6" w14:textId="41E46649" w:rsidR="002F372B" w:rsidRPr="00EA5C30" w:rsidRDefault="002F372B" w:rsidP="00EA5C30">
      <w:pPr>
        <w:pStyle w:val="Paragraphedeliste"/>
        <w:ind w:left="360"/>
        <w:jc w:val="both"/>
      </w:pPr>
      <w:r w:rsidRPr="00EA5C30">
        <w:t xml:space="preserve">Environnement permet de définir les variables d’environnements qui seront utiles pour l’app. </w:t>
      </w:r>
    </w:p>
    <w:p w14:paraId="6FD8D90A" w14:textId="3EE07291" w:rsidR="002F372B" w:rsidRDefault="002F372B" w:rsidP="00EA5C30">
      <w:pPr>
        <w:pStyle w:val="Paragraphedeliste"/>
        <w:ind w:left="360"/>
        <w:jc w:val="both"/>
        <w:rPr>
          <w:i/>
          <w:iCs/>
        </w:rPr>
      </w:pPr>
      <w:proofErr w:type="spellStart"/>
      <w:r w:rsidRPr="00EA5C30">
        <w:t>Netwroks</w:t>
      </w:r>
      <w:proofErr w:type="spellEnd"/>
      <w:r w:rsidRPr="00EA5C30">
        <w:t xml:space="preserve"> permet de définir sur quel réseau se situe le conteneur. Ici, tous les conteneurs sont </w:t>
      </w:r>
      <w:proofErr w:type="spellStart"/>
      <w:r w:rsidRPr="00EA5C30">
        <w:t>surle</w:t>
      </w:r>
      <w:proofErr w:type="spellEnd"/>
      <w:r w:rsidRPr="00EA5C30">
        <w:t xml:space="preserve"> même réseaux pour qu’ils puissent</w:t>
      </w:r>
      <w:r>
        <w:rPr>
          <w:i/>
          <w:iCs/>
        </w:rPr>
        <w:t xml:space="preserve"> communiquer.</w:t>
      </w:r>
    </w:p>
    <w:p w14:paraId="39DAD650" w14:textId="4A2EFB1F" w:rsidR="002F372B" w:rsidRDefault="00EA5C30" w:rsidP="00EA5C30">
      <w:pPr>
        <w:jc w:val="both"/>
        <w:rPr>
          <w:i/>
          <w:iCs/>
        </w:rPr>
      </w:pPr>
      <w:r w:rsidRPr="00EA5C30">
        <w:rPr>
          <w:i/>
          <w:iCs/>
        </w:rPr>
        <w:drawing>
          <wp:anchor distT="0" distB="0" distL="114300" distR="114300" simplePos="0" relativeHeight="251660288" behindDoc="1" locked="0" layoutInCell="1" allowOverlap="1" wp14:anchorId="61D4DD9B" wp14:editId="0E6ACCCC">
            <wp:simplePos x="0" y="0"/>
            <wp:positionH relativeFrom="column">
              <wp:posOffset>-382932</wp:posOffset>
            </wp:positionH>
            <wp:positionV relativeFrom="paragraph">
              <wp:posOffset>201571</wp:posOffset>
            </wp:positionV>
            <wp:extent cx="2630520" cy="3136790"/>
            <wp:effectExtent l="0" t="0" r="0" b="6985"/>
            <wp:wrapTight wrapText="bothSides">
              <wp:wrapPolygon edited="0">
                <wp:start x="0" y="0"/>
                <wp:lineTo x="0" y="21517"/>
                <wp:lineTo x="21433" y="21517"/>
                <wp:lineTo x="21433" y="0"/>
                <wp:lineTo x="0" y="0"/>
              </wp:wrapPolygon>
            </wp:wrapTight>
            <wp:docPr id="50352521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25213" name="Image 1" descr="Une image contenant texte, capture d’écran, Polic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520" cy="313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C083A" w14:textId="2D8746BB" w:rsidR="00EA5C30" w:rsidRPr="00EA5C30" w:rsidRDefault="00EA5C30" w:rsidP="00EA5C30">
      <w:pPr>
        <w:jc w:val="both"/>
        <w:rPr>
          <w:i/>
          <w:iCs/>
        </w:rPr>
      </w:pPr>
      <w:r>
        <w:rPr>
          <w:i/>
          <w:iCs/>
        </w:rPr>
        <w:t>On ajoute aussi le volume dans le docker compose pour sauvegarder les valeurs même après suppression du conteneur.</w:t>
      </w:r>
    </w:p>
    <w:p w14:paraId="36E06DB9" w14:textId="129C1819" w:rsidR="002F372B" w:rsidRDefault="002F372B" w:rsidP="00EA5C30">
      <w:pPr>
        <w:pStyle w:val="Paragraphedeliste"/>
        <w:ind w:left="360"/>
        <w:jc w:val="both"/>
        <w:rPr>
          <w:i/>
          <w:iCs/>
        </w:rPr>
      </w:pPr>
    </w:p>
    <w:p w14:paraId="18D693D4" w14:textId="77777777" w:rsidR="002F372B" w:rsidRDefault="002F372B" w:rsidP="00EA5C30">
      <w:pPr>
        <w:pStyle w:val="Paragraphedeliste"/>
        <w:ind w:left="360"/>
        <w:jc w:val="both"/>
        <w:rPr>
          <w:i/>
          <w:iCs/>
        </w:rPr>
      </w:pPr>
    </w:p>
    <w:p w14:paraId="2B208192" w14:textId="77777777" w:rsidR="002F372B" w:rsidRDefault="002F372B" w:rsidP="00EA5C30">
      <w:pPr>
        <w:pStyle w:val="Paragraphedeliste"/>
        <w:ind w:left="360"/>
        <w:jc w:val="both"/>
        <w:rPr>
          <w:i/>
          <w:iCs/>
        </w:rPr>
      </w:pPr>
    </w:p>
    <w:p w14:paraId="34B817A0" w14:textId="6C25D51B" w:rsidR="002F372B" w:rsidRDefault="002F372B" w:rsidP="00EA5C30">
      <w:pPr>
        <w:pStyle w:val="Paragraphedeliste"/>
        <w:ind w:left="360"/>
        <w:jc w:val="both"/>
        <w:rPr>
          <w:i/>
          <w:iCs/>
        </w:rPr>
      </w:pPr>
    </w:p>
    <w:p w14:paraId="62B1EAB3" w14:textId="77777777" w:rsidR="002F372B" w:rsidRDefault="002F372B" w:rsidP="00EA5C30">
      <w:pPr>
        <w:pStyle w:val="Paragraphedeliste"/>
        <w:ind w:left="360"/>
        <w:jc w:val="both"/>
        <w:rPr>
          <w:i/>
          <w:iCs/>
        </w:rPr>
      </w:pPr>
    </w:p>
    <w:p w14:paraId="39EA37D4" w14:textId="017403A3" w:rsidR="002F372B" w:rsidRDefault="002F372B" w:rsidP="00EA5C30">
      <w:pPr>
        <w:pStyle w:val="Paragraphedeliste"/>
        <w:ind w:left="360"/>
        <w:jc w:val="both"/>
        <w:rPr>
          <w:i/>
          <w:iCs/>
        </w:rPr>
      </w:pPr>
    </w:p>
    <w:p w14:paraId="18083975" w14:textId="58B00D78" w:rsidR="002F372B" w:rsidRDefault="002F372B" w:rsidP="00EA5C30">
      <w:pPr>
        <w:pStyle w:val="Paragraphedeliste"/>
        <w:ind w:left="360"/>
        <w:jc w:val="both"/>
        <w:rPr>
          <w:i/>
          <w:iCs/>
        </w:rPr>
      </w:pPr>
    </w:p>
    <w:p w14:paraId="1D61824F" w14:textId="77777777" w:rsidR="002F372B" w:rsidRDefault="002F372B" w:rsidP="00EA5C30">
      <w:pPr>
        <w:pStyle w:val="Paragraphedeliste"/>
        <w:ind w:left="360"/>
        <w:jc w:val="both"/>
        <w:rPr>
          <w:i/>
          <w:iCs/>
        </w:rPr>
      </w:pPr>
    </w:p>
    <w:p w14:paraId="24789EB8" w14:textId="77777777" w:rsidR="002F372B" w:rsidRDefault="002F372B" w:rsidP="00EA5C30">
      <w:pPr>
        <w:pStyle w:val="Paragraphedeliste"/>
        <w:ind w:left="360"/>
        <w:jc w:val="both"/>
        <w:rPr>
          <w:i/>
          <w:iCs/>
        </w:rPr>
      </w:pPr>
    </w:p>
    <w:p w14:paraId="07D410CC" w14:textId="77777777" w:rsidR="002F372B" w:rsidRDefault="002F372B" w:rsidP="00EA5C30">
      <w:pPr>
        <w:pStyle w:val="Paragraphedeliste"/>
        <w:ind w:left="360"/>
        <w:jc w:val="both"/>
        <w:rPr>
          <w:i/>
          <w:iCs/>
        </w:rPr>
      </w:pPr>
    </w:p>
    <w:p w14:paraId="0AA955D5" w14:textId="3C715D0D" w:rsidR="002F372B" w:rsidRDefault="00EA5C30" w:rsidP="00EA5C30">
      <w:pPr>
        <w:pStyle w:val="Paragraphedeliste"/>
        <w:ind w:left="360"/>
        <w:jc w:val="both"/>
        <w:rPr>
          <w:i/>
          <w:iCs/>
        </w:rPr>
      </w:pPr>
      <w:r w:rsidRPr="00EA5C30">
        <w:rPr>
          <w:i/>
          <w:iCs/>
        </w:rPr>
        <w:drawing>
          <wp:anchor distT="0" distB="0" distL="114300" distR="114300" simplePos="0" relativeHeight="251661312" behindDoc="1" locked="0" layoutInCell="1" allowOverlap="1" wp14:anchorId="07A4B456" wp14:editId="2FD673D9">
            <wp:simplePos x="0" y="0"/>
            <wp:positionH relativeFrom="column">
              <wp:posOffset>-422910</wp:posOffset>
            </wp:positionH>
            <wp:positionV relativeFrom="paragraph">
              <wp:posOffset>224790</wp:posOffset>
            </wp:positionV>
            <wp:extent cx="1502410" cy="1292225"/>
            <wp:effectExtent l="0" t="0" r="2540" b="3175"/>
            <wp:wrapTight wrapText="bothSides">
              <wp:wrapPolygon edited="0">
                <wp:start x="0" y="0"/>
                <wp:lineTo x="0" y="21335"/>
                <wp:lineTo x="21363" y="21335"/>
                <wp:lineTo x="21363" y="0"/>
                <wp:lineTo x="0" y="0"/>
              </wp:wrapPolygon>
            </wp:wrapTight>
            <wp:docPr id="2073050819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50819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FB9D0" w14:textId="38DE1FA9" w:rsidR="002F372B" w:rsidRDefault="002F372B" w:rsidP="00EA5C30">
      <w:pPr>
        <w:pStyle w:val="Paragraphedeliste"/>
        <w:ind w:left="360"/>
        <w:jc w:val="both"/>
        <w:rPr>
          <w:i/>
          <w:iCs/>
        </w:rPr>
      </w:pPr>
    </w:p>
    <w:p w14:paraId="1EB7E658" w14:textId="30CB5E69" w:rsidR="002F372B" w:rsidRDefault="00EA5C30" w:rsidP="00EA5C30">
      <w:pPr>
        <w:pStyle w:val="Paragraphedeliste"/>
        <w:ind w:left="360"/>
        <w:jc w:val="both"/>
        <w:rPr>
          <w:i/>
          <w:iCs/>
        </w:rPr>
      </w:pPr>
      <w:r>
        <w:rPr>
          <w:i/>
          <w:iCs/>
        </w:rPr>
        <w:t xml:space="preserve">Ici, on </w:t>
      </w:r>
      <w:proofErr w:type="spellStart"/>
      <w:r>
        <w:rPr>
          <w:i/>
          <w:iCs/>
        </w:rPr>
        <w:t>défini</w:t>
      </w:r>
      <w:proofErr w:type="spellEnd"/>
      <w:r>
        <w:rPr>
          <w:i/>
          <w:iCs/>
        </w:rPr>
        <w:t xml:space="preserve"> le network et le volumes</w:t>
      </w:r>
    </w:p>
    <w:p w14:paraId="45F404AE" w14:textId="77777777" w:rsidR="00EA5C30" w:rsidRDefault="00EA5C30" w:rsidP="00EA5C30">
      <w:pPr>
        <w:pStyle w:val="Paragraphedeliste"/>
        <w:ind w:left="360"/>
        <w:jc w:val="both"/>
        <w:rPr>
          <w:i/>
          <w:iCs/>
        </w:rPr>
      </w:pPr>
    </w:p>
    <w:p w14:paraId="4EA424A1" w14:textId="77777777" w:rsidR="00EA5C30" w:rsidRDefault="00EA5C30" w:rsidP="00EA5C30">
      <w:pPr>
        <w:pStyle w:val="Paragraphedeliste"/>
        <w:ind w:left="360"/>
        <w:jc w:val="both"/>
        <w:rPr>
          <w:i/>
          <w:iCs/>
        </w:rPr>
      </w:pPr>
    </w:p>
    <w:p w14:paraId="3C3873C9" w14:textId="77777777" w:rsidR="00EA5C30" w:rsidRDefault="00EA5C30" w:rsidP="00EA5C30">
      <w:pPr>
        <w:pStyle w:val="Paragraphedeliste"/>
        <w:ind w:left="360"/>
        <w:jc w:val="both"/>
        <w:rPr>
          <w:i/>
          <w:iCs/>
        </w:rPr>
      </w:pPr>
    </w:p>
    <w:p w14:paraId="1C68D162" w14:textId="77777777" w:rsidR="00EA5C30" w:rsidRDefault="00EA5C30" w:rsidP="00EA5C30">
      <w:pPr>
        <w:pStyle w:val="Paragraphedeliste"/>
        <w:ind w:left="360"/>
        <w:jc w:val="both"/>
        <w:rPr>
          <w:i/>
          <w:iCs/>
        </w:rPr>
      </w:pPr>
    </w:p>
    <w:p w14:paraId="24174366" w14:textId="77777777" w:rsidR="00EA5C30" w:rsidRDefault="00EA5C30" w:rsidP="00EA5C30">
      <w:pPr>
        <w:pStyle w:val="Paragraphedeliste"/>
        <w:ind w:left="360"/>
        <w:jc w:val="both"/>
        <w:rPr>
          <w:i/>
          <w:iCs/>
        </w:rPr>
      </w:pPr>
    </w:p>
    <w:p w14:paraId="1468CF0A" w14:textId="63E2C96E" w:rsidR="002F372B" w:rsidRPr="002F372B" w:rsidRDefault="002F372B" w:rsidP="00EA5C30">
      <w:pPr>
        <w:jc w:val="both"/>
        <w:rPr>
          <w:i/>
          <w:iCs/>
        </w:rPr>
      </w:pPr>
    </w:p>
    <w:p w14:paraId="56E4F40F" w14:textId="0CBA6576" w:rsidR="00182FDA" w:rsidRDefault="00182FDA" w:rsidP="00EA5C30">
      <w:pPr>
        <w:jc w:val="both"/>
        <w:rPr>
          <w:i/>
          <w:iCs/>
          <w:lang w:val="en-GB"/>
        </w:rPr>
      </w:pPr>
      <w:r w:rsidRPr="00182FDA">
        <w:rPr>
          <w:i/>
          <w:iCs/>
          <w:lang w:val="en-GB"/>
        </w:rPr>
        <w:t xml:space="preserve">1-5 Document your publication commands and published images in </w:t>
      </w:r>
      <w:proofErr w:type="spellStart"/>
      <w:r w:rsidRPr="00182FDA">
        <w:rPr>
          <w:i/>
          <w:iCs/>
          <w:lang w:val="en-GB"/>
        </w:rPr>
        <w:t>dockerhub</w:t>
      </w:r>
      <w:proofErr w:type="spellEnd"/>
      <w:r w:rsidRPr="00182FDA">
        <w:rPr>
          <w:i/>
          <w:iCs/>
          <w:lang w:val="en-GB"/>
        </w:rPr>
        <w:t>.</w:t>
      </w:r>
    </w:p>
    <w:p w14:paraId="6E26C24D" w14:textId="5096DD12" w:rsidR="00182FDA" w:rsidRDefault="00182FDA" w:rsidP="00EA5C30">
      <w:pPr>
        <w:jc w:val="both"/>
        <w:rPr>
          <w:i/>
          <w:iCs/>
        </w:rPr>
      </w:pPr>
      <w:r w:rsidRPr="00182FDA">
        <w:t>Il faut tag l’image du d</w:t>
      </w:r>
      <w:r>
        <w:t xml:space="preserve">ocker avec : </w:t>
      </w:r>
      <w:r>
        <w:rPr>
          <w:i/>
          <w:iCs/>
        </w:rPr>
        <w:t>docker tag image USERNAME/image :1.0</w:t>
      </w:r>
    </w:p>
    <w:p w14:paraId="4AF766F6" w14:textId="3D42A33F" w:rsidR="00182FDA" w:rsidRDefault="00182FDA" w:rsidP="00EA5C30">
      <w:pPr>
        <w:jc w:val="both"/>
        <w:rPr>
          <w:i/>
          <w:iCs/>
        </w:rPr>
      </w:pPr>
      <w:r>
        <w:t xml:space="preserve">Puis on le push, pour qu’il soit accessible sur le docker hub avec : </w:t>
      </w:r>
      <w:r>
        <w:rPr>
          <w:i/>
          <w:iCs/>
        </w:rPr>
        <w:t>docker push USERNAME/image :1.0</w:t>
      </w:r>
    </w:p>
    <w:p w14:paraId="27A1E85E" w14:textId="77777777" w:rsidR="00182FDA" w:rsidRDefault="00182FDA" w:rsidP="00EA5C30">
      <w:pPr>
        <w:jc w:val="both"/>
        <w:rPr>
          <w:i/>
          <w:iCs/>
        </w:rPr>
      </w:pPr>
    </w:p>
    <w:p w14:paraId="55CF40E1" w14:textId="77777777" w:rsidR="00182FDA" w:rsidRPr="00182FDA" w:rsidRDefault="00182FDA" w:rsidP="00182FDA">
      <w:pPr>
        <w:jc w:val="both"/>
        <w:rPr>
          <w:i/>
          <w:iCs/>
          <w:lang w:val="en-GB"/>
        </w:rPr>
      </w:pPr>
      <w:r w:rsidRPr="00182FDA">
        <w:rPr>
          <w:i/>
          <w:iCs/>
          <w:lang w:val="en-GB"/>
        </w:rPr>
        <w:t>Why do we put our images into an online repo?</w:t>
      </w:r>
    </w:p>
    <w:p w14:paraId="3010CB47" w14:textId="37CCBC68" w:rsidR="00182FDA" w:rsidRPr="00182FDA" w:rsidRDefault="00182FDA" w:rsidP="00EA5C30">
      <w:pPr>
        <w:jc w:val="both"/>
      </w:pPr>
      <w:r w:rsidRPr="00182FDA">
        <w:t>Mettre une image en ligne p</w:t>
      </w:r>
      <w:r>
        <w:t xml:space="preserve">ermet à d’autres utilisateurs de pouvoir y accéder et collaborer. Ca rend le projet scalable </w:t>
      </w:r>
      <w:r w:rsidR="00DC27DE">
        <w:t xml:space="preserve">sur tous les environnements. </w:t>
      </w:r>
    </w:p>
    <w:sectPr w:rsidR="00182FDA" w:rsidRPr="00182FD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2954F" w14:textId="77777777" w:rsidR="00F56462" w:rsidRDefault="00F56462" w:rsidP="00DC27DE">
      <w:pPr>
        <w:spacing w:after="0" w:line="240" w:lineRule="auto"/>
      </w:pPr>
      <w:r>
        <w:separator/>
      </w:r>
    </w:p>
  </w:endnote>
  <w:endnote w:type="continuationSeparator" w:id="0">
    <w:p w14:paraId="3DB47C83" w14:textId="77777777" w:rsidR="00F56462" w:rsidRDefault="00F56462" w:rsidP="00DC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E718A" w14:textId="77777777" w:rsidR="00F56462" w:rsidRDefault="00F56462" w:rsidP="00DC27DE">
      <w:pPr>
        <w:spacing w:after="0" w:line="240" w:lineRule="auto"/>
      </w:pPr>
      <w:r>
        <w:separator/>
      </w:r>
    </w:p>
  </w:footnote>
  <w:footnote w:type="continuationSeparator" w:id="0">
    <w:p w14:paraId="0CC5A1CB" w14:textId="77777777" w:rsidR="00F56462" w:rsidRDefault="00F56462" w:rsidP="00DC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EFFBF" w14:textId="3CF688FB" w:rsidR="00DC27DE" w:rsidRDefault="00DC27DE">
    <w:pPr>
      <w:pStyle w:val="En-tte"/>
    </w:pPr>
    <w:r>
      <w:t xml:space="preserve">Etienne GAUGE </w:t>
    </w:r>
  </w:p>
  <w:p w14:paraId="4F81D7D2" w14:textId="77777777" w:rsidR="00DC27DE" w:rsidRDefault="00DC27D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666EF"/>
    <w:multiLevelType w:val="multilevel"/>
    <w:tmpl w:val="14103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61B3BEA"/>
    <w:multiLevelType w:val="hybridMultilevel"/>
    <w:tmpl w:val="86C25F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394042">
    <w:abstractNumId w:val="0"/>
  </w:num>
  <w:num w:numId="2" w16cid:durableId="930091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05"/>
    <w:rsid w:val="00181601"/>
    <w:rsid w:val="00182FDA"/>
    <w:rsid w:val="00186E55"/>
    <w:rsid w:val="002F372B"/>
    <w:rsid w:val="003A72E5"/>
    <w:rsid w:val="004D5214"/>
    <w:rsid w:val="005E30D1"/>
    <w:rsid w:val="006507C9"/>
    <w:rsid w:val="00727505"/>
    <w:rsid w:val="007B57F3"/>
    <w:rsid w:val="00A95726"/>
    <w:rsid w:val="00AE759A"/>
    <w:rsid w:val="00B5567E"/>
    <w:rsid w:val="00BA7EBB"/>
    <w:rsid w:val="00CA0245"/>
    <w:rsid w:val="00D129A0"/>
    <w:rsid w:val="00DC27DE"/>
    <w:rsid w:val="00DF22BD"/>
    <w:rsid w:val="00EA5C30"/>
    <w:rsid w:val="00F5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C7D5"/>
  <w15:chartTrackingRefBased/>
  <w15:docId w15:val="{AAF15EA2-49C3-49E6-8547-F1C853CA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7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7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7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7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7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7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7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7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7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7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750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750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75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75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75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75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7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7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7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7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7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75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75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750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7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750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750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C2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27DE"/>
  </w:style>
  <w:style w:type="paragraph" w:styleId="Pieddepage">
    <w:name w:val="footer"/>
    <w:basedOn w:val="Normal"/>
    <w:link w:val="PieddepageCar"/>
    <w:uiPriority w:val="99"/>
    <w:unhideWhenUsed/>
    <w:rsid w:val="00DC2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6072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3978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652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4911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041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740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8279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8014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1476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844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776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9026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6427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943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6212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1024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938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1157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6333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1174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9920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1221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3926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1271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6266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14890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4147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17104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9599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17936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1262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1982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138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20417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267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GAUGE Etienne</dc:creator>
  <cp:keywords/>
  <dc:description/>
  <cp:lastModifiedBy>GAUGE Etienne</cp:lastModifiedBy>
  <cp:revision>7</cp:revision>
  <dcterms:created xsi:type="dcterms:W3CDTF">2024-10-21T09:14:00Z</dcterms:created>
  <dcterms:modified xsi:type="dcterms:W3CDTF">2024-10-23T07:20:00Z</dcterms:modified>
</cp:coreProperties>
</file>