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Etna Berenice Zárate Ramírez A01023443</w:t>
      </w:r>
    </w:p>
    <w:p w:rsidR="00000000" w:rsidDel="00000000" w:rsidP="00000000" w:rsidRDefault="00000000" w:rsidRPr="00000000" w14:paraId="00000001">
      <w:pPr>
        <w:spacing w:line="36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  de octubre de 2018 </w:t>
      </w:r>
    </w:p>
    <w:p w:rsidR="00000000" w:rsidDel="00000000" w:rsidP="00000000" w:rsidRDefault="00000000" w:rsidRPr="00000000" w14:paraId="00000002">
      <w:pPr>
        <w:spacing w:line="36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Segundo parcial </w:t>
      </w:r>
    </w:p>
    <w:p w:rsidR="00000000" w:rsidDel="00000000" w:rsidP="00000000" w:rsidRDefault="00000000" w:rsidRPr="00000000" w14:paraId="00000003">
      <w:pPr>
        <w:spacing w:line="36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Plática Deloitte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 pareció interesante la plática, habló sobre varios casos y la seriedad que le dio fue buena. El cibercrimen no es solo robar información y varias veces la empresas no se dan cuenta de que hay alguien que ya entró a los sistemas y controla las cosas. Están enfocados en mantener presencia sin ser vistos. Lo controles clásicos son cada vez menos efectivos puesto que los atacantes emplean técnicas innovadoras para evadirlos. No van solo por datos de tarjetas de crédito, dinero o datos de personal o clientes. sino que van por aquello que los hacen competitivos como corporación. Roban la propiedad intelectual o estrategias.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Las empresas comienzan a tomarse en serio los ataques cibernéticos. México es el sexto país más atacado. Ya hay industria sobre el cibercrimen, ya venden kits en internet o en la deep web para poder atacar. Y es una industria en crecimiento.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World Economic Forum</w:t>
      </w:r>
      <w:r w:rsidDel="00000000" w:rsidR="00000000" w:rsidRPr="00000000">
        <w:rPr>
          <w:rFonts w:ascii="Consolas" w:cs="Consolas" w:eastAsia="Consolas" w:hAnsi="Consolas"/>
          <w:sz w:val="24"/>
          <w:szCs w:val="24"/>
          <w:rtl w:val="0"/>
        </w:rPr>
        <w:t xml:space="preserve"> Cada vez hay más tecnología entre los negocios. Se juntaron y sacaron las cifras de la probabilidad de que fueran atacados.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Amenazas comunes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Ingenieria social/Pushing/Vishing/DD/Baiting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w:t>
      </w:r>
      <w:r w:rsidDel="00000000" w:rsidR="00000000" w:rsidRPr="00000000">
        <w:rPr>
          <w:rFonts w:ascii="Consolas" w:cs="Consolas" w:eastAsia="Consolas" w:hAnsi="Consolas"/>
          <w:sz w:val="24"/>
          <w:szCs w:val="24"/>
          <w:rtl w:val="0"/>
        </w:rPr>
        <w:t xml:space="preserve">ansomware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Robo de identidad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Robo/fuga de información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Cómo protegernos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Como individuos, la primera línea de defensa real radica en el conocimiento y conciencia personal sobre los peligros a los que nos encontramos expuestos.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Características del cibercrimen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Exponencial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Automatizado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Tri-dimensional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Consolas" w:cs="Consolas" w:eastAsia="Consolas" w:hAnsi="Consolas"/>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