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202" w:type="dxa"/>
        <w:jc w:val="center"/>
        <w:tblLook w:val="04A0" w:firstRow="1" w:lastRow="0" w:firstColumn="1" w:lastColumn="0" w:noHBand="0" w:noVBand="1"/>
      </w:tblPr>
      <w:tblGrid>
        <w:gridCol w:w="3400"/>
        <w:gridCol w:w="3401"/>
        <w:gridCol w:w="3401"/>
      </w:tblGrid>
      <w:tr w:rsidR="00F85BD5" w14:paraId="0DA8518F" w14:textId="77777777" w:rsidTr="00D56B37">
        <w:trPr>
          <w:trHeight w:val="597"/>
          <w:jc w:val="center"/>
        </w:trPr>
        <w:tc>
          <w:tcPr>
            <w:tcW w:w="3400" w:type="dxa"/>
          </w:tcPr>
          <w:p w14:paraId="6A4F472C" w14:textId="2E0C724F" w:rsidR="00F85BD5" w:rsidRDefault="00D56B37" w:rsidP="00F85BD5">
            <w:pPr>
              <w:jc w:val="center"/>
            </w:pPr>
            <w:r>
              <w:t>One-For-All</w:t>
            </w:r>
          </w:p>
          <w:p w14:paraId="429DD167" w14:textId="2B3671D7" w:rsidR="00D56B37" w:rsidRDefault="00D56B37" w:rsidP="00F85BD5">
            <w:pPr>
              <w:jc w:val="center"/>
            </w:pPr>
            <w:r>
              <w:t>Chart</w:t>
            </w:r>
          </w:p>
        </w:tc>
        <w:tc>
          <w:tcPr>
            <w:tcW w:w="3401" w:type="dxa"/>
          </w:tcPr>
          <w:p w14:paraId="3B7739C7" w14:textId="4C537CCC" w:rsidR="00F85BD5" w:rsidRDefault="00F85BD5" w:rsidP="00F85BD5">
            <w:pPr>
              <w:jc w:val="center"/>
            </w:pPr>
            <w:r>
              <w:t>Free</w:t>
            </w:r>
          </w:p>
        </w:tc>
        <w:tc>
          <w:tcPr>
            <w:tcW w:w="3401" w:type="dxa"/>
          </w:tcPr>
          <w:p w14:paraId="5E9ACBCB" w14:textId="77777777" w:rsidR="00F85BD5" w:rsidRDefault="00F85BD5" w:rsidP="00F85BD5">
            <w:pPr>
              <w:jc w:val="center"/>
            </w:pPr>
            <w:r>
              <w:t>Membership</w:t>
            </w:r>
          </w:p>
          <w:p w14:paraId="67F06D91" w14:textId="5899A505" w:rsidR="00F85BD5" w:rsidRDefault="00F85BD5" w:rsidP="00F85BD5">
            <w:pPr>
              <w:jc w:val="center"/>
            </w:pPr>
            <w:r>
              <w:t>$9.95</w:t>
            </w:r>
          </w:p>
        </w:tc>
      </w:tr>
      <w:tr w:rsidR="00F85BD5" w14:paraId="37A63C07" w14:textId="77777777" w:rsidTr="00D56B37">
        <w:trPr>
          <w:trHeight w:val="597"/>
          <w:jc w:val="center"/>
        </w:trPr>
        <w:tc>
          <w:tcPr>
            <w:tcW w:w="3400" w:type="dxa"/>
          </w:tcPr>
          <w:p w14:paraId="0D4D946C" w14:textId="044D9F60" w:rsidR="00F85BD5" w:rsidRDefault="00F85BD5" w:rsidP="00F85BD5">
            <w:pPr>
              <w:jc w:val="center"/>
            </w:pPr>
            <w:r>
              <w:t>Number of Websites that can be Linked</w:t>
            </w:r>
          </w:p>
        </w:tc>
        <w:tc>
          <w:tcPr>
            <w:tcW w:w="3401" w:type="dxa"/>
          </w:tcPr>
          <w:p w14:paraId="7443B2EC" w14:textId="30E7D8D4" w:rsidR="00F85BD5" w:rsidRDefault="00F85BD5" w:rsidP="00F85BD5">
            <w:pPr>
              <w:jc w:val="center"/>
            </w:pPr>
            <w:r>
              <w:t>3</w:t>
            </w:r>
          </w:p>
        </w:tc>
        <w:tc>
          <w:tcPr>
            <w:tcW w:w="3401" w:type="dxa"/>
          </w:tcPr>
          <w:p w14:paraId="77F8C34A" w14:textId="77777777" w:rsidR="00F85BD5" w:rsidRDefault="00F85BD5" w:rsidP="00F85BD5">
            <w:pPr>
              <w:jc w:val="center"/>
            </w:pPr>
            <w:r>
              <w:t>Unlimited</w:t>
            </w:r>
          </w:p>
          <w:p w14:paraId="6433F0B5" w14:textId="15264383" w:rsidR="00F85BD5" w:rsidRDefault="00F85BD5" w:rsidP="00F85BD5"/>
        </w:tc>
      </w:tr>
      <w:tr w:rsidR="00F85BD5" w14:paraId="074A4070" w14:textId="77777777" w:rsidTr="00D56B37">
        <w:trPr>
          <w:trHeight w:val="624"/>
          <w:jc w:val="center"/>
        </w:trPr>
        <w:tc>
          <w:tcPr>
            <w:tcW w:w="3400" w:type="dxa"/>
          </w:tcPr>
          <w:p w14:paraId="7F599E13" w14:textId="068DDA85" w:rsidR="00F85BD5" w:rsidRDefault="00F85BD5" w:rsidP="00F85BD5">
            <w:pPr>
              <w:jc w:val="center"/>
            </w:pPr>
            <w:r>
              <w:t>GPA Calculator</w:t>
            </w:r>
            <w:r w:rsidR="00D56B37">
              <w:t>/Grade Calculator</w:t>
            </w:r>
          </w:p>
        </w:tc>
        <w:tc>
          <w:tcPr>
            <w:tcW w:w="3401" w:type="dxa"/>
          </w:tcPr>
          <w:p w14:paraId="2C122E52" w14:textId="03D18D71" w:rsidR="00F85BD5" w:rsidRDefault="00F85BD5" w:rsidP="00F85BD5">
            <w:pPr>
              <w:jc w:val="center"/>
            </w:pPr>
            <w:r>
              <w:t>No</w:t>
            </w:r>
          </w:p>
        </w:tc>
        <w:tc>
          <w:tcPr>
            <w:tcW w:w="3401" w:type="dxa"/>
          </w:tcPr>
          <w:p w14:paraId="5087DD86" w14:textId="51691986" w:rsidR="00F85BD5" w:rsidRDefault="00F85BD5" w:rsidP="00F85BD5">
            <w:pPr>
              <w:jc w:val="center"/>
            </w:pPr>
            <w:r>
              <w:t>Yes</w:t>
            </w:r>
          </w:p>
        </w:tc>
      </w:tr>
      <w:tr w:rsidR="00F85BD5" w14:paraId="30264231" w14:textId="77777777" w:rsidTr="00D56B37">
        <w:trPr>
          <w:trHeight w:val="597"/>
          <w:jc w:val="center"/>
        </w:trPr>
        <w:tc>
          <w:tcPr>
            <w:tcW w:w="3400" w:type="dxa"/>
          </w:tcPr>
          <w:p w14:paraId="4696CB99" w14:textId="494907BE" w:rsidR="00F85BD5" w:rsidRDefault="00F85BD5" w:rsidP="00F85BD5">
            <w:pPr>
              <w:jc w:val="center"/>
            </w:pPr>
            <w:r>
              <w:t>Notifications</w:t>
            </w:r>
          </w:p>
        </w:tc>
        <w:tc>
          <w:tcPr>
            <w:tcW w:w="3401" w:type="dxa"/>
          </w:tcPr>
          <w:p w14:paraId="220D8E4A" w14:textId="3332A030" w:rsidR="00F85BD5" w:rsidRDefault="00F85BD5" w:rsidP="00F85BD5">
            <w:pPr>
              <w:jc w:val="center"/>
            </w:pPr>
            <w:r>
              <w:t>Yes</w:t>
            </w:r>
          </w:p>
        </w:tc>
        <w:tc>
          <w:tcPr>
            <w:tcW w:w="3401" w:type="dxa"/>
          </w:tcPr>
          <w:p w14:paraId="7D188153" w14:textId="628F1476" w:rsidR="00F85BD5" w:rsidRDefault="00F85BD5" w:rsidP="00F85BD5">
            <w:pPr>
              <w:jc w:val="center"/>
            </w:pPr>
            <w:r>
              <w:t>Yes</w:t>
            </w:r>
          </w:p>
        </w:tc>
      </w:tr>
      <w:tr w:rsidR="00F85BD5" w14:paraId="6494596A" w14:textId="77777777" w:rsidTr="00D56B37">
        <w:trPr>
          <w:trHeight w:val="597"/>
          <w:jc w:val="center"/>
        </w:trPr>
        <w:tc>
          <w:tcPr>
            <w:tcW w:w="3400" w:type="dxa"/>
          </w:tcPr>
          <w:p w14:paraId="46C62126" w14:textId="3A19E74B" w:rsidR="00F85BD5" w:rsidRDefault="00F85BD5" w:rsidP="00F85BD5">
            <w:pPr>
              <w:jc w:val="center"/>
            </w:pPr>
            <w:r>
              <w:t>Mobile App</w:t>
            </w:r>
          </w:p>
        </w:tc>
        <w:tc>
          <w:tcPr>
            <w:tcW w:w="3401" w:type="dxa"/>
          </w:tcPr>
          <w:p w14:paraId="39F2965B" w14:textId="4AB7AB88" w:rsidR="00F85BD5" w:rsidRDefault="00F85BD5" w:rsidP="00F85BD5">
            <w:pPr>
              <w:jc w:val="center"/>
            </w:pPr>
            <w:r>
              <w:t>Limited</w:t>
            </w:r>
          </w:p>
        </w:tc>
        <w:tc>
          <w:tcPr>
            <w:tcW w:w="3401" w:type="dxa"/>
          </w:tcPr>
          <w:p w14:paraId="4B687BEB" w14:textId="77777777" w:rsidR="00F85BD5" w:rsidRDefault="00F85BD5" w:rsidP="00F85BD5">
            <w:pPr>
              <w:jc w:val="center"/>
            </w:pPr>
            <w:r>
              <w:t>Yes</w:t>
            </w:r>
          </w:p>
          <w:p w14:paraId="2A7EFBF3" w14:textId="199A3178" w:rsidR="00F85BD5" w:rsidRDefault="00F85BD5" w:rsidP="00F85BD5"/>
        </w:tc>
      </w:tr>
      <w:tr w:rsidR="00F85BD5" w14:paraId="5916CCA0" w14:textId="77777777" w:rsidTr="00D56B37">
        <w:trPr>
          <w:trHeight w:val="597"/>
          <w:jc w:val="center"/>
        </w:trPr>
        <w:tc>
          <w:tcPr>
            <w:tcW w:w="3400" w:type="dxa"/>
          </w:tcPr>
          <w:p w14:paraId="2A3723EE" w14:textId="2BBF0895" w:rsidR="00F85BD5" w:rsidRDefault="00F85BD5" w:rsidP="00F85BD5">
            <w:pPr>
              <w:jc w:val="center"/>
            </w:pPr>
            <w:r>
              <w:t>Graphs for Representation</w:t>
            </w:r>
          </w:p>
        </w:tc>
        <w:tc>
          <w:tcPr>
            <w:tcW w:w="3401" w:type="dxa"/>
          </w:tcPr>
          <w:p w14:paraId="206A34EF" w14:textId="0650AFEB" w:rsidR="00F85BD5" w:rsidRDefault="00F85BD5" w:rsidP="00F85BD5">
            <w:pPr>
              <w:jc w:val="center"/>
            </w:pPr>
            <w:r>
              <w:t>Live Feed Only</w:t>
            </w:r>
          </w:p>
        </w:tc>
        <w:tc>
          <w:tcPr>
            <w:tcW w:w="3401" w:type="dxa"/>
          </w:tcPr>
          <w:p w14:paraId="257D75A4" w14:textId="2FED619C" w:rsidR="00F85BD5" w:rsidRDefault="00F85BD5" w:rsidP="00F85BD5">
            <w:pPr>
              <w:jc w:val="center"/>
            </w:pPr>
            <w:r>
              <w:t>All Graphs + Customizable</w:t>
            </w:r>
          </w:p>
        </w:tc>
      </w:tr>
      <w:tr w:rsidR="00F85BD5" w14:paraId="737E95A2" w14:textId="77777777" w:rsidTr="00D56B37">
        <w:trPr>
          <w:trHeight w:val="597"/>
          <w:jc w:val="center"/>
        </w:trPr>
        <w:tc>
          <w:tcPr>
            <w:tcW w:w="3400" w:type="dxa"/>
          </w:tcPr>
          <w:p w14:paraId="5AB4EADE" w14:textId="1FEB3530" w:rsidR="00F85BD5" w:rsidRDefault="00F85BD5" w:rsidP="00F85BD5">
            <w:pPr>
              <w:jc w:val="center"/>
            </w:pPr>
            <w:r>
              <w:t>Calendar Creation/Linking</w:t>
            </w:r>
          </w:p>
        </w:tc>
        <w:tc>
          <w:tcPr>
            <w:tcW w:w="3401" w:type="dxa"/>
          </w:tcPr>
          <w:p w14:paraId="69A33132" w14:textId="26710F49" w:rsidR="00F85BD5" w:rsidRDefault="00F85BD5" w:rsidP="00F85BD5">
            <w:pPr>
              <w:jc w:val="center"/>
            </w:pPr>
            <w:r>
              <w:t>No</w:t>
            </w:r>
          </w:p>
        </w:tc>
        <w:tc>
          <w:tcPr>
            <w:tcW w:w="3401" w:type="dxa"/>
          </w:tcPr>
          <w:p w14:paraId="34A3303E" w14:textId="6DF50348" w:rsidR="00F85BD5" w:rsidRDefault="00F85BD5" w:rsidP="00F85BD5">
            <w:pPr>
              <w:jc w:val="center"/>
            </w:pPr>
            <w:r>
              <w:t>Yes</w:t>
            </w:r>
          </w:p>
        </w:tc>
      </w:tr>
      <w:tr w:rsidR="00F85BD5" w14:paraId="297190CA" w14:textId="77777777" w:rsidTr="00D56B37">
        <w:trPr>
          <w:trHeight w:val="624"/>
          <w:jc w:val="center"/>
        </w:trPr>
        <w:tc>
          <w:tcPr>
            <w:tcW w:w="3400" w:type="dxa"/>
          </w:tcPr>
          <w:p w14:paraId="5A3F6342" w14:textId="5BFB3D3A" w:rsidR="00F85BD5" w:rsidRDefault="00F85BD5" w:rsidP="00F85BD5">
            <w:pPr>
              <w:jc w:val="center"/>
            </w:pPr>
            <w:r>
              <w:t xml:space="preserve">Set Timers </w:t>
            </w:r>
          </w:p>
        </w:tc>
        <w:tc>
          <w:tcPr>
            <w:tcW w:w="3401" w:type="dxa"/>
          </w:tcPr>
          <w:p w14:paraId="4CCFBB1C" w14:textId="5EC760EA" w:rsidR="00F85BD5" w:rsidRDefault="00F85BD5" w:rsidP="00F85BD5">
            <w:pPr>
              <w:jc w:val="center"/>
            </w:pPr>
            <w:r>
              <w:t>No</w:t>
            </w:r>
          </w:p>
        </w:tc>
        <w:tc>
          <w:tcPr>
            <w:tcW w:w="3401" w:type="dxa"/>
          </w:tcPr>
          <w:p w14:paraId="5849FCBC" w14:textId="12F1B714" w:rsidR="00F85BD5" w:rsidRDefault="00F85BD5" w:rsidP="00F85BD5">
            <w:pPr>
              <w:jc w:val="center"/>
            </w:pPr>
            <w:r>
              <w:t>Yes</w:t>
            </w:r>
          </w:p>
        </w:tc>
      </w:tr>
      <w:tr w:rsidR="00F54033" w14:paraId="2F43F8BF" w14:textId="77777777" w:rsidTr="00D56B37">
        <w:trPr>
          <w:trHeight w:val="624"/>
          <w:jc w:val="center"/>
        </w:trPr>
        <w:tc>
          <w:tcPr>
            <w:tcW w:w="3400" w:type="dxa"/>
          </w:tcPr>
          <w:p w14:paraId="1CC42635" w14:textId="128DBCB2" w:rsidR="00F54033" w:rsidRDefault="00F54033" w:rsidP="00F85BD5">
            <w:pPr>
              <w:jc w:val="center"/>
            </w:pPr>
            <w:r>
              <w:t>Reward-Point Accumulation</w:t>
            </w:r>
          </w:p>
        </w:tc>
        <w:tc>
          <w:tcPr>
            <w:tcW w:w="3401" w:type="dxa"/>
          </w:tcPr>
          <w:p w14:paraId="2BFA90DA" w14:textId="4A3EAC8B" w:rsidR="00F54033" w:rsidRDefault="00F54033" w:rsidP="00F85BD5">
            <w:pPr>
              <w:jc w:val="center"/>
            </w:pPr>
            <w:r>
              <w:t>1x</w:t>
            </w:r>
          </w:p>
        </w:tc>
        <w:tc>
          <w:tcPr>
            <w:tcW w:w="3401" w:type="dxa"/>
          </w:tcPr>
          <w:p w14:paraId="4693CD9E" w14:textId="5963C209" w:rsidR="00F54033" w:rsidRDefault="00F54033" w:rsidP="00F85BD5">
            <w:pPr>
              <w:jc w:val="center"/>
            </w:pPr>
            <w:r>
              <w:t>3x</w:t>
            </w:r>
          </w:p>
        </w:tc>
      </w:tr>
    </w:tbl>
    <w:p w14:paraId="3F51A8FE" w14:textId="4817F399" w:rsidR="003D7740" w:rsidRDefault="003D7740"/>
    <w:p w14:paraId="59E90E6B" w14:textId="79BB8259" w:rsidR="002C1A69" w:rsidRDefault="002C1A69">
      <w:r>
        <w:tab/>
        <w:t xml:space="preserve">Our vision at </w:t>
      </w:r>
      <w:proofErr w:type="spellStart"/>
      <w:r>
        <w:t>OneEducation</w:t>
      </w:r>
      <w:proofErr w:type="spellEnd"/>
      <w:r>
        <w:t xml:space="preserve"> is to create an environment where a student can enter and not worry about all of the stress having multiple classes over multiple domains causes. We try to employ methods that relax the student and reassure them that they are not forgetting anything in a remote section of their classes.</w:t>
      </w:r>
    </w:p>
    <w:p w14:paraId="52664E1E" w14:textId="3339B66B" w:rsidR="00D56B37" w:rsidRDefault="00D56B37" w:rsidP="00F54033">
      <w:pPr>
        <w:ind w:firstLine="720"/>
      </w:pPr>
      <w:r>
        <w:t xml:space="preserve">OneEducations One-For-All website is a consolidation website that allows the user to link all of their educational website into one for quick, easy-use access. The system is set-up to follow classes that you link to the website and allow you to have one form of communication and information instead of multiple. The free version works at a base level while members </w:t>
      </w:r>
      <w:r w:rsidR="00E63E24">
        <w:t xml:space="preserve">have </w:t>
      </w:r>
      <w:r>
        <w:t>more options available to them.</w:t>
      </w:r>
      <w:r w:rsidR="00F54033">
        <w:t xml:space="preserve"> </w:t>
      </w:r>
      <w:r w:rsidR="00E63E24">
        <w:t xml:space="preserve">When we say any educational </w:t>
      </w:r>
      <w:r w:rsidR="002C1A69">
        <w:t>website,</w:t>
      </w:r>
      <w:r w:rsidR="00E63E24">
        <w:t xml:space="preserve"> we mean any. Our API allows the ability for any educational website to be </w:t>
      </w:r>
      <w:r w:rsidR="002C1A69">
        <w:t>linked to ours. This allows the use of a one-time login that spreads out to all platforms linked.</w:t>
      </w:r>
      <w:r w:rsidR="00F54033">
        <w:tab/>
      </w:r>
    </w:p>
    <w:p w14:paraId="7C033241" w14:textId="4637B1CB" w:rsidR="00F54033" w:rsidRDefault="00F54033">
      <w:r>
        <w:tab/>
        <w:t xml:space="preserve">One-For-All has a reward point system for members and free users alike. This system is set to benefit members more, as they will earn points faster than normal users. These points can be used for free membership, as well as buying more websites to be able to be linked, if you </w:t>
      </w:r>
      <w:r w:rsidR="00E63E24">
        <w:t>do not</w:t>
      </w:r>
      <w:r>
        <w:t xml:space="preserve"> want to have a membership.</w:t>
      </w:r>
    </w:p>
    <w:p w14:paraId="151F8864" w14:textId="52D91EFC" w:rsidR="00F54033" w:rsidRDefault="00F54033">
      <w:r>
        <w:tab/>
        <w:t>The mobile app allows the user to monitor their classes wherever they are. Notifications are sent to the email you signed up with as well as the phone number you linked your account with.</w:t>
      </w:r>
      <w:r w:rsidR="00E63E24">
        <w:t xml:space="preserve"> This application</w:t>
      </w:r>
      <w:r w:rsidR="00BA0937">
        <w:t xml:space="preserve"> is free to download, but the subscription rules still apply.</w:t>
      </w:r>
    </w:p>
    <w:p w14:paraId="1A3B2B0F" w14:textId="70786760" w:rsidR="00BA0937" w:rsidRDefault="00BA0937">
      <w:r>
        <w:tab/>
      </w:r>
      <w:r>
        <w:t xml:space="preserve">Another feature that One-For-All includes is a GPA/Grade calculator. Have you ever found yourself in the situation </w:t>
      </w:r>
      <w:r>
        <w:t xml:space="preserve">where </w:t>
      </w:r>
      <w:r>
        <w:t>finals are coming up and you really need to know the grade you need to make to be able to get the grade you want in the class</w:t>
      </w:r>
      <w:r>
        <w:t>? You</w:t>
      </w:r>
      <w:r>
        <w:t xml:space="preserve"> go through all your posted grades, find the weights on the syllabus, then type them in a grade calculator website one by one.</w:t>
      </w:r>
      <w:r>
        <w:t xml:space="preserve"> One-for-All eliminates this hassle by integrating it all into one!</w:t>
      </w:r>
    </w:p>
    <w:p w14:paraId="08FE3324" w14:textId="390C7C33" w:rsidR="00F54033" w:rsidRDefault="00BA0937">
      <w:r>
        <w:lastRenderedPageBreak/>
        <w:tab/>
        <w:t xml:space="preserve">Graphs representing </w:t>
      </w:r>
      <w:r w:rsidR="00E62424">
        <w:t>grades are available to all those who use the website, but only a live feed is available for free users. Subscription users, however, can create whatever type of graph they would desire to show them their grades, live updates, and more.</w:t>
      </w:r>
    </w:p>
    <w:p w14:paraId="2F058FFD" w14:textId="3DF37009" w:rsidR="00E62424" w:rsidRDefault="00E62424">
      <w:r>
        <w:tab/>
        <w:t>Another unique feature is the calendar creation option which allows members to create a calendar based upon their classes. This can be generated automatically as well, however only the information from the classes would be made available, such as meeting times. If a member chose to create it themselves however, they could schedule in anything they would desire.</w:t>
      </w:r>
    </w:p>
    <w:p w14:paraId="3F1DCF54" w14:textId="04960B38" w:rsidR="00E62424" w:rsidRDefault="00E62424">
      <w:r>
        <w:tab/>
        <w:t xml:space="preserve">Finally, we have set notification timers. This is for crunching time for tests. Assignments, and whatever else the student might need. On the website, we would give tips as to how long a timer should go and when it should be activated based upon </w:t>
      </w:r>
      <w:r w:rsidR="00A03ACF">
        <w:t>statistics</w:t>
      </w:r>
      <w:r>
        <w:t xml:space="preserve"> from other users on the website.</w:t>
      </w:r>
    </w:p>
    <w:p w14:paraId="0B391E51" w14:textId="2275C196" w:rsidR="00EE46F4" w:rsidRDefault="00EE46F4">
      <w:r w:rsidRPr="00EE46F4">
        <w:rPr>
          <w:noProof/>
        </w:rPr>
        <w:drawing>
          <wp:inline distT="0" distB="0" distL="0" distR="0" wp14:anchorId="4C328F0B" wp14:editId="10DCC062">
            <wp:extent cx="5943600" cy="5200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200015"/>
                    </a:xfrm>
                    <a:prstGeom prst="rect">
                      <a:avLst/>
                    </a:prstGeom>
                    <a:noFill/>
                    <a:ln>
                      <a:noFill/>
                    </a:ln>
                  </pic:spPr>
                </pic:pic>
              </a:graphicData>
            </a:graphic>
          </wp:inline>
        </w:drawing>
      </w:r>
    </w:p>
    <w:sectPr w:rsidR="00EE46F4" w:rsidSect="00FC6B3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D5"/>
    <w:rsid w:val="000D5967"/>
    <w:rsid w:val="002C1A69"/>
    <w:rsid w:val="003B3F3D"/>
    <w:rsid w:val="003D7740"/>
    <w:rsid w:val="00A03ACF"/>
    <w:rsid w:val="00BA0937"/>
    <w:rsid w:val="00D56B37"/>
    <w:rsid w:val="00E62424"/>
    <w:rsid w:val="00E63E24"/>
    <w:rsid w:val="00EE46F4"/>
    <w:rsid w:val="00F54033"/>
    <w:rsid w:val="00F85BD5"/>
    <w:rsid w:val="00FC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4915"/>
  <w15:chartTrackingRefBased/>
  <w15:docId w15:val="{CF4A23E8-8369-4ADF-BF97-5A4EF4CD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5BD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7679A-E42F-44E0-BBBF-17B40D51F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c:creator>
  <cp:keywords/>
  <dc:description/>
  <cp:lastModifiedBy>Ethan .</cp:lastModifiedBy>
  <cp:revision>2</cp:revision>
  <dcterms:created xsi:type="dcterms:W3CDTF">2020-09-04T15:59:00Z</dcterms:created>
  <dcterms:modified xsi:type="dcterms:W3CDTF">2020-09-04T15:59:00Z</dcterms:modified>
</cp:coreProperties>
</file>