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5057F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5520CC86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66532664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1EF4B1E2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58DFA1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7E3A0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45D8C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F59755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4B8AA" w14:textId="26DABADC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>Лабораторная работа 1.2.3</w:t>
      </w:r>
    </w:p>
    <w:p w14:paraId="303F5C7F" w14:textId="3D87028A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>Определение моментов инерции твердых тел</w:t>
      </w:r>
    </w:p>
    <w:p w14:paraId="7F792F16" w14:textId="1591F05F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7F06F2">
        <w:rPr>
          <w:rFonts w:ascii="Times New Roman" w:hAnsi="Times New Roman" w:cs="Times New Roman"/>
          <w:sz w:val="24"/>
          <w:szCs w:val="24"/>
        </w:rPr>
        <w:t>трифилярного</w:t>
      </w:r>
      <w:proofErr w:type="spellEnd"/>
      <w:r w:rsidRPr="007F06F2">
        <w:rPr>
          <w:rFonts w:ascii="Times New Roman" w:hAnsi="Times New Roman" w:cs="Times New Roman"/>
          <w:sz w:val="24"/>
          <w:szCs w:val="24"/>
        </w:rPr>
        <w:t xml:space="preserve"> подвеса</w:t>
      </w:r>
    </w:p>
    <w:p w14:paraId="6FBB58B0" w14:textId="5C9076A6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65CB7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F86DD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5907A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443C2B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51FC3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01E3C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>Тимонин Андрей</w:t>
      </w:r>
    </w:p>
    <w:p w14:paraId="1774A596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>Б01-208</w:t>
      </w:r>
    </w:p>
    <w:p w14:paraId="71013166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D101F3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44B6B2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1A853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353F0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80B95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br/>
      </w:r>
    </w:p>
    <w:p w14:paraId="1AE13477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A66AD5" w14:textId="3D72C463" w:rsidR="009860FA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76E4CE99" w14:textId="42D6AC1B" w:rsidR="0078185E" w:rsidRDefault="0078185E" w:rsidP="009860FA">
      <w:pPr>
        <w:rPr>
          <w:rFonts w:ascii="Times New Roman" w:hAnsi="Times New Roman" w:cs="Times New Roman"/>
          <w:sz w:val="24"/>
          <w:szCs w:val="24"/>
        </w:rPr>
      </w:pPr>
    </w:p>
    <w:p w14:paraId="14128058" w14:textId="77777777" w:rsidR="0078185E" w:rsidRPr="007F06F2" w:rsidRDefault="0078185E" w:rsidP="009860FA">
      <w:pPr>
        <w:rPr>
          <w:rFonts w:ascii="Times New Roman" w:hAnsi="Times New Roman" w:cs="Times New Roman"/>
          <w:sz w:val="24"/>
          <w:szCs w:val="24"/>
        </w:rPr>
      </w:pPr>
    </w:p>
    <w:p w14:paraId="212A477B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043334200"/>
        <w:docPartObj>
          <w:docPartGallery w:val="Table of Contents"/>
          <w:docPartUnique/>
        </w:docPartObj>
      </w:sdtPr>
      <w:sdtEndPr/>
      <w:sdtContent>
        <w:p w14:paraId="41EC30B9" w14:textId="77777777" w:rsidR="009860FA" w:rsidRPr="007F06F2" w:rsidRDefault="009860FA" w:rsidP="009860FA">
          <w:pPr>
            <w:pStyle w:val="a4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7F06F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248C7615" w14:textId="6D92C35A" w:rsidR="007F06F2" w:rsidRPr="007F06F2" w:rsidRDefault="009860F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7F06F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F06F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F06F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1400600" w:history="1">
            <w:r w:rsidR="007F06F2" w:rsidRPr="007F06F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1) Аннотация</w:t>
            </w:r>
            <w:r w:rsidR="007F06F2"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06F2"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06F2"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_Toc121400600 \h </w:instrText>
            </w:r>
            <w:r w:rsidR="007F06F2"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06F2"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2B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F06F2"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AC125" w14:textId="467709B1" w:rsidR="007F06F2" w:rsidRPr="007F06F2" w:rsidRDefault="007F06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400601" w:history="1">
            <w:r w:rsidRPr="007F06F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2) Теоретические сведения</w:t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_Toc121400601 \h </w:instrText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2B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F08727" w14:textId="3F41EAA7" w:rsidR="007F06F2" w:rsidRPr="007F06F2" w:rsidRDefault="007F06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400602" w:history="1">
            <w:r w:rsidRPr="007F06F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3) Используемое оборудование</w:t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_Toc121400602 \h </w:instrText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2B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DAD6C" w14:textId="009A12EE" w:rsidR="007F06F2" w:rsidRPr="007F06F2" w:rsidRDefault="007F06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400603" w:history="1">
            <w:r w:rsidRPr="007F06F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4) Результаты измерений и обработка данных</w:t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_Toc121400603 \h </w:instrText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2B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72E24C" w14:textId="4FB31548" w:rsidR="007F06F2" w:rsidRPr="007F06F2" w:rsidRDefault="007F06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400604" w:history="1">
            <w:r w:rsidRPr="007F06F2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5) Заключение</w:t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_Toc121400604 \h </w:instrText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2B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7F06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AED4B" w14:textId="3A6DE239" w:rsidR="009860FA" w:rsidRPr="007F06F2" w:rsidRDefault="009860FA" w:rsidP="009860FA">
          <w:pPr>
            <w:rPr>
              <w:rFonts w:ascii="Times New Roman" w:hAnsi="Times New Roman" w:cs="Times New Roman"/>
              <w:sz w:val="24"/>
              <w:szCs w:val="24"/>
            </w:rPr>
          </w:pPr>
          <w:r w:rsidRPr="007F06F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4DE32C8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4F0903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9705C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86312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D87DF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26A27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BF2279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A60A9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B1208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F8031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5B5FD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36AC0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3184C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7FF90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41CFE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90267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E2A38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96897A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24CCB5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CE2F38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64DAA" w14:textId="77777777" w:rsidR="009860FA" w:rsidRPr="007F06F2" w:rsidRDefault="009860FA" w:rsidP="0098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E2FD2" w14:textId="15F6266C" w:rsidR="009860FA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1F2CB835" w14:textId="11A37ADC" w:rsidR="00912BAD" w:rsidRDefault="00912BAD" w:rsidP="009860FA">
      <w:pPr>
        <w:rPr>
          <w:rFonts w:ascii="Times New Roman" w:hAnsi="Times New Roman" w:cs="Times New Roman"/>
          <w:sz w:val="24"/>
          <w:szCs w:val="24"/>
        </w:rPr>
      </w:pPr>
    </w:p>
    <w:p w14:paraId="47AD06D7" w14:textId="77777777" w:rsidR="00912BAD" w:rsidRPr="007F06F2" w:rsidRDefault="00912BAD" w:rsidP="009860F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64D8CE9" w14:textId="1ABF2D1A" w:rsidR="009860FA" w:rsidRPr="007F06F2" w:rsidRDefault="009860FA" w:rsidP="009860FA">
      <w:pPr>
        <w:pStyle w:val="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13501207"/>
      <w:bookmarkStart w:id="2" w:name="_Toc121400600"/>
      <w:r w:rsidRPr="007F06F2">
        <w:rPr>
          <w:rFonts w:ascii="Times New Roman" w:hAnsi="Times New Roman" w:cs="Times New Roman"/>
          <w:color w:val="auto"/>
          <w:sz w:val="24"/>
          <w:szCs w:val="24"/>
        </w:rPr>
        <w:lastRenderedPageBreak/>
        <w:t>1) Аннотация</w:t>
      </w:r>
      <w:bookmarkEnd w:id="1"/>
      <w:bookmarkEnd w:id="2"/>
    </w:p>
    <w:p w14:paraId="5473D58D" w14:textId="76CCFA5B" w:rsidR="009860FA" w:rsidRPr="007F06F2" w:rsidRDefault="009860FA" w:rsidP="009860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>Цель работы: измерение момента инерции ряда тел и сравнение результатов с расчетами по теоретическим формулам; проверка аддитивности моментов инерции и справедливости формулы Гюйгенса-Штейнера.</w:t>
      </w:r>
    </w:p>
    <w:p w14:paraId="30AD7DE1" w14:textId="77777777" w:rsidR="009860FA" w:rsidRPr="007F06F2" w:rsidRDefault="009860FA" w:rsidP="00986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207F3" w14:textId="75410D1F" w:rsidR="009860FA" w:rsidRPr="007F06F2" w:rsidRDefault="009860FA" w:rsidP="009860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В работе используются: </w:t>
      </w:r>
      <w:proofErr w:type="spellStart"/>
      <w:r w:rsidRPr="007F06F2">
        <w:rPr>
          <w:rFonts w:ascii="Times New Roman" w:hAnsi="Times New Roman" w:cs="Times New Roman"/>
          <w:sz w:val="24"/>
          <w:szCs w:val="24"/>
        </w:rPr>
        <w:t>трифилярный</w:t>
      </w:r>
      <w:proofErr w:type="spellEnd"/>
      <w:r w:rsidRPr="007F06F2">
        <w:rPr>
          <w:rFonts w:ascii="Times New Roman" w:hAnsi="Times New Roman" w:cs="Times New Roman"/>
          <w:sz w:val="24"/>
          <w:szCs w:val="24"/>
        </w:rPr>
        <w:t xml:space="preserve"> подвес, секундомер, счетчик числа колебаний, набор тел, момент инерции которых надлежит измерить (диск, стержень, полый цилиндр и другие).</w:t>
      </w:r>
    </w:p>
    <w:p w14:paraId="1823D024" w14:textId="5BA16176" w:rsidR="009860FA" w:rsidRPr="007F06F2" w:rsidRDefault="009860FA" w:rsidP="009860FA">
      <w:pPr>
        <w:pStyle w:val="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13501208"/>
      <w:bookmarkStart w:id="4" w:name="_Toc121400601"/>
      <w:r w:rsidRPr="007F06F2">
        <w:rPr>
          <w:rFonts w:ascii="Times New Roman" w:hAnsi="Times New Roman" w:cs="Times New Roman"/>
          <w:color w:val="auto"/>
          <w:sz w:val="24"/>
          <w:szCs w:val="24"/>
        </w:rPr>
        <w:t>2) Теоретические сведения</w:t>
      </w:r>
      <w:bookmarkEnd w:id="3"/>
      <w:bookmarkEnd w:id="4"/>
    </w:p>
    <w:p w14:paraId="5924C7CE" w14:textId="28CC81ED" w:rsidR="009860FA" w:rsidRPr="007F06F2" w:rsidRDefault="009860FA" w:rsidP="009860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>Инерционность при вращении тела относительно оси определяется моментом инерции тела относительно этой оси (см. введение к данному разделу). Момент инерции твердого тела относительно неподвижной оси вращения вычисляется по формуле</w:t>
      </w:r>
    </w:p>
    <w:p w14:paraId="48A11B8B" w14:textId="63D907A5" w:rsidR="009860FA" w:rsidRPr="007F06F2" w:rsidRDefault="009860FA" w:rsidP="009860F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02CD0" wp14:editId="170632D6">
            <wp:extent cx="1190625" cy="5429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1EDC" w14:textId="4D6C0633" w:rsidR="009860FA" w:rsidRPr="007F06F2" w:rsidRDefault="009860FA" w:rsidP="00986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r </w:t>
      </w:r>
      <w:r w:rsidRPr="007F06F2">
        <w:rPr>
          <w:rFonts w:ascii="Times New Roman" w:hAnsi="Times New Roman" w:cs="Times New Roman"/>
          <w:sz w:val="24"/>
          <w:szCs w:val="24"/>
        </w:rPr>
        <w:t xml:space="preserve">- расстояние элемента массы тела </w:t>
      </w:r>
      <w:proofErr w:type="spellStart"/>
      <w:r w:rsidRPr="007F06F2">
        <w:rPr>
          <w:rFonts w:ascii="Times New Roman" w:eastAsia="CMMI10" w:hAnsi="Times New Roman" w:cs="Times New Roman"/>
          <w:sz w:val="24"/>
          <w:szCs w:val="24"/>
        </w:rPr>
        <w:t>dm</w:t>
      </w:r>
      <w:proofErr w:type="spellEnd"/>
      <w:r w:rsidRPr="007F06F2">
        <w:rPr>
          <w:rFonts w:ascii="Times New Roman" w:eastAsia="CMMI10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hAnsi="Times New Roman" w:cs="Times New Roman"/>
          <w:sz w:val="24"/>
          <w:szCs w:val="24"/>
        </w:rPr>
        <w:t xml:space="preserve">от оси вращения. Интегрирование проводится по всей массе тела </w:t>
      </w:r>
      <w:r w:rsidRPr="007F06F2">
        <w:rPr>
          <w:rFonts w:ascii="Times New Roman" w:eastAsia="CMMI10" w:hAnsi="Times New Roman" w:cs="Times New Roman"/>
          <w:sz w:val="24"/>
          <w:szCs w:val="24"/>
        </w:rPr>
        <w:t>m</w:t>
      </w:r>
      <w:r w:rsidRPr="007F06F2">
        <w:rPr>
          <w:rFonts w:ascii="Times New Roman" w:hAnsi="Times New Roman" w:cs="Times New Roman"/>
          <w:sz w:val="24"/>
          <w:szCs w:val="24"/>
        </w:rPr>
        <w:t>.</w:t>
      </w:r>
    </w:p>
    <w:p w14:paraId="4436A672" w14:textId="7D5A66D4" w:rsidR="009860FA" w:rsidRPr="007F06F2" w:rsidRDefault="009860FA" w:rsidP="009860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7B579" wp14:editId="563654A7">
            <wp:extent cx="3853815" cy="410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863" cy="410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95D7" w14:textId="19CD2791" w:rsidR="009860FA" w:rsidRPr="007F06F2" w:rsidRDefault="009860FA" w:rsidP="009860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Для однородных тел известной плотности при заданных размерах и достаточно простой форме момент инерции можно вычислить. Для неоднородных тел и тел сложной формы момент инерции можно определить экспериментально. Удобно использовать устройство, показанное на рис. 1 и называемое </w:t>
      </w:r>
      <w:proofErr w:type="spellStart"/>
      <w:r w:rsidRPr="007F06F2">
        <w:rPr>
          <w:rFonts w:ascii="Times New Roman" w:hAnsi="Times New Roman" w:cs="Times New Roman"/>
          <w:sz w:val="24"/>
          <w:szCs w:val="24"/>
        </w:rPr>
        <w:t>трифилярным</w:t>
      </w:r>
      <w:proofErr w:type="spellEnd"/>
      <w:r w:rsidRPr="007F06F2">
        <w:rPr>
          <w:rFonts w:ascii="Times New Roman" w:hAnsi="Times New Roman" w:cs="Times New Roman"/>
          <w:sz w:val="24"/>
          <w:szCs w:val="24"/>
        </w:rPr>
        <w:t xml:space="preserve"> подвесом. Оно состоит из</w:t>
      </w:r>
    </w:p>
    <w:p w14:paraId="29AB7CC0" w14:textId="0F2BD315" w:rsidR="009860FA" w:rsidRPr="007F06F2" w:rsidRDefault="009860FA" w:rsidP="00986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укрепленной на некоторой высоте неподвижной плат формы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P </w:t>
      </w:r>
      <w:r w:rsidRPr="007F06F2">
        <w:rPr>
          <w:rFonts w:ascii="Times New Roman" w:hAnsi="Times New Roman" w:cs="Times New Roman"/>
          <w:sz w:val="24"/>
          <w:szCs w:val="24"/>
        </w:rPr>
        <w:t xml:space="preserve">и подвешенной к ней на трех симметрично расположенных нитях </w:t>
      </w:r>
      <w:r w:rsidRPr="007F06F2">
        <w:rPr>
          <w:rFonts w:ascii="Times New Roman" w:eastAsia="CMMI10" w:hAnsi="Times New Roman" w:cs="Times New Roman"/>
          <w:sz w:val="24"/>
          <w:szCs w:val="24"/>
        </w:rPr>
        <w:t>AA</w:t>
      </w:r>
      <w:r w:rsidRPr="007F06F2">
        <w:rPr>
          <w:rFonts w:ascii="Times New Roman" w:eastAsia="CMSY7" w:hAnsi="Times New Roman" w:cs="Times New Roman"/>
          <w:sz w:val="24"/>
          <w:szCs w:val="24"/>
        </w:rPr>
        <w:t>′</w:t>
      </w:r>
      <w:r w:rsidRPr="007F06F2">
        <w:rPr>
          <w:rFonts w:ascii="Times New Roman" w:hAnsi="Times New Roman" w:cs="Times New Roman"/>
          <w:sz w:val="24"/>
          <w:szCs w:val="24"/>
        </w:rPr>
        <w:t xml:space="preserve">, </w:t>
      </w:r>
      <w:r w:rsidRPr="007F06F2">
        <w:rPr>
          <w:rFonts w:ascii="Times New Roman" w:eastAsia="CMMI10" w:hAnsi="Times New Roman" w:cs="Times New Roman"/>
          <w:sz w:val="24"/>
          <w:szCs w:val="24"/>
        </w:rPr>
        <w:t>BB</w:t>
      </w:r>
      <w:r w:rsidRPr="007F06F2">
        <w:rPr>
          <w:rFonts w:ascii="Times New Roman" w:eastAsia="CMSY7" w:hAnsi="Times New Roman" w:cs="Times New Roman"/>
          <w:sz w:val="24"/>
          <w:szCs w:val="24"/>
        </w:rPr>
        <w:t>′</w:t>
      </w:r>
      <w:r w:rsidRPr="007F06F2">
        <w:rPr>
          <w:rFonts w:ascii="Times New Roman" w:hAnsi="Times New Roman" w:cs="Times New Roman"/>
          <w:sz w:val="24"/>
          <w:szCs w:val="24"/>
        </w:rPr>
        <w:t xml:space="preserve"> и </w:t>
      </w:r>
      <w:r w:rsidRPr="007F06F2">
        <w:rPr>
          <w:rFonts w:ascii="Times New Roman" w:eastAsia="CMMI10" w:hAnsi="Times New Roman" w:cs="Times New Roman"/>
          <w:sz w:val="24"/>
          <w:szCs w:val="24"/>
        </w:rPr>
        <w:t>CC</w:t>
      </w:r>
      <w:r w:rsidRPr="007F06F2">
        <w:rPr>
          <w:rFonts w:ascii="Times New Roman" w:eastAsia="CMSY7" w:hAnsi="Times New Roman" w:cs="Times New Roman"/>
          <w:sz w:val="24"/>
          <w:szCs w:val="24"/>
        </w:rPr>
        <w:t xml:space="preserve">′ </w:t>
      </w:r>
      <w:r w:rsidRPr="007F06F2">
        <w:rPr>
          <w:rFonts w:ascii="Times New Roman" w:hAnsi="Times New Roman" w:cs="Times New Roman"/>
          <w:sz w:val="24"/>
          <w:szCs w:val="24"/>
        </w:rPr>
        <w:t xml:space="preserve">вращающейся плат формы </w:t>
      </w:r>
      <w:r w:rsidRPr="007F06F2">
        <w:rPr>
          <w:rFonts w:ascii="Times New Roman" w:eastAsia="CMMI10" w:hAnsi="Times New Roman" w:cs="Times New Roman"/>
          <w:sz w:val="24"/>
          <w:szCs w:val="24"/>
        </w:rPr>
        <w:t>P</w:t>
      </w:r>
      <w:r w:rsidRPr="007F06F2">
        <w:rPr>
          <w:rFonts w:ascii="Times New Roman" w:eastAsia="CMSY7" w:hAnsi="Times New Roman" w:cs="Times New Roman"/>
          <w:sz w:val="24"/>
          <w:szCs w:val="24"/>
        </w:rPr>
        <w:t>′</w:t>
      </w:r>
      <w:r w:rsidRPr="007F06F2">
        <w:rPr>
          <w:rFonts w:ascii="Times New Roman" w:hAnsi="Times New Roman" w:cs="Times New Roman"/>
          <w:sz w:val="24"/>
          <w:szCs w:val="24"/>
        </w:rPr>
        <w:t>.</w:t>
      </w:r>
    </w:p>
    <w:p w14:paraId="27CE65B7" w14:textId="10AA9723" w:rsidR="009860FA" w:rsidRPr="007F06F2" w:rsidRDefault="009860FA" w:rsidP="00986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Плат форма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P </w:t>
      </w:r>
      <w:r w:rsidRPr="007F06F2">
        <w:rPr>
          <w:rFonts w:ascii="Times New Roman" w:hAnsi="Times New Roman" w:cs="Times New Roman"/>
          <w:sz w:val="24"/>
          <w:szCs w:val="24"/>
        </w:rPr>
        <w:t xml:space="preserve">укреплена на кронштейне и снабжена рычагом (на рисунке не показан), при помощи которого в системе можно создать крутильные колебания путем небольшого поворота верхней плат формы. Лучше поворачивать верхнюю платформу, укрепленную на неподвижной оси, чем подвешенную на нитях нижнюю, так как нижнюю платформу трудно </w:t>
      </w:r>
      <w:proofErr w:type="gramStart"/>
      <w:r w:rsidRPr="007F06F2">
        <w:rPr>
          <w:rFonts w:ascii="Times New Roman" w:hAnsi="Times New Roman" w:cs="Times New Roman"/>
          <w:sz w:val="24"/>
          <w:szCs w:val="24"/>
        </w:rPr>
        <w:t>закрутить</w:t>
      </w:r>
      <w:proofErr w:type="gramEnd"/>
      <w:r w:rsidRPr="007F06F2">
        <w:rPr>
          <w:rFonts w:ascii="Times New Roman" w:hAnsi="Times New Roman" w:cs="Times New Roman"/>
          <w:sz w:val="24"/>
          <w:szCs w:val="24"/>
        </w:rPr>
        <w:t xml:space="preserve"> не вызвав ее раскачиваний, подобных движению маятника, учет </w:t>
      </w:r>
      <w:r w:rsidRPr="007F06F2">
        <w:rPr>
          <w:rFonts w:ascii="Times New Roman" w:hAnsi="Times New Roman" w:cs="Times New Roman"/>
          <w:sz w:val="24"/>
          <w:szCs w:val="24"/>
        </w:rPr>
        <w:lastRenderedPageBreak/>
        <w:t xml:space="preserve">которых сильно усложнил бы расчеты. После поворота, вызывающего крутильные колебания, верхняя платформа остается неподвижной в течение всего процесса колебаний. После того, как нижняя платформа </w:t>
      </w:r>
      <w:r w:rsidRPr="007F06F2">
        <w:rPr>
          <w:rFonts w:ascii="Times New Roman" w:eastAsia="CMMI10" w:hAnsi="Times New Roman" w:cs="Times New Roman"/>
          <w:sz w:val="24"/>
          <w:szCs w:val="24"/>
        </w:rPr>
        <w:t>P</w:t>
      </w:r>
      <w:r w:rsidRPr="007F06F2">
        <w:rPr>
          <w:rFonts w:ascii="Times New Roman" w:eastAsia="CMSY7" w:hAnsi="Times New Roman" w:cs="Times New Roman"/>
          <w:sz w:val="24"/>
          <w:szCs w:val="24"/>
        </w:rPr>
        <w:t xml:space="preserve">′ </w:t>
      </w:r>
      <w:r w:rsidRPr="007F06F2">
        <w:rPr>
          <w:rFonts w:ascii="Times New Roman" w:hAnsi="Times New Roman" w:cs="Times New Roman"/>
          <w:sz w:val="24"/>
          <w:szCs w:val="24"/>
        </w:rPr>
        <w:t xml:space="preserve">оказывается повернутой на угол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ϕ </w:t>
      </w:r>
      <w:r w:rsidRPr="007F06F2">
        <w:rPr>
          <w:rFonts w:ascii="Times New Roman" w:hAnsi="Times New Roman" w:cs="Times New Roman"/>
          <w:sz w:val="24"/>
          <w:szCs w:val="24"/>
        </w:rPr>
        <w:t xml:space="preserve">относительно верхней платформы </w:t>
      </w:r>
      <w:r w:rsidRPr="007F06F2">
        <w:rPr>
          <w:rFonts w:ascii="Times New Roman" w:eastAsia="CMMI10" w:hAnsi="Times New Roman" w:cs="Times New Roman"/>
          <w:sz w:val="24"/>
          <w:szCs w:val="24"/>
        </w:rPr>
        <w:t>P</w:t>
      </w:r>
      <w:r w:rsidRPr="007F06F2">
        <w:rPr>
          <w:rFonts w:ascii="Times New Roman" w:hAnsi="Times New Roman" w:cs="Times New Roman"/>
          <w:sz w:val="24"/>
          <w:szCs w:val="24"/>
        </w:rPr>
        <w:t xml:space="preserve">, возникает момент сил, стремящийся вернуть нижнюю платформу в положение равновесия, при котором относительный поворот платформ отсутствует. Но в положении равновесия платформа не останавливается, так как имеет угловую </w:t>
      </w:r>
      <w:proofErr w:type="gramStart"/>
      <w:r w:rsidRPr="007F06F2">
        <w:rPr>
          <w:rFonts w:ascii="Times New Roman" w:hAnsi="Times New Roman" w:cs="Times New Roman"/>
          <w:sz w:val="24"/>
          <w:szCs w:val="24"/>
        </w:rPr>
        <w:t>скорость(</w:t>
      </w:r>
      <w:proofErr w:type="gramEnd"/>
      <w:r w:rsidRPr="007F06F2">
        <w:rPr>
          <w:rFonts w:ascii="Times New Roman" w:hAnsi="Times New Roman" w:cs="Times New Roman"/>
          <w:sz w:val="24"/>
          <w:szCs w:val="24"/>
        </w:rPr>
        <w:t>кинетическую энергию вращения). В результате платформа совершает крутильные колебания.</w:t>
      </w:r>
    </w:p>
    <w:p w14:paraId="1027BCE4" w14:textId="43183ED1" w:rsidR="009860FA" w:rsidRPr="007F06F2" w:rsidRDefault="009860FA" w:rsidP="009860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>Если пренебречь потерями энергии на трение (о воздух и в креплениях нитей), то уравнение сохранения энергии при колебаниях можно записать следующим образом:</w:t>
      </w:r>
    </w:p>
    <w:p w14:paraId="142E9E83" w14:textId="7825978E" w:rsidR="00D8228D" w:rsidRPr="007F06F2" w:rsidRDefault="00D8228D" w:rsidP="00D8228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8EE23" wp14:editId="3344B6F1">
            <wp:extent cx="2009775" cy="59055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3C52" w14:textId="69CEF33F" w:rsidR="002574AA" w:rsidRPr="007F06F2" w:rsidRDefault="002574AA" w:rsidP="002574A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I </w:t>
      </w:r>
      <w:r w:rsidRPr="007F06F2">
        <w:rPr>
          <w:rFonts w:ascii="Times New Roman" w:hAnsi="Times New Roman" w:cs="Times New Roman"/>
          <w:sz w:val="24"/>
          <w:szCs w:val="24"/>
        </w:rPr>
        <w:t xml:space="preserve">- момент инерции платформы вместе с исследуемым телом,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m </w:t>
      </w:r>
      <w:r w:rsidRPr="007F06F2">
        <w:rPr>
          <w:rFonts w:ascii="Times New Roman" w:hAnsi="Times New Roman" w:cs="Times New Roman"/>
          <w:sz w:val="24"/>
          <w:szCs w:val="24"/>
        </w:rPr>
        <w:t xml:space="preserve">- масса платформы с телом,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ϕ </w:t>
      </w:r>
      <w:r w:rsidRPr="007F06F2">
        <w:rPr>
          <w:rFonts w:ascii="Times New Roman" w:hAnsi="Times New Roman" w:cs="Times New Roman"/>
          <w:sz w:val="24"/>
          <w:szCs w:val="24"/>
        </w:rPr>
        <w:t xml:space="preserve">- угол поворота платформы от положения равновесия системы, точкой обозначена производная по времени (угловая скорость), </w:t>
      </w:r>
      <w:r w:rsidRPr="007F06F2">
        <w:rPr>
          <w:rFonts w:ascii="Times New Roman" w:eastAsia="CMMI10" w:hAnsi="Times New Roman" w:cs="Times New Roman"/>
          <w:sz w:val="24"/>
          <w:szCs w:val="24"/>
        </w:rPr>
        <w:t>z</w:t>
      </w:r>
      <w:r w:rsidRPr="007F06F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F06F2">
        <w:rPr>
          <w:rFonts w:ascii="Times New Roman" w:hAnsi="Times New Roman" w:cs="Times New Roman"/>
          <w:sz w:val="24"/>
          <w:szCs w:val="24"/>
        </w:rPr>
        <w:t xml:space="preserve"> - координата по вертикали центра нижней платформы </w:t>
      </w:r>
      <w:r w:rsidRPr="007F06F2">
        <w:rPr>
          <w:rFonts w:ascii="Times New Roman" w:eastAsia="CMMI10" w:hAnsi="Times New Roman" w:cs="Times New Roman"/>
          <w:sz w:val="24"/>
          <w:szCs w:val="24"/>
        </w:rPr>
        <w:t>O</w:t>
      </w:r>
      <w:r w:rsidRPr="007F06F2">
        <w:rPr>
          <w:rFonts w:ascii="Times New Roman" w:eastAsia="CMSY7" w:hAnsi="Times New Roman" w:cs="Times New Roman"/>
          <w:sz w:val="24"/>
          <w:szCs w:val="24"/>
        </w:rPr>
        <w:t xml:space="preserve">′ </w:t>
      </w:r>
      <w:r w:rsidRPr="007F06F2">
        <w:rPr>
          <w:rFonts w:ascii="Times New Roman" w:hAnsi="Times New Roman" w:cs="Times New Roman"/>
          <w:sz w:val="24"/>
          <w:szCs w:val="24"/>
        </w:rPr>
        <w:t>при равновесии (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ϕ </w:t>
      </w:r>
      <w:r w:rsidRPr="007F06F2">
        <w:rPr>
          <w:rFonts w:ascii="Times New Roman" w:hAnsi="Times New Roman" w:cs="Times New Roman"/>
          <w:sz w:val="24"/>
          <w:szCs w:val="24"/>
        </w:rPr>
        <w:t xml:space="preserve">= 0),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z </w:t>
      </w:r>
      <w:r w:rsidRPr="007F06F2">
        <w:rPr>
          <w:rFonts w:ascii="Times New Roman" w:hAnsi="Times New Roman" w:cs="Times New Roman"/>
          <w:sz w:val="24"/>
          <w:szCs w:val="24"/>
        </w:rPr>
        <w:t xml:space="preserve">- координата той же точки при некотором угле поворота </w:t>
      </w:r>
      <w:r w:rsidRPr="007F06F2">
        <w:rPr>
          <w:rFonts w:ascii="Times New Roman" w:eastAsia="CMMI10" w:hAnsi="Times New Roman" w:cs="Times New Roman"/>
          <w:sz w:val="24"/>
          <w:szCs w:val="24"/>
        </w:rPr>
        <w:t>ϕ</w:t>
      </w:r>
      <w:r w:rsidRPr="007F06F2">
        <w:rPr>
          <w:rFonts w:ascii="Times New Roman" w:hAnsi="Times New Roman" w:cs="Times New Roman"/>
          <w:sz w:val="24"/>
          <w:szCs w:val="24"/>
        </w:rPr>
        <w:t xml:space="preserve">. Первый член в левой части уравнения - кинетическая энергия вращения, второй член – потенциальная энергия в поле тяжести,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E </w:t>
      </w:r>
      <w:r w:rsidRPr="007F06F2">
        <w:rPr>
          <w:rFonts w:ascii="Times New Roman" w:hAnsi="Times New Roman" w:cs="Times New Roman"/>
          <w:sz w:val="24"/>
          <w:szCs w:val="24"/>
        </w:rPr>
        <w:t>- полная энергия системы (платформы с телом).</w:t>
      </w:r>
    </w:p>
    <w:p w14:paraId="0A3CAB1E" w14:textId="316F7D82" w:rsidR="002574AA" w:rsidRPr="007F06F2" w:rsidRDefault="002574AA" w:rsidP="002574A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Отметим, что, как показывает соотношение (2), возвращающая сила возникает благодаря силе тяжести. Воспользуемся системой координат </w:t>
      </w:r>
      <w:r w:rsidRPr="007F06F2">
        <w:rPr>
          <w:rFonts w:ascii="Times New Roman" w:eastAsia="CMMI10" w:hAnsi="Times New Roman" w:cs="Times New Roman"/>
          <w:sz w:val="24"/>
          <w:szCs w:val="24"/>
        </w:rPr>
        <w:t>x</w:t>
      </w:r>
      <w:r w:rsidRPr="007F06F2">
        <w:rPr>
          <w:rFonts w:ascii="Times New Roman" w:hAnsi="Times New Roman" w:cs="Times New Roman"/>
          <w:sz w:val="24"/>
          <w:szCs w:val="24"/>
        </w:rPr>
        <w:t xml:space="preserve">, </w:t>
      </w:r>
      <w:r w:rsidRPr="007F06F2">
        <w:rPr>
          <w:rFonts w:ascii="Times New Roman" w:eastAsia="CMMI10" w:hAnsi="Times New Roman" w:cs="Times New Roman"/>
          <w:sz w:val="24"/>
          <w:szCs w:val="24"/>
        </w:rPr>
        <w:t>y</w:t>
      </w:r>
      <w:r w:rsidRPr="007F06F2">
        <w:rPr>
          <w:rFonts w:ascii="Times New Roman" w:hAnsi="Times New Roman" w:cs="Times New Roman"/>
          <w:sz w:val="24"/>
          <w:szCs w:val="24"/>
        </w:rPr>
        <w:t xml:space="preserve">, </w:t>
      </w:r>
      <w:r w:rsidRPr="007F06F2">
        <w:rPr>
          <w:rFonts w:ascii="Times New Roman" w:eastAsia="CMMI10" w:hAnsi="Times New Roman" w:cs="Times New Roman"/>
          <w:sz w:val="24"/>
          <w:szCs w:val="24"/>
        </w:rPr>
        <w:t>z</w:t>
      </w:r>
      <w:r w:rsidRPr="007F06F2">
        <w:rPr>
          <w:rFonts w:ascii="Times New Roman" w:hAnsi="Times New Roman" w:cs="Times New Roman"/>
          <w:sz w:val="24"/>
          <w:szCs w:val="24"/>
        </w:rPr>
        <w:t>, связанной с верхней</w:t>
      </w:r>
    </w:p>
    <w:p w14:paraId="55340DA8" w14:textId="3463BDA7" w:rsidR="002574AA" w:rsidRPr="007F06F2" w:rsidRDefault="002574AA" w:rsidP="00DA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платформой, как показано на рис. 1. Координаты верхнего конца одной из нитей подвеса точки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C </w:t>
      </w:r>
      <w:r w:rsidRPr="007F06F2">
        <w:rPr>
          <w:rFonts w:ascii="Times New Roman" w:hAnsi="Times New Roman" w:cs="Times New Roman"/>
          <w:sz w:val="24"/>
          <w:szCs w:val="24"/>
        </w:rPr>
        <w:t>в этой системе - (</w:t>
      </w:r>
      <w:r w:rsidRPr="007F06F2">
        <w:rPr>
          <w:rFonts w:ascii="Times New Roman" w:eastAsia="CMMI10" w:hAnsi="Times New Roman" w:cs="Times New Roman"/>
          <w:sz w:val="24"/>
          <w:szCs w:val="24"/>
        </w:rPr>
        <w:t>r</w:t>
      </w:r>
      <w:r w:rsidRPr="007F06F2">
        <w:rPr>
          <w:rFonts w:ascii="Times New Roman" w:hAnsi="Times New Roman" w:cs="Times New Roman"/>
          <w:sz w:val="24"/>
          <w:szCs w:val="24"/>
        </w:rPr>
        <w:t xml:space="preserve">, 0, </w:t>
      </w:r>
      <w:proofErr w:type="gramStart"/>
      <w:r w:rsidRPr="007F06F2">
        <w:rPr>
          <w:rFonts w:ascii="Times New Roman" w:hAnsi="Times New Roman" w:cs="Times New Roman"/>
          <w:sz w:val="24"/>
          <w:szCs w:val="24"/>
        </w:rPr>
        <w:t>0 )</w:t>
      </w:r>
      <w:proofErr w:type="gramEnd"/>
      <w:r w:rsidRPr="007F06F2">
        <w:rPr>
          <w:rFonts w:ascii="Times New Roman" w:hAnsi="Times New Roman" w:cs="Times New Roman"/>
          <w:sz w:val="24"/>
          <w:szCs w:val="24"/>
        </w:rPr>
        <w:t xml:space="preserve">. Нижний конец данной нити </w:t>
      </w:r>
      <w:r w:rsidRPr="007F06F2">
        <w:rPr>
          <w:rFonts w:ascii="Times New Roman" w:eastAsia="CMMI10" w:hAnsi="Times New Roman" w:cs="Times New Roman"/>
          <w:sz w:val="24"/>
          <w:szCs w:val="24"/>
        </w:rPr>
        <w:t>C</w:t>
      </w:r>
      <w:r w:rsidRPr="007F06F2">
        <w:rPr>
          <w:rFonts w:ascii="Times New Roman" w:eastAsia="CMSY7" w:hAnsi="Times New Roman" w:cs="Times New Roman"/>
          <w:sz w:val="24"/>
          <w:szCs w:val="24"/>
        </w:rPr>
        <w:t>′</w:t>
      </w:r>
      <w:r w:rsidRPr="007F06F2">
        <w:rPr>
          <w:rFonts w:ascii="Times New Roman" w:hAnsi="Times New Roman" w:cs="Times New Roman"/>
          <w:sz w:val="24"/>
          <w:szCs w:val="24"/>
        </w:rPr>
        <w:t>, находящийся на нижней платформе, при равновесии имеет координаты (</w:t>
      </w:r>
      <w:r w:rsidRPr="007F06F2">
        <w:rPr>
          <w:rFonts w:ascii="Times New Roman" w:eastAsia="CMMI10" w:hAnsi="Times New Roman" w:cs="Times New Roman"/>
          <w:sz w:val="24"/>
          <w:szCs w:val="24"/>
        </w:rPr>
        <w:t>R</w:t>
      </w:r>
      <w:r w:rsidRPr="007F06F2">
        <w:rPr>
          <w:rFonts w:ascii="Times New Roman" w:hAnsi="Times New Roman" w:cs="Times New Roman"/>
          <w:sz w:val="24"/>
          <w:szCs w:val="24"/>
        </w:rPr>
        <w:t xml:space="preserve">, 0, </w:t>
      </w:r>
      <w:r w:rsidRPr="007F06F2">
        <w:rPr>
          <w:rFonts w:ascii="Times New Roman" w:eastAsia="CMMI10" w:hAnsi="Times New Roman" w:cs="Times New Roman"/>
          <w:sz w:val="24"/>
          <w:szCs w:val="24"/>
        </w:rPr>
        <w:t>z</w:t>
      </w:r>
      <w:r w:rsidRPr="007F06F2">
        <w:rPr>
          <w:rFonts w:ascii="Times New Roman" w:hAnsi="Times New Roman" w:cs="Times New Roman"/>
          <w:sz w:val="24"/>
          <w:szCs w:val="24"/>
        </w:rPr>
        <w:t>0), а при повороте плат</w:t>
      </w:r>
      <w:r w:rsidR="00DA513B" w:rsidRPr="007F06F2">
        <w:rPr>
          <w:rFonts w:ascii="Times New Roman" w:hAnsi="Times New Roman" w:cs="Times New Roman"/>
          <w:sz w:val="24"/>
          <w:szCs w:val="24"/>
        </w:rPr>
        <w:t>ф</w:t>
      </w:r>
      <w:r w:rsidRPr="007F06F2">
        <w:rPr>
          <w:rFonts w:ascii="Times New Roman" w:hAnsi="Times New Roman" w:cs="Times New Roman"/>
          <w:sz w:val="24"/>
          <w:szCs w:val="24"/>
        </w:rPr>
        <w:t xml:space="preserve">ормы на угол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ϕ </w:t>
      </w:r>
      <w:r w:rsidRPr="007F06F2">
        <w:rPr>
          <w:rFonts w:ascii="Times New Roman" w:hAnsi="Times New Roman" w:cs="Times New Roman"/>
          <w:sz w:val="24"/>
          <w:szCs w:val="24"/>
        </w:rPr>
        <w:t>эта</w:t>
      </w:r>
      <w:r w:rsidR="00DA513B" w:rsidRPr="007F06F2">
        <w:rPr>
          <w:rFonts w:ascii="Times New Roman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hAnsi="Times New Roman" w:cs="Times New Roman"/>
          <w:sz w:val="24"/>
          <w:szCs w:val="24"/>
        </w:rPr>
        <w:t xml:space="preserve">точка переходит в </w:t>
      </w:r>
      <w:r w:rsidRPr="007F06F2">
        <w:rPr>
          <w:rFonts w:ascii="Times New Roman" w:eastAsia="CMMI10" w:hAnsi="Times New Roman" w:cs="Times New Roman"/>
          <w:sz w:val="24"/>
          <w:szCs w:val="24"/>
        </w:rPr>
        <w:t>C</w:t>
      </w:r>
      <w:r w:rsidRPr="007F06F2">
        <w:rPr>
          <w:rFonts w:ascii="Times New Roman" w:eastAsia="CMSY7" w:hAnsi="Times New Roman" w:cs="Times New Roman"/>
          <w:sz w:val="24"/>
          <w:szCs w:val="24"/>
        </w:rPr>
        <w:t xml:space="preserve">′′ </w:t>
      </w:r>
      <w:r w:rsidRPr="007F06F2">
        <w:rPr>
          <w:rFonts w:ascii="Times New Roman" w:hAnsi="Times New Roman" w:cs="Times New Roman"/>
          <w:sz w:val="24"/>
          <w:szCs w:val="24"/>
        </w:rPr>
        <w:t>с координатами (</w:t>
      </w:r>
      <w:proofErr w:type="spellStart"/>
      <w:r w:rsidRPr="007F06F2">
        <w:rPr>
          <w:rFonts w:ascii="Times New Roman" w:eastAsia="CMMI10" w:hAnsi="Times New Roman" w:cs="Times New Roman"/>
          <w:sz w:val="24"/>
          <w:szCs w:val="24"/>
        </w:rPr>
        <w:t>R</w:t>
      </w:r>
      <w:r w:rsidRPr="007F06F2">
        <w:rPr>
          <w:rFonts w:ascii="Times New Roman" w:hAnsi="Times New Roman" w:cs="Times New Roman"/>
          <w:sz w:val="24"/>
          <w:szCs w:val="24"/>
        </w:rPr>
        <w:t>cos</w:t>
      </w:r>
      <w:r w:rsidRPr="007F06F2">
        <w:rPr>
          <w:rFonts w:ascii="Times New Roman" w:eastAsia="CMMI10" w:hAnsi="Times New Roman" w:cs="Times New Roman"/>
          <w:sz w:val="24"/>
          <w:szCs w:val="24"/>
        </w:rPr>
        <w:t>ϕ</w:t>
      </w:r>
      <w:proofErr w:type="spellEnd"/>
      <w:r w:rsidRPr="007F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6F2">
        <w:rPr>
          <w:rFonts w:ascii="Times New Roman" w:eastAsia="CMMI10" w:hAnsi="Times New Roman" w:cs="Times New Roman"/>
          <w:sz w:val="24"/>
          <w:szCs w:val="24"/>
        </w:rPr>
        <w:t>R</w:t>
      </w:r>
      <w:r w:rsidRPr="007F06F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7F06F2">
        <w:rPr>
          <w:rFonts w:ascii="Times New Roman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eastAsia="CMMI10" w:hAnsi="Times New Roman" w:cs="Times New Roman"/>
          <w:sz w:val="24"/>
          <w:szCs w:val="24"/>
        </w:rPr>
        <w:t>ϕ</w:t>
      </w:r>
      <w:r w:rsidRPr="007F06F2">
        <w:rPr>
          <w:rFonts w:ascii="Times New Roman" w:hAnsi="Times New Roman" w:cs="Times New Roman"/>
          <w:sz w:val="24"/>
          <w:szCs w:val="24"/>
        </w:rPr>
        <w:t xml:space="preserve">, </w:t>
      </w:r>
      <w:r w:rsidRPr="007F06F2">
        <w:rPr>
          <w:rFonts w:ascii="Times New Roman" w:eastAsia="CMMI10" w:hAnsi="Times New Roman" w:cs="Times New Roman"/>
          <w:sz w:val="24"/>
          <w:szCs w:val="24"/>
        </w:rPr>
        <w:t>z</w:t>
      </w:r>
      <w:r w:rsidRPr="007F06F2">
        <w:rPr>
          <w:rFonts w:ascii="Times New Roman" w:hAnsi="Times New Roman" w:cs="Times New Roman"/>
          <w:sz w:val="24"/>
          <w:szCs w:val="24"/>
        </w:rPr>
        <w:t xml:space="preserve">). </w:t>
      </w:r>
      <w:r w:rsidR="00DA513B" w:rsidRPr="007F06F2">
        <w:rPr>
          <w:rFonts w:ascii="Times New Roman" w:hAnsi="Times New Roman" w:cs="Times New Roman"/>
          <w:sz w:val="24"/>
          <w:szCs w:val="24"/>
        </w:rPr>
        <w:t>Р</w:t>
      </w:r>
      <w:r w:rsidRPr="007F06F2">
        <w:rPr>
          <w:rFonts w:ascii="Times New Roman" w:hAnsi="Times New Roman" w:cs="Times New Roman"/>
          <w:sz w:val="24"/>
          <w:szCs w:val="24"/>
        </w:rPr>
        <w:t>асстояние</w:t>
      </w:r>
      <w:r w:rsidR="00DA513B" w:rsidRPr="007F06F2">
        <w:rPr>
          <w:rFonts w:ascii="Times New Roman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hAnsi="Times New Roman" w:cs="Times New Roman"/>
          <w:sz w:val="24"/>
          <w:szCs w:val="24"/>
        </w:rPr>
        <w:t>между</w:t>
      </w:r>
      <w:r w:rsidR="00490CD4" w:rsidRPr="007F06F2">
        <w:rPr>
          <w:rFonts w:ascii="Times New Roman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hAnsi="Times New Roman" w:cs="Times New Roman"/>
          <w:sz w:val="24"/>
          <w:szCs w:val="24"/>
        </w:rPr>
        <w:t xml:space="preserve">точками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C </w:t>
      </w:r>
      <w:r w:rsidRPr="007F06F2">
        <w:rPr>
          <w:rFonts w:ascii="Times New Roman" w:hAnsi="Times New Roman" w:cs="Times New Roman"/>
          <w:sz w:val="24"/>
          <w:szCs w:val="24"/>
        </w:rPr>
        <w:t xml:space="preserve">и </w:t>
      </w:r>
      <w:r w:rsidRPr="007F06F2">
        <w:rPr>
          <w:rFonts w:ascii="Times New Roman" w:eastAsia="CMMI10" w:hAnsi="Times New Roman" w:cs="Times New Roman"/>
          <w:sz w:val="24"/>
          <w:szCs w:val="24"/>
        </w:rPr>
        <w:t>C</w:t>
      </w:r>
      <w:r w:rsidRPr="007F06F2">
        <w:rPr>
          <w:rFonts w:ascii="Times New Roman" w:eastAsia="CMSY7" w:hAnsi="Times New Roman" w:cs="Times New Roman"/>
          <w:sz w:val="24"/>
          <w:szCs w:val="24"/>
        </w:rPr>
        <w:t xml:space="preserve">′′ </w:t>
      </w:r>
      <w:r w:rsidRPr="007F06F2">
        <w:rPr>
          <w:rFonts w:ascii="Times New Roman" w:hAnsi="Times New Roman" w:cs="Times New Roman"/>
          <w:sz w:val="24"/>
          <w:szCs w:val="24"/>
        </w:rPr>
        <w:t xml:space="preserve">равно длине нити </w:t>
      </w:r>
      <w:r w:rsidRPr="007F06F2">
        <w:rPr>
          <w:rFonts w:ascii="Times New Roman" w:eastAsia="CMMI10" w:hAnsi="Times New Roman" w:cs="Times New Roman"/>
          <w:sz w:val="24"/>
          <w:szCs w:val="24"/>
        </w:rPr>
        <w:t>L</w:t>
      </w:r>
      <w:r w:rsidRPr="007F06F2">
        <w:rPr>
          <w:rFonts w:ascii="Times New Roman" w:hAnsi="Times New Roman" w:cs="Times New Roman"/>
          <w:sz w:val="24"/>
          <w:szCs w:val="24"/>
        </w:rPr>
        <w:t>. Поэтому</w:t>
      </w:r>
    </w:p>
    <w:p w14:paraId="716F731A" w14:textId="48AD4BC0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783EE" wp14:editId="257D081F">
            <wp:extent cx="3019425" cy="32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F152" w14:textId="13A65B2A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Учитывая, что при малых углах поворота </w:t>
      </w:r>
      <w:proofErr w:type="spellStart"/>
      <w:r w:rsidRPr="007F06F2">
        <w:rPr>
          <w:rFonts w:ascii="Times New Roman" w:hAnsi="Times New Roman" w:cs="Times New Roman"/>
          <w:sz w:val="24"/>
          <w:szCs w:val="24"/>
        </w:rPr>
        <w:t>cos</w:t>
      </w:r>
      <w:r w:rsidRPr="007F06F2">
        <w:rPr>
          <w:rFonts w:ascii="Times New Roman" w:eastAsia="CMMI10" w:hAnsi="Times New Roman" w:cs="Times New Roman"/>
          <w:sz w:val="24"/>
          <w:szCs w:val="24"/>
        </w:rPr>
        <w:t>ϕ</w:t>
      </w:r>
      <w:proofErr w:type="spellEnd"/>
      <w:r w:rsidRPr="007F06F2">
        <w:rPr>
          <w:rFonts w:ascii="Times New Roman" w:eastAsia="CMMI10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eastAsia="CMSY10" w:hAnsi="Times New Roman" w:cs="Times New Roman"/>
          <w:sz w:val="24"/>
          <w:szCs w:val="24"/>
        </w:rPr>
        <w:t xml:space="preserve">≈ </w:t>
      </w:r>
      <w:r w:rsidRPr="007F06F2">
        <w:rPr>
          <w:rFonts w:ascii="Times New Roman" w:hAnsi="Times New Roman" w:cs="Times New Roman"/>
          <w:sz w:val="24"/>
          <w:szCs w:val="24"/>
        </w:rPr>
        <w:t xml:space="preserve">1 </w:t>
      </w:r>
      <w:r w:rsidRPr="007F06F2">
        <w:rPr>
          <w:rFonts w:ascii="Times New Roman" w:eastAsia="MS Gothic" w:hAnsi="Times New Roman" w:cs="Times New Roman"/>
          <w:sz w:val="24"/>
          <w:szCs w:val="24"/>
        </w:rPr>
        <w:t>−</w:t>
      </w:r>
      <w:r w:rsidRPr="007F06F2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eastAsia="CMMI10" w:hAnsi="Times New Roman" w:cs="Times New Roman"/>
          <w:sz w:val="24"/>
          <w:szCs w:val="24"/>
        </w:rPr>
        <w:t>ϕ</w:t>
      </w:r>
      <w:r w:rsidRPr="007F06F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06F2">
        <w:rPr>
          <w:rFonts w:ascii="Times New Roman" w:eastAsia="CMMI10" w:hAnsi="Times New Roman" w:cs="Times New Roman"/>
          <w:sz w:val="24"/>
          <w:szCs w:val="24"/>
        </w:rPr>
        <w:t>/</w:t>
      </w:r>
      <w:r w:rsidRPr="007F06F2">
        <w:rPr>
          <w:rFonts w:ascii="Times New Roman" w:hAnsi="Times New Roman" w:cs="Times New Roman"/>
          <w:sz w:val="24"/>
          <w:szCs w:val="24"/>
        </w:rPr>
        <w:t>2, получаем</w:t>
      </w:r>
    </w:p>
    <w:p w14:paraId="70041287" w14:textId="346D287D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70A71" wp14:editId="3B187262">
            <wp:extent cx="5867400" cy="504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E7F9" w14:textId="33E8F192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Извлекая из (4) квадратный корень и учитывая малость угла </w:t>
      </w:r>
      <w:r w:rsidRPr="007F06F2">
        <w:rPr>
          <w:rFonts w:ascii="Times New Roman" w:eastAsia="CMMI10" w:hAnsi="Times New Roman" w:cs="Times New Roman"/>
          <w:sz w:val="24"/>
          <w:szCs w:val="24"/>
        </w:rPr>
        <w:t>ϕ</w:t>
      </w:r>
      <w:r w:rsidRPr="007F06F2">
        <w:rPr>
          <w:rFonts w:ascii="Times New Roman" w:hAnsi="Times New Roman" w:cs="Times New Roman"/>
          <w:sz w:val="24"/>
          <w:szCs w:val="24"/>
        </w:rPr>
        <w:t>, имеем</w:t>
      </w:r>
    </w:p>
    <w:p w14:paraId="0A882AF6" w14:textId="6A18A50F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E01B5" wp14:editId="55243BD8">
            <wp:extent cx="4057650" cy="628650"/>
            <wp:effectExtent l="0" t="0" r="0" b="0"/>
            <wp:docPr id="7" name="Рисунок 7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1740" w14:textId="2C410445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Подставляя это значение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z </w:t>
      </w:r>
      <w:r w:rsidRPr="007F06F2">
        <w:rPr>
          <w:rFonts w:ascii="Times New Roman" w:hAnsi="Times New Roman" w:cs="Times New Roman"/>
          <w:sz w:val="24"/>
          <w:szCs w:val="24"/>
        </w:rPr>
        <w:t>в уравнение (2), получаем</w:t>
      </w:r>
    </w:p>
    <w:p w14:paraId="554D970B" w14:textId="41FD367F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51C5C" wp14:editId="4D4DF001">
            <wp:extent cx="2171700" cy="542925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81B3" w14:textId="0DE2805F" w:rsidR="00B15381" w:rsidRPr="007F06F2" w:rsidRDefault="00B15381" w:rsidP="001E69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Дифференцируя по времени и сокращая на </w:t>
      </w:r>
      <w:r w:rsidRPr="007F06F2">
        <w:rPr>
          <w:rFonts w:ascii="Times New Roman" w:eastAsia="CMMI10" w:hAnsi="Times New Roman" w:cs="Times New Roman"/>
          <w:sz w:val="24"/>
          <w:szCs w:val="24"/>
        </w:rPr>
        <w:t>ϕ</w:t>
      </w:r>
      <w:proofErr w:type="gramStart"/>
      <w:r w:rsidRPr="007F06F2">
        <w:rPr>
          <w:rFonts w:ascii="Times New Roman" w:hAnsi="Times New Roman" w:cs="Times New Roman"/>
          <w:sz w:val="24"/>
          <w:szCs w:val="24"/>
        </w:rPr>
        <w:t>˙ ,</w:t>
      </w:r>
      <w:proofErr w:type="gramEnd"/>
      <w:r w:rsidRPr="007F06F2">
        <w:rPr>
          <w:rFonts w:ascii="Times New Roman" w:hAnsi="Times New Roman" w:cs="Times New Roman"/>
          <w:sz w:val="24"/>
          <w:szCs w:val="24"/>
        </w:rPr>
        <w:t xml:space="preserve"> находим уравнение крутильных колебаний системы:</w:t>
      </w:r>
    </w:p>
    <w:p w14:paraId="456362BA" w14:textId="7993050D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D87DD" wp14:editId="72D1E6E0">
            <wp:extent cx="1600200" cy="56197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B04C" w14:textId="2EB4C43D" w:rsidR="00B15381" w:rsidRPr="007F06F2" w:rsidRDefault="00B15381" w:rsidP="001E69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Производная по времени от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E </w:t>
      </w:r>
      <w:r w:rsidRPr="007F06F2">
        <w:rPr>
          <w:rFonts w:ascii="Times New Roman" w:hAnsi="Times New Roman" w:cs="Times New Roman"/>
          <w:sz w:val="24"/>
          <w:szCs w:val="24"/>
        </w:rPr>
        <w:t>равна нулю, так как потерями энергии на трение, как уже было сказано выше, пренебрегаем. Решение этого уравнения, как нетрудно убедиться простой подстановкой, имеет вид</w:t>
      </w:r>
    </w:p>
    <w:p w14:paraId="41929040" w14:textId="0E8644C6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br w:type="column"/>
      </w:r>
      <w:r w:rsidRPr="007F06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58909D" wp14:editId="79B0CBC5">
            <wp:extent cx="2743200" cy="695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0B50" w14:textId="01323E14" w:rsidR="00B15381" w:rsidRPr="007F06F2" w:rsidRDefault="00B15381" w:rsidP="001E69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Здесь амплитуда </w:t>
      </w:r>
      <w:r w:rsidRPr="007F06F2">
        <w:rPr>
          <w:rFonts w:ascii="Times New Roman" w:eastAsia="CMMI10" w:hAnsi="Times New Roman" w:cs="Times New Roman"/>
          <w:sz w:val="24"/>
          <w:szCs w:val="24"/>
        </w:rPr>
        <w:t>ϕ</w:t>
      </w:r>
      <w:r w:rsidRPr="007F06F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F06F2">
        <w:rPr>
          <w:rFonts w:ascii="Times New Roman" w:hAnsi="Times New Roman" w:cs="Times New Roman"/>
          <w:sz w:val="24"/>
          <w:szCs w:val="24"/>
        </w:rPr>
        <w:t xml:space="preserve"> и фаза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θ </w:t>
      </w:r>
      <w:r w:rsidRPr="007F06F2">
        <w:rPr>
          <w:rFonts w:ascii="Times New Roman" w:hAnsi="Times New Roman" w:cs="Times New Roman"/>
          <w:sz w:val="24"/>
          <w:szCs w:val="24"/>
        </w:rPr>
        <w:t>колебаний определяются начальными условиями. Период крутильных колебаний нашей системы равен</w:t>
      </w:r>
    </w:p>
    <w:p w14:paraId="7F842ACE" w14:textId="6B4DDE11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D0EBC" wp14:editId="7BFB1B29">
            <wp:extent cx="1504950" cy="74295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1ADA" w14:textId="50D844B9" w:rsidR="00B15381" w:rsidRPr="007F06F2" w:rsidRDefault="00B15381" w:rsidP="001E69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Обратим внимание на то, что из этой формулы при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r </w:t>
      </w:r>
      <w:r w:rsidRPr="007F06F2">
        <w:rPr>
          <w:rFonts w:ascii="Times New Roman" w:hAnsi="Times New Roman" w:cs="Times New Roman"/>
          <w:sz w:val="24"/>
          <w:szCs w:val="24"/>
        </w:rPr>
        <w:t xml:space="preserve">=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R </w:t>
      </w:r>
      <w:r w:rsidRPr="007F06F2">
        <w:rPr>
          <w:rFonts w:ascii="Times New Roman" w:hAnsi="Times New Roman" w:cs="Times New Roman"/>
          <w:sz w:val="24"/>
          <w:szCs w:val="24"/>
        </w:rPr>
        <w:t xml:space="preserve">и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I </w:t>
      </w:r>
      <w:r w:rsidRPr="007F06F2">
        <w:rPr>
          <w:rFonts w:ascii="Times New Roman" w:hAnsi="Times New Roman" w:cs="Times New Roman"/>
          <w:sz w:val="24"/>
          <w:szCs w:val="24"/>
        </w:rPr>
        <w:t xml:space="preserve">= </w:t>
      </w:r>
      <w:r w:rsidRPr="007F06F2">
        <w:rPr>
          <w:rFonts w:ascii="Times New Roman" w:eastAsia="CMMI10" w:hAnsi="Times New Roman" w:cs="Times New Roman"/>
          <w:sz w:val="24"/>
          <w:szCs w:val="24"/>
        </w:rPr>
        <w:t>mR</w:t>
      </w:r>
      <w:r w:rsidRPr="007F06F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06F2">
        <w:rPr>
          <w:rFonts w:ascii="Times New Roman" w:hAnsi="Times New Roman" w:cs="Times New Roman"/>
          <w:sz w:val="24"/>
          <w:szCs w:val="24"/>
        </w:rPr>
        <w:t xml:space="preserve"> (тонкое кольцо) получаем формулу для математического маятника. Из (9) находим формулу для определения момента инерции:</w:t>
      </w:r>
    </w:p>
    <w:p w14:paraId="13D15F40" w14:textId="0B5E691C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1CCF1" wp14:editId="6F93923F">
            <wp:extent cx="1295400" cy="59055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1224" w14:textId="13B648F7" w:rsidR="00B15381" w:rsidRPr="007F06F2" w:rsidRDefault="00B15381" w:rsidP="001E69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Учитывая, что параметры установки </w:t>
      </w:r>
      <w:r w:rsidRPr="007F06F2">
        <w:rPr>
          <w:rFonts w:ascii="Times New Roman" w:eastAsia="CMMI10" w:hAnsi="Times New Roman" w:cs="Times New Roman"/>
          <w:sz w:val="24"/>
          <w:szCs w:val="24"/>
        </w:rPr>
        <w:t>R</w:t>
      </w:r>
      <w:r w:rsidRPr="007F06F2">
        <w:rPr>
          <w:rFonts w:ascii="Times New Roman" w:hAnsi="Times New Roman" w:cs="Times New Roman"/>
          <w:sz w:val="24"/>
          <w:szCs w:val="24"/>
        </w:rPr>
        <w:t xml:space="preserve">,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r </w:t>
      </w:r>
      <w:r w:rsidRPr="007F06F2">
        <w:rPr>
          <w:rFonts w:ascii="Times New Roman" w:hAnsi="Times New Roman" w:cs="Times New Roman"/>
          <w:sz w:val="24"/>
          <w:szCs w:val="24"/>
        </w:rPr>
        <w:t xml:space="preserve">и </w:t>
      </w:r>
      <w:r w:rsidRPr="007F06F2">
        <w:rPr>
          <w:rFonts w:ascii="Times New Roman" w:eastAsia="CMMI10" w:hAnsi="Times New Roman" w:cs="Times New Roman"/>
          <w:sz w:val="24"/>
          <w:szCs w:val="24"/>
        </w:rPr>
        <w:t>z</w:t>
      </w:r>
      <w:r w:rsidRPr="007F06F2">
        <w:rPr>
          <w:rFonts w:ascii="Times New Roman" w:hAnsi="Times New Roman" w:cs="Times New Roman"/>
          <w:sz w:val="24"/>
          <w:szCs w:val="24"/>
        </w:rPr>
        <w:t>0 при проведении опытов не меняются, удобно переписать последнее уравнение следующим</w:t>
      </w:r>
      <w:r w:rsidR="001E69F8" w:rsidRPr="007F06F2">
        <w:rPr>
          <w:rFonts w:ascii="Times New Roman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hAnsi="Times New Roman" w:cs="Times New Roman"/>
          <w:sz w:val="24"/>
          <w:szCs w:val="24"/>
        </w:rPr>
        <w:t>образом:</w:t>
      </w:r>
    </w:p>
    <w:p w14:paraId="2E6786D6" w14:textId="3571D7C5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EF706" wp14:editId="3C376D88">
            <wp:extent cx="1066800" cy="37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607A" w14:textId="3303207C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98B32" wp14:editId="5BFDCF36">
            <wp:extent cx="5514975" cy="561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6DED" w14:textId="0078018A" w:rsidR="00B15381" w:rsidRPr="007F06F2" w:rsidRDefault="00B15381" w:rsidP="001E69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Таким образом, полученные </w:t>
      </w:r>
      <w:r w:rsidR="001E69F8" w:rsidRPr="007F06F2">
        <w:rPr>
          <w:rFonts w:ascii="Times New Roman" w:hAnsi="Times New Roman" w:cs="Times New Roman"/>
          <w:sz w:val="24"/>
          <w:szCs w:val="24"/>
        </w:rPr>
        <w:t>ф</w:t>
      </w:r>
      <w:r w:rsidRPr="007F06F2">
        <w:rPr>
          <w:rFonts w:ascii="Times New Roman" w:hAnsi="Times New Roman" w:cs="Times New Roman"/>
          <w:sz w:val="24"/>
          <w:szCs w:val="24"/>
        </w:rPr>
        <w:t>ормулы позволяют определить момент инерции плат</w:t>
      </w:r>
      <w:r w:rsidR="001E69F8" w:rsidRPr="007F06F2">
        <w:rPr>
          <w:rFonts w:ascii="Times New Roman" w:hAnsi="Times New Roman" w:cs="Times New Roman"/>
          <w:sz w:val="24"/>
          <w:szCs w:val="24"/>
        </w:rPr>
        <w:t>ф</w:t>
      </w:r>
      <w:r w:rsidRPr="007F06F2">
        <w:rPr>
          <w:rFonts w:ascii="Times New Roman" w:hAnsi="Times New Roman" w:cs="Times New Roman"/>
          <w:sz w:val="24"/>
          <w:szCs w:val="24"/>
        </w:rPr>
        <w:t>ормы с телом и отдельно плат</w:t>
      </w:r>
      <w:r w:rsidR="001E69F8" w:rsidRPr="007F06F2">
        <w:rPr>
          <w:rFonts w:ascii="Times New Roman" w:hAnsi="Times New Roman" w:cs="Times New Roman"/>
          <w:sz w:val="24"/>
          <w:szCs w:val="24"/>
        </w:rPr>
        <w:t>ф</w:t>
      </w:r>
      <w:r w:rsidRPr="007F06F2">
        <w:rPr>
          <w:rFonts w:ascii="Times New Roman" w:hAnsi="Times New Roman" w:cs="Times New Roman"/>
          <w:sz w:val="24"/>
          <w:szCs w:val="24"/>
        </w:rPr>
        <w:t>ормы по соответствующим периодам крутильных колебаний. Затем вычисляем момент</w:t>
      </w:r>
    </w:p>
    <w:p w14:paraId="220DF8E3" w14:textId="77777777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>инерции тела, пользуясь аддитивностью, в справедливости которой</w:t>
      </w:r>
    </w:p>
    <w:p w14:paraId="0D11E380" w14:textId="77777777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>можно убедиться, проведя измерения сначала для каждого из двух</w:t>
      </w:r>
    </w:p>
    <w:p w14:paraId="02516079" w14:textId="77777777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>тел отдельно, а затем для обоих тел вместе.</w:t>
      </w:r>
    </w:p>
    <w:p w14:paraId="1A021508" w14:textId="7BC261BF" w:rsidR="00B15381" w:rsidRPr="007F06F2" w:rsidRDefault="00B15381" w:rsidP="001E69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При выводе </w:t>
      </w:r>
      <w:r w:rsidR="001E69F8" w:rsidRPr="007F06F2">
        <w:rPr>
          <w:rFonts w:ascii="Times New Roman" w:hAnsi="Times New Roman" w:cs="Times New Roman"/>
          <w:sz w:val="24"/>
          <w:szCs w:val="24"/>
        </w:rPr>
        <w:t>ф</w:t>
      </w:r>
      <w:r w:rsidRPr="007F06F2">
        <w:rPr>
          <w:rFonts w:ascii="Times New Roman" w:hAnsi="Times New Roman" w:cs="Times New Roman"/>
          <w:sz w:val="24"/>
          <w:szCs w:val="24"/>
        </w:rPr>
        <w:t>ормул предполагалось, что малы необратимые потери энергии, связанные с трением, то есть мало затухание колебаний.</w:t>
      </w:r>
      <w:r w:rsidR="001E69F8" w:rsidRPr="007F06F2">
        <w:rPr>
          <w:rFonts w:ascii="Times New Roman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hAnsi="Times New Roman" w:cs="Times New Roman"/>
          <w:sz w:val="24"/>
          <w:szCs w:val="24"/>
        </w:rPr>
        <w:t xml:space="preserve">О затухании колебаний можно судить, сравнивая время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τ </w:t>
      </w:r>
      <w:r w:rsidRPr="007F06F2">
        <w:rPr>
          <w:rFonts w:ascii="Times New Roman" w:hAnsi="Times New Roman" w:cs="Times New Roman"/>
          <w:sz w:val="24"/>
          <w:szCs w:val="24"/>
        </w:rPr>
        <w:t>уменьшения</w:t>
      </w:r>
      <w:r w:rsidR="001E69F8" w:rsidRPr="007F06F2">
        <w:rPr>
          <w:rFonts w:ascii="Times New Roman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hAnsi="Times New Roman" w:cs="Times New Roman"/>
          <w:sz w:val="24"/>
          <w:szCs w:val="24"/>
        </w:rPr>
        <w:t>амплитуды колебаний в 2</w:t>
      </w:r>
      <w:r w:rsidR="001E69F8" w:rsidRPr="007F06F2">
        <w:rPr>
          <w:rFonts w:ascii="Times New Roman" w:hAnsi="Times New Roman" w:cs="Times New Roman"/>
          <w:sz w:val="24"/>
          <w:szCs w:val="24"/>
        </w:rPr>
        <w:t>-</w:t>
      </w:r>
      <w:r w:rsidRPr="007F06F2">
        <w:rPr>
          <w:rFonts w:ascii="Times New Roman" w:hAnsi="Times New Roman" w:cs="Times New Roman"/>
          <w:sz w:val="24"/>
          <w:szCs w:val="24"/>
        </w:rPr>
        <w:t xml:space="preserve">3 раза с периодом колебаний </w:t>
      </w:r>
      <w:r w:rsidRPr="007F06F2">
        <w:rPr>
          <w:rFonts w:ascii="Times New Roman" w:eastAsia="CMMI10" w:hAnsi="Times New Roman" w:cs="Times New Roman"/>
          <w:sz w:val="24"/>
          <w:szCs w:val="24"/>
        </w:rPr>
        <w:t>T</w:t>
      </w:r>
      <w:r w:rsidRPr="007F06F2">
        <w:rPr>
          <w:rFonts w:ascii="Times New Roman" w:hAnsi="Times New Roman" w:cs="Times New Roman"/>
          <w:sz w:val="24"/>
          <w:szCs w:val="24"/>
        </w:rPr>
        <w:t>. Необратимыми потерями энергии можно пренебречь, если выполняется условие</w:t>
      </w:r>
    </w:p>
    <w:p w14:paraId="2EC258BE" w14:textId="10648D23" w:rsidR="00B15381" w:rsidRPr="007F06F2" w:rsidRDefault="00B15381" w:rsidP="00B153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B3217" wp14:editId="482D6410">
            <wp:extent cx="828675" cy="371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C9A2" w14:textId="303DB23F" w:rsidR="00B15381" w:rsidRPr="007F06F2" w:rsidRDefault="00B15381" w:rsidP="001E69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>В данной работе рекомендуется период колебаний определять с относительной</w:t>
      </w:r>
      <w:r w:rsidR="001E69F8" w:rsidRPr="007F06F2">
        <w:rPr>
          <w:rFonts w:ascii="Times New Roman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hAnsi="Times New Roman" w:cs="Times New Roman"/>
          <w:sz w:val="24"/>
          <w:szCs w:val="24"/>
        </w:rPr>
        <w:t>погрешностью 0,5%. Число колебаний, по которым надо</w:t>
      </w:r>
      <w:r w:rsidR="001E69F8" w:rsidRPr="007F06F2">
        <w:rPr>
          <w:rFonts w:ascii="Times New Roman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hAnsi="Times New Roman" w:cs="Times New Roman"/>
          <w:sz w:val="24"/>
          <w:szCs w:val="24"/>
        </w:rPr>
        <w:t>вычислять период, определяется этой погрешностью и погрешностью</w:t>
      </w:r>
      <w:r w:rsidR="001E69F8" w:rsidRPr="007F06F2">
        <w:rPr>
          <w:rFonts w:ascii="Times New Roman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hAnsi="Times New Roman" w:cs="Times New Roman"/>
          <w:sz w:val="24"/>
          <w:szCs w:val="24"/>
        </w:rPr>
        <w:t>измерения времени.</w:t>
      </w:r>
    </w:p>
    <w:p w14:paraId="7C872A96" w14:textId="400ADCB8" w:rsidR="00B15381" w:rsidRPr="007F06F2" w:rsidRDefault="00B15381" w:rsidP="001E69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>Для счета числа колебаний используется счетчик, состоящий из</w:t>
      </w:r>
      <w:r w:rsidR="001E69F8" w:rsidRPr="007F06F2">
        <w:rPr>
          <w:rFonts w:ascii="Times New Roman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hAnsi="Times New Roman" w:cs="Times New Roman"/>
          <w:sz w:val="24"/>
          <w:szCs w:val="24"/>
        </w:rPr>
        <w:t xml:space="preserve">осветителя (2), </w:t>
      </w:r>
      <w:r w:rsidR="001E69F8" w:rsidRPr="007F06F2">
        <w:rPr>
          <w:rFonts w:ascii="Times New Roman" w:hAnsi="Times New Roman" w:cs="Times New Roman"/>
          <w:sz w:val="24"/>
          <w:szCs w:val="24"/>
        </w:rPr>
        <w:t>ф</w:t>
      </w:r>
      <w:r w:rsidRPr="007F06F2">
        <w:rPr>
          <w:rFonts w:ascii="Times New Roman" w:hAnsi="Times New Roman" w:cs="Times New Roman"/>
          <w:sz w:val="24"/>
          <w:szCs w:val="24"/>
        </w:rPr>
        <w:t>отоэлемента (3) и пересчетного устройства (1) (см.</w:t>
      </w:r>
      <w:r w:rsidR="001E69F8" w:rsidRPr="007F06F2">
        <w:rPr>
          <w:rFonts w:ascii="Times New Roman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hAnsi="Times New Roman" w:cs="Times New Roman"/>
          <w:sz w:val="24"/>
          <w:szCs w:val="24"/>
        </w:rPr>
        <w:t>рис. 1). Легкий лепесток, укрепленный на плат</w:t>
      </w:r>
      <w:r w:rsidR="001E69F8" w:rsidRPr="007F06F2">
        <w:rPr>
          <w:rFonts w:ascii="Times New Roman" w:hAnsi="Times New Roman" w:cs="Times New Roman"/>
          <w:sz w:val="24"/>
          <w:szCs w:val="24"/>
        </w:rPr>
        <w:t>ф</w:t>
      </w:r>
      <w:r w:rsidRPr="007F06F2">
        <w:rPr>
          <w:rFonts w:ascii="Times New Roman" w:hAnsi="Times New Roman" w:cs="Times New Roman"/>
          <w:sz w:val="24"/>
          <w:szCs w:val="24"/>
        </w:rPr>
        <w:t>орме, при колебаниях</w:t>
      </w:r>
      <w:r w:rsidR="001E69F8" w:rsidRPr="007F06F2">
        <w:rPr>
          <w:rFonts w:ascii="Times New Roman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hAnsi="Times New Roman" w:cs="Times New Roman"/>
          <w:sz w:val="24"/>
          <w:szCs w:val="24"/>
        </w:rPr>
        <w:t>пересекает световой луч дважды за период. Соответствующие сигналы</w:t>
      </w:r>
      <w:r w:rsidR="001E69F8" w:rsidRPr="007F06F2">
        <w:rPr>
          <w:rFonts w:ascii="Times New Roman" w:hAnsi="Times New Roman" w:cs="Times New Roman"/>
          <w:sz w:val="24"/>
          <w:szCs w:val="24"/>
        </w:rPr>
        <w:t xml:space="preserve"> </w:t>
      </w:r>
      <w:r w:rsidRPr="007F06F2">
        <w:rPr>
          <w:rFonts w:ascii="Times New Roman" w:hAnsi="Times New Roman" w:cs="Times New Roman"/>
          <w:sz w:val="24"/>
          <w:szCs w:val="24"/>
        </w:rPr>
        <w:t xml:space="preserve">от </w:t>
      </w:r>
      <w:r w:rsidR="001E69F8" w:rsidRPr="007F06F2">
        <w:rPr>
          <w:rFonts w:ascii="Times New Roman" w:hAnsi="Times New Roman" w:cs="Times New Roman"/>
          <w:sz w:val="24"/>
          <w:szCs w:val="24"/>
        </w:rPr>
        <w:t>ф</w:t>
      </w:r>
      <w:r w:rsidRPr="007F06F2">
        <w:rPr>
          <w:rFonts w:ascii="Times New Roman" w:hAnsi="Times New Roman" w:cs="Times New Roman"/>
          <w:sz w:val="24"/>
          <w:szCs w:val="24"/>
        </w:rPr>
        <w:t>отоэлемента поступают на пересчетное устройство.</w:t>
      </w:r>
    </w:p>
    <w:p w14:paraId="36BF0C91" w14:textId="6C66660A" w:rsidR="009860FA" w:rsidRPr="007F06F2" w:rsidRDefault="00DE1B71" w:rsidP="009860FA">
      <w:pPr>
        <w:pStyle w:val="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13501210"/>
      <w:bookmarkStart w:id="6" w:name="_Toc121400602"/>
      <w:r w:rsidRPr="007F06F2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9860FA" w:rsidRPr="007F06F2">
        <w:rPr>
          <w:rFonts w:ascii="Times New Roman" w:hAnsi="Times New Roman" w:cs="Times New Roman"/>
          <w:color w:val="auto"/>
          <w:sz w:val="24"/>
          <w:szCs w:val="24"/>
        </w:rPr>
        <w:t>) Используемое оборудовани</w:t>
      </w:r>
      <w:bookmarkEnd w:id="5"/>
      <w:r w:rsidR="009860FA" w:rsidRPr="007F06F2">
        <w:rPr>
          <w:rFonts w:ascii="Times New Roman" w:hAnsi="Times New Roman" w:cs="Times New Roman"/>
          <w:color w:val="auto"/>
          <w:sz w:val="24"/>
          <w:szCs w:val="24"/>
        </w:rPr>
        <w:t>е</w:t>
      </w:r>
      <w:bookmarkEnd w:id="6"/>
    </w:p>
    <w:p w14:paraId="001DFFFB" w14:textId="77777777" w:rsidR="00332A96" w:rsidRPr="007F06F2" w:rsidRDefault="00332A96" w:rsidP="00332A96">
      <w:pPr>
        <w:keepNext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E7C2CB6" w14:textId="0F09A57A" w:rsidR="00332A96" w:rsidRPr="007F06F2" w:rsidRDefault="00332A96" w:rsidP="00332A9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7E44C" wp14:editId="5EE840C5">
            <wp:extent cx="4163060" cy="5806440"/>
            <wp:effectExtent l="0" t="0" r="8890" b="381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1579" b="15662"/>
                    <a:stretch/>
                  </pic:blipFill>
                  <pic:spPr bwMode="auto">
                    <a:xfrm>
                      <a:off x="0" y="0"/>
                      <a:ext cx="4163060" cy="580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766F0" w14:textId="488452C7" w:rsidR="00332A96" w:rsidRPr="007F06F2" w:rsidRDefault="00332A96" w:rsidP="00332A9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F06F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Лаб. данные - </w:t>
      </w:r>
      <w:r w:rsidRPr="007F06F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F06F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Лаб._данные_- \* ARABIC </w:instrText>
      </w:r>
      <w:r w:rsidRPr="007F06F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12BA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F06F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F06F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Параметры установки (4 установка)</w:t>
      </w:r>
    </w:p>
    <w:p w14:paraId="63FFC647" w14:textId="666679F1" w:rsidR="003D675B" w:rsidRPr="007F06F2" w:rsidRDefault="003D675B" w:rsidP="003D675B">
      <w:pPr>
        <w:rPr>
          <w:rFonts w:ascii="Times New Roman" w:hAnsi="Times New Roman" w:cs="Times New Roman"/>
          <w:sz w:val="24"/>
          <w:szCs w:val="24"/>
        </w:rPr>
      </w:pPr>
    </w:p>
    <w:p w14:paraId="0460FED3" w14:textId="6711A3F7" w:rsidR="003D675B" w:rsidRPr="007F06F2" w:rsidRDefault="003D675B" w:rsidP="0012426F">
      <w:pPr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  <w:lang w:val="en-US"/>
        </w:rPr>
        <w:t xml:space="preserve">L – 2.16 </w:t>
      </w:r>
      <w:r w:rsidRPr="007F06F2">
        <w:rPr>
          <w:rFonts w:ascii="Times New Roman" w:hAnsi="Times New Roman" w:cs="Times New Roman"/>
          <w:sz w:val="24"/>
          <w:szCs w:val="24"/>
        </w:rPr>
        <w:t xml:space="preserve">м – длина </w:t>
      </w:r>
      <w:r w:rsidR="0012426F" w:rsidRPr="007F06F2">
        <w:rPr>
          <w:rFonts w:ascii="Times New Roman" w:hAnsi="Times New Roman" w:cs="Times New Roman"/>
          <w:sz w:val="24"/>
          <w:szCs w:val="24"/>
        </w:rPr>
        <w:t>нитей</w:t>
      </w:r>
    </w:p>
    <w:p w14:paraId="582CE8D0" w14:textId="77777777" w:rsidR="004845E7" w:rsidRPr="007F06F2" w:rsidRDefault="004845E7" w:rsidP="004845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1D8067" wp14:editId="3AD3C074">
            <wp:extent cx="3853815" cy="4101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863" cy="410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62C1" w14:textId="77777777" w:rsidR="004845E7" w:rsidRPr="007F06F2" w:rsidRDefault="004845E7" w:rsidP="004845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Для однородных тел известной плотности при заданных размерах и достаточно простой форме момент инерции можно вычислить. Для неоднородных тел и тел сложной формы момент инерции можно определить экспериментально. Удобно использовать устройство, показанное на рис. 1 и называемое </w:t>
      </w:r>
      <w:proofErr w:type="spellStart"/>
      <w:r w:rsidRPr="007F06F2">
        <w:rPr>
          <w:rFonts w:ascii="Times New Roman" w:hAnsi="Times New Roman" w:cs="Times New Roman"/>
          <w:sz w:val="24"/>
          <w:szCs w:val="24"/>
        </w:rPr>
        <w:t>трифилярным</w:t>
      </w:r>
      <w:proofErr w:type="spellEnd"/>
      <w:r w:rsidRPr="007F06F2">
        <w:rPr>
          <w:rFonts w:ascii="Times New Roman" w:hAnsi="Times New Roman" w:cs="Times New Roman"/>
          <w:sz w:val="24"/>
          <w:szCs w:val="24"/>
        </w:rPr>
        <w:t xml:space="preserve"> подвесом. Оно состоит из</w:t>
      </w:r>
    </w:p>
    <w:p w14:paraId="0095753C" w14:textId="77777777" w:rsidR="004845E7" w:rsidRPr="007F06F2" w:rsidRDefault="004845E7" w:rsidP="00484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укрепленной на некоторой высоте неподвижной плат формы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P </w:t>
      </w:r>
      <w:r w:rsidRPr="007F06F2">
        <w:rPr>
          <w:rFonts w:ascii="Times New Roman" w:hAnsi="Times New Roman" w:cs="Times New Roman"/>
          <w:sz w:val="24"/>
          <w:szCs w:val="24"/>
        </w:rPr>
        <w:t xml:space="preserve">и подвешенной к ней на трех симметрично расположенных нитях </w:t>
      </w:r>
      <w:r w:rsidRPr="007F06F2">
        <w:rPr>
          <w:rFonts w:ascii="Times New Roman" w:eastAsia="CMMI10" w:hAnsi="Times New Roman" w:cs="Times New Roman"/>
          <w:sz w:val="24"/>
          <w:szCs w:val="24"/>
        </w:rPr>
        <w:t>AA</w:t>
      </w:r>
      <w:r w:rsidRPr="007F06F2">
        <w:rPr>
          <w:rFonts w:ascii="Times New Roman" w:eastAsia="CMSY7" w:hAnsi="Times New Roman" w:cs="Times New Roman"/>
          <w:sz w:val="24"/>
          <w:szCs w:val="24"/>
        </w:rPr>
        <w:t>′</w:t>
      </w:r>
      <w:r w:rsidRPr="007F06F2">
        <w:rPr>
          <w:rFonts w:ascii="Times New Roman" w:hAnsi="Times New Roman" w:cs="Times New Roman"/>
          <w:sz w:val="24"/>
          <w:szCs w:val="24"/>
        </w:rPr>
        <w:t xml:space="preserve">, </w:t>
      </w:r>
      <w:r w:rsidRPr="007F06F2">
        <w:rPr>
          <w:rFonts w:ascii="Times New Roman" w:eastAsia="CMMI10" w:hAnsi="Times New Roman" w:cs="Times New Roman"/>
          <w:sz w:val="24"/>
          <w:szCs w:val="24"/>
        </w:rPr>
        <w:t>BB</w:t>
      </w:r>
      <w:r w:rsidRPr="007F06F2">
        <w:rPr>
          <w:rFonts w:ascii="Times New Roman" w:eastAsia="CMSY7" w:hAnsi="Times New Roman" w:cs="Times New Roman"/>
          <w:sz w:val="24"/>
          <w:szCs w:val="24"/>
        </w:rPr>
        <w:t>′</w:t>
      </w:r>
      <w:r w:rsidRPr="007F06F2">
        <w:rPr>
          <w:rFonts w:ascii="Times New Roman" w:hAnsi="Times New Roman" w:cs="Times New Roman"/>
          <w:sz w:val="24"/>
          <w:szCs w:val="24"/>
        </w:rPr>
        <w:t xml:space="preserve"> и </w:t>
      </w:r>
      <w:r w:rsidRPr="007F06F2">
        <w:rPr>
          <w:rFonts w:ascii="Times New Roman" w:eastAsia="CMMI10" w:hAnsi="Times New Roman" w:cs="Times New Roman"/>
          <w:sz w:val="24"/>
          <w:szCs w:val="24"/>
        </w:rPr>
        <w:t>CC</w:t>
      </w:r>
      <w:r w:rsidRPr="007F06F2">
        <w:rPr>
          <w:rFonts w:ascii="Times New Roman" w:eastAsia="CMSY7" w:hAnsi="Times New Roman" w:cs="Times New Roman"/>
          <w:sz w:val="24"/>
          <w:szCs w:val="24"/>
        </w:rPr>
        <w:t xml:space="preserve">′ </w:t>
      </w:r>
      <w:r w:rsidRPr="007F06F2">
        <w:rPr>
          <w:rFonts w:ascii="Times New Roman" w:hAnsi="Times New Roman" w:cs="Times New Roman"/>
          <w:sz w:val="24"/>
          <w:szCs w:val="24"/>
        </w:rPr>
        <w:t xml:space="preserve">вращающейся плат формы </w:t>
      </w:r>
      <w:r w:rsidRPr="007F06F2">
        <w:rPr>
          <w:rFonts w:ascii="Times New Roman" w:eastAsia="CMMI10" w:hAnsi="Times New Roman" w:cs="Times New Roman"/>
          <w:sz w:val="24"/>
          <w:szCs w:val="24"/>
        </w:rPr>
        <w:t>P</w:t>
      </w:r>
      <w:r w:rsidRPr="007F06F2">
        <w:rPr>
          <w:rFonts w:ascii="Times New Roman" w:eastAsia="CMSY7" w:hAnsi="Times New Roman" w:cs="Times New Roman"/>
          <w:sz w:val="24"/>
          <w:szCs w:val="24"/>
        </w:rPr>
        <w:t>′</w:t>
      </w:r>
      <w:r w:rsidRPr="007F06F2">
        <w:rPr>
          <w:rFonts w:ascii="Times New Roman" w:hAnsi="Times New Roman" w:cs="Times New Roman"/>
          <w:sz w:val="24"/>
          <w:szCs w:val="24"/>
        </w:rPr>
        <w:t>.</w:t>
      </w:r>
    </w:p>
    <w:p w14:paraId="00BF4097" w14:textId="688AE2E0" w:rsidR="004845E7" w:rsidRPr="007F06F2" w:rsidRDefault="004845E7" w:rsidP="00484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 xml:space="preserve">Плат форма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P </w:t>
      </w:r>
      <w:r w:rsidRPr="007F06F2">
        <w:rPr>
          <w:rFonts w:ascii="Times New Roman" w:hAnsi="Times New Roman" w:cs="Times New Roman"/>
          <w:sz w:val="24"/>
          <w:szCs w:val="24"/>
        </w:rPr>
        <w:t xml:space="preserve">укреплена на кронштейне и снабжена рычагом (на рисунке не показан), при помощи которого в системе можно создать крутильные колебания путем небольшого поворота верхней плат формы. Лучше поворачивать верхнюю платформу, укрепленную на неподвижной оси, чем подвешенную на нитях нижнюю, так как нижнюю платформу трудно </w:t>
      </w:r>
      <w:proofErr w:type="gramStart"/>
      <w:r w:rsidRPr="007F06F2">
        <w:rPr>
          <w:rFonts w:ascii="Times New Roman" w:hAnsi="Times New Roman" w:cs="Times New Roman"/>
          <w:sz w:val="24"/>
          <w:szCs w:val="24"/>
        </w:rPr>
        <w:t>закрутить</w:t>
      </w:r>
      <w:proofErr w:type="gramEnd"/>
      <w:r w:rsidRPr="007F06F2">
        <w:rPr>
          <w:rFonts w:ascii="Times New Roman" w:hAnsi="Times New Roman" w:cs="Times New Roman"/>
          <w:sz w:val="24"/>
          <w:szCs w:val="24"/>
        </w:rPr>
        <w:t xml:space="preserve"> не вызвав ее раскачиваний, подобных движению маятника, учет которых сильно усложнил бы расчеты. После поворота, вызывающего крутильные колебания, верхняя платформа остается неподвижной в течение всего процесса колебаний. После того, как нижняя платформа </w:t>
      </w:r>
      <w:r w:rsidRPr="007F06F2">
        <w:rPr>
          <w:rFonts w:ascii="Times New Roman" w:eastAsia="CMMI10" w:hAnsi="Times New Roman" w:cs="Times New Roman"/>
          <w:sz w:val="24"/>
          <w:szCs w:val="24"/>
        </w:rPr>
        <w:t>P</w:t>
      </w:r>
      <w:r w:rsidRPr="007F06F2">
        <w:rPr>
          <w:rFonts w:ascii="Times New Roman" w:eastAsia="CMSY7" w:hAnsi="Times New Roman" w:cs="Times New Roman"/>
          <w:sz w:val="24"/>
          <w:szCs w:val="24"/>
        </w:rPr>
        <w:t xml:space="preserve">′ </w:t>
      </w:r>
      <w:r w:rsidRPr="007F06F2">
        <w:rPr>
          <w:rFonts w:ascii="Times New Roman" w:hAnsi="Times New Roman" w:cs="Times New Roman"/>
          <w:sz w:val="24"/>
          <w:szCs w:val="24"/>
        </w:rPr>
        <w:t xml:space="preserve">оказывается повернутой на угол </w:t>
      </w:r>
      <w:r w:rsidRPr="007F06F2">
        <w:rPr>
          <w:rFonts w:ascii="Times New Roman" w:eastAsia="CMMI10" w:hAnsi="Times New Roman" w:cs="Times New Roman"/>
          <w:sz w:val="24"/>
          <w:szCs w:val="24"/>
        </w:rPr>
        <w:t xml:space="preserve">ϕ </w:t>
      </w:r>
      <w:r w:rsidRPr="007F06F2">
        <w:rPr>
          <w:rFonts w:ascii="Times New Roman" w:hAnsi="Times New Roman" w:cs="Times New Roman"/>
          <w:sz w:val="24"/>
          <w:szCs w:val="24"/>
        </w:rPr>
        <w:t xml:space="preserve">относительно верхней платформы </w:t>
      </w:r>
      <w:r w:rsidRPr="007F06F2">
        <w:rPr>
          <w:rFonts w:ascii="Times New Roman" w:eastAsia="CMMI10" w:hAnsi="Times New Roman" w:cs="Times New Roman"/>
          <w:sz w:val="24"/>
          <w:szCs w:val="24"/>
        </w:rPr>
        <w:t>P</w:t>
      </w:r>
      <w:r w:rsidRPr="007F06F2">
        <w:rPr>
          <w:rFonts w:ascii="Times New Roman" w:hAnsi="Times New Roman" w:cs="Times New Roman"/>
          <w:sz w:val="24"/>
          <w:szCs w:val="24"/>
        </w:rPr>
        <w:t xml:space="preserve">, возникает момент сил, стремящийся вернуть нижнюю платформу в положение равновесия, при котором относительный поворот платформ отсутствует. Но в положении равновесия платформа не останавливается, так как имеет угловую </w:t>
      </w:r>
      <w:proofErr w:type="gramStart"/>
      <w:r w:rsidRPr="007F06F2">
        <w:rPr>
          <w:rFonts w:ascii="Times New Roman" w:hAnsi="Times New Roman" w:cs="Times New Roman"/>
          <w:sz w:val="24"/>
          <w:szCs w:val="24"/>
        </w:rPr>
        <w:t>скорость(</w:t>
      </w:r>
      <w:proofErr w:type="gramEnd"/>
      <w:r w:rsidRPr="007F06F2">
        <w:rPr>
          <w:rFonts w:ascii="Times New Roman" w:hAnsi="Times New Roman" w:cs="Times New Roman"/>
          <w:sz w:val="24"/>
          <w:szCs w:val="24"/>
        </w:rPr>
        <w:t>кинетическую энергию вращения). В результате платформа совершает крутильные колебания.</w:t>
      </w:r>
    </w:p>
    <w:p w14:paraId="332EA92E" w14:textId="201D2294" w:rsidR="004845E7" w:rsidRPr="007F06F2" w:rsidRDefault="004845E7" w:rsidP="00484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44B94" w14:textId="17701ECB" w:rsidR="004845E7" w:rsidRPr="007F06F2" w:rsidRDefault="004845E7" w:rsidP="00484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6F2">
        <w:rPr>
          <w:rFonts w:ascii="Times New Roman" w:hAnsi="Times New Roman" w:cs="Times New Roman"/>
          <w:b/>
          <w:bCs/>
          <w:sz w:val="24"/>
          <w:szCs w:val="24"/>
        </w:rPr>
        <w:t>Таблица погрешностей измерительных приборов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426F" w:rsidRPr="007F06F2" w14:paraId="31A9A33C" w14:textId="77777777" w:rsidTr="004845E7">
        <w:tc>
          <w:tcPr>
            <w:tcW w:w="3115" w:type="dxa"/>
          </w:tcPr>
          <w:p w14:paraId="245946E5" w14:textId="7AF99008" w:rsidR="004845E7" w:rsidRPr="007F06F2" w:rsidRDefault="004845E7" w:rsidP="004845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6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прибора</w:t>
            </w:r>
          </w:p>
        </w:tc>
        <w:tc>
          <w:tcPr>
            <w:tcW w:w="3115" w:type="dxa"/>
          </w:tcPr>
          <w:p w14:paraId="10017B83" w14:textId="5EFBC774" w:rsidR="004845E7" w:rsidRPr="007F06F2" w:rsidRDefault="004845E7" w:rsidP="004845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6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деления</w:t>
            </w:r>
          </w:p>
        </w:tc>
        <w:tc>
          <w:tcPr>
            <w:tcW w:w="3115" w:type="dxa"/>
          </w:tcPr>
          <w:p w14:paraId="23EC0C89" w14:textId="519FED7D" w:rsidR="004845E7" w:rsidRPr="007F06F2" w:rsidRDefault="004845E7" w:rsidP="004845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06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Погрешность</w:t>
            </w:r>
          </w:p>
        </w:tc>
      </w:tr>
      <w:tr w:rsidR="0012426F" w:rsidRPr="007F06F2" w14:paraId="7B89BD2B" w14:textId="77777777" w:rsidTr="004845E7">
        <w:tc>
          <w:tcPr>
            <w:tcW w:w="3115" w:type="dxa"/>
          </w:tcPr>
          <w:p w14:paraId="53E808DE" w14:textId="61665CDB" w:rsidR="004845E7" w:rsidRPr="007F06F2" w:rsidRDefault="004845E7" w:rsidP="004845E7">
            <w:pPr>
              <w:tabs>
                <w:tab w:val="left" w:pos="54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6F2">
              <w:rPr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3115" w:type="dxa"/>
          </w:tcPr>
          <w:p w14:paraId="07A8FED9" w14:textId="0FB169AA" w:rsidR="004845E7" w:rsidRPr="007F06F2" w:rsidRDefault="004845E7" w:rsidP="004845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6F2">
              <w:rPr>
                <w:rFonts w:ascii="Times New Roman" w:hAnsi="Times New Roman" w:cs="Times New Roman"/>
                <w:sz w:val="24"/>
                <w:szCs w:val="24"/>
              </w:rPr>
              <w:t>0,5 мм</w:t>
            </w:r>
          </w:p>
        </w:tc>
        <w:tc>
          <w:tcPr>
            <w:tcW w:w="3115" w:type="dxa"/>
          </w:tcPr>
          <w:p w14:paraId="79458845" w14:textId="7F59D5A9" w:rsidR="004845E7" w:rsidRPr="007F06F2" w:rsidRDefault="004845E7" w:rsidP="004845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6F2">
              <w:rPr>
                <w:rFonts w:ascii="Times New Roman" w:hAnsi="Times New Roman" w:cs="Times New Roman"/>
                <w:sz w:val="24"/>
                <w:szCs w:val="24"/>
              </w:rPr>
              <w:t>0,25 мм</w:t>
            </w:r>
          </w:p>
        </w:tc>
      </w:tr>
      <w:tr w:rsidR="0012426F" w:rsidRPr="007F06F2" w14:paraId="22DC44AA" w14:textId="77777777" w:rsidTr="004845E7">
        <w:tc>
          <w:tcPr>
            <w:tcW w:w="3115" w:type="dxa"/>
          </w:tcPr>
          <w:p w14:paraId="6E2B0F6F" w14:textId="69078AD8" w:rsidR="004845E7" w:rsidRPr="007F06F2" w:rsidRDefault="004845E7" w:rsidP="004845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6F2">
              <w:rPr>
                <w:rFonts w:ascii="Times New Roman" w:hAnsi="Times New Roman" w:cs="Times New Roman"/>
                <w:sz w:val="24"/>
                <w:szCs w:val="24"/>
              </w:rPr>
              <w:t>Штангенциркуль</w:t>
            </w:r>
          </w:p>
        </w:tc>
        <w:tc>
          <w:tcPr>
            <w:tcW w:w="3115" w:type="dxa"/>
          </w:tcPr>
          <w:p w14:paraId="04FBF610" w14:textId="5DD7C6E4" w:rsidR="004845E7" w:rsidRPr="007F06F2" w:rsidRDefault="004845E7" w:rsidP="004845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6F2">
              <w:rPr>
                <w:rFonts w:ascii="Times New Roman" w:hAnsi="Times New Roman" w:cs="Times New Roman"/>
                <w:sz w:val="24"/>
                <w:szCs w:val="24"/>
              </w:rPr>
              <w:t>0,1 мм</w:t>
            </w:r>
          </w:p>
        </w:tc>
        <w:tc>
          <w:tcPr>
            <w:tcW w:w="3115" w:type="dxa"/>
          </w:tcPr>
          <w:p w14:paraId="511B641B" w14:textId="68530672" w:rsidR="004845E7" w:rsidRPr="007F06F2" w:rsidRDefault="004845E7" w:rsidP="004845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6F2">
              <w:rPr>
                <w:rFonts w:ascii="Times New Roman" w:hAnsi="Times New Roman" w:cs="Times New Roman"/>
                <w:sz w:val="24"/>
                <w:szCs w:val="24"/>
              </w:rPr>
              <w:t>0,05 мм</w:t>
            </w:r>
          </w:p>
        </w:tc>
      </w:tr>
      <w:tr w:rsidR="0012426F" w:rsidRPr="007F06F2" w14:paraId="176CD477" w14:textId="77777777" w:rsidTr="004845E7">
        <w:tc>
          <w:tcPr>
            <w:tcW w:w="3115" w:type="dxa"/>
          </w:tcPr>
          <w:p w14:paraId="7742F3F6" w14:textId="1A304EB0" w:rsidR="004845E7" w:rsidRPr="007F06F2" w:rsidRDefault="004845E7" w:rsidP="004845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6F2">
              <w:rPr>
                <w:rFonts w:ascii="Times New Roman" w:hAnsi="Times New Roman" w:cs="Times New Roman"/>
                <w:sz w:val="24"/>
                <w:szCs w:val="24"/>
              </w:rPr>
              <w:t>Таймер</w:t>
            </w:r>
          </w:p>
        </w:tc>
        <w:tc>
          <w:tcPr>
            <w:tcW w:w="3115" w:type="dxa"/>
          </w:tcPr>
          <w:p w14:paraId="5E962C23" w14:textId="7AC086BE" w:rsidR="004845E7" w:rsidRPr="007F06F2" w:rsidRDefault="004845E7" w:rsidP="004845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6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32A96" w:rsidRPr="007F06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F06F2">
              <w:rPr>
                <w:rFonts w:ascii="Times New Roman" w:hAnsi="Times New Roman" w:cs="Times New Roman"/>
                <w:sz w:val="24"/>
                <w:szCs w:val="24"/>
              </w:rPr>
              <w:t>01 с</w:t>
            </w:r>
          </w:p>
        </w:tc>
        <w:tc>
          <w:tcPr>
            <w:tcW w:w="3115" w:type="dxa"/>
          </w:tcPr>
          <w:p w14:paraId="422819A6" w14:textId="42865992" w:rsidR="004845E7" w:rsidRPr="007F06F2" w:rsidRDefault="004845E7" w:rsidP="004845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6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32A96" w:rsidRPr="007F06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F06F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7F06F2" w:rsidRPr="007F0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06F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14:paraId="435A20DF" w14:textId="77777777" w:rsidR="004845E7" w:rsidRPr="007F06F2" w:rsidRDefault="004845E7" w:rsidP="00484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1191B" w14:textId="77777777" w:rsidR="004845E7" w:rsidRPr="007F06F2" w:rsidRDefault="004845E7" w:rsidP="004845E7">
      <w:pPr>
        <w:rPr>
          <w:rFonts w:ascii="Times New Roman" w:hAnsi="Times New Roman" w:cs="Times New Roman"/>
          <w:sz w:val="24"/>
          <w:szCs w:val="24"/>
        </w:rPr>
      </w:pPr>
    </w:p>
    <w:p w14:paraId="5A51E8DF" w14:textId="64A62C02" w:rsidR="009860FA" w:rsidRPr="007F06F2" w:rsidRDefault="00DE1B71" w:rsidP="009860FA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13501211"/>
      <w:bookmarkStart w:id="8" w:name="_Toc121400603"/>
      <w:r w:rsidRPr="007F06F2"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9860FA" w:rsidRPr="007F06F2">
        <w:rPr>
          <w:rFonts w:ascii="Times New Roman" w:hAnsi="Times New Roman" w:cs="Times New Roman"/>
          <w:color w:val="auto"/>
          <w:sz w:val="24"/>
          <w:szCs w:val="24"/>
        </w:rPr>
        <w:t>) Результаты измерений и обработка данных</w:t>
      </w:r>
      <w:bookmarkEnd w:id="7"/>
      <w:bookmarkEnd w:id="8"/>
    </w:p>
    <w:p w14:paraId="3CCC4A87" w14:textId="77777777" w:rsidR="007F06F2" w:rsidRPr="00CA2473" w:rsidRDefault="00C82BB7" w:rsidP="007F06F2">
      <w:pPr>
        <w:keepNext/>
        <w:jc w:val="center"/>
        <w:rPr>
          <w:rFonts w:ascii="Times New Roman" w:hAnsi="Times New Roman" w:cs="Times New Roman"/>
        </w:rPr>
      </w:pPr>
      <w:r w:rsidRPr="00CA2473">
        <w:rPr>
          <w:rFonts w:ascii="Times New Roman" w:hAnsi="Times New Roman" w:cs="Times New Roman"/>
          <w:noProof/>
        </w:rPr>
        <w:drawing>
          <wp:inline distT="0" distB="0" distL="0" distR="0" wp14:anchorId="445FB67A" wp14:editId="26E83213">
            <wp:extent cx="5562600" cy="1181100"/>
            <wp:effectExtent l="0" t="0" r="0" b="0"/>
            <wp:docPr id="38" name="Рисунок 3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4E0E" w14:textId="233FADC5" w:rsidR="0012426F" w:rsidRPr="00CA2473" w:rsidRDefault="007F06F2" w:rsidP="007F06F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Расчет -  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Расчет_-_ \* ARABIC </w:instrTex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912BA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Момент инерции установки с Брусом</w:t>
      </w:r>
    </w:p>
    <w:p w14:paraId="259CE440" w14:textId="77777777" w:rsidR="007F06F2" w:rsidRPr="00CA2473" w:rsidRDefault="00956942" w:rsidP="007F06F2">
      <w:pPr>
        <w:keepNext/>
        <w:rPr>
          <w:rFonts w:ascii="Times New Roman" w:hAnsi="Times New Roman" w:cs="Times New Roman"/>
        </w:rPr>
      </w:pPr>
      <w:r w:rsidRPr="00CA2473">
        <w:rPr>
          <w:rFonts w:ascii="Times New Roman" w:hAnsi="Times New Roman" w:cs="Times New Roman"/>
          <w:noProof/>
        </w:rPr>
        <w:drawing>
          <wp:inline distT="0" distB="0" distL="0" distR="0" wp14:anchorId="342058A0" wp14:editId="4A89D4A9">
            <wp:extent cx="5940425" cy="1205230"/>
            <wp:effectExtent l="0" t="0" r="3175" b="0"/>
            <wp:docPr id="39" name="Рисунок 3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841E" w14:textId="7E83EEA9" w:rsidR="00956942" w:rsidRPr="00CA2473" w:rsidRDefault="007F06F2" w:rsidP="007F06F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Расчет -  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Расчет_-_ \* ARABIC </w:instrTex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912BA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Момент инерции установки с Полым цилиндром</w:t>
      </w:r>
    </w:p>
    <w:p w14:paraId="24BC6F58" w14:textId="77777777" w:rsidR="007F06F2" w:rsidRPr="00CA2473" w:rsidRDefault="00956942" w:rsidP="007F06F2">
      <w:pPr>
        <w:keepNext/>
        <w:jc w:val="center"/>
        <w:rPr>
          <w:rFonts w:ascii="Times New Roman" w:hAnsi="Times New Roman" w:cs="Times New Roman"/>
        </w:rPr>
      </w:pPr>
      <w:r w:rsidRPr="00CA2473">
        <w:rPr>
          <w:rFonts w:ascii="Times New Roman" w:hAnsi="Times New Roman" w:cs="Times New Roman"/>
          <w:noProof/>
        </w:rPr>
        <w:drawing>
          <wp:inline distT="0" distB="0" distL="0" distR="0" wp14:anchorId="17E38754" wp14:editId="34323F96">
            <wp:extent cx="5940425" cy="1212850"/>
            <wp:effectExtent l="0" t="0" r="3175" b="6350"/>
            <wp:docPr id="41" name="Рисунок 4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DF89" w14:textId="54876331" w:rsidR="00956942" w:rsidRPr="00CA2473" w:rsidRDefault="007F06F2" w:rsidP="007F06F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Расчет -  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Расчет_-_ \* ARABIC </w:instrTex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912BA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3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Момент инерции установки с Двумя половинками</w:t>
      </w:r>
    </w:p>
    <w:p w14:paraId="17FC6EFE" w14:textId="77777777" w:rsidR="007F06F2" w:rsidRPr="00CA2473" w:rsidRDefault="00956942" w:rsidP="007F06F2">
      <w:pPr>
        <w:keepNext/>
        <w:jc w:val="center"/>
        <w:rPr>
          <w:rFonts w:ascii="Times New Roman" w:hAnsi="Times New Roman" w:cs="Times New Roman"/>
        </w:rPr>
      </w:pPr>
      <w:r w:rsidRPr="00CA2473">
        <w:rPr>
          <w:rFonts w:ascii="Times New Roman" w:hAnsi="Times New Roman" w:cs="Times New Roman"/>
          <w:noProof/>
        </w:rPr>
        <w:drawing>
          <wp:inline distT="0" distB="0" distL="0" distR="0" wp14:anchorId="0CF8934F" wp14:editId="3737E5C9">
            <wp:extent cx="5581650" cy="1190625"/>
            <wp:effectExtent l="0" t="0" r="0" b="9525"/>
            <wp:docPr id="42" name="Рисунок 4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D446" w14:textId="59A251CF" w:rsidR="007F06F2" w:rsidRPr="00CA2473" w:rsidRDefault="007F06F2" w:rsidP="007F06F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Расчет -  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Расчет_-_ \* ARABIC </w:instrTex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912BA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4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Момент инерции установки с Крышкой</w:t>
      </w:r>
    </w:p>
    <w:p w14:paraId="0A0CA341" w14:textId="77777777" w:rsidR="007F06F2" w:rsidRPr="00CA2473" w:rsidRDefault="00956942" w:rsidP="007F06F2">
      <w:pPr>
        <w:keepNext/>
        <w:jc w:val="center"/>
        <w:rPr>
          <w:rFonts w:ascii="Times New Roman" w:hAnsi="Times New Roman" w:cs="Times New Roman"/>
        </w:rPr>
      </w:pPr>
      <w:r w:rsidRPr="00CA2473">
        <w:rPr>
          <w:rFonts w:ascii="Times New Roman" w:hAnsi="Times New Roman" w:cs="Times New Roman"/>
          <w:noProof/>
        </w:rPr>
        <w:drawing>
          <wp:inline distT="0" distB="0" distL="0" distR="0" wp14:anchorId="060758CD" wp14:editId="3984BA63">
            <wp:extent cx="5940425" cy="1180465"/>
            <wp:effectExtent l="0" t="0" r="3175" b="635"/>
            <wp:docPr id="40" name="Рисунок 4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AD06" w14:textId="0668AF7C" w:rsidR="00956942" w:rsidRPr="00CA2473" w:rsidRDefault="007F06F2" w:rsidP="007F06F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Расчет -  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Расчет_-_ \* ARABIC </w:instrTex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912BA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5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Момент инерции установки с </w:t>
      </w:r>
      <w:proofErr w:type="gramStart"/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Крышкой  +</w:t>
      </w:r>
      <w:proofErr w:type="gramEnd"/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полый цилиндр</w:t>
      </w:r>
    </w:p>
    <w:p w14:paraId="2C79862C" w14:textId="77777777" w:rsidR="007F06F2" w:rsidRPr="00CA2473" w:rsidRDefault="00956942" w:rsidP="007F06F2">
      <w:pPr>
        <w:keepNext/>
        <w:jc w:val="center"/>
        <w:rPr>
          <w:rFonts w:ascii="Times New Roman" w:hAnsi="Times New Roman" w:cs="Times New Roman"/>
        </w:rPr>
      </w:pPr>
      <w:r w:rsidRPr="00CA247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13F59C" wp14:editId="02C24FF8">
            <wp:extent cx="5610225" cy="1666875"/>
            <wp:effectExtent l="0" t="0" r="9525" b="9525"/>
            <wp:docPr id="43" name="Рисунок 4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42D3" w14:textId="344AAE53" w:rsidR="00956942" w:rsidRPr="00CA2473" w:rsidRDefault="007F06F2" w:rsidP="007F06F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Расчет -  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Расчет_-_ \* ARABIC </w:instrTex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912BA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6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Момент инерции установки с Двумя половинками + полый цилиндр</w:t>
      </w:r>
    </w:p>
    <w:p w14:paraId="545CBF74" w14:textId="77777777" w:rsidR="007F06F2" w:rsidRPr="00CA2473" w:rsidRDefault="00956942" w:rsidP="007F06F2">
      <w:pPr>
        <w:keepNext/>
        <w:jc w:val="center"/>
        <w:rPr>
          <w:rFonts w:ascii="Times New Roman" w:hAnsi="Times New Roman" w:cs="Times New Roman"/>
        </w:rPr>
      </w:pPr>
      <w:r w:rsidRPr="00CA2473">
        <w:rPr>
          <w:rFonts w:ascii="Times New Roman" w:hAnsi="Times New Roman" w:cs="Times New Roman"/>
          <w:noProof/>
        </w:rPr>
        <w:drawing>
          <wp:inline distT="0" distB="0" distL="0" distR="0" wp14:anchorId="46920A42" wp14:editId="6BA06EF3">
            <wp:extent cx="5629275" cy="1676400"/>
            <wp:effectExtent l="0" t="0" r="9525" b="0"/>
            <wp:docPr id="44" name="Рисунок 4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E9E1" w14:textId="7AD5C30F" w:rsidR="00956942" w:rsidRPr="00CA2473" w:rsidRDefault="007F06F2" w:rsidP="007F06F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Расчет -  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Расчет_-_ \* ARABIC </w:instrTex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912BA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7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Момент инерции установки с Двумя половинками + крышка</w:t>
      </w:r>
    </w:p>
    <w:p w14:paraId="7720E4C0" w14:textId="77777777" w:rsidR="007F06F2" w:rsidRPr="00CA2473" w:rsidRDefault="00956942" w:rsidP="007F06F2">
      <w:pPr>
        <w:keepNext/>
        <w:rPr>
          <w:rFonts w:ascii="Times New Roman" w:hAnsi="Times New Roman" w:cs="Times New Roman"/>
        </w:rPr>
      </w:pPr>
      <w:r w:rsidRPr="00CA2473">
        <w:rPr>
          <w:rFonts w:ascii="Times New Roman" w:hAnsi="Times New Roman" w:cs="Times New Roman"/>
          <w:noProof/>
        </w:rPr>
        <w:drawing>
          <wp:inline distT="0" distB="0" distL="0" distR="0" wp14:anchorId="0566D643" wp14:editId="7A448073">
            <wp:extent cx="5940425" cy="1645920"/>
            <wp:effectExtent l="0" t="0" r="3175" b="0"/>
            <wp:docPr id="45" name="Рисунок 4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DC90" w14:textId="4AE6ED58" w:rsidR="00956942" w:rsidRPr="00CA2473" w:rsidRDefault="007F06F2" w:rsidP="007F06F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Расчет -  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Расчет_-_ \* ARABIC </w:instrTex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912BA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8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Момент инерции</w:t>
      </w:r>
      <w:r w:rsidRPr="00CA2473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 xml:space="preserve"> установки со всеми телами</w:t>
      </w:r>
    </w:p>
    <w:p w14:paraId="6674D883" w14:textId="77777777" w:rsidR="007F06F2" w:rsidRPr="00CA2473" w:rsidRDefault="00B73D0A" w:rsidP="007F06F2">
      <w:pPr>
        <w:keepNext/>
        <w:jc w:val="center"/>
        <w:rPr>
          <w:rFonts w:ascii="Times New Roman" w:hAnsi="Times New Roman" w:cs="Times New Roman"/>
        </w:rPr>
      </w:pPr>
      <w:r w:rsidRPr="00CA247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468FD5" wp14:editId="3A472B1A">
            <wp:extent cx="4942580" cy="7488382"/>
            <wp:effectExtent l="0" t="0" r="0" b="0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0110" cy="74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D511" w14:textId="0ABC6814" w:rsidR="009F0E14" w:rsidRPr="00CA2473" w:rsidRDefault="007F06F2" w:rsidP="007F06F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Лаб. данные - 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Лаб._данные_- \* ARABIC </w:instrTex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912BA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Моменты инерции при смещении двух тел</w:t>
      </w:r>
    </w:p>
    <w:p w14:paraId="217670F8" w14:textId="77777777" w:rsidR="0027142C" w:rsidRPr="00CA2473" w:rsidRDefault="0027142C" w:rsidP="009F0E14">
      <w:pPr>
        <w:jc w:val="center"/>
        <w:rPr>
          <w:rFonts w:ascii="Times New Roman" w:hAnsi="Times New Roman" w:cs="Times New Roman"/>
        </w:rPr>
      </w:pPr>
    </w:p>
    <w:p w14:paraId="27E025AD" w14:textId="77777777" w:rsidR="00B73D0A" w:rsidRPr="00CA2473" w:rsidRDefault="00B73D0A" w:rsidP="009F0E14">
      <w:pPr>
        <w:jc w:val="center"/>
        <w:rPr>
          <w:rFonts w:ascii="Times New Roman" w:hAnsi="Times New Roman" w:cs="Times New Roman"/>
          <w:noProof/>
        </w:rPr>
      </w:pPr>
    </w:p>
    <w:p w14:paraId="7FD667C2" w14:textId="77777777" w:rsidR="007F06F2" w:rsidRPr="00CA2473" w:rsidRDefault="00B73D0A" w:rsidP="007F06F2">
      <w:pPr>
        <w:keepNext/>
        <w:jc w:val="center"/>
        <w:rPr>
          <w:rFonts w:ascii="Times New Roman" w:hAnsi="Times New Roman" w:cs="Times New Roman"/>
        </w:rPr>
      </w:pPr>
      <w:r w:rsidRPr="00CA247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D33D5F" wp14:editId="1B46A097">
            <wp:extent cx="4396740" cy="7039656"/>
            <wp:effectExtent l="0" t="0" r="3810" b="8890"/>
            <wp:docPr id="36" name="Рисунок 3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323" cy="70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E82A" w14:textId="67425005" w:rsidR="009F0E14" w:rsidRPr="00CA2473" w:rsidRDefault="007F06F2" w:rsidP="007F06F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Лаб. данные - 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Лаб._данные_- \* ARABIC </w:instrTex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912BA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3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Моменты инерций при смещении одной половинки</w:t>
      </w:r>
    </w:p>
    <w:p w14:paraId="5606580C" w14:textId="77777777" w:rsidR="007F06F2" w:rsidRPr="00CA2473" w:rsidRDefault="0012426F" w:rsidP="007F06F2">
      <w:pPr>
        <w:keepNext/>
        <w:jc w:val="center"/>
        <w:rPr>
          <w:rFonts w:ascii="Times New Roman" w:hAnsi="Times New Roman" w:cs="Times New Roman"/>
        </w:rPr>
      </w:pPr>
      <w:r w:rsidRPr="00CA2473">
        <w:rPr>
          <w:rFonts w:ascii="Times New Roman" w:hAnsi="Times New Roman" w:cs="Times New Roman"/>
          <w:noProof/>
        </w:rPr>
        <w:drawing>
          <wp:inline distT="0" distB="0" distL="0" distR="0" wp14:anchorId="4AFBB38F" wp14:editId="35244CB1">
            <wp:extent cx="4781550" cy="828675"/>
            <wp:effectExtent l="0" t="0" r="0" b="952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ACE2" w14:textId="1B30ECE1" w:rsidR="007F06F2" w:rsidRPr="00CA2473" w:rsidRDefault="007F06F2" w:rsidP="007F06F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Расчет -  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Расчет_-_ \* ARABIC </w:instrTex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912BA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9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Константа для данной установки</w:t>
      </w:r>
    </w:p>
    <w:p w14:paraId="534F51BA" w14:textId="77777777" w:rsidR="007F06F2" w:rsidRPr="00CA2473" w:rsidRDefault="000347A5" w:rsidP="007F06F2">
      <w:pPr>
        <w:keepNext/>
        <w:jc w:val="center"/>
        <w:rPr>
          <w:rFonts w:ascii="Times New Roman" w:hAnsi="Times New Roman" w:cs="Times New Roman"/>
        </w:rPr>
      </w:pPr>
      <w:r w:rsidRPr="00CA247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7FFD73" wp14:editId="712B0EB9">
            <wp:extent cx="2571750" cy="1152525"/>
            <wp:effectExtent l="0" t="0" r="0" b="952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F68A" w14:textId="621CDDDE" w:rsidR="0012426F" w:rsidRPr="00CA2473" w:rsidRDefault="007F06F2" w:rsidP="007F06F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Расчет -  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Расчет_-_ \* ARABIC </w:instrTex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912BA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10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Погрешность расчета расстояния между дисками</w:t>
      </w:r>
    </w:p>
    <w:p w14:paraId="6F677D32" w14:textId="77777777" w:rsidR="00CA2473" w:rsidRPr="00CA2473" w:rsidRDefault="0027142C" w:rsidP="00CA2473">
      <w:pPr>
        <w:keepNext/>
        <w:jc w:val="center"/>
        <w:rPr>
          <w:rFonts w:ascii="Times New Roman" w:hAnsi="Times New Roman" w:cs="Times New Roman"/>
        </w:rPr>
      </w:pPr>
      <w:r w:rsidRPr="00CA2473">
        <w:rPr>
          <w:rFonts w:ascii="Times New Roman" w:hAnsi="Times New Roman" w:cs="Times New Roman"/>
          <w:noProof/>
        </w:rPr>
        <w:drawing>
          <wp:inline distT="0" distB="0" distL="0" distR="0" wp14:anchorId="60AB98E9" wp14:editId="321617E9">
            <wp:extent cx="5619750" cy="1228725"/>
            <wp:effectExtent l="0" t="0" r="0" b="9525"/>
            <wp:docPr id="47" name="Рисунок 4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5A58" w14:textId="655D32D4" w:rsidR="00652793" w:rsidRPr="00CA2473" w:rsidRDefault="00CA2473" w:rsidP="00CA2473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Расчет -  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Расчет_-_ \* ARABIC </w:instrTex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912BA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11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Проверка аддитивности</w:t>
      </w:r>
    </w:p>
    <w:p w14:paraId="011C2D8C" w14:textId="77777777" w:rsidR="007F06F2" w:rsidRPr="00CA2473" w:rsidRDefault="0027142C" w:rsidP="007F06F2">
      <w:pPr>
        <w:keepNext/>
        <w:jc w:val="center"/>
        <w:rPr>
          <w:rFonts w:ascii="Times New Roman" w:hAnsi="Times New Roman" w:cs="Times New Roman"/>
        </w:rPr>
      </w:pPr>
      <w:r w:rsidRPr="00CA2473">
        <w:rPr>
          <w:rFonts w:ascii="Times New Roman" w:hAnsi="Times New Roman" w:cs="Times New Roman"/>
          <w:noProof/>
        </w:rPr>
        <w:drawing>
          <wp:inline distT="0" distB="0" distL="0" distR="0" wp14:anchorId="5AFB5BFA" wp14:editId="780468B9">
            <wp:extent cx="1933575" cy="523875"/>
            <wp:effectExtent l="0" t="0" r="9525" b="9525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BA37" w14:textId="07B3C0BF" w:rsidR="0027142C" w:rsidRPr="00CA2473" w:rsidRDefault="007F06F2" w:rsidP="007F06F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Расчет -  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Расчет_-_ \* ARABIC </w:instrTex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912BA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12</w:t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A247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Момент инерции пустой установки</w:t>
      </w:r>
    </w:p>
    <w:p w14:paraId="135F96D2" w14:textId="6BDB0256" w:rsidR="009860FA" w:rsidRPr="007F06F2" w:rsidRDefault="00DA0DF1" w:rsidP="00DE1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FA711B" wp14:editId="4F5C3433">
            <wp:extent cx="5940425" cy="607885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113501213"/>
    </w:p>
    <w:p w14:paraId="5529A7AA" w14:textId="26AEE6B8" w:rsidR="009860FA" w:rsidRPr="007F06F2" w:rsidRDefault="00DE1B71" w:rsidP="009860FA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21400604"/>
      <w:r w:rsidRPr="007F06F2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9860FA" w:rsidRPr="007F06F2">
        <w:rPr>
          <w:rFonts w:ascii="Times New Roman" w:hAnsi="Times New Roman" w:cs="Times New Roman"/>
          <w:color w:val="auto"/>
          <w:sz w:val="24"/>
          <w:szCs w:val="24"/>
        </w:rPr>
        <w:t>) Заключение</w:t>
      </w:r>
      <w:bookmarkEnd w:id="9"/>
      <w:bookmarkEnd w:id="10"/>
    </w:p>
    <w:p w14:paraId="043939AF" w14:textId="26584E88" w:rsidR="005E104F" w:rsidRPr="007F06F2" w:rsidRDefault="005E104F" w:rsidP="00CA247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06F2">
        <w:rPr>
          <w:rFonts w:ascii="Times New Roman" w:hAnsi="Times New Roman" w:cs="Times New Roman"/>
          <w:sz w:val="24"/>
          <w:szCs w:val="24"/>
        </w:rPr>
        <w:t>Аддитивность момента инерции тел выполняется с точностью до погрешностей измеренных величин.</w:t>
      </w:r>
    </w:p>
    <w:p w14:paraId="3A12197F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6368F6D3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4CD1E6C0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2B8E3562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09A2BE15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4362D810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4207ACA3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3B76C65A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56A43C11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75A13C0D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4589C3CC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5129335D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34A450DA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1EBE7B69" w14:textId="77777777" w:rsidR="009860FA" w:rsidRPr="007F06F2" w:rsidRDefault="009860FA" w:rsidP="009860FA">
      <w:pPr>
        <w:rPr>
          <w:rFonts w:ascii="Times New Roman" w:hAnsi="Times New Roman" w:cs="Times New Roman"/>
          <w:sz w:val="24"/>
          <w:szCs w:val="24"/>
        </w:rPr>
      </w:pPr>
    </w:p>
    <w:p w14:paraId="250CDA54" w14:textId="77777777" w:rsidR="00A3042F" w:rsidRPr="007F06F2" w:rsidRDefault="00A3042F">
      <w:pPr>
        <w:rPr>
          <w:rFonts w:ascii="Times New Roman" w:hAnsi="Times New Roman" w:cs="Times New Roman"/>
          <w:sz w:val="24"/>
          <w:szCs w:val="24"/>
        </w:rPr>
      </w:pPr>
    </w:p>
    <w:sectPr w:rsidR="00A3042F" w:rsidRPr="007F0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09"/>
    <w:rsid w:val="000347A5"/>
    <w:rsid w:val="00120DF7"/>
    <w:rsid w:val="0012426F"/>
    <w:rsid w:val="00140534"/>
    <w:rsid w:val="001E69F8"/>
    <w:rsid w:val="001F7109"/>
    <w:rsid w:val="002574AA"/>
    <w:rsid w:val="0027142C"/>
    <w:rsid w:val="00332A96"/>
    <w:rsid w:val="00350587"/>
    <w:rsid w:val="003D675B"/>
    <w:rsid w:val="00426787"/>
    <w:rsid w:val="004342FA"/>
    <w:rsid w:val="004845E7"/>
    <w:rsid w:val="00490CD4"/>
    <w:rsid w:val="00586DA3"/>
    <w:rsid w:val="005E104F"/>
    <w:rsid w:val="00652700"/>
    <w:rsid w:val="00652793"/>
    <w:rsid w:val="0078185E"/>
    <w:rsid w:val="007F06F2"/>
    <w:rsid w:val="00912BAD"/>
    <w:rsid w:val="0092415B"/>
    <w:rsid w:val="00956942"/>
    <w:rsid w:val="009860FA"/>
    <w:rsid w:val="009F0E14"/>
    <w:rsid w:val="00A3042F"/>
    <w:rsid w:val="00A47EAB"/>
    <w:rsid w:val="00B15381"/>
    <w:rsid w:val="00B73D0A"/>
    <w:rsid w:val="00C82BB7"/>
    <w:rsid w:val="00CA2473"/>
    <w:rsid w:val="00D034E6"/>
    <w:rsid w:val="00D8228D"/>
    <w:rsid w:val="00DA0DF1"/>
    <w:rsid w:val="00DA513B"/>
    <w:rsid w:val="00DB1D6E"/>
    <w:rsid w:val="00DE1B71"/>
    <w:rsid w:val="00E6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382D"/>
  <w15:chartTrackingRefBased/>
  <w15:docId w15:val="{2AC4E468-2314-4CFB-B96B-D1A10797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845E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6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860F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860FA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9860FA"/>
    <w:pPr>
      <w:outlineLvl w:val="9"/>
    </w:pPr>
    <w:rPr>
      <w:lang w:eastAsia="ru-RU"/>
    </w:rPr>
  </w:style>
  <w:style w:type="table" w:styleId="a5">
    <w:name w:val="Table Grid"/>
    <w:basedOn w:val="a1"/>
    <w:uiPriority w:val="39"/>
    <w:rsid w:val="00484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32A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Тимонин</dc:creator>
  <cp:keywords/>
  <dc:description/>
  <cp:lastModifiedBy>Андрей Тимонин</cp:lastModifiedBy>
  <cp:revision>30</cp:revision>
  <cp:lastPrinted>2022-12-08T11:15:00Z</cp:lastPrinted>
  <dcterms:created xsi:type="dcterms:W3CDTF">2022-11-22T21:09:00Z</dcterms:created>
  <dcterms:modified xsi:type="dcterms:W3CDTF">2022-12-08T11:15:00Z</dcterms:modified>
</cp:coreProperties>
</file>