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2645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5F312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276AB063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42FD9E4E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EF619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3D5CD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E0691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820F3" w14:textId="77777777" w:rsidR="00EC3957" w:rsidRDefault="00EC3957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8EF0D" w14:textId="0660475B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</w:t>
      </w:r>
      <w:r w:rsidRPr="00141153">
        <w:rPr>
          <w:rFonts w:ascii="Times New Roman" w:hAnsi="Times New Roman" w:cs="Times New Roman"/>
          <w:b/>
          <w:bCs/>
          <w:sz w:val="32"/>
          <w:szCs w:val="32"/>
        </w:rPr>
        <w:t>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1.3.3</w:t>
      </w:r>
    </w:p>
    <w:p w14:paraId="58D60046" w14:textId="6CD526CA" w:rsidR="00EC3957" w:rsidRPr="00141153" w:rsidRDefault="00EC3957" w:rsidP="00EC39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C3957">
        <w:rPr>
          <w:rFonts w:ascii="Times New Roman" w:hAnsi="Times New Roman" w:cs="Times New Roman"/>
          <w:sz w:val="32"/>
          <w:szCs w:val="32"/>
        </w:rPr>
        <w:t>ИЗМЕРЕНИЕ ВЯЗКОСТИ ВОЗДУХА ПО ТЕЧЕНИЮ В ТОНКИХ ТРУБКАХ</w:t>
      </w:r>
    </w:p>
    <w:p w14:paraId="24D558D8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E2106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05B2C1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76C35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EFBC8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153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693DE8EB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153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071D613B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7D074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4B893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9AF5A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8E244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D2AFD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8E6EF0D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D6F9C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F7BC0" w14:textId="77777777" w:rsidR="00EC3957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B6AE9" w14:textId="77777777" w:rsidR="00EC3957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F2933" w14:textId="483E1336" w:rsidR="00EC3957" w:rsidRDefault="00EC3957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3D3F7" w14:textId="77777777" w:rsidR="00EC3957" w:rsidRPr="00141153" w:rsidRDefault="00EC3957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C3A75" w14:textId="77777777" w:rsidR="00EC3957" w:rsidRPr="00141153" w:rsidRDefault="00EC3957" w:rsidP="00EC3957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115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DFB656E" w14:textId="6E78AEA8" w:rsidR="00EC3957" w:rsidRDefault="00EC3957" w:rsidP="00EC3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411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115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11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486357" w:history="1">
            <w:r w:rsidRPr="003A0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E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1F61" w14:textId="5C7AC77A" w:rsidR="00EC3957" w:rsidRDefault="00EC3957" w:rsidP="00EC3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86358" w:history="1">
            <w:r w:rsidRPr="003A0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E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8DBB" w14:textId="5282843E" w:rsidR="00EC3957" w:rsidRDefault="00EC3957" w:rsidP="00EC3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86359" w:history="1">
            <w:r w:rsidRPr="003A0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3) Используемое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E8F9" w14:textId="5B713932" w:rsidR="00EC3957" w:rsidRDefault="00EC3957" w:rsidP="00EC3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86360" w:history="1">
            <w:r w:rsidRPr="003A0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4) Результаты измерений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E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481C" w14:textId="64EDFDD2" w:rsidR="00EC3957" w:rsidRDefault="00EC3957" w:rsidP="00EC3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86361" w:history="1">
            <w:r w:rsidRPr="003A0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5)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E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4818" w14:textId="77777777" w:rsidR="00EC3957" w:rsidRPr="00141153" w:rsidRDefault="00EC3957" w:rsidP="00EC39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411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7F861B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874EE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8E00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67109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B5AB6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3B5EF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7660C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29421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9918E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1A6B7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581D0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1DF68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46044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DCF1F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F9780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3EF08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5BE1A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ACE20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283EE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C274A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1606" w14:textId="77777777" w:rsidR="00EC3957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5E3B5" w14:textId="77777777" w:rsidR="00EC3957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D7696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B3E8C" w14:textId="77777777" w:rsidR="00EC3957" w:rsidRPr="00141153" w:rsidRDefault="00EC3957" w:rsidP="00EC3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B4379" w14:textId="77777777" w:rsidR="00EC3957" w:rsidRPr="00141153" w:rsidRDefault="00EC3957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83ECA" w14:textId="77777777" w:rsidR="00EC3957" w:rsidRPr="00141153" w:rsidRDefault="00EC3957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DB050" w14:textId="77777777" w:rsidR="00EC3957" w:rsidRPr="00141153" w:rsidRDefault="00EC3957" w:rsidP="00EC395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3501207"/>
      <w:bookmarkStart w:id="1" w:name="_Toc128486357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0"/>
      <w:bookmarkEnd w:id="1"/>
    </w:p>
    <w:p w14:paraId="17C1BA3E" w14:textId="481811B8" w:rsidR="00EC3957" w:rsidRPr="00141153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141153">
        <w:rPr>
          <w:rFonts w:ascii="Times New Roman" w:hAnsi="Times New Roman" w:cs="Times New Roman"/>
          <w:sz w:val="24"/>
          <w:szCs w:val="24"/>
        </w:rPr>
        <w:t xml:space="preserve"> </w:t>
      </w:r>
      <w:r w:rsidRPr="00EC3957">
        <w:rPr>
          <w:rFonts w:ascii="Times New Roman" w:hAnsi="Times New Roman" w:cs="Times New Roman"/>
          <w:sz w:val="24"/>
          <w:szCs w:val="24"/>
        </w:rPr>
        <w:t xml:space="preserve">экспериментально исследовать свойства течения газов по тонким трубкам при различных числах Рейнольдса; выявить область применимости закона </w:t>
      </w:r>
      <w:proofErr w:type="spellStart"/>
      <w:r w:rsidRPr="00EC3957">
        <w:rPr>
          <w:rFonts w:ascii="Times New Roman" w:hAnsi="Times New Roman" w:cs="Times New Roman"/>
          <w:sz w:val="24"/>
          <w:szCs w:val="24"/>
        </w:rPr>
        <w:t>Пуазейля</w:t>
      </w:r>
      <w:proofErr w:type="spellEnd"/>
      <w:r w:rsidRPr="00EC3957">
        <w:rPr>
          <w:rFonts w:ascii="Times New Roman" w:hAnsi="Times New Roman" w:cs="Times New Roman"/>
          <w:sz w:val="24"/>
          <w:szCs w:val="24"/>
        </w:rPr>
        <w:t xml:space="preserve"> и с его помощью определить коэффициент вязкости воздуха.</w:t>
      </w:r>
    </w:p>
    <w:p w14:paraId="7E129371" w14:textId="77777777" w:rsidR="00EC3957" w:rsidRPr="00141153" w:rsidRDefault="00EC3957" w:rsidP="00EC3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F5BB9" w14:textId="3EEE3268" w:rsidR="00EC3957" w:rsidRPr="00141153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используются:</w:t>
      </w:r>
      <w:r w:rsidRPr="00141153">
        <w:rPr>
          <w:rFonts w:ascii="Times New Roman" w:hAnsi="Times New Roman" w:cs="Times New Roman"/>
          <w:sz w:val="24"/>
          <w:szCs w:val="24"/>
        </w:rPr>
        <w:t xml:space="preserve"> </w:t>
      </w:r>
      <w:r w:rsidRPr="00EC3957">
        <w:rPr>
          <w:rFonts w:ascii="Times New Roman" w:hAnsi="Times New Roman" w:cs="Times New Roman"/>
          <w:sz w:val="24"/>
          <w:szCs w:val="24"/>
        </w:rPr>
        <w:t>система подачи воздуха (компрессор, поводящие трубки); газовый счетчик барабанного типа; спиртовой микроманометр с регулируемым наклоном; набор трубок различного диаметра с выходами для подсоединения микроманометра; секундомер.</w:t>
      </w:r>
    </w:p>
    <w:p w14:paraId="475EA3D8" w14:textId="77777777" w:rsidR="00EC3957" w:rsidRPr="00141153" w:rsidRDefault="00EC3957" w:rsidP="00EC395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3501208"/>
      <w:bookmarkStart w:id="3" w:name="_Toc128486358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2"/>
      <w:bookmarkEnd w:id="3"/>
    </w:p>
    <w:p w14:paraId="2EFBC95B" w14:textId="77777777" w:rsidR="00EC3957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957">
        <w:rPr>
          <w:rFonts w:ascii="Times New Roman" w:hAnsi="Times New Roman" w:cs="Times New Roman"/>
          <w:sz w:val="24"/>
          <w:szCs w:val="24"/>
        </w:rPr>
        <w:t>Работа посвящена изучению течения воздуха по прямой трубе круглого сечения. Движение жидкости или газа* вызывается перепадом внешнего давления на концах Δ</w:t>
      </w:r>
      <w:r w:rsidRPr="00EC3957">
        <w:rPr>
          <w:rFonts w:ascii="Cambria Math" w:hAnsi="Cambria Math" w:cs="Cambria Math"/>
          <w:sz w:val="24"/>
          <w:szCs w:val="24"/>
        </w:rPr>
        <w:t>𝑃𝑃</w:t>
      </w:r>
      <w:r w:rsidRPr="00EC3957">
        <w:rPr>
          <w:rFonts w:ascii="Times New Roman" w:hAnsi="Times New Roman" w:cs="Times New Roman"/>
          <w:sz w:val="24"/>
          <w:szCs w:val="24"/>
        </w:rPr>
        <w:t xml:space="preserve"> трубы, чему в свою очередь препятствуют силы вязкого («внутреннего») трения, действующие между соседними слоями жидкости, а также со стороны стенок трубы. </w:t>
      </w:r>
    </w:p>
    <w:p w14:paraId="14C074EE" w14:textId="6AFAB4ED" w:rsidR="00EC3957" w:rsidRPr="00141153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957">
        <w:rPr>
          <w:rFonts w:ascii="Times New Roman" w:hAnsi="Times New Roman" w:cs="Times New Roman"/>
          <w:b/>
          <w:bCs/>
          <w:sz w:val="24"/>
          <w:szCs w:val="24"/>
        </w:rPr>
        <w:t>Сила вязкого трения</w:t>
      </w:r>
      <w:r w:rsidRPr="00EC3957">
        <w:rPr>
          <w:rFonts w:ascii="Times New Roman" w:hAnsi="Times New Roman" w:cs="Times New Roman"/>
          <w:sz w:val="24"/>
          <w:szCs w:val="24"/>
        </w:rPr>
        <w:t xml:space="preserve"> как в жидкостях, так и в газах описывается законом Ньютона: касательное напряжение между слоями пропорционально перепаду скорости течения в направлении, поперечном к потоку. В частности, если жидкость течёт вдоль оси </w:t>
      </w:r>
      <w:r w:rsidRPr="00EC3957">
        <w:rPr>
          <w:rFonts w:ascii="Cambria Math" w:hAnsi="Cambria Math" w:cs="Cambria Math"/>
          <w:sz w:val="24"/>
          <w:szCs w:val="24"/>
        </w:rPr>
        <w:t>𝑥𝑥</w:t>
      </w:r>
      <w:r w:rsidRPr="00EC3957">
        <w:rPr>
          <w:rFonts w:ascii="Times New Roman" w:hAnsi="Times New Roman" w:cs="Times New Roman"/>
          <w:sz w:val="24"/>
          <w:szCs w:val="24"/>
        </w:rPr>
        <w:t xml:space="preserve">, а скорость течения </w:t>
      </w:r>
      <w:r w:rsidRPr="00EC3957">
        <w:rPr>
          <w:rFonts w:ascii="Cambria Math" w:hAnsi="Cambria Math" w:cs="Cambria Math"/>
          <w:sz w:val="24"/>
          <w:szCs w:val="24"/>
        </w:rPr>
        <w:t>𝑣𝑣𝑥𝑥</w:t>
      </w:r>
      <w:r w:rsidRPr="00EC3957">
        <w:rPr>
          <w:rFonts w:ascii="Times New Roman" w:hAnsi="Times New Roman" w:cs="Times New Roman"/>
          <w:sz w:val="24"/>
          <w:szCs w:val="24"/>
        </w:rPr>
        <w:t>(</w:t>
      </w:r>
      <w:r w:rsidRPr="00EC3957">
        <w:rPr>
          <w:rFonts w:ascii="Cambria Math" w:hAnsi="Cambria Math" w:cs="Cambria Math"/>
          <w:sz w:val="24"/>
          <w:szCs w:val="24"/>
        </w:rPr>
        <w:t>𝑦𝑦</w:t>
      </w:r>
      <w:r w:rsidRPr="00EC3957">
        <w:rPr>
          <w:rFonts w:ascii="Times New Roman" w:hAnsi="Times New Roman" w:cs="Times New Roman"/>
          <w:sz w:val="24"/>
          <w:szCs w:val="24"/>
        </w:rPr>
        <w:t xml:space="preserve">) зависит от координаты </w:t>
      </w:r>
      <w:r w:rsidRPr="00EC3957">
        <w:rPr>
          <w:rFonts w:ascii="Cambria Math" w:hAnsi="Cambria Math" w:cs="Cambria Math"/>
          <w:sz w:val="24"/>
          <w:szCs w:val="24"/>
        </w:rPr>
        <w:t>𝑦𝑦</w:t>
      </w:r>
      <w:r w:rsidRPr="00EC3957">
        <w:rPr>
          <w:rFonts w:ascii="Times New Roman" w:hAnsi="Times New Roman" w:cs="Times New Roman"/>
          <w:sz w:val="24"/>
          <w:szCs w:val="24"/>
        </w:rPr>
        <w:t xml:space="preserve">, в каждом слое возникает направленное по </w:t>
      </w:r>
      <w:r w:rsidRPr="00EC3957">
        <w:rPr>
          <w:rFonts w:ascii="Cambria Math" w:hAnsi="Cambria Math" w:cs="Cambria Math"/>
          <w:sz w:val="24"/>
          <w:szCs w:val="24"/>
        </w:rPr>
        <w:t>𝑥𝑥</w:t>
      </w:r>
      <w:r w:rsidRPr="00EC3957">
        <w:rPr>
          <w:rFonts w:ascii="Times New Roman" w:hAnsi="Times New Roman" w:cs="Times New Roman"/>
          <w:sz w:val="24"/>
          <w:szCs w:val="24"/>
        </w:rPr>
        <w:t xml:space="preserve"> касательное напряжение  </w:t>
      </w:r>
    </w:p>
    <w:p w14:paraId="365291AC" w14:textId="77777777" w:rsidR="00EC3957" w:rsidRPr="00141153" w:rsidRDefault="00EC3957" w:rsidP="00EC3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B4AB4" w14:textId="7165DFA9" w:rsidR="00EC3957" w:rsidRDefault="00EC3957" w:rsidP="00EC3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F4565" wp14:editId="305614BA">
            <wp:extent cx="1552575" cy="6000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4A28" w14:textId="18EB60C9" w:rsidR="00EC3957" w:rsidRDefault="00EC3957" w:rsidP="00EC3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57">
        <w:rPr>
          <w:rFonts w:ascii="Times New Roman" w:hAnsi="Times New Roman" w:cs="Times New Roman"/>
          <w:sz w:val="24"/>
          <w:szCs w:val="24"/>
        </w:rPr>
        <w:t xml:space="preserve">Величину </w:t>
      </w:r>
      <w:r w:rsidRPr="00EC3957">
        <w:rPr>
          <w:rFonts w:ascii="Cambria Math" w:hAnsi="Cambria Math" w:cs="Cambria Math"/>
          <w:sz w:val="24"/>
          <w:szCs w:val="24"/>
        </w:rPr>
        <w:t>𝜂𝜂</w:t>
      </w:r>
      <w:r w:rsidRPr="00EC3957">
        <w:rPr>
          <w:rFonts w:ascii="Times New Roman" w:hAnsi="Times New Roman" w:cs="Times New Roman"/>
          <w:sz w:val="24"/>
          <w:szCs w:val="24"/>
        </w:rPr>
        <w:t xml:space="preserve"> называют коэффициентом динамической вязкости (или просто вязкостью) среды.</w:t>
      </w:r>
    </w:p>
    <w:p w14:paraId="3FC147C0" w14:textId="77777777" w:rsidR="00EC3957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957">
        <w:rPr>
          <w:rFonts w:ascii="Times New Roman" w:hAnsi="Times New Roman" w:cs="Times New Roman"/>
          <w:b/>
          <w:bCs/>
          <w:sz w:val="24"/>
          <w:szCs w:val="24"/>
        </w:rPr>
        <w:t>Объёмным расходом</w:t>
      </w:r>
      <w:r w:rsidRPr="00EC3957">
        <w:rPr>
          <w:rFonts w:ascii="Times New Roman" w:hAnsi="Times New Roman" w:cs="Times New Roman"/>
          <w:sz w:val="24"/>
          <w:szCs w:val="24"/>
        </w:rPr>
        <w:t xml:space="preserve"> (или просто расходом) </w:t>
      </w:r>
      <w:r w:rsidRPr="00EC3957">
        <w:rPr>
          <w:rFonts w:ascii="Cambria Math" w:hAnsi="Cambria Math" w:cs="Cambria Math"/>
          <w:sz w:val="24"/>
          <w:szCs w:val="24"/>
        </w:rPr>
        <w:t>𝑄𝑄</w:t>
      </w:r>
      <w:r w:rsidRPr="00EC3957">
        <w:rPr>
          <w:rFonts w:ascii="Times New Roman" w:hAnsi="Times New Roman" w:cs="Times New Roman"/>
          <w:sz w:val="24"/>
          <w:szCs w:val="24"/>
        </w:rPr>
        <w:t xml:space="preserve"> называют объём жидкости, протекающий через сечение трубы в единицу времени. Величина </w:t>
      </w:r>
      <w:r w:rsidRPr="00EC3957">
        <w:rPr>
          <w:rFonts w:ascii="Cambria Math" w:hAnsi="Cambria Math" w:cs="Cambria Math"/>
          <w:sz w:val="24"/>
          <w:szCs w:val="24"/>
        </w:rPr>
        <w:t>𝑄𝑄</w:t>
      </w:r>
      <w:r w:rsidRPr="00EC3957">
        <w:rPr>
          <w:rFonts w:ascii="Times New Roman" w:hAnsi="Times New Roman" w:cs="Times New Roman"/>
          <w:sz w:val="24"/>
          <w:szCs w:val="24"/>
        </w:rPr>
        <w:t xml:space="preserve"> зависит от перепада давления Δ</w:t>
      </w:r>
      <w:r w:rsidRPr="00EC3957">
        <w:rPr>
          <w:rFonts w:ascii="Cambria Math" w:hAnsi="Cambria Math" w:cs="Cambria Math"/>
          <w:sz w:val="24"/>
          <w:szCs w:val="24"/>
        </w:rPr>
        <w:t>𝑃𝑃</w:t>
      </w:r>
      <w:r w:rsidRPr="00EC3957">
        <w:rPr>
          <w:rFonts w:ascii="Times New Roman" w:hAnsi="Times New Roman" w:cs="Times New Roman"/>
          <w:sz w:val="24"/>
          <w:szCs w:val="24"/>
        </w:rPr>
        <w:t xml:space="preserve">, а также от свойств газа (плотности </w:t>
      </w:r>
      <w:r w:rsidRPr="00EC3957">
        <w:rPr>
          <w:rFonts w:ascii="Cambria Math" w:hAnsi="Cambria Math" w:cs="Cambria Math"/>
          <w:sz w:val="24"/>
          <w:szCs w:val="24"/>
        </w:rPr>
        <w:t>𝜌𝜌</w:t>
      </w:r>
      <w:r w:rsidRPr="00EC3957">
        <w:rPr>
          <w:rFonts w:ascii="Times New Roman" w:hAnsi="Times New Roman" w:cs="Times New Roman"/>
          <w:sz w:val="24"/>
          <w:szCs w:val="24"/>
        </w:rPr>
        <w:t xml:space="preserve"> и вязкости </w:t>
      </w:r>
      <w:r w:rsidRPr="00EC3957">
        <w:rPr>
          <w:rFonts w:ascii="Cambria Math" w:hAnsi="Cambria Math" w:cs="Cambria Math"/>
          <w:sz w:val="24"/>
          <w:szCs w:val="24"/>
        </w:rPr>
        <w:t>𝜂𝜂</w:t>
      </w:r>
      <w:r w:rsidRPr="00EC3957">
        <w:rPr>
          <w:rFonts w:ascii="Times New Roman" w:hAnsi="Times New Roman" w:cs="Times New Roman"/>
          <w:sz w:val="24"/>
          <w:szCs w:val="24"/>
        </w:rPr>
        <w:t xml:space="preserve">) и от геометрических размеров (радиуса трубы </w:t>
      </w:r>
      <w:r w:rsidRPr="00EC3957">
        <w:rPr>
          <w:rFonts w:ascii="Cambria Math" w:hAnsi="Cambria Math" w:cs="Cambria Math"/>
          <w:sz w:val="24"/>
          <w:szCs w:val="24"/>
        </w:rPr>
        <w:t>𝑅𝑅</w:t>
      </w:r>
      <w:r w:rsidRPr="00EC3957">
        <w:rPr>
          <w:rFonts w:ascii="Times New Roman" w:hAnsi="Times New Roman" w:cs="Times New Roman"/>
          <w:sz w:val="24"/>
          <w:szCs w:val="24"/>
        </w:rPr>
        <w:t xml:space="preserve"> и её длины </w:t>
      </w:r>
      <w:r w:rsidRPr="00EC3957">
        <w:rPr>
          <w:rFonts w:ascii="Cambria Math" w:hAnsi="Cambria Math" w:cs="Cambria Math"/>
          <w:sz w:val="24"/>
          <w:szCs w:val="24"/>
        </w:rPr>
        <w:t>𝐿𝐿</w:t>
      </w:r>
      <w:r w:rsidRPr="00EC3957">
        <w:rPr>
          <w:rFonts w:ascii="Times New Roman" w:hAnsi="Times New Roman" w:cs="Times New Roman"/>
          <w:sz w:val="24"/>
          <w:szCs w:val="24"/>
        </w:rPr>
        <w:t xml:space="preserve">). Основная задача данной работы — исследовать эту зависимость экспериментально. </w:t>
      </w:r>
    </w:p>
    <w:p w14:paraId="18ECBD4A" w14:textId="2762EB56" w:rsidR="00EC3957" w:rsidRDefault="00EC3957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957">
        <w:rPr>
          <w:rFonts w:ascii="Times New Roman" w:hAnsi="Times New Roman" w:cs="Times New Roman"/>
          <w:sz w:val="24"/>
          <w:szCs w:val="24"/>
        </w:rPr>
        <w:t xml:space="preserve">Характер течения в трубе может </w:t>
      </w:r>
      <w:r w:rsidRPr="00EC3957">
        <w:rPr>
          <w:rFonts w:ascii="Times New Roman" w:hAnsi="Times New Roman" w:cs="Times New Roman"/>
          <w:b/>
          <w:bCs/>
          <w:sz w:val="24"/>
          <w:szCs w:val="24"/>
        </w:rPr>
        <w:t>быть ламинарным либо турбулентным</w:t>
      </w:r>
      <w:r w:rsidRPr="00EC3957">
        <w:rPr>
          <w:rFonts w:ascii="Times New Roman" w:hAnsi="Times New Roman" w:cs="Times New Roman"/>
          <w:sz w:val="24"/>
          <w:szCs w:val="24"/>
        </w:rPr>
        <w:t xml:space="preserve">. При ламинарном течении поле скоростей </w:t>
      </w:r>
      <w:r w:rsidRPr="00EC3957">
        <w:rPr>
          <w:rFonts w:ascii="Cambria Math" w:hAnsi="Cambria Math" w:cs="Cambria Math"/>
          <w:sz w:val="24"/>
          <w:szCs w:val="24"/>
        </w:rPr>
        <w:t>𝐮</w:t>
      </w:r>
      <w:r w:rsidRPr="00EC3957">
        <w:rPr>
          <w:rFonts w:ascii="Times New Roman" w:hAnsi="Times New Roman" w:cs="Times New Roman"/>
          <w:sz w:val="24"/>
          <w:szCs w:val="24"/>
        </w:rPr>
        <w:t>(</w:t>
      </w:r>
      <w:r w:rsidRPr="00EC3957">
        <w:rPr>
          <w:rFonts w:ascii="Cambria Math" w:hAnsi="Cambria Math" w:cs="Cambria Math"/>
          <w:sz w:val="24"/>
          <w:szCs w:val="24"/>
        </w:rPr>
        <w:t>𝐫</w:t>
      </w:r>
      <w:r w:rsidRPr="00EC3957">
        <w:rPr>
          <w:rFonts w:ascii="Times New Roman" w:hAnsi="Times New Roman" w:cs="Times New Roman"/>
          <w:sz w:val="24"/>
          <w:szCs w:val="24"/>
        </w:rPr>
        <w:t xml:space="preserve">) образует набор непрерывных линий тока, а слои жидкости не перемешиваются между собой. </w:t>
      </w:r>
      <w:r w:rsidRPr="00081E28">
        <w:rPr>
          <w:rFonts w:ascii="Times New Roman" w:hAnsi="Times New Roman" w:cs="Times New Roman"/>
          <w:b/>
          <w:bCs/>
          <w:sz w:val="24"/>
          <w:szCs w:val="24"/>
        </w:rPr>
        <w:t>Турбулентное</w:t>
      </w:r>
      <w:r w:rsidR="00081E28" w:rsidRPr="00081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E28" w:rsidRPr="00081E28">
        <w:rPr>
          <w:rFonts w:ascii="Times New Roman" w:hAnsi="Times New Roman" w:cs="Times New Roman"/>
          <w:b/>
          <w:bCs/>
          <w:sz w:val="24"/>
          <w:szCs w:val="24"/>
        </w:rPr>
        <w:t>течение</w:t>
      </w:r>
      <w:r w:rsidR="00081E28" w:rsidRPr="00081E28">
        <w:rPr>
          <w:rFonts w:ascii="Times New Roman" w:hAnsi="Times New Roman" w:cs="Times New Roman"/>
          <w:sz w:val="24"/>
          <w:szCs w:val="24"/>
        </w:rPr>
        <w:t xml:space="preserve"> характеризуется </w:t>
      </w:r>
      <w:r w:rsidR="00081E28" w:rsidRPr="00081E28">
        <w:rPr>
          <w:rFonts w:ascii="Times New Roman" w:hAnsi="Times New Roman" w:cs="Times New Roman"/>
          <w:b/>
          <w:bCs/>
          <w:sz w:val="24"/>
          <w:szCs w:val="24"/>
        </w:rPr>
        <w:t>образованием вихрей</w:t>
      </w:r>
      <w:r w:rsidR="00081E28" w:rsidRPr="00081E28">
        <w:rPr>
          <w:rFonts w:ascii="Times New Roman" w:hAnsi="Times New Roman" w:cs="Times New Roman"/>
          <w:sz w:val="24"/>
          <w:szCs w:val="24"/>
        </w:rPr>
        <w:t xml:space="preserve"> и активным перемешиванием слоев, при этом даже в стационарном течении в каждой точке имеют место существенные флуктуации скорости течения и давления.</w:t>
      </w:r>
    </w:p>
    <w:p w14:paraId="18EB0634" w14:textId="063D0719" w:rsidR="0014061D" w:rsidRDefault="0014061D" w:rsidP="00EC39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061D">
        <w:rPr>
          <w:rFonts w:ascii="Times New Roman" w:hAnsi="Times New Roman" w:cs="Times New Roman"/>
          <w:sz w:val="24"/>
          <w:szCs w:val="24"/>
        </w:rPr>
        <w:t>Характер течения определяется безразмерным параметром задачи — числом Рейнольдса:</w:t>
      </w:r>
    </w:p>
    <w:p w14:paraId="6E460FC3" w14:textId="7082CDD0" w:rsidR="0014061D" w:rsidRDefault="0014061D" w:rsidP="0014061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CF785" wp14:editId="1BC505F8">
            <wp:extent cx="1552575" cy="6096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92C8" w14:textId="46B8FA33" w:rsidR="0014061D" w:rsidRPr="0014061D" w:rsidRDefault="0014061D" w:rsidP="001406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061D">
        <w:rPr>
          <w:rFonts w:ascii="Times New Roman" w:hAnsi="Times New Roman" w:cs="Times New Roman"/>
          <w:sz w:val="24"/>
          <w:szCs w:val="24"/>
        </w:rPr>
        <w:t xml:space="preserve">где </w:t>
      </w:r>
      <w:r w:rsidRPr="0014061D">
        <w:rPr>
          <w:rFonts w:ascii="Cambria Math" w:hAnsi="Cambria Math" w:cs="Cambria Math"/>
          <w:sz w:val="24"/>
          <w:szCs w:val="24"/>
        </w:rPr>
        <w:t>𝜌</w:t>
      </w:r>
      <w:r w:rsidRPr="0014061D">
        <w:rPr>
          <w:rFonts w:ascii="Times New Roman" w:hAnsi="Times New Roman" w:cs="Times New Roman"/>
          <w:sz w:val="24"/>
          <w:szCs w:val="24"/>
        </w:rPr>
        <w:t xml:space="preserve"> — плотность среды, </w:t>
      </w:r>
      <w:r w:rsidRPr="0014061D">
        <w:rPr>
          <w:rFonts w:ascii="Cambria Math" w:hAnsi="Cambria Math" w:cs="Cambria Math"/>
          <w:sz w:val="24"/>
          <w:szCs w:val="24"/>
        </w:rPr>
        <w:t>𝜌</w:t>
      </w:r>
      <w:r w:rsidRPr="0014061D">
        <w:rPr>
          <w:rFonts w:ascii="Times New Roman" w:hAnsi="Times New Roman" w:cs="Times New Roman"/>
          <w:sz w:val="24"/>
          <w:szCs w:val="24"/>
        </w:rPr>
        <w:t xml:space="preserve"> — характерная скорость потока, </w:t>
      </w:r>
      <w:r w:rsidRPr="0014061D">
        <w:rPr>
          <w:rFonts w:ascii="Cambria Math" w:hAnsi="Cambria Math" w:cs="Cambria Math"/>
          <w:sz w:val="24"/>
          <w:szCs w:val="24"/>
        </w:rPr>
        <w:t>𝜂𝜂</w:t>
      </w:r>
      <w:r w:rsidRPr="0014061D">
        <w:rPr>
          <w:rFonts w:ascii="Times New Roman" w:hAnsi="Times New Roman" w:cs="Times New Roman"/>
          <w:sz w:val="24"/>
          <w:szCs w:val="24"/>
        </w:rPr>
        <w:t xml:space="preserve"> — коэффициент вязкости среды, </w:t>
      </w:r>
      <w:r w:rsidRPr="0014061D">
        <w:rPr>
          <w:rFonts w:ascii="Cambria Math" w:hAnsi="Cambria Math" w:cs="Cambria Math"/>
          <w:sz w:val="24"/>
          <w:szCs w:val="24"/>
        </w:rPr>
        <w:t>𝜌</w:t>
      </w:r>
      <w:r w:rsidRPr="0014061D">
        <w:rPr>
          <w:rFonts w:ascii="Times New Roman" w:hAnsi="Times New Roman" w:cs="Times New Roman"/>
          <w:sz w:val="24"/>
          <w:szCs w:val="24"/>
        </w:rPr>
        <w:t xml:space="preserve"> — характерный размер системы (размер, на котором существенно меняется скорость течения). Это число имеет смысл отношения кинетической энергии движения элемента объёма жидкости к потерям энергии из-за трения в нём </w:t>
      </w:r>
      <w:proofErr w:type="spellStart"/>
      <w:r w:rsidRPr="0014061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14061D">
        <w:rPr>
          <w:rFonts w:ascii="Times New Roman" w:hAnsi="Times New Roman" w:cs="Times New Roman"/>
          <w:sz w:val="24"/>
          <w:szCs w:val="24"/>
        </w:rPr>
        <w:t xml:space="preserve"> </w:t>
      </w:r>
      <w:r w:rsidRPr="0014061D">
        <w:rPr>
          <w:rFonts w:ascii="Cambria Math" w:hAnsi="Cambria Math" w:cs="Cambria Math"/>
          <w:sz w:val="24"/>
          <w:szCs w:val="24"/>
        </w:rPr>
        <w:t>∼</w:t>
      </w:r>
      <w:r w:rsidRPr="0014061D">
        <w:rPr>
          <w:rFonts w:ascii="Times New Roman" w:hAnsi="Times New Roman" w:cs="Times New Roman"/>
          <w:sz w:val="24"/>
          <w:szCs w:val="24"/>
        </w:rPr>
        <w:t xml:space="preserve"> </w:t>
      </w:r>
      <w:r w:rsidRPr="0014061D">
        <w:rPr>
          <w:rFonts w:ascii="Cambria Math" w:hAnsi="Cambria Math" w:cs="Cambria Math"/>
          <w:sz w:val="24"/>
          <w:szCs w:val="24"/>
        </w:rPr>
        <w:t>𝐾</w:t>
      </w:r>
      <w:r w:rsidRPr="0014061D">
        <w:rPr>
          <w:rFonts w:ascii="Times New Roman" w:hAnsi="Times New Roman" w:cs="Times New Roman"/>
          <w:sz w:val="24"/>
          <w:szCs w:val="24"/>
        </w:rPr>
        <w:t>/</w:t>
      </w:r>
      <w:r w:rsidRPr="0014061D">
        <w:rPr>
          <w:rFonts w:ascii="Cambria Math" w:hAnsi="Cambria Math" w:cs="Cambria Math"/>
          <w:sz w:val="24"/>
          <w:szCs w:val="24"/>
        </w:rPr>
        <w:t>𝐴</w:t>
      </w:r>
      <w:r w:rsidRPr="0014061D">
        <w:rPr>
          <w:rFonts w:ascii="Times New Roman" w:hAnsi="Times New Roman" w:cs="Times New Roman"/>
          <w:sz w:val="24"/>
          <w:szCs w:val="24"/>
        </w:rPr>
        <w:t xml:space="preserve">тр. При достаточно малых </w:t>
      </w:r>
      <w:proofErr w:type="spellStart"/>
      <w:r w:rsidRPr="0014061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14061D">
        <w:rPr>
          <w:rFonts w:ascii="Times New Roman" w:hAnsi="Times New Roman" w:cs="Times New Roman"/>
          <w:sz w:val="24"/>
          <w:szCs w:val="24"/>
        </w:rPr>
        <w:t xml:space="preserve"> в потоке доминируют вязкие силы трения и течение, как правило, является ламинарным. С ростом числа Рейнольдса может быть достигнуто его критическое значение </w:t>
      </w:r>
      <w:proofErr w:type="spellStart"/>
      <w:r w:rsidRPr="0014061D">
        <w:rPr>
          <w:rFonts w:ascii="Times New Roman" w:hAnsi="Times New Roman" w:cs="Times New Roman"/>
          <w:sz w:val="24"/>
          <w:szCs w:val="24"/>
        </w:rPr>
        <w:t>Re</w:t>
      </w:r>
      <w:r w:rsidRPr="0014061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14061D">
        <w:rPr>
          <w:rFonts w:ascii="Times New Roman" w:hAnsi="Times New Roman" w:cs="Times New Roman"/>
          <w:sz w:val="24"/>
          <w:szCs w:val="24"/>
        </w:rPr>
        <w:t xml:space="preserve">, при котором характер течения сменяется с ламинарного на турбулентный. Из опыта известно, что переход к турбулентному течению по трубкам круглого сечения наблюдается при </w:t>
      </w:r>
      <w:proofErr w:type="spellStart"/>
      <w:r w:rsidRPr="0014061D">
        <w:rPr>
          <w:rFonts w:ascii="Times New Roman" w:hAnsi="Times New Roman" w:cs="Times New Roman"/>
          <w:sz w:val="24"/>
          <w:szCs w:val="24"/>
        </w:rPr>
        <w:t>Re</w:t>
      </w:r>
      <w:r w:rsidRPr="0014061D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14061D">
        <w:rPr>
          <w:rFonts w:ascii="Times New Roman" w:hAnsi="Times New Roman" w:cs="Times New Roman"/>
          <w:sz w:val="24"/>
          <w:szCs w:val="24"/>
        </w:rPr>
        <w:t xml:space="preserve"> ≈ 10</w:t>
      </w:r>
      <w:r w:rsidRPr="0014061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D9F59" w14:textId="7B6AAE98" w:rsidR="00EC3957" w:rsidRPr="00141153" w:rsidRDefault="00EC3957" w:rsidP="00EC395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3501210"/>
      <w:bookmarkStart w:id="5" w:name="_Toc128486359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3) Используемое оборудовани</w:t>
      </w:r>
      <w:bookmarkEnd w:id="4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957" w:rsidRPr="00141153" w14:paraId="18B72CE7" w14:textId="77777777" w:rsidTr="004D12F3">
        <w:tc>
          <w:tcPr>
            <w:tcW w:w="3115" w:type="dxa"/>
          </w:tcPr>
          <w:p w14:paraId="68B70FDE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Прибор</w:t>
            </w:r>
          </w:p>
        </w:tc>
        <w:tc>
          <w:tcPr>
            <w:tcW w:w="3115" w:type="dxa"/>
          </w:tcPr>
          <w:p w14:paraId="51E89F46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3115" w:type="dxa"/>
          </w:tcPr>
          <w:p w14:paraId="64332249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Погрешность</w:t>
            </w:r>
          </w:p>
        </w:tc>
      </w:tr>
      <w:tr w:rsidR="00EC3957" w:rsidRPr="00141153" w14:paraId="4A99EA06" w14:textId="77777777" w:rsidTr="004D12F3">
        <w:tc>
          <w:tcPr>
            <w:tcW w:w="3115" w:type="dxa"/>
          </w:tcPr>
          <w:p w14:paraId="4642605A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7B772CA4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F88884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3957" w:rsidRPr="00141153" w14:paraId="2E8245FA" w14:textId="77777777" w:rsidTr="004D12F3">
        <w:tc>
          <w:tcPr>
            <w:tcW w:w="3115" w:type="dxa"/>
          </w:tcPr>
          <w:p w14:paraId="0DB3B941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42D6BA9F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42C22E98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3957" w:rsidRPr="00141153" w14:paraId="73E49ACF" w14:textId="77777777" w:rsidTr="004D12F3">
        <w:tc>
          <w:tcPr>
            <w:tcW w:w="3115" w:type="dxa"/>
          </w:tcPr>
          <w:p w14:paraId="56C3499B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1CEBAB95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182238AA" w14:textId="77777777" w:rsidR="00EC3957" w:rsidRPr="00141153" w:rsidRDefault="00EC3957" w:rsidP="004D1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13FB3A" w14:textId="6E6B4126" w:rsidR="00EC3957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23AF3F93" w14:textId="4972A6D1" w:rsidR="00CD32F4" w:rsidRDefault="00CD32F4" w:rsidP="00EC39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466">
        <w:rPr>
          <w:rFonts w:ascii="Times New Roman" w:hAnsi="Times New Roman" w:cs="Times New Roman"/>
          <w:b/>
          <w:bCs/>
          <w:sz w:val="24"/>
          <w:szCs w:val="24"/>
        </w:rPr>
        <w:t>Схема установки</w:t>
      </w:r>
    </w:p>
    <w:p w14:paraId="70DC83FD" w14:textId="2DF5D799" w:rsidR="001835F9" w:rsidRPr="001835F9" w:rsidRDefault="000E0D9B" w:rsidP="00EC3957">
      <w:pPr>
        <w:rPr>
          <w:rFonts w:ascii="Times New Roman" w:hAnsi="Times New Roman" w:cs="Times New Roman"/>
          <w:sz w:val="24"/>
          <w:szCs w:val="24"/>
        </w:rPr>
      </w:pPr>
      <w:r w:rsidRPr="001835F9">
        <w:rPr>
          <w:rFonts w:ascii="Times New Roman" w:hAnsi="Times New Roman" w:cs="Times New Roman"/>
          <w:sz w:val="24"/>
          <w:szCs w:val="24"/>
        </w:rPr>
        <w:t>Параметры установки</w:t>
      </w:r>
    </w:p>
    <w:p w14:paraId="4E76715F" w14:textId="53A80BE0" w:rsidR="000E0D9B" w:rsidRPr="000E0D9B" w:rsidRDefault="000E0D9B" w:rsidP="001835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FFCCE" wp14:editId="7E851C9F">
            <wp:extent cx="2680624" cy="3393849"/>
            <wp:effectExtent l="0" t="0" r="571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40" t="38560" r="16453" b="24748"/>
                    <a:stretch/>
                  </pic:blipFill>
                  <pic:spPr bwMode="auto">
                    <a:xfrm>
                      <a:off x="0" y="0"/>
                      <a:ext cx="2681275" cy="339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870B" w14:textId="1A3985FB" w:rsidR="00CD32F4" w:rsidRPr="007D6466" w:rsidRDefault="007D6466" w:rsidP="00CD32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D5B943" wp14:editId="675149E7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806" w14:textId="0810342F" w:rsidR="00CD32F4" w:rsidRDefault="00CD32F4" w:rsidP="00CD3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F433AC" wp14:editId="435AE513">
            <wp:extent cx="4263564" cy="3542108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893" cy="35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5C5" w14:textId="66C5B78F" w:rsidR="00583590" w:rsidRPr="00583590" w:rsidRDefault="00583590" w:rsidP="00CD32F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!Параметр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*0.2</w:t>
      </w:r>
      <w:r w:rsidRPr="00583590">
        <w:rPr>
          <w:rFonts w:ascii="Times New Roman" w:hAnsi="Times New Roman" w:cs="Times New Roman"/>
          <w:sz w:val="24"/>
          <w:szCs w:val="24"/>
        </w:rPr>
        <w:t xml:space="preserve">*9,80665 </w:t>
      </w:r>
      <w:r>
        <w:rPr>
          <w:rFonts w:ascii="Times New Roman" w:hAnsi="Times New Roman" w:cs="Times New Roman"/>
          <w:sz w:val="24"/>
          <w:szCs w:val="24"/>
        </w:rPr>
        <w:t>Па!</w:t>
      </w:r>
    </w:p>
    <w:p w14:paraId="7F485A23" w14:textId="77777777" w:rsidR="007D6466" w:rsidRPr="003763C3" w:rsidRDefault="007D6466" w:rsidP="007D6466">
      <w:pPr>
        <w:rPr>
          <w:rFonts w:ascii="Times New Roman" w:hAnsi="Times New Roman" w:cs="Times New Roman"/>
          <w:sz w:val="24"/>
          <w:szCs w:val="24"/>
        </w:rPr>
      </w:pPr>
      <w:r w:rsidRPr="003763C3">
        <w:rPr>
          <w:rFonts w:ascii="Times New Roman" w:hAnsi="Times New Roman" w:cs="Times New Roman"/>
          <w:b/>
          <w:bCs/>
          <w:sz w:val="24"/>
          <w:szCs w:val="24"/>
        </w:rPr>
        <w:t>Газовый счётчик</w:t>
      </w:r>
      <w:r w:rsidRPr="003763C3">
        <w:rPr>
          <w:rFonts w:ascii="Times New Roman" w:hAnsi="Times New Roman" w:cs="Times New Roman"/>
          <w:sz w:val="24"/>
          <w:szCs w:val="24"/>
        </w:rPr>
        <w:t>. В работе используется газовый счётчик барабанного типа, позволяющий измерять объём газа Δ</w:t>
      </w:r>
      <w:r w:rsidRPr="003763C3">
        <w:rPr>
          <w:rFonts w:ascii="Cambria Math" w:hAnsi="Cambria Math" w:cs="Cambria Math"/>
          <w:sz w:val="24"/>
          <w:szCs w:val="24"/>
        </w:rPr>
        <w:t>𝑉</w:t>
      </w:r>
      <w:r w:rsidRPr="003763C3">
        <w:rPr>
          <w:rFonts w:ascii="Times New Roman" w:hAnsi="Times New Roman" w:cs="Times New Roman"/>
          <w:sz w:val="24"/>
          <w:szCs w:val="24"/>
        </w:rPr>
        <w:t>, прошедшего через систему. Измеряя время Δ</w:t>
      </w:r>
      <w:r w:rsidRPr="003763C3">
        <w:rPr>
          <w:rFonts w:ascii="Cambria Math" w:hAnsi="Cambria Math" w:cs="Cambria Math"/>
          <w:sz w:val="24"/>
          <w:szCs w:val="24"/>
        </w:rPr>
        <w:t>𝑡</w:t>
      </w:r>
      <w:r w:rsidRPr="003763C3">
        <w:rPr>
          <w:rFonts w:ascii="Times New Roman" w:hAnsi="Times New Roman" w:cs="Times New Roman"/>
          <w:sz w:val="24"/>
          <w:szCs w:val="24"/>
        </w:rPr>
        <w:t xml:space="preserve"> при помощи секундомера, можно вычислить средний объёмный расход газа </w:t>
      </w:r>
      <w:r w:rsidRPr="003763C3">
        <w:rPr>
          <w:rFonts w:ascii="Cambria Math" w:hAnsi="Cambria Math" w:cs="Cambria Math"/>
          <w:sz w:val="24"/>
          <w:szCs w:val="24"/>
        </w:rPr>
        <w:t>𝑄</w:t>
      </w:r>
      <w:r w:rsidRPr="003763C3">
        <w:rPr>
          <w:rFonts w:ascii="Times New Roman" w:hAnsi="Times New Roman" w:cs="Times New Roman"/>
          <w:sz w:val="24"/>
          <w:szCs w:val="24"/>
        </w:rPr>
        <w:t xml:space="preserve"> = Δ</w:t>
      </w:r>
      <w:r w:rsidRPr="003763C3">
        <w:rPr>
          <w:rFonts w:ascii="Cambria Math" w:hAnsi="Cambria Math" w:cs="Cambria Math"/>
          <w:sz w:val="24"/>
          <w:szCs w:val="24"/>
        </w:rPr>
        <w:t>𝑉</w:t>
      </w:r>
      <w:r w:rsidRPr="003763C3">
        <w:rPr>
          <w:rFonts w:ascii="Times New Roman" w:hAnsi="Times New Roman" w:cs="Times New Roman"/>
          <w:sz w:val="24"/>
          <w:szCs w:val="24"/>
        </w:rPr>
        <w:t>/Δ</w:t>
      </w:r>
      <w:r w:rsidRPr="003763C3">
        <w:rPr>
          <w:rFonts w:ascii="Cambria Math" w:hAnsi="Cambria Math" w:cs="Cambria Math"/>
          <w:sz w:val="24"/>
          <w:szCs w:val="24"/>
        </w:rPr>
        <w:t>𝑡</w:t>
      </w:r>
      <w:r w:rsidRPr="003763C3">
        <w:rPr>
          <w:rFonts w:ascii="Times New Roman" w:hAnsi="Times New Roman" w:cs="Times New Roman"/>
          <w:sz w:val="24"/>
          <w:szCs w:val="24"/>
        </w:rPr>
        <w:t xml:space="preserve"> (для получения массового расхода [кг/с] результат необходимо </w:t>
      </w:r>
      <w:proofErr w:type="spellStart"/>
      <w:r w:rsidRPr="003763C3">
        <w:rPr>
          <w:rFonts w:ascii="Times New Roman" w:hAnsi="Times New Roman" w:cs="Times New Roman"/>
          <w:sz w:val="24"/>
          <w:szCs w:val="24"/>
        </w:rPr>
        <w:t>домножить</w:t>
      </w:r>
      <w:proofErr w:type="spellEnd"/>
      <w:r w:rsidRPr="003763C3">
        <w:rPr>
          <w:rFonts w:ascii="Times New Roman" w:hAnsi="Times New Roman" w:cs="Times New Roman"/>
          <w:sz w:val="24"/>
          <w:szCs w:val="24"/>
        </w:rPr>
        <w:t xml:space="preserve"> на плотность газа </w:t>
      </w:r>
      <w:r w:rsidRPr="003763C3">
        <w:rPr>
          <w:rFonts w:ascii="Cambria Math" w:hAnsi="Cambria Math" w:cs="Cambria Math"/>
          <w:sz w:val="24"/>
          <w:szCs w:val="24"/>
        </w:rPr>
        <w:t>𝜌</w:t>
      </w:r>
      <w:r w:rsidRPr="003763C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458A4BF" w14:textId="1D8480A7" w:rsidR="007D6466" w:rsidRPr="003763C3" w:rsidRDefault="007D6466" w:rsidP="007D64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63C3">
        <w:rPr>
          <w:rFonts w:ascii="Times New Roman" w:hAnsi="Times New Roman" w:cs="Times New Roman"/>
          <w:sz w:val="24"/>
          <w:szCs w:val="24"/>
        </w:rPr>
        <w:t xml:space="preserve">Работа счётчика основана на принципе вытеснения: на цилиндрической ёмкости жёстко укреплены лёгкие чаши (см. Рис. 6, где для упрощения изображены только две чаши), в которые поочередно поступает воздух из входной трубки расходомера. Когда чаша наполняется, она всплывает и её место занимает следующая и </w:t>
      </w:r>
      <w:proofErr w:type="gramStart"/>
      <w:r w:rsidRPr="003763C3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3763C3">
        <w:rPr>
          <w:rFonts w:ascii="Times New Roman" w:hAnsi="Times New Roman" w:cs="Times New Roman"/>
          <w:sz w:val="24"/>
          <w:szCs w:val="24"/>
        </w:rPr>
        <w:t xml:space="preserve"> Вращение оси предаётся на счётно-суммирующее устройство. </w:t>
      </w:r>
    </w:p>
    <w:p w14:paraId="225E9268" w14:textId="15B6E648" w:rsidR="007D6466" w:rsidRPr="003763C3" w:rsidRDefault="007D6466" w:rsidP="007D64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63C3">
        <w:rPr>
          <w:rFonts w:ascii="Times New Roman" w:hAnsi="Times New Roman" w:cs="Times New Roman"/>
          <w:sz w:val="24"/>
          <w:szCs w:val="24"/>
        </w:rPr>
        <w:t>Для корректной работы счётчика он должен быть заполнен водой и установлен горизонтально по уровню (подробнее см. техническое описание установки).</w:t>
      </w:r>
    </w:p>
    <w:p w14:paraId="24AD0B7C" w14:textId="7947F9B5" w:rsidR="007D6466" w:rsidRPr="003763C3" w:rsidRDefault="007D6466" w:rsidP="007D64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763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399E6" wp14:editId="11740438">
            <wp:extent cx="2857500" cy="3362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C361" w14:textId="6FA6D907" w:rsidR="00D46F7B" w:rsidRPr="003763C3" w:rsidRDefault="00EC3957" w:rsidP="006171DB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3501211"/>
      <w:bookmarkStart w:id="7" w:name="_Toc128486360"/>
      <w:r w:rsidRPr="003763C3">
        <w:rPr>
          <w:rFonts w:ascii="Times New Roman" w:hAnsi="Times New Roman" w:cs="Times New Roman"/>
          <w:b/>
          <w:bCs/>
          <w:color w:val="auto"/>
          <w:sz w:val="24"/>
          <w:szCs w:val="24"/>
        </w:rPr>
        <w:t>4) Результаты измерений и обработка данных</w:t>
      </w:r>
      <w:bookmarkEnd w:id="6"/>
      <w:bookmarkEnd w:id="7"/>
    </w:p>
    <w:p w14:paraId="51DDD1C3" w14:textId="62607EBE" w:rsidR="00D46F7B" w:rsidRPr="00FF233B" w:rsidRDefault="003763C3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B35F0" wp14:editId="29AED81F">
            <wp:extent cx="6082145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204" cy="9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F81" w14:textId="368AE2A5" w:rsidR="000E0D9B" w:rsidRPr="00FF233B" w:rsidRDefault="000E0D9B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Построим график зависимости давления от времени расхода 1 литра </w:t>
      </w:r>
    </w:p>
    <w:p w14:paraId="026C10D7" w14:textId="3A6F0526" w:rsidR="006171DB" w:rsidRPr="00FF233B" w:rsidRDefault="00E17B3D" w:rsidP="00FF23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55394" wp14:editId="4A8C245D">
            <wp:extent cx="5171498" cy="3670078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583" cy="36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151" w14:textId="3EE482B6" w:rsidR="001835F9" w:rsidRPr="00FF233B" w:rsidRDefault="000E0D9B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Коэффициент наклона графика равен 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F233B">
        <w:rPr>
          <w:rFonts w:ascii="Times New Roman" w:hAnsi="Times New Roman" w:cs="Times New Roman"/>
          <w:sz w:val="24"/>
          <w:szCs w:val="24"/>
        </w:rPr>
        <w:t xml:space="preserve"> = </w:t>
      </w:r>
      <w:r w:rsidR="00E17B3D" w:rsidRPr="00FF233B">
        <w:rPr>
          <w:rFonts w:ascii="Times New Roman" w:hAnsi="Times New Roman" w:cs="Times New Roman"/>
          <w:sz w:val="24"/>
          <w:szCs w:val="24"/>
        </w:rPr>
        <w:t>1830,1</w:t>
      </w:r>
      <w:r w:rsidR="001135B2" w:rsidRPr="00FF233B">
        <w:rPr>
          <w:rFonts w:ascii="Times New Roman" w:hAnsi="Times New Roman" w:cs="Times New Roman"/>
          <w:sz w:val="24"/>
          <w:szCs w:val="24"/>
        </w:rPr>
        <w:t xml:space="preserve"> </w:t>
      </w:r>
      <w:r w:rsidRPr="00FF233B">
        <w:rPr>
          <w:rFonts w:ascii="Times New Roman" w:hAnsi="Times New Roman" w:cs="Times New Roman"/>
          <w:sz w:val="24"/>
          <w:szCs w:val="24"/>
        </w:rPr>
        <w:t>Па * с/ м</w:t>
      </w:r>
      <w:r w:rsidRPr="00FF23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B5CFB7D" w14:textId="2974850F" w:rsidR="001835F9" w:rsidRPr="00FF233B" w:rsidRDefault="001835F9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lastRenderedPageBreak/>
        <w:t>Попробуем найти вязкость воздуха по формуле:</w:t>
      </w:r>
    </w:p>
    <w:p w14:paraId="762162DE" w14:textId="0770CFFC" w:rsidR="001835F9" w:rsidRPr="00FF233B" w:rsidRDefault="001835F9" w:rsidP="001835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064B1" wp14:editId="3303B231">
            <wp:extent cx="1295400" cy="79057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B09" w14:textId="4171E6B0" w:rsidR="001835F9" w:rsidRPr="00FF233B" w:rsidRDefault="001835F9" w:rsidP="001835F9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Получаем вязкость = 0.0000</w:t>
      </w:r>
      <w:r w:rsidR="00E24F09" w:rsidRPr="00FF233B">
        <w:rPr>
          <w:rFonts w:ascii="Times New Roman" w:hAnsi="Times New Roman" w:cs="Times New Roman"/>
          <w:sz w:val="24"/>
          <w:szCs w:val="24"/>
        </w:rPr>
        <w:t>156</w:t>
      </w:r>
      <w:r w:rsidRPr="00FF233B">
        <w:rPr>
          <w:rFonts w:ascii="Times New Roman" w:hAnsi="Times New Roman" w:cs="Times New Roman"/>
          <w:sz w:val="24"/>
          <w:szCs w:val="24"/>
        </w:rPr>
        <w:t xml:space="preserve"> </w:t>
      </w:r>
      <w:r w:rsidR="003763C3" w:rsidRPr="00FF233B">
        <w:rPr>
          <w:rFonts w:ascii="Times New Roman" w:hAnsi="Times New Roman" w:cs="Times New Roman"/>
          <w:sz w:val="24"/>
          <w:szCs w:val="24"/>
        </w:rPr>
        <w:t xml:space="preserve">Па * с. </w:t>
      </w:r>
    </w:p>
    <w:p w14:paraId="43A57543" w14:textId="7846E35F" w:rsidR="003763C3" w:rsidRPr="00FF233B" w:rsidRDefault="003763C3" w:rsidP="001835F9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Из графика видно, что режим переходит в турбулентный при 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F233B">
        <w:rPr>
          <w:rFonts w:ascii="Times New Roman" w:hAnsi="Times New Roman" w:cs="Times New Roman"/>
          <w:sz w:val="24"/>
          <w:szCs w:val="24"/>
        </w:rPr>
        <w:t xml:space="preserve"> = </w:t>
      </w:r>
      <w:r w:rsidR="00E24F09" w:rsidRPr="00FF233B">
        <w:rPr>
          <w:rFonts w:ascii="Times New Roman" w:hAnsi="Times New Roman" w:cs="Times New Roman"/>
          <w:sz w:val="24"/>
          <w:szCs w:val="24"/>
        </w:rPr>
        <w:t>90</w:t>
      </w:r>
      <w:r w:rsidRPr="00FF233B">
        <w:rPr>
          <w:rFonts w:ascii="Times New Roman" w:hAnsi="Times New Roman" w:cs="Times New Roman"/>
          <w:sz w:val="24"/>
          <w:szCs w:val="24"/>
        </w:rPr>
        <w:t xml:space="preserve"> * 10</w:t>
      </w:r>
      <w:r w:rsidRPr="00FF233B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FF233B">
        <w:rPr>
          <w:rFonts w:ascii="Times New Roman" w:hAnsi="Times New Roman" w:cs="Times New Roman"/>
          <w:sz w:val="24"/>
          <w:szCs w:val="24"/>
        </w:rPr>
        <w:t xml:space="preserve"> м</w:t>
      </w:r>
      <w:r w:rsidRPr="00FF233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F233B">
        <w:rPr>
          <w:rFonts w:ascii="Times New Roman" w:hAnsi="Times New Roman" w:cs="Times New Roman"/>
          <w:sz w:val="24"/>
          <w:szCs w:val="24"/>
        </w:rPr>
        <w:t>/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41C587F" w14:textId="77777777" w:rsidR="003763C3" w:rsidRPr="00FF233B" w:rsidRDefault="003763C3" w:rsidP="001835F9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Отсюда найдем число Рейнольдса по формуле</w:t>
      </w:r>
    </w:p>
    <w:p w14:paraId="13F8F4E6" w14:textId="2D5560CD" w:rsidR="003763C3" w:rsidRPr="00FF233B" w:rsidRDefault="003763C3" w:rsidP="003763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D8C35" wp14:editId="48E89DA7">
            <wp:extent cx="2009775" cy="733425"/>
            <wp:effectExtent l="0" t="0" r="9525" b="9525"/>
            <wp:docPr id="19" name="Рисунок 19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5803" w14:textId="2316F6A2" w:rsidR="003763C3" w:rsidRPr="00FF233B" w:rsidRDefault="003763C3" w:rsidP="003763C3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FF233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24F09" w:rsidRPr="00FF233B">
        <w:rPr>
          <w:rFonts w:ascii="Times New Roman" w:hAnsi="Times New Roman" w:cs="Times New Roman"/>
          <w:sz w:val="24"/>
          <w:szCs w:val="24"/>
        </w:rPr>
        <w:t>1020</w:t>
      </w:r>
      <w:r w:rsidR="00E17B3D" w:rsidRPr="00FF233B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E17B3D" w:rsidRPr="00FF233B">
        <w:rPr>
          <w:rFonts w:ascii="Times New Roman" w:hAnsi="Times New Roman" w:cs="Times New Roman"/>
          <w:sz w:val="24"/>
          <w:szCs w:val="24"/>
        </w:rPr>
        <w:t xml:space="preserve"> что является достаточно точным знач</w:t>
      </w:r>
      <w:r w:rsidR="00E24F09" w:rsidRPr="00FF233B">
        <w:rPr>
          <w:rFonts w:ascii="Times New Roman" w:hAnsi="Times New Roman" w:cs="Times New Roman"/>
          <w:sz w:val="24"/>
          <w:szCs w:val="24"/>
        </w:rPr>
        <w:t xml:space="preserve">ением </w:t>
      </w:r>
      <w:r w:rsidR="00E24F09" w:rsidRPr="00FF233B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E24F09" w:rsidRPr="00FF233B">
        <w:rPr>
          <w:rFonts w:ascii="Times New Roman" w:hAnsi="Times New Roman" w:cs="Times New Roman"/>
          <w:sz w:val="24"/>
          <w:szCs w:val="24"/>
        </w:rPr>
        <w:t xml:space="preserve"> критического, так как при критическом значение в течении начнутся переходные процессы.</w:t>
      </w:r>
    </w:p>
    <w:p w14:paraId="31F75183" w14:textId="0C24B6EA" w:rsidR="006171DB" w:rsidRPr="00FF233B" w:rsidRDefault="006171DB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F7629" wp14:editId="3F832579">
            <wp:extent cx="5940425" cy="679805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F5F6" w14:textId="262C1A6D" w:rsidR="00EF27F5" w:rsidRPr="00FF233B" w:rsidRDefault="00EF27F5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Проделаем тоже самое для трубки в турбулентном режиме </w:t>
      </w:r>
    </w:p>
    <w:p w14:paraId="04FE88A4" w14:textId="10E8D587" w:rsidR="00EF27F5" w:rsidRPr="00FF233B" w:rsidRDefault="00EF27F5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45B95" wp14:editId="2674EF6E">
            <wp:extent cx="5940425" cy="3569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4871" w14:textId="2825B89B" w:rsidR="00EF27F5" w:rsidRPr="00FF233B" w:rsidRDefault="00EF27F5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Здесь уже угловой коэффициент равен 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F233B">
        <w:rPr>
          <w:rFonts w:ascii="Times New Roman" w:hAnsi="Times New Roman" w:cs="Times New Roman"/>
          <w:sz w:val="24"/>
          <w:szCs w:val="24"/>
        </w:rPr>
        <w:t xml:space="preserve"> = </w:t>
      </w:r>
      <w:r w:rsidRPr="00FF233B">
        <w:rPr>
          <w:rFonts w:ascii="Times New Roman" w:hAnsi="Times New Roman" w:cs="Times New Roman"/>
          <w:sz w:val="24"/>
          <w:szCs w:val="24"/>
        </w:rPr>
        <w:t>5537</w:t>
      </w:r>
      <w:r w:rsidRPr="00FF233B">
        <w:rPr>
          <w:rFonts w:ascii="Times New Roman" w:hAnsi="Times New Roman" w:cs="Times New Roman"/>
          <w:sz w:val="24"/>
          <w:szCs w:val="24"/>
        </w:rPr>
        <w:t xml:space="preserve"> </w:t>
      </w:r>
      <w:r w:rsidR="00E365B9" w:rsidRPr="00FF233B">
        <w:rPr>
          <w:rFonts w:ascii="Times New Roman" w:hAnsi="Times New Roman" w:cs="Times New Roman"/>
          <w:sz w:val="24"/>
          <w:szCs w:val="24"/>
        </w:rPr>
        <w:t>Па * с/ м</w:t>
      </w:r>
      <w:r w:rsidR="00E365B9" w:rsidRPr="00FF23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733D20D" w14:textId="0857A0DC" w:rsidR="00EF27F5" w:rsidRPr="00FF233B" w:rsidRDefault="00EF27F5" w:rsidP="00D46F7B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Отсюда снова найдем вязкость по формуле</w:t>
      </w:r>
      <w:r w:rsidR="00FF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33B">
        <w:rPr>
          <w:rFonts w:ascii="Times New Roman" w:hAnsi="Times New Roman" w:cs="Times New Roman"/>
          <w:sz w:val="24"/>
          <w:szCs w:val="24"/>
        </w:rPr>
        <w:t>Пуазйеля</w:t>
      </w:r>
      <w:proofErr w:type="spellEnd"/>
      <w:r w:rsidRPr="00FF233B">
        <w:rPr>
          <w:rFonts w:ascii="Times New Roman" w:hAnsi="Times New Roman" w:cs="Times New Roman"/>
          <w:sz w:val="24"/>
          <w:szCs w:val="24"/>
        </w:rPr>
        <w:t>:</w:t>
      </w:r>
    </w:p>
    <w:p w14:paraId="489193FC" w14:textId="5C9C44A2" w:rsidR="00EF27F5" w:rsidRPr="00FF233B" w:rsidRDefault="00EF27F5" w:rsidP="00EF2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C239A" wp14:editId="508E8F94">
            <wp:extent cx="1295400" cy="79057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224" w14:textId="718031FD" w:rsidR="00EF27F5" w:rsidRPr="00FF233B" w:rsidRDefault="00EF27F5" w:rsidP="00EF27F5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Вязкость = </w:t>
      </w:r>
      <w:r w:rsidR="00E365B9" w:rsidRPr="00FF233B">
        <w:rPr>
          <w:rFonts w:ascii="Times New Roman" w:hAnsi="Times New Roman" w:cs="Times New Roman"/>
          <w:sz w:val="24"/>
          <w:szCs w:val="24"/>
          <w:lang w:val="en-US"/>
        </w:rPr>
        <w:t xml:space="preserve">0.000047 </w:t>
      </w:r>
      <w:r w:rsidR="00E365B9" w:rsidRPr="00FF233B">
        <w:rPr>
          <w:rFonts w:ascii="Times New Roman" w:hAnsi="Times New Roman" w:cs="Times New Roman"/>
          <w:sz w:val="24"/>
          <w:szCs w:val="24"/>
        </w:rPr>
        <w:t>Па * с</w:t>
      </w:r>
    </w:p>
    <w:p w14:paraId="5E0AB7C9" w14:textId="102F4268" w:rsidR="002B2418" w:rsidRPr="00FF233B" w:rsidRDefault="002B2418" w:rsidP="00EF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33B">
        <w:rPr>
          <w:rFonts w:ascii="Times New Roman" w:hAnsi="Times New Roman" w:cs="Times New Roman"/>
          <w:sz w:val="24"/>
          <w:szCs w:val="24"/>
        </w:rPr>
        <w:t>Найдем число Рейнольдса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5B387B" w14:textId="0DE6F594" w:rsidR="006171DB" w:rsidRPr="00FF233B" w:rsidRDefault="002B2418" w:rsidP="00FF23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99144" wp14:editId="1006D9A3">
            <wp:extent cx="2009775" cy="733425"/>
            <wp:effectExtent l="0" t="0" r="9525" b="9525"/>
            <wp:docPr id="24" name="Рисунок 24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CED2" w14:textId="206B27EC" w:rsidR="00156274" w:rsidRDefault="002B2418" w:rsidP="002B2418">
      <w:pPr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 xml:space="preserve">Отсюда получаем </w:t>
      </w:r>
      <w:r w:rsidRPr="00FF233B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FF233B">
        <w:rPr>
          <w:rFonts w:ascii="Times New Roman" w:hAnsi="Times New Roman" w:cs="Times New Roman"/>
          <w:sz w:val="24"/>
          <w:szCs w:val="24"/>
        </w:rPr>
        <w:t xml:space="preserve"> = 2941</w:t>
      </w:r>
      <w:bookmarkStart w:id="8" w:name="_Toc113501213"/>
      <w:bookmarkStart w:id="9" w:name="_Toc128486361"/>
      <w:r w:rsidR="00FF233B">
        <w:rPr>
          <w:rFonts w:ascii="Times New Roman" w:hAnsi="Times New Roman" w:cs="Times New Roman"/>
          <w:sz w:val="24"/>
          <w:szCs w:val="24"/>
        </w:rPr>
        <w:t xml:space="preserve"> – это число и соответствует турбулентному режиму в трубке манометра. Значит граница (</w:t>
      </w:r>
      <w:r w:rsidR="00FF233B">
        <w:rPr>
          <w:rFonts w:ascii="Times New Roman" w:hAnsi="Times New Roman" w:cs="Times New Roman"/>
          <w:sz w:val="24"/>
          <w:szCs w:val="24"/>
          <w:lang w:val="en-US"/>
        </w:rPr>
        <w:t xml:space="preserve">Re </w:t>
      </w:r>
      <w:r w:rsidR="00FF233B">
        <w:rPr>
          <w:rFonts w:ascii="Times New Roman" w:hAnsi="Times New Roman" w:cs="Times New Roman"/>
          <w:sz w:val="24"/>
          <w:szCs w:val="24"/>
        </w:rPr>
        <w:t>критическое) была определена нами правильно</w:t>
      </w:r>
    </w:p>
    <w:p w14:paraId="49E74461" w14:textId="0EE4EEE1" w:rsidR="00E519F2" w:rsidRDefault="00E519F2" w:rsidP="002B2418">
      <w:pPr>
        <w:rPr>
          <w:rFonts w:ascii="Times New Roman" w:hAnsi="Times New Roman" w:cs="Times New Roman"/>
          <w:sz w:val="24"/>
          <w:szCs w:val="24"/>
        </w:rPr>
      </w:pPr>
    </w:p>
    <w:p w14:paraId="7FACF285" w14:textId="4C8437CC" w:rsidR="00E519F2" w:rsidRDefault="00E519F2" w:rsidP="002B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Аналогические вычисления для трубки большего диаметра</w:t>
      </w:r>
      <w:r w:rsidRPr="00E519F2">
        <w:rPr>
          <w:rFonts w:ascii="Times New Roman" w:hAnsi="Times New Roman" w:cs="Times New Roman"/>
          <w:sz w:val="24"/>
          <w:szCs w:val="24"/>
        </w:rPr>
        <w:t>:</w:t>
      </w:r>
    </w:p>
    <w:p w14:paraId="075D70FE" w14:textId="2CB8B49F" w:rsidR="00E519F2" w:rsidRDefault="00E519F2" w:rsidP="00EF55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8C067" wp14:editId="6FE48469">
            <wp:extent cx="5940425" cy="36461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0A2" w14:textId="07180F8A" w:rsidR="00E519F2" w:rsidRDefault="00E519F2" w:rsidP="002B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 = </w:t>
      </w:r>
      <w:r w:rsidRPr="00E519F2">
        <w:rPr>
          <w:rFonts w:ascii="Times New Roman" w:hAnsi="Times New Roman" w:cs="Times New Roman"/>
          <w:sz w:val="24"/>
          <w:szCs w:val="24"/>
        </w:rPr>
        <w:t>2895,8</w:t>
      </w:r>
      <w:r w:rsidRPr="00E519F2">
        <w:rPr>
          <w:rFonts w:ascii="Times New Roman" w:hAnsi="Times New Roman" w:cs="Times New Roman"/>
          <w:sz w:val="24"/>
          <w:szCs w:val="24"/>
        </w:rPr>
        <w:t xml:space="preserve"> </w:t>
      </w:r>
      <w:r w:rsidRPr="00FF233B">
        <w:rPr>
          <w:rFonts w:ascii="Times New Roman" w:hAnsi="Times New Roman" w:cs="Times New Roman"/>
          <w:sz w:val="24"/>
          <w:szCs w:val="24"/>
        </w:rPr>
        <w:t>Па * с/ м</w:t>
      </w:r>
      <w:r w:rsidRPr="00FF23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680FA674" w14:textId="329C7BA5" w:rsidR="00EF5568" w:rsidRDefault="00EF5568" w:rsidP="00EF55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402F13" wp14:editId="115AC658">
            <wp:extent cx="5572125" cy="3362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D79" w14:textId="1EA62CC1" w:rsidR="00EF5568" w:rsidRPr="00EF5568" w:rsidRDefault="00EF5568" w:rsidP="002B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5568">
        <w:rPr>
          <w:rFonts w:ascii="Times New Roman" w:hAnsi="Times New Roman" w:cs="Times New Roman"/>
          <w:sz w:val="24"/>
          <w:szCs w:val="24"/>
        </w:rPr>
        <w:t xml:space="preserve"> = </w:t>
      </w:r>
      <w:r w:rsidRPr="00EF5568">
        <w:rPr>
          <w:rFonts w:ascii="Times New Roman" w:hAnsi="Times New Roman" w:cs="Times New Roman"/>
          <w:sz w:val="24"/>
          <w:szCs w:val="24"/>
        </w:rPr>
        <w:t>405,88</w:t>
      </w:r>
      <w:r w:rsidRPr="00EF5568">
        <w:rPr>
          <w:rFonts w:ascii="Times New Roman" w:hAnsi="Times New Roman" w:cs="Times New Roman"/>
          <w:sz w:val="24"/>
          <w:szCs w:val="24"/>
        </w:rPr>
        <w:t xml:space="preserve"> </w:t>
      </w:r>
      <w:r w:rsidRPr="00FF233B">
        <w:rPr>
          <w:rFonts w:ascii="Times New Roman" w:hAnsi="Times New Roman" w:cs="Times New Roman"/>
          <w:sz w:val="24"/>
          <w:szCs w:val="24"/>
        </w:rPr>
        <w:t>Па * с/ м</w:t>
      </w:r>
      <w:r w:rsidRPr="00FF23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0858218" w14:textId="1B909656" w:rsidR="00156274" w:rsidRDefault="00EF5568" w:rsidP="00156274">
      <w:proofErr w:type="gramStart"/>
      <w:r>
        <w:t>!Тут</w:t>
      </w:r>
      <w:proofErr w:type="gramEnd"/>
      <w:r>
        <w:t xml:space="preserve"> чувствительности манометра не хватает на установленной длине! Поэтому и </w:t>
      </w:r>
      <w:proofErr w:type="gramStart"/>
      <w:r>
        <w:t>настолько большая погрешность</w:t>
      </w:r>
      <w:proofErr w:type="gramEnd"/>
      <w:r>
        <w:t xml:space="preserve"> и кучность точек возле </w:t>
      </w:r>
      <w:proofErr w:type="spellStart"/>
      <w:r>
        <w:t>крит</w:t>
      </w:r>
      <w:proofErr w:type="spellEnd"/>
      <w:r>
        <w:t>. Значения.</w:t>
      </w:r>
    </w:p>
    <w:p w14:paraId="14E42043" w14:textId="77777777" w:rsidR="00A35C9F" w:rsidRPr="00EF5568" w:rsidRDefault="00A35C9F" w:rsidP="00156274">
      <w:bookmarkStart w:id="10" w:name="_GoBack"/>
      <w:bookmarkEnd w:id="10"/>
    </w:p>
    <w:p w14:paraId="780EAFE8" w14:textId="46E93E7B" w:rsidR="00EC3957" w:rsidRPr="001745A5" w:rsidRDefault="00EC3957" w:rsidP="00EC395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45A5">
        <w:rPr>
          <w:rFonts w:ascii="Times New Roman" w:hAnsi="Times New Roman" w:cs="Times New Roman"/>
          <w:b/>
          <w:bCs/>
          <w:color w:val="auto"/>
          <w:sz w:val="24"/>
          <w:szCs w:val="24"/>
        </w:rPr>
        <w:t>5) Заключение</w:t>
      </w:r>
      <w:bookmarkEnd w:id="8"/>
      <w:bookmarkEnd w:id="9"/>
    </w:p>
    <w:p w14:paraId="0CB07FFB" w14:textId="1839E60B" w:rsidR="00D46F7B" w:rsidRPr="00E519F2" w:rsidRDefault="00E17B3D" w:rsidP="001745A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745A5">
        <w:rPr>
          <w:rFonts w:ascii="Times New Roman" w:hAnsi="Times New Roman" w:cs="Times New Roman"/>
          <w:sz w:val="24"/>
          <w:szCs w:val="24"/>
        </w:rPr>
        <w:t xml:space="preserve">При выполнении работы необходимо учитывать точность измерительных приборов, так как их недостаточная чувствительность может привести к появлению больших погрешностей. </w:t>
      </w:r>
      <w:r w:rsidR="001745A5">
        <w:rPr>
          <w:rFonts w:ascii="Times New Roman" w:hAnsi="Times New Roman" w:cs="Times New Roman"/>
          <w:sz w:val="24"/>
          <w:szCs w:val="24"/>
        </w:rPr>
        <w:t>В работе была экспериментально установлена динамическая вязкость воздуха</w:t>
      </w:r>
      <w:r w:rsidR="001745A5" w:rsidRPr="001745A5">
        <w:rPr>
          <w:rFonts w:ascii="Times New Roman" w:hAnsi="Times New Roman" w:cs="Times New Roman"/>
          <w:sz w:val="24"/>
          <w:szCs w:val="24"/>
        </w:rPr>
        <w:t xml:space="preserve"> - </w:t>
      </w:r>
      <w:r w:rsidR="001745A5" w:rsidRPr="00FF233B">
        <w:rPr>
          <w:rFonts w:ascii="Times New Roman" w:hAnsi="Times New Roman" w:cs="Times New Roman"/>
          <w:sz w:val="24"/>
          <w:szCs w:val="24"/>
        </w:rPr>
        <w:t>0.0000156 Па * с</w:t>
      </w:r>
      <w:r w:rsidR="001745A5">
        <w:rPr>
          <w:rFonts w:ascii="Times New Roman" w:hAnsi="Times New Roman" w:cs="Times New Roman"/>
          <w:sz w:val="24"/>
          <w:szCs w:val="24"/>
        </w:rPr>
        <w:t>, что является достаточно точной оценкой</w:t>
      </w:r>
      <w:r w:rsidR="00E261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F56BB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3E2F4316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362D8633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0B8218E3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19018573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6A693D1B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625A14B7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34D99D81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1B7C1C5B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ab/>
      </w:r>
      <w:r w:rsidRPr="00141153">
        <w:rPr>
          <w:rFonts w:ascii="Times New Roman" w:hAnsi="Times New Roman" w:cs="Times New Roman"/>
          <w:sz w:val="24"/>
          <w:szCs w:val="24"/>
        </w:rPr>
        <w:tab/>
      </w:r>
    </w:p>
    <w:p w14:paraId="03589545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7863331B" w14:textId="77777777" w:rsidR="00EC3957" w:rsidRPr="00141153" w:rsidRDefault="00EC3957" w:rsidP="00EC3957">
      <w:pPr>
        <w:rPr>
          <w:rFonts w:ascii="Times New Roman" w:hAnsi="Times New Roman" w:cs="Times New Roman"/>
          <w:sz w:val="24"/>
          <w:szCs w:val="24"/>
        </w:rPr>
      </w:pPr>
    </w:p>
    <w:p w14:paraId="10AC981C" w14:textId="77777777" w:rsidR="00EC3957" w:rsidRPr="000A437A" w:rsidRDefault="00EC3957" w:rsidP="00EC3957"/>
    <w:p w14:paraId="1EAB5004" w14:textId="77777777" w:rsidR="00A3042F" w:rsidRPr="00EC3957" w:rsidRDefault="00A3042F" w:rsidP="00EC3957"/>
    <w:sectPr w:rsidR="00A3042F" w:rsidRPr="00EC3957" w:rsidSect="00373BF0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256415"/>
      <w:docPartObj>
        <w:docPartGallery w:val="Page Numbers (Bottom of Page)"/>
        <w:docPartUnique/>
      </w:docPartObj>
    </w:sdtPr>
    <w:sdtEndPr/>
    <w:sdtContent>
      <w:p w14:paraId="4854230B" w14:textId="77777777" w:rsidR="00373BF0" w:rsidRDefault="00A00E4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131AA" w14:textId="77777777" w:rsidR="00373BF0" w:rsidRDefault="00A00E4E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E"/>
    <w:rsid w:val="00081E28"/>
    <w:rsid w:val="000E0D9B"/>
    <w:rsid w:val="001135B2"/>
    <w:rsid w:val="00120DF7"/>
    <w:rsid w:val="0014061D"/>
    <w:rsid w:val="00156274"/>
    <w:rsid w:val="001745A5"/>
    <w:rsid w:val="001835F9"/>
    <w:rsid w:val="002929DE"/>
    <w:rsid w:val="002B2418"/>
    <w:rsid w:val="003763C3"/>
    <w:rsid w:val="00402463"/>
    <w:rsid w:val="00541503"/>
    <w:rsid w:val="00583590"/>
    <w:rsid w:val="00586DA3"/>
    <w:rsid w:val="006171DB"/>
    <w:rsid w:val="00652700"/>
    <w:rsid w:val="007D6466"/>
    <w:rsid w:val="00A00E4E"/>
    <w:rsid w:val="00A3042F"/>
    <w:rsid w:val="00A35C9F"/>
    <w:rsid w:val="00A47EAB"/>
    <w:rsid w:val="00B619ED"/>
    <w:rsid w:val="00CD32F4"/>
    <w:rsid w:val="00D034E6"/>
    <w:rsid w:val="00D46F7B"/>
    <w:rsid w:val="00E17876"/>
    <w:rsid w:val="00E17B3D"/>
    <w:rsid w:val="00E24F09"/>
    <w:rsid w:val="00E261CC"/>
    <w:rsid w:val="00E365B9"/>
    <w:rsid w:val="00E519F2"/>
    <w:rsid w:val="00E65A87"/>
    <w:rsid w:val="00EC3957"/>
    <w:rsid w:val="00EF27F5"/>
    <w:rsid w:val="00EF5568"/>
    <w:rsid w:val="00F76EC7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0E72"/>
  <w15:chartTrackingRefBased/>
  <w15:docId w15:val="{B2C38CD7-9DC1-444D-9FC4-5B85D357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3957"/>
  </w:style>
  <w:style w:type="paragraph" w:styleId="1">
    <w:name w:val="heading 1"/>
    <w:basedOn w:val="a"/>
    <w:next w:val="a"/>
    <w:link w:val="10"/>
    <w:uiPriority w:val="9"/>
    <w:qFormat/>
    <w:rsid w:val="00EC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39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3957"/>
    <w:pPr>
      <w:spacing w:after="100"/>
    </w:pPr>
  </w:style>
  <w:style w:type="character" w:styleId="a4">
    <w:name w:val="Hyperlink"/>
    <w:basedOn w:val="a0"/>
    <w:uiPriority w:val="99"/>
    <w:unhideWhenUsed/>
    <w:rsid w:val="00EC395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EC3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B93B-398A-4BC9-8BA2-9AB50EFA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23</cp:revision>
  <cp:lastPrinted>2023-03-01T00:26:00Z</cp:lastPrinted>
  <dcterms:created xsi:type="dcterms:W3CDTF">2023-02-28T21:28:00Z</dcterms:created>
  <dcterms:modified xsi:type="dcterms:W3CDTF">2023-03-01T00:35:00Z</dcterms:modified>
</cp:coreProperties>
</file>