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Factoring Quiz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perscript"/>
          <w:rtl w:val="0"/>
        </w:rPr>
        <w:t xml:space="preserve">2</w:t>
        <w:tab/>
        <w:tab/>
        <w:tab/>
        <w:tab/>
      </w:r>
      <w:r w:rsidDel="00000000" w:rsidR="00000000" w:rsidRPr="00000000">
        <w:rPr>
          <w:rtl w:val="0"/>
        </w:rPr>
        <w:t xml:space="preserve">2)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- 3x - 28</w:t>
        <w:tab/>
        <w:tab/>
        <w:tab/>
        <w:tab/>
        <w:t xml:space="preserve">3)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+ 6x + 9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4) (y - 1)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(x + 2)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ab/>
        <w:tab/>
        <w:tab/>
        <w:t xml:space="preserve">5)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+ 8x + 4</w:t>
        <w:tab/>
        <w:tab/>
        <w:tab/>
        <w:tab/>
        <w:t xml:space="preserve">6) 7x</w:t>
      </w:r>
      <w:r w:rsidDel="00000000" w:rsidR="00000000" w:rsidRPr="00000000">
        <w:rPr>
          <w:vertAlign w:val="super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+ 41x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+ 30</w:t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7) (x - 2)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+ 12x(x - 2) + 20</w:t>
        <w:tab/>
        <w:tab/>
        <w:t xml:space="preserve">8) 6x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- 9x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- 12 + 8x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length of Bob’s rectangular garden was two times the width </w:t>
      </w:r>
      <w:r w:rsidDel="00000000" w:rsidR="00000000" w:rsidRPr="00000000">
        <w:rPr>
          <w:i w:val="1"/>
          <w:rtl w:val="0"/>
        </w:rPr>
        <w:t xml:space="preserve">w.</w:t>
      </w:r>
      <w:r w:rsidDel="00000000" w:rsidR="00000000" w:rsidRPr="00000000">
        <w:rPr>
          <w:rtl w:val="0"/>
        </w:rPr>
        <w:t xml:space="preserve"> Bob increased the length and width of the garden so that the area of the new garden is (2w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+ 7w + 6) square yards. By how much did Bob increase the length and the width?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