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07B7" w14:textId="77777777" w:rsidR="00B45D21" w:rsidRDefault="00B45D21" w:rsidP="00B45D21">
      <w:pPr>
        <w:pStyle w:val="Title"/>
      </w:pPr>
      <w:r>
        <w:rPr>
          <w:color w:val="2E5395"/>
        </w:rPr>
        <w:t>Kaggle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Challenge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2</w:t>
      </w:r>
    </w:p>
    <w:p w14:paraId="3D7BC1E2" w14:textId="77777777" w:rsidR="00B45D21" w:rsidRDefault="00B45D21" w:rsidP="00B45D21">
      <w:pPr>
        <w:pStyle w:val="BodyText"/>
        <w:spacing w:before="11"/>
        <w:ind w:left="0"/>
        <w:rPr>
          <w:rFonts w:ascii="Calibri Light"/>
          <w:sz w:val="39"/>
        </w:rPr>
      </w:pPr>
    </w:p>
    <w:p w14:paraId="4FC9E31A" w14:textId="77777777" w:rsidR="00B45D21" w:rsidRDefault="00B45D21" w:rsidP="00B45D21">
      <w:pPr>
        <w:ind w:left="700"/>
      </w:pPr>
      <w:r>
        <w:rPr>
          <w:b/>
        </w:rPr>
        <w:t>Student</w:t>
      </w:r>
      <w:r>
        <w:rPr>
          <w:b/>
          <w:spacing w:val="-2"/>
        </w:rPr>
        <w:t xml:space="preserve"> </w:t>
      </w:r>
      <w:r>
        <w:rPr>
          <w:b/>
        </w:rPr>
        <w:t>names</w:t>
      </w:r>
      <w:r>
        <w:t>:</w:t>
      </w:r>
      <w:r>
        <w:rPr>
          <w:spacing w:val="-3"/>
        </w:rPr>
        <w:t xml:space="preserve"> </w:t>
      </w:r>
      <w:r>
        <w:t>Charbel</w:t>
      </w:r>
      <w:r>
        <w:rPr>
          <w:spacing w:val="-1"/>
        </w:rPr>
        <w:t xml:space="preserve"> </w:t>
      </w:r>
      <w:proofErr w:type="spellStart"/>
      <w:r>
        <w:t>Sahyouni</w:t>
      </w:r>
      <w:proofErr w:type="spellEnd"/>
      <w:r>
        <w:t>,</w:t>
      </w:r>
      <w:r>
        <w:rPr>
          <w:spacing w:val="-2"/>
        </w:rPr>
        <w:t xml:space="preserve"> </w:t>
      </w:r>
      <w:r>
        <w:t>Kaushik Moudgalya</w:t>
      </w:r>
    </w:p>
    <w:p w14:paraId="0F1A3AC9" w14:textId="77777777" w:rsidR="00B45D21" w:rsidRDefault="00B45D21" w:rsidP="00B45D21">
      <w:pPr>
        <w:spacing w:before="22" w:line="259" w:lineRule="auto"/>
        <w:ind w:left="700" w:right="5800"/>
      </w:pPr>
      <w:r>
        <w:rPr>
          <w:b/>
        </w:rPr>
        <w:t>Student Number</w:t>
      </w:r>
      <w:r>
        <w:t>: 20205112, 20176760</w:t>
      </w:r>
      <w:r>
        <w:rPr>
          <w:spacing w:val="1"/>
        </w:rPr>
        <w:t xml:space="preserve"> </w:t>
      </w:r>
      <w:r>
        <w:rPr>
          <w:b/>
        </w:rPr>
        <w:t xml:space="preserve">Kaggle Team Name: </w:t>
      </w:r>
      <w:r>
        <w:t xml:space="preserve">Charbel </w:t>
      </w:r>
      <w:proofErr w:type="gramStart"/>
      <w:r>
        <w:t>And</w:t>
      </w:r>
      <w:proofErr w:type="gramEnd"/>
      <w:r>
        <w:t xml:space="preserve"> Kaushik</w:t>
      </w:r>
      <w:r>
        <w:rPr>
          <w:spacing w:val="1"/>
        </w:rPr>
        <w:t xml:space="preserve"> </w:t>
      </w:r>
      <w:r>
        <w:rPr>
          <w:b/>
        </w:rPr>
        <w:t>Kaggle</w:t>
      </w:r>
      <w:r>
        <w:rPr>
          <w:b/>
          <w:spacing w:val="-3"/>
        </w:rPr>
        <w:t xml:space="preserve"> </w:t>
      </w:r>
      <w:r>
        <w:rPr>
          <w:b/>
        </w:rPr>
        <w:t>Username</w:t>
      </w:r>
      <w:r>
        <w:t>:</w:t>
      </w:r>
      <w:r>
        <w:rPr>
          <w:spacing w:val="-3"/>
        </w:rPr>
        <w:t xml:space="preserve"> </w:t>
      </w:r>
      <w:proofErr w:type="spellStart"/>
      <w:r>
        <w:t>charbelsahyouni</w:t>
      </w:r>
      <w:proofErr w:type="spellEnd"/>
      <w:r>
        <w:t>,</w:t>
      </w:r>
      <w:r>
        <w:rPr>
          <w:spacing w:val="-2"/>
        </w:rPr>
        <w:t xml:space="preserve"> </w:t>
      </w:r>
      <w:r>
        <w:t>diraizel</w:t>
      </w:r>
    </w:p>
    <w:p w14:paraId="7C4DD86E" w14:textId="77777777" w:rsidR="00B45D21" w:rsidRDefault="00B45D21" w:rsidP="00B45D21">
      <w:pPr>
        <w:spacing w:line="267" w:lineRule="exact"/>
        <w:ind w:left="700"/>
      </w:pPr>
      <w:r>
        <w:rPr>
          <w:b/>
        </w:rPr>
        <w:t>Kaggle</w:t>
      </w:r>
      <w:r>
        <w:rPr>
          <w:b/>
          <w:spacing w:val="-5"/>
        </w:rPr>
        <w:t xml:space="preserve"> </w:t>
      </w:r>
      <w:r>
        <w:rPr>
          <w:b/>
        </w:rPr>
        <w:t>Display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t>:</w:t>
      </w:r>
      <w:r>
        <w:rPr>
          <w:spacing w:val="-3"/>
        </w:rPr>
        <w:t xml:space="preserve"> </w:t>
      </w:r>
      <w:r>
        <w:t>Charbel</w:t>
      </w:r>
      <w:r>
        <w:rPr>
          <w:spacing w:val="-3"/>
        </w:rPr>
        <w:t xml:space="preserve"> </w:t>
      </w:r>
      <w:proofErr w:type="spellStart"/>
      <w:r>
        <w:t>Sahyouni</w:t>
      </w:r>
      <w:proofErr w:type="spellEnd"/>
      <w:r>
        <w:t>,</w:t>
      </w:r>
      <w:r>
        <w:rPr>
          <w:spacing w:val="-3"/>
        </w:rPr>
        <w:t xml:space="preserve"> </w:t>
      </w:r>
      <w:r>
        <w:t>Banana_Leopard</w:t>
      </w:r>
    </w:p>
    <w:p w14:paraId="5174E2A1" w14:textId="77777777" w:rsidR="00B45D21" w:rsidRDefault="00B45D21" w:rsidP="00B45D21">
      <w:pPr>
        <w:spacing w:before="22"/>
        <w:ind w:left="700"/>
      </w:pPr>
      <w:r>
        <w:rPr>
          <w:b/>
        </w:rPr>
        <w:t>Kaggle</w:t>
      </w:r>
      <w:r>
        <w:rPr>
          <w:b/>
          <w:spacing w:val="-7"/>
        </w:rPr>
        <w:t xml:space="preserve"> </w:t>
      </w:r>
      <w:r>
        <w:rPr>
          <w:b/>
        </w:rPr>
        <w:t>Account</w:t>
      </w:r>
      <w:r>
        <w:rPr>
          <w:b/>
          <w:spacing w:val="-4"/>
        </w:rPr>
        <w:t xml:space="preserve"> </w:t>
      </w:r>
      <w:r>
        <w:rPr>
          <w:b/>
        </w:rPr>
        <w:t>Link</w:t>
      </w:r>
      <w:r>
        <w:t>:</w:t>
      </w:r>
      <w:r>
        <w:rPr>
          <w:spacing w:val="-2"/>
        </w:rPr>
        <w:t xml:space="preserve"> </w:t>
      </w:r>
      <w:hyperlink r:id="rId7">
        <w:r>
          <w:rPr>
            <w:color w:val="0462C1"/>
            <w:u w:val="single" w:color="0462C1"/>
          </w:rPr>
          <w:t>https://www.kaggle.com/charbelsahyouni</w:t>
        </w:r>
      </w:hyperlink>
      <w:r>
        <w:t>,</w:t>
      </w:r>
      <w:r>
        <w:rPr>
          <w:spacing w:val="-4"/>
        </w:rPr>
        <w:t xml:space="preserve"> </w:t>
      </w:r>
      <w:hyperlink r:id="rId8">
        <w:r>
          <w:rPr>
            <w:color w:val="0462C1"/>
            <w:u w:val="single" w:color="0462C1"/>
          </w:rPr>
          <w:t>https://www.kaggle.com/diraizel</w:t>
        </w:r>
      </w:hyperlink>
    </w:p>
    <w:p w14:paraId="0C271F45" w14:textId="77777777" w:rsidR="00B45D21" w:rsidRDefault="00B45D21" w:rsidP="00B45D21">
      <w:pPr>
        <w:pStyle w:val="BodyText"/>
        <w:spacing w:before="11"/>
        <w:ind w:left="0"/>
        <w:rPr>
          <w:sz w:val="24"/>
        </w:rPr>
      </w:pPr>
    </w:p>
    <w:p w14:paraId="53E7594E" w14:textId="77777777" w:rsidR="00B45D21" w:rsidRDefault="00B45D21" w:rsidP="00B45D21">
      <w:pPr>
        <w:pStyle w:val="Heading1"/>
        <w:spacing w:before="47"/>
      </w:pPr>
      <w:r>
        <w:rPr>
          <w:color w:val="2E5395"/>
        </w:rPr>
        <w:t>Introduction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Problem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Description</w:t>
      </w:r>
    </w:p>
    <w:p w14:paraId="6D59EADD" w14:textId="77777777" w:rsidR="00B45D21" w:rsidRDefault="00B45D21" w:rsidP="00B45D21">
      <w:pPr>
        <w:pStyle w:val="BodyText"/>
        <w:spacing w:before="26" w:line="259" w:lineRule="auto"/>
        <w:ind w:left="700" w:right="709"/>
      </w:pPr>
      <w:r>
        <w:t>Given meteorological and satellite data, predict land as either crop or non-crop land. The data is</w:t>
      </w:r>
      <w:r>
        <w:rPr>
          <w:spacing w:val="1"/>
        </w:rPr>
        <w:t xml:space="preserve"> </w:t>
      </w:r>
      <w:r>
        <w:t xml:space="preserve">based on a processed subset of a recent </w:t>
      </w:r>
      <w:proofErr w:type="spellStart"/>
      <w:r>
        <w:t>NeurIPS</w:t>
      </w:r>
      <w:proofErr w:type="spellEnd"/>
      <w:r>
        <w:t xml:space="preserve"> dataset submission called </w:t>
      </w:r>
      <w:proofErr w:type="spellStart"/>
      <w:r>
        <w:t>CropHarvest</w:t>
      </w:r>
      <w:proofErr w:type="spellEnd"/>
      <w:r>
        <w:t xml:space="preserve"> [</w:t>
      </w:r>
      <w:r>
        <w:rPr>
          <w:color w:val="FF0000"/>
          <w:sz w:val="24"/>
        </w:rPr>
        <w:t>Tseng et</w:t>
      </w:r>
      <w:r>
        <w:rPr>
          <w:color w:val="FF0000"/>
          <w:spacing w:val="1"/>
          <w:sz w:val="24"/>
        </w:rPr>
        <w:t xml:space="preserve"> </w:t>
      </w:r>
      <w:r>
        <w:rPr>
          <w:color w:val="FF0000"/>
          <w:sz w:val="24"/>
        </w:rPr>
        <w:t>al.,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2021</w:t>
      </w:r>
      <w:r>
        <w:rPr>
          <w:sz w:val="24"/>
        </w:rPr>
        <w:t>]</w:t>
      </w:r>
      <w:r>
        <w:t>.</w:t>
      </w:r>
      <w:r>
        <w:rPr>
          <w:spacing w:val="-2"/>
        </w:rPr>
        <w:t xml:space="preserve"> </w:t>
      </w:r>
      <w:r>
        <w:t>The dataset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60,000</w:t>
      </w:r>
      <w:r>
        <w:rPr>
          <w:spacing w:val="-1"/>
        </w:rPr>
        <w:t xml:space="preserve"> </w:t>
      </w:r>
      <w:r>
        <w:t>points to be</w:t>
      </w:r>
      <w:r>
        <w:rPr>
          <w:spacing w:val="-1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satellites.</w:t>
      </w:r>
    </w:p>
    <w:p w14:paraId="2D93FED9" w14:textId="77777777" w:rsidR="00B45D21" w:rsidRDefault="00B45D21" w:rsidP="00B45D21">
      <w:pPr>
        <w:pStyle w:val="Heading1"/>
        <w:spacing w:before="163"/>
      </w:pPr>
      <w:r>
        <w:rPr>
          <w:color w:val="2E5395"/>
        </w:rPr>
        <w:t>Methodology</w:t>
      </w:r>
    </w:p>
    <w:p w14:paraId="21A4874D" w14:textId="77777777" w:rsidR="00B45D21" w:rsidRDefault="00B45D21" w:rsidP="00B45D21">
      <w:pPr>
        <w:pStyle w:val="BodyText"/>
        <w:spacing w:before="20" w:line="259" w:lineRule="auto"/>
        <w:ind w:left="700" w:right="709"/>
      </w:pPr>
      <w:r>
        <w:t>We tried a number of models on our data, including Random Forests (RF), CatBoost Classifier, Neural</w:t>
      </w:r>
      <w:r>
        <w:rPr>
          <w:spacing w:val="-47"/>
        </w:rPr>
        <w:t xml:space="preserve"> </w:t>
      </w:r>
      <w:r>
        <w:t>Networks,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couple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AutoML</w:t>
      </w:r>
      <w:proofErr w:type="spellEnd"/>
      <w:r>
        <w:rPr>
          <w:spacing w:val="-2"/>
        </w:rPr>
        <w:t xml:space="preserve"> </w:t>
      </w:r>
      <w:r>
        <w:t>methods, 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85%-15%.</w:t>
      </w:r>
    </w:p>
    <w:p w14:paraId="3FE75EDA" w14:textId="77777777" w:rsidR="00B45D21" w:rsidRDefault="00B45D21" w:rsidP="00B45D21">
      <w:pPr>
        <w:pStyle w:val="BodyText"/>
        <w:spacing w:before="159" w:line="259" w:lineRule="auto"/>
        <w:ind w:left="700" w:right="966"/>
      </w:pPr>
      <w:r>
        <w:t>The classes were a little imbalanced and roughly 2:1 ratio. We did the following transforms on the</w:t>
      </w:r>
      <w:r>
        <w:rPr>
          <w:spacing w:val="-47"/>
        </w:rPr>
        <w:t xml:space="preserve"> </w:t>
      </w:r>
      <w:r>
        <w:t>dataset:</w:t>
      </w:r>
    </w:p>
    <w:p w14:paraId="2A2EAEC8" w14:textId="77777777" w:rsidR="00B45D21" w:rsidRDefault="00B45D21" w:rsidP="00B45D21">
      <w:pPr>
        <w:pStyle w:val="ListParagraph"/>
        <w:numPr>
          <w:ilvl w:val="0"/>
          <w:numId w:val="5"/>
        </w:numPr>
        <w:tabs>
          <w:tab w:val="left" w:pos="1117"/>
          <w:tab w:val="left" w:pos="1119"/>
        </w:tabs>
        <w:spacing w:before="162"/>
        <w:ind w:hanging="361"/>
      </w:pPr>
      <w:r>
        <w:t>Removed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from the dataset.</w:t>
      </w:r>
    </w:p>
    <w:p w14:paraId="5BF40379" w14:textId="77777777" w:rsidR="00B45D21" w:rsidRDefault="00B45D21" w:rsidP="00B45D21">
      <w:pPr>
        <w:pStyle w:val="ListParagraph"/>
        <w:numPr>
          <w:ilvl w:val="0"/>
          <w:numId w:val="5"/>
        </w:numPr>
        <w:tabs>
          <w:tab w:val="left" w:pos="1117"/>
          <w:tab w:val="left" w:pos="1119"/>
        </w:tabs>
        <w:spacing w:before="20"/>
        <w:ind w:hanging="361"/>
      </w:pPr>
      <w:r>
        <w:t>Removed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 from the dataset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have different</w:t>
      </w:r>
      <w:r>
        <w:rPr>
          <w:spacing w:val="-1"/>
        </w:rPr>
        <w:t xml:space="preserve"> </w:t>
      </w:r>
      <w:r>
        <w:t>labels.</w:t>
      </w:r>
    </w:p>
    <w:p w14:paraId="3B362A79" w14:textId="77777777" w:rsidR="00B45D21" w:rsidRDefault="00B45D21" w:rsidP="00B45D21">
      <w:pPr>
        <w:pStyle w:val="ListParagraph"/>
        <w:numPr>
          <w:ilvl w:val="0"/>
          <w:numId w:val="5"/>
        </w:numPr>
        <w:tabs>
          <w:tab w:val="left" w:pos="1117"/>
          <w:tab w:val="left" w:pos="1119"/>
        </w:tabs>
        <w:ind w:hanging="361"/>
      </w:pPr>
      <w:r>
        <w:t>Used</w:t>
      </w:r>
      <w:r>
        <w:rPr>
          <w:spacing w:val="-2"/>
        </w:rPr>
        <w:t xml:space="preserve"> </w:t>
      </w:r>
      <w:proofErr w:type="spellStart"/>
      <w:r>
        <w:t>sklearn</w:t>
      </w:r>
      <w:proofErr w:type="spellEnd"/>
      <w:r>
        <w:rPr>
          <w:spacing w:val="-1"/>
        </w:rPr>
        <w:t xml:space="preserve"> </w:t>
      </w:r>
      <w:r>
        <w:t>to standardize</w:t>
      </w:r>
      <w:r>
        <w:rPr>
          <w:spacing w:val="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fitting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scalar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set.</w:t>
      </w:r>
    </w:p>
    <w:p w14:paraId="280844EB" w14:textId="77777777" w:rsidR="00B45D21" w:rsidRDefault="00B45D21" w:rsidP="00B45D21">
      <w:pPr>
        <w:pStyle w:val="ListParagraph"/>
        <w:numPr>
          <w:ilvl w:val="0"/>
          <w:numId w:val="5"/>
        </w:numPr>
        <w:tabs>
          <w:tab w:val="left" w:pos="1117"/>
          <w:tab w:val="left" w:pos="1119"/>
        </w:tabs>
        <w:spacing w:before="23"/>
        <w:ind w:hanging="361"/>
      </w:pPr>
      <w:r>
        <w:t>Transformed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validation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set.</w:t>
      </w:r>
    </w:p>
    <w:p w14:paraId="6048A07E" w14:textId="77777777" w:rsidR="00B45D21" w:rsidRDefault="00B45D21" w:rsidP="00B45D21">
      <w:pPr>
        <w:pStyle w:val="ListParagraph"/>
        <w:numPr>
          <w:ilvl w:val="0"/>
          <w:numId w:val="5"/>
        </w:numPr>
        <w:tabs>
          <w:tab w:val="left" w:pos="1117"/>
          <w:tab w:val="left" w:pos="1119"/>
        </w:tabs>
        <w:spacing w:before="19"/>
        <w:ind w:hanging="361"/>
      </w:pPr>
      <w:r>
        <w:t>Trained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 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set.</w:t>
      </w:r>
    </w:p>
    <w:p w14:paraId="5D41F9A8" w14:textId="77777777" w:rsidR="00B45D21" w:rsidRDefault="00B45D21" w:rsidP="00B45D21">
      <w:pPr>
        <w:pStyle w:val="ListParagraph"/>
        <w:numPr>
          <w:ilvl w:val="0"/>
          <w:numId w:val="5"/>
        </w:numPr>
        <w:tabs>
          <w:tab w:val="left" w:pos="1117"/>
          <w:tab w:val="left" w:pos="1119"/>
        </w:tabs>
        <w:spacing w:line="256" w:lineRule="auto"/>
        <w:ind w:right="1081"/>
      </w:pPr>
      <w:r>
        <w:t xml:space="preserve">The final submission data was then standardized using the entire </w:t>
      </w:r>
      <w:proofErr w:type="spellStart"/>
      <w:r>
        <w:t>sklearn</w:t>
      </w:r>
      <w:proofErr w:type="spellEnd"/>
      <w:r>
        <w:t xml:space="preserve"> feature transforms</w:t>
      </w:r>
      <w:r>
        <w:rPr>
          <w:spacing w:val="-47"/>
        </w:rPr>
        <w:t xml:space="preserve"> </w:t>
      </w:r>
      <w:r>
        <w:t>over the</w:t>
      </w:r>
      <w:r>
        <w:rPr>
          <w:spacing w:val="-4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data given.</w:t>
      </w:r>
    </w:p>
    <w:p w14:paraId="471393D9" w14:textId="77777777" w:rsidR="00B45D21" w:rsidRDefault="00B45D21" w:rsidP="00B45D21">
      <w:pPr>
        <w:pStyle w:val="ListParagraph"/>
        <w:numPr>
          <w:ilvl w:val="0"/>
          <w:numId w:val="5"/>
        </w:numPr>
        <w:tabs>
          <w:tab w:val="left" w:pos="1117"/>
          <w:tab w:val="left" w:pos="1119"/>
        </w:tabs>
        <w:spacing w:before="4"/>
        <w:ind w:hanging="361"/>
      </w:pP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intuition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section.</w:t>
      </w:r>
    </w:p>
    <w:p w14:paraId="551BC24C" w14:textId="77777777" w:rsidR="00B45D21" w:rsidRDefault="00B45D21" w:rsidP="00B45D21">
      <w:pPr>
        <w:pStyle w:val="Heading1"/>
      </w:pPr>
      <w:r>
        <w:rPr>
          <w:color w:val="2E5395"/>
        </w:rPr>
        <w:t>Results</w:t>
      </w:r>
    </w:p>
    <w:p w14:paraId="24F9CEFA" w14:textId="77777777" w:rsidR="00B45D21" w:rsidRDefault="00B45D21" w:rsidP="00B45D21">
      <w:pPr>
        <w:pStyle w:val="BodyText"/>
        <w:spacing w:before="23"/>
        <w:ind w:left="700"/>
      </w:pP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PyCaret</w:t>
      </w:r>
      <w:proofErr w:type="spellEnd"/>
      <w:r>
        <w:rPr>
          <w:spacing w:val="-1"/>
        </w:rPr>
        <w:t xml:space="preserve"> </w:t>
      </w:r>
      <w:r>
        <w:t>results,</w:t>
      </w:r>
      <w:r>
        <w:rPr>
          <w:spacing w:val="-1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F1</w:t>
      </w:r>
      <w:r>
        <w:rPr>
          <w:spacing w:val="-3"/>
        </w:rPr>
        <w:t xml:space="preserve"> </w:t>
      </w:r>
      <w:r>
        <w:t>scores:</w:t>
      </w:r>
    </w:p>
    <w:p w14:paraId="1E861FD8" w14:textId="77777777" w:rsidR="00B45D21" w:rsidRDefault="00B45D21" w:rsidP="00B45D21">
      <w:pPr>
        <w:pStyle w:val="BodyText"/>
        <w:ind w:left="0"/>
        <w:rPr>
          <w:sz w:val="20"/>
        </w:rPr>
      </w:pPr>
    </w:p>
    <w:p w14:paraId="1A805ED6" w14:textId="77777777" w:rsidR="00B45D21" w:rsidRDefault="00B45D21" w:rsidP="00B45D21">
      <w:pPr>
        <w:pStyle w:val="BodyText"/>
        <w:ind w:left="0"/>
        <w:rPr>
          <w:sz w:val="20"/>
        </w:rPr>
      </w:pPr>
    </w:p>
    <w:p w14:paraId="49C30884" w14:textId="77777777" w:rsidR="00B45D21" w:rsidRDefault="00B45D21" w:rsidP="00B45D21">
      <w:pPr>
        <w:pStyle w:val="BodyText"/>
        <w:spacing w:before="10"/>
        <w:ind w:left="0"/>
        <w:rPr>
          <w:sz w:val="11"/>
        </w:rPr>
      </w:pPr>
    </w:p>
    <w:tbl>
      <w:tblPr>
        <w:tblW w:w="0" w:type="auto"/>
        <w:tblInd w:w="1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126"/>
        <w:gridCol w:w="1129"/>
        <w:gridCol w:w="1126"/>
        <w:gridCol w:w="1129"/>
        <w:gridCol w:w="1126"/>
        <w:gridCol w:w="1129"/>
        <w:gridCol w:w="972"/>
        <w:gridCol w:w="1104"/>
      </w:tblGrid>
      <w:tr w:rsidR="00B45D21" w14:paraId="3388DE35" w14:textId="77777777" w:rsidTr="00F83142">
        <w:trPr>
          <w:trHeight w:val="299"/>
        </w:trPr>
        <w:tc>
          <w:tcPr>
            <w:tcW w:w="1347" w:type="dxa"/>
            <w:tcBorders>
              <w:bottom w:val="single" w:sz="12" w:space="0" w:color="666666"/>
            </w:tcBorders>
          </w:tcPr>
          <w:p w14:paraId="5A2A8273" w14:textId="77777777" w:rsidR="00B45D21" w:rsidRDefault="00B45D21" w:rsidP="00F83142">
            <w:pPr>
              <w:pStyle w:val="TableParagraph"/>
              <w:ind w:left="40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</w:p>
        </w:tc>
        <w:tc>
          <w:tcPr>
            <w:tcW w:w="1126" w:type="dxa"/>
            <w:tcBorders>
              <w:bottom w:val="single" w:sz="12" w:space="0" w:color="666666"/>
            </w:tcBorders>
          </w:tcPr>
          <w:p w14:paraId="2BDB4F18" w14:textId="77777777" w:rsidR="00B45D21" w:rsidRDefault="00B45D21" w:rsidP="00F83142">
            <w:pPr>
              <w:pStyle w:val="TableParagraph"/>
              <w:ind w:left="171" w:right="160"/>
              <w:rPr>
                <w:b/>
                <w:sz w:val="20"/>
              </w:rPr>
            </w:pPr>
            <w:r>
              <w:rPr>
                <w:b/>
                <w:sz w:val="20"/>
              </w:rPr>
              <w:t>Accuracy</w:t>
            </w:r>
          </w:p>
        </w:tc>
        <w:tc>
          <w:tcPr>
            <w:tcW w:w="1129" w:type="dxa"/>
            <w:tcBorders>
              <w:bottom w:val="single" w:sz="12" w:space="0" w:color="666666"/>
            </w:tcBorders>
          </w:tcPr>
          <w:p w14:paraId="177612FA" w14:textId="77777777" w:rsidR="00B45D21" w:rsidRDefault="00B45D21" w:rsidP="00F83142">
            <w:pPr>
              <w:pStyle w:val="TableParagraph"/>
              <w:ind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AUC</w:t>
            </w:r>
          </w:p>
        </w:tc>
        <w:tc>
          <w:tcPr>
            <w:tcW w:w="1126" w:type="dxa"/>
            <w:tcBorders>
              <w:bottom w:val="single" w:sz="12" w:space="0" w:color="666666"/>
            </w:tcBorders>
          </w:tcPr>
          <w:p w14:paraId="27C2D0B2" w14:textId="77777777" w:rsidR="00B45D21" w:rsidRDefault="00B45D21" w:rsidP="00F83142">
            <w:pPr>
              <w:pStyle w:val="TableParagraph"/>
              <w:ind w:left="3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Recall</w:t>
            </w:r>
          </w:p>
        </w:tc>
        <w:tc>
          <w:tcPr>
            <w:tcW w:w="1129" w:type="dxa"/>
            <w:tcBorders>
              <w:bottom w:val="single" w:sz="12" w:space="0" w:color="666666"/>
            </w:tcBorders>
          </w:tcPr>
          <w:p w14:paraId="77CD0843" w14:textId="77777777" w:rsidR="00B45D21" w:rsidRDefault="00B45D21" w:rsidP="00F83142">
            <w:pPr>
              <w:pStyle w:val="TableParagraph"/>
              <w:ind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Precision</w:t>
            </w:r>
          </w:p>
        </w:tc>
        <w:tc>
          <w:tcPr>
            <w:tcW w:w="1126" w:type="dxa"/>
            <w:tcBorders>
              <w:bottom w:val="single" w:sz="12" w:space="0" w:color="666666"/>
            </w:tcBorders>
          </w:tcPr>
          <w:p w14:paraId="0FC2FD1C" w14:textId="77777777" w:rsidR="00B45D21" w:rsidRDefault="00B45D21" w:rsidP="00F83142">
            <w:pPr>
              <w:pStyle w:val="TableParagraph"/>
              <w:ind w:left="167" w:right="160"/>
              <w:rPr>
                <w:b/>
                <w:sz w:val="20"/>
              </w:rPr>
            </w:pPr>
            <w:r>
              <w:rPr>
                <w:b/>
                <w:sz w:val="20"/>
              </w:rPr>
              <w:t>F1</w:t>
            </w:r>
          </w:p>
        </w:tc>
        <w:tc>
          <w:tcPr>
            <w:tcW w:w="1129" w:type="dxa"/>
            <w:tcBorders>
              <w:bottom w:val="single" w:sz="12" w:space="0" w:color="666666"/>
            </w:tcBorders>
          </w:tcPr>
          <w:p w14:paraId="4674DDEF" w14:textId="77777777" w:rsidR="00B45D21" w:rsidRDefault="00B45D21" w:rsidP="00F83142">
            <w:pPr>
              <w:pStyle w:val="TableParagraph"/>
              <w:ind w:right="157"/>
              <w:rPr>
                <w:b/>
                <w:sz w:val="20"/>
              </w:rPr>
            </w:pPr>
            <w:r>
              <w:rPr>
                <w:b/>
                <w:sz w:val="20"/>
              </w:rPr>
              <w:t>Kappa</w:t>
            </w:r>
          </w:p>
        </w:tc>
        <w:tc>
          <w:tcPr>
            <w:tcW w:w="972" w:type="dxa"/>
            <w:tcBorders>
              <w:bottom w:val="single" w:sz="12" w:space="0" w:color="666666"/>
            </w:tcBorders>
          </w:tcPr>
          <w:p w14:paraId="0C72ED99" w14:textId="77777777" w:rsidR="00B45D21" w:rsidRDefault="00B45D21" w:rsidP="00F83142">
            <w:pPr>
              <w:pStyle w:val="TableParagraph"/>
              <w:ind w:left="182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MCC</w:t>
            </w:r>
          </w:p>
        </w:tc>
        <w:tc>
          <w:tcPr>
            <w:tcW w:w="1104" w:type="dxa"/>
            <w:tcBorders>
              <w:bottom w:val="single" w:sz="12" w:space="0" w:color="666666"/>
            </w:tcBorders>
          </w:tcPr>
          <w:p w14:paraId="3011BCE8" w14:textId="77777777" w:rsidR="00B45D21" w:rsidRDefault="00B45D21" w:rsidP="00F83142">
            <w:pPr>
              <w:pStyle w:val="TableParagraph"/>
              <w:ind w:left="0" w:right="2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(s)</w:t>
            </w:r>
          </w:p>
        </w:tc>
      </w:tr>
      <w:tr w:rsidR="00B45D21" w14:paraId="488A7693" w14:textId="77777777" w:rsidTr="00F83142">
        <w:trPr>
          <w:trHeight w:val="302"/>
        </w:trPr>
        <w:tc>
          <w:tcPr>
            <w:tcW w:w="1347" w:type="dxa"/>
            <w:tcBorders>
              <w:top w:val="single" w:sz="12" w:space="0" w:color="666666"/>
            </w:tcBorders>
          </w:tcPr>
          <w:p w14:paraId="24C16D80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CatBoost</w:t>
            </w:r>
          </w:p>
        </w:tc>
        <w:tc>
          <w:tcPr>
            <w:tcW w:w="1126" w:type="dxa"/>
            <w:tcBorders>
              <w:top w:val="single" w:sz="12" w:space="0" w:color="666666"/>
            </w:tcBorders>
          </w:tcPr>
          <w:p w14:paraId="2B927D9A" w14:textId="77777777" w:rsidR="00B45D21" w:rsidRDefault="00B45D21" w:rsidP="00F83142">
            <w:pPr>
              <w:pStyle w:val="TableParagraph"/>
              <w:ind w:left="169" w:right="160"/>
              <w:rPr>
                <w:sz w:val="20"/>
              </w:rPr>
            </w:pPr>
            <w:r>
              <w:rPr>
                <w:sz w:val="20"/>
              </w:rPr>
              <w:t>0.8447</w:t>
            </w:r>
          </w:p>
        </w:tc>
        <w:tc>
          <w:tcPr>
            <w:tcW w:w="1129" w:type="dxa"/>
            <w:tcBorders>
              <w:top w:val="single" w:sz="12" w:space="0" w:color="666666"/>
            </w:tcBorders>
          </w:tcPr>
          <w:p w14:paraId="2DE935F8" w14:textId="77777777" w:rsidR="00B45D21" w:rsidRDefault="00B45D21" w:rsidP="00F83142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0.9211</w:t>
            </w:r>
          </w:p>
        </w:tc>
        <w:tc>
          <w:tcPr>
            <w:tcW w:w="1126" w:type="dxa"/>
            <w:tcBorders>
              <w:top w:val="single" w:sz="12" w:space="0" w:color="666666"/>
            </w:tcBorders>
          </w:tcPr>
          <w:p w14:paraId="66C82756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0.9099</w:t>
            </w:r>
          </w:p>
        </w:tc>
        <w:tc>
          <w:tcPr>
            <w:tcW w:w="1129" w:type="dxa"/>
            <w:tcBorders>
              <w:top w:val="single" w:sz="12" w:space="0" w:color="666666"/>
            </w:tcBorders>
          </w:tcPr>
          <w:p w14:paraId="2799E995" w14:textId="77777777" w:rsidR="00B45D21" w:rsidRDefault="00B45D21" w:rsidP="00F83142">
            <w:pPr>
              <w:pStyle w:val="TableParagraph"/>
              <w:ind w:right="158"/>
              <w:rPr>
                <w:sz w:val="20"/>
              </w:rPr>
            </w:pPr>
            <w:r>
              <w:rPr>
                <w:sz w:val="20"/>
              </w:rPr>
              <w:t>0.8673</w:t>
            </w:r>
          </w:p>
        </w:tc>
        <w:tc>
          <w:tcPr>
            <w:tcW w:w="1126" w:type="dxa"/>
            <w:tcBorders>
              <w:top w:val="single" w:sz="12" w:space="0" w:color="666666"/>
            </w:tcBorders>
          </w:tcPr>
          <w:p w14:paraId="56A2BCB7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0.8881</w:t>
            </w:r>
          </w:p>
        </w:tc>
        <w:tc>
          <w:tcPr>
            <w:tcW w:w="1129" w:type="dxa"/>
            <w:tcBorders>
              <w:top w:val="single" w:sz="12" w:space="0" w:color="666666"/>
            </w:tcBorders>
          </w:tcPr>
          <w:p w14:paraId="3C2E8C2D" w14:textId="77777777" w:rsidR="00B45D21" w:rsidRDefault="00B45D21" w:rsidP="00F83142">
            <w:pPr>
              <w:pStyle w:val="TableParagraph"/>
              <w:ind w:right="155"/>
              <w:rPr>
                <w:sz w:val="20"/>
              </w:rPr>
            </w:pPr>
            <w:r>
              <w:rPr>
                <w:sz w:val="20"/>
              </w:rPr>
              <w:t>0.6352</w:t>
            </w:r>
          </w:p>
        </w:tc>
        <w:tc>
          <w:tcPr>
            <w:tcW w:w="972" w:type="dxa"/>
            <w:tcBorders>
              <w:top w:val="single" w:sz="12" w:space="0" w:color="666666"/>
            </w:tcBorders>
          </w:tcPr>
          <w:p w14:paraId="60C47010" w14:textId="77777777" w:rsidR="00B45D21" w:rsidRDefault="00B45D21" w:rsidP="00F83142">
            <w:pPr>
              <w:pStyle w:val="TableParagraph"/>
              <w:ind w:left="182" w:right="182"/>
              <w:rPr>
                <w:sz w:val="20"/>
              </w:rPr>
            </w:pPr>
            <w:r>
              <w:rPr>
                <w:sz w:val="20"/>
              </w:rPr>
              <w:t>0.6372</w:t>
            </w:r>
          </w:p>
        </w:tc>
        <w:tc>
          <w:tcPr>
            <w:tcW w:w="1104" w:type="dxa"/>
            <w:tcBorders>
              <w:top w:val="single" w:sz="12" w:space="0" w:color="666666"/>
            </w:tcBorders>
          </w:tcPr>
          <w:p w14:paraId="6B0C0E38" w14:textId="77777777" w:rsidR="00B45D21" w:rsidRDefault="00B45D21" w:rsidP="00F83142">
            <w:pPr>
              <w:pStyle w:val="TableParagraph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25.5840</w:t>
            </w:r>
          </w:p>
        </w:tc>
      </w:tr>
      <w:tr w:rsidR="00B45D21" w14:paraId="381CBC0A" w14:textId="77777777" w:rsidTr="00F83142">
        <w:trPr>
          <w:trHeight w:val="299"/>
        </w:trPr>
        <w:tc>
          <w:tcPr>
            <w:tcW w:w="1347" w:type="dxa"/>
          </w:tcPr>
          <w:p w14:paraId="02F3C58A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Extra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Trees</w:t>
            </w:r>
          </w:p>
        </w:tc>
        <w:tc>
          <w:tcPr>
            <w:tcW w:w="1126" w:type="dxa"/>
          </w:tcPr>
          <w:p w14:paraId="5CEDF455" w14:textId="77777777" w:rsidR="00B45D21" w:rsidRDefault="00B45D21" w:rsidP="00F83142">
            <w:pPr>
              <w:pStyle w:val="TableParagraph"/>
              <w:ind w:left="169" w:right="160"/>
              <w:rPr>
                <w:sz w:val="20"/>
              </w:rPr>
            </w:pPr>
            <w:r>
              <w:rPr>
                <w:sz w:val="20"/>
              </w:rPr>
              <w:t>0.8401</w:t>
            </w:r>
          </w:p>
        </w:tc>
        <w:tc>
          <w:tcPr>
            <w:tcW w:w="1129" w:type="dxa"/>
          </w:tcPr>
          <w:p w14:paraId="2FC3395F" w14:textId="77777777" w:rsidR="00B45D21" w:rsidRDefault="00B45D21" w:rsidP="00F83142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0.9150</w:t>
            </w:r>
          </w:p>
        </w:tc>
        <w:tc>
          <w:tcPr>
            <w:tcW w:w="1126" w:type="dxa"/>
          </w:tcPr>
          <w:p w14:paraId="6F7CCFD8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0.9157</w:t>
            </w:r>
          </w:p>
        </w:tc>
        <w:tc>
          <w:tcPr>
            <w:tcW w:w="1129" w:type="dxa"/>
          </w:tcPr>
          <w:p w14:paraId="223E859C" w14:textId="77777777" w:rsidR="00B45D21" w:rsidRDefault="00B45D21" w:rsidP="00F83142">
            <w:pPr>
              <w:pStyle w:val="TableParagraph"/>
              <w:ind w:right="158"/>
              <w:rPr>
                <w:sz w:val="20"/>
              </w:rPr>
            </w:pPr>
            <w:r>
              <w:rPr>
                <w:sz w:val="20"/>
              </w:rPr>
              <w:t>0.8577</w:t>
            </w:r>
          </w:p>
        </w:tc>
        <w:tc>
          <w:tcPr>
            <w:tcW w:w="1126" w:type="dxa"/>
          </w:tcPr>
          <w:p w14:paraId="53987A20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0.8857</w:t>
            </w:r>
          </w:p>
        </w:tc>
        <w:tc>
          <w:tcPr>
            <w:tcW w:w="1129" w:type="dxa"/>
          </w:tcPr>
          <w:p w14:paraId="1B921045" w14:textId="77777777" w:rsidR="00B45D21" w:rsidRDefault="00B45D21" w:rsidP="00F83142">
            <w:pPr>
              <w:pStyle w:val="TableParagraph"/>
              <w:ind w:right="155"/>
              <w:rPr>
                <w:sz w:val="20"/>
              </w:rPr>
            </w:pPr>
            <w:r>
              <w:rPr>
                <w:sz w:val="20"/>
              </w:rPr>
              <w:t>0.6203</w:t>
            </w:r>
          </w:p>
        </w:tc>
        <w:tc>
          <w:tcPr>
            <w:tcW w:w="972" w:type="dxa"/>
          </w:tcPr>
          <w:p w14:paraId="4D86D718" w14:textId="77777777" w:rsidR="00B45D21" w:rsidRDefault="00B45D21" w:rsidP="00F83142">
            <w:pPr>
              <w:pStyle w:val="TableParagraph"/>
              <w:ind w:left="182" w:right="182"/>
              <w:rPr>
                <w:sz w:val="20"/>
              </w:rPr>
            </w:pPr>
            <w:r>
              <w:rPr>
                <w:sz w:val="20"/>
              </w:rPr>
              <w:t>0.6241</w:t>
            </w:r>
          </w:p>
        </w:tc>
        <w:tc>
          <w:tcPr>
            <w:tcW w:w="1104" w:type="dxa"/>
          </w:tcPr>
          <w:p w14:paraId="48F69E1E" w14:textId="77777777" w:rsidR="00B45D21" w:rsidRDefault="00B45D21" w:rsidP="00F83142">
            <w:pPr>
              <w:pStyle w:val="TableParagraph"/>
              <w:ind w:left="0" w:right="266"/>
              <w:jc w:val="right"/>
              <w:rPr>
                <w:sz w:val="20"/>
              </w:rPr>
            </w:pPr>
            <w:r>
              <w:rPr>
                <w:sz w:val="20"/>
              </w:rPr>
              <w:t>2.0598</w:t>
            </w:r>
          </w:p>
        </w:tc>
      </w:tr>
      <w:tr w:rsidR="00B45D21" w14:paraId="2221B0F2" w14:textId="77777777" w:rsidTr="00F83142">
        <w:trPr>
          <w:trHeight w:val="299"/>
        </w:trPr>
        <w:tc>
          <w:tcPr>
            <w:tcW w:w="1347" w:type="dxa"/>
          </w:tcPr>
          <w:p w14:paraId="4166AEFD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XGB</w:t>
            </w:r>
          </w:p>
        </w:tc>
        <w:tc>
          <w:tcPr>
            <w:tcW w:w="1126" w:type="dxa"/>
          </w:tcPr>
          <w:p w14:paraId="1B53F435" w14:textId="77777777" w:rsidR="00B45D21" w:rsidRDefault="00B45D21" w:rsidP="00F83142">
            <w:pPr>
              <w:pStyle w:val="TableParagraph"/>
              <w:ind w:left="169" w:right="160"/>
              <w:rPr>
                <w:sz w:val="20"/>
              </w:rPr>
            </w:pPr>
            <w:r>
              <w:rPr>
                <w:sz w:val="20"/>
              </w:rPr>
              <w:t>0.8387</w:t>
            </w:r>
          </w:p>
        </w:tc>
        <w:tc>
          <w:tcPr>
            <w:tcW w:w="1129" w:type="dxa"/>
          </w:tcPr>
          <w:p w14:paraId="7ECC55FD" w14:textId="77777777" w:rsidR="00B45D21" w:rsidRDefault="00B45D21" w:rsidP="00F83142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0.9147</w:t>
            </w:r>
          </w:p>
        </w:tc>
        <w:tc>
          <w:tcPr>
            <w:tcW w:w="1126" w:type="dxa"/>
          </w:tcPr>
          <w:p w14:paraId="000BC8B8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0.9015</w:t>
            </w:r>
          </w:p>
        </w:tc>
        <w:tc>
          <w:tcPr>
            <w:tcW w:w="1129" w:type="dxa"/>
          </w:tcPr>
          <w:p w14:paraId="5F1FED6B" w14:textId="77777777" w:rsidR="00B45D21" w:rsidRDefault="00B45D21" w:rsidP="00F83142">
            <w:pPr>
              <w:pStyle w:val="TableParagraph"/>
              <w:ind w:right="158"/>
              <w:rPr>
                <w:sz w:val="20"/>
              </w:rPr>
            </w:pPr>
            <w:r>
              <w:rPr>
                <w:sz w:val="20"/>
              </w:rPr>
              <w:t>0.8658</w:t>
            </w:r>
          </w:p>
        </w:tc>
        <w:tc>
          <w:tcPr>
            <w:tcW w:w="1126" w:type="dxa"/>
          </w:tcPr>
          <w:p w14:paraId="66E41303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0.8833</w:t>
            </w:r>
          </w:p>
        </w:tc>
        <w:tc>
          <w:tcPr>
            <w:tcW w:w="1129" w:type="dxa"/>
          </w:tcPr>
          <w:p w14:paraId="56BA4C34" w14:textId="77777777" w:rsidR="00B45D21" w:rsidRDefault="00B45D21" w:rsidP="00F83142">
            <w:pPr>
              <w:pStyle w:val="TableParagraph"/>
              <w:ind w:right="155"/>
              <w:rPr>
                <w:sz w:val="20"/>
              </w:rPr>
            </w:pPr>
            <w:r>
              <w:rPr>
                <w:sz w:val="20"/>
              </w:rPr>
              <w:t>0.6227</w:t>
            </w:r>
          </w:p>
        </w:tc>
        <w:tc>
          <w:tcPr>
            <w:tcW w:w="972" w:type="dxa"/>
          </w:tcPr>
          <w:p w14:paraId="440A593B" w14:textId="77777777" w:rsidR="00B45D21" w:rsidRDefault="00B45D21" w:rsidP="00F83142">
            <w:pPr>
              <w:pStyle w:val="TableParagraph"/>
              <w:ind w:left="182" w:right="182"/>
              <w:rPr>
                <w:sz w:val="20"/>
              </w:rPr>
            </w:pPr>
            <w:r>
              <w:rPr>
                <w:sz w:val="20"/>
              </w:rPr>
              <w:t>0.6241</w:t>
            </w:r>
          </w:p>
        </w:tc>
        <w:tc>
          <w:tcPr>
            <w:tcW w:w="1104" w:type="dxa"/>
          </w:tcPr>
          <w:p w14:paraId="5C0E0D51" w14:textId="77777777" w:rsidR="00B45D21" w:rsidRDefault="00B45D21" w:rsidP="00F83142">
            <w:pPr>
              <w:pStyle w:val="TableParagraph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15.6225</w:t>
            </w:r>
          </w:p>
        </w:tc>
      </w:tr>
      <w:tr w:rsidR="00B45D21" w14:paraId="5586EF2C" w14:textId="77777777" w:rsidTr="00F83142">
        <w:trPr>
          <w:trHeight w:val="299"/>
        </w:trPr>
        <w:tc>
          <w:tcPr>
            <w:tcW w:w="1347" w:type="dxa"/>
          </w:tcPr>
          <w:p w14:paraId="018E0990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LGBM</w:t>
            </w:r>
          </w:p>
        </w:tc>
        <w:tc>
          <w:tcPr>
            <w:tcW w:w="1126" w:type="dxa"/>
          </w:tcPr>
          <w:p w14:paraId="41117E07" w14:textId="77777777" w:rsidR="00B45D21" w:rsidRDefault="00B45D21" w:rsidP="00F83142">
            <w:pPr>
              <w:pStyle w:val="TableParagraph"/>
              <w:ind w:left="169" w:right="160"/>
              <w:rPr>
                <w:sz w:val="20"/>
              </w:rPr>
            </w:pPr>
            <w:r>
              <w:rPr>
                <w:sz w:val="20"/>
              </w:rPr>
              <w:t>0.8377</w:t>
            </w:r>
          </w:p>
        </w:tc>
        <w:tc>
          <w:tcPr>
            <w:tcW w:w="1129" w:type="dxa"/>
          </w:tcPr>
          <w:p w14:paraId="571CAC88" w14:textId="77777777" w:rsidR="00B45D21" w:rsidRDefault="00B45D21" w:rsidP="00F83142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0.9136</w:t>
            </w:r>
          </w:p>
        </w:tc>
        <w:tc>
          <w:tcPr>
            <w:tcW w:w="1126" w:type="dxa"/>
          </w:tcPr>
          <w:p w14:paraId="0213C87C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0.9072</w:t>
            </w:r>
          </w:p>
        </w:tc>
        <w:tc>
          <w:tcPr>
            <w:tcW w:w="1129" w:type="dxa"/>
          </w:tcPr>
          <w:p w14:paraId="4BFEDFD0" w14:textId="77777777" w:rsidR="00B45D21" w:rsidRDefault="00B45D21" w:rsidP="00F83142">
            <w:pPr>
              <w:pStyle w:val="TableParagraph"/>
              <w:ind w:right="158"/>
              <w:rPr>
                <w:sz w:val="20"/>
              </w:rPr>
            </w:pPr>
            <w:r>
              <w:rPr>
                <w:sz w:val="20"/>
              </w:rPr>
              <w:t>0.8606</w:t>
            </w:r>
          </w:p>
        </w:tc>
        <w:tc>
          <w:tcPr>
            <w:tcW w:w="1126" w:type="dxa"/>
          </w:tcPr>
          <w:p w14:paraId="0BDD1332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0.8833</w:t>
            </w:r>
          </w:p>
        </w:tc>
        <w:tc>
          <w:tcPr>
            <w:tcW w:w="1129" w:type="dxa"/>
          </w:tcPr>
          <w:p w14:paraId="3B362D78" w14:textId="77777777" w:rsidR="00B45D21" w:rsidRDefault="00B45D21" w:rsidP="00F83142">
            <w:pPr>
              <w:pStyle w:val="TableParagraph"/>
              <w:ind w:right="155"/>
              <w:rPr>
                <w:sz w:val="20"/>
              </w:rPr>
            </w:pPr>
            <w:r>
              <w:rPr>
                <w:sz w:val="20"/>
              </w:rPr>
              <w:t>0.6175</w:t>
            </w:r>
          </w:p>
        </w:tc>
        <w:tc>
          <w:tcPr>
            <w:tcW w:w="972" w:type="dxa"/>
          </w:tcPr>
          <w:p w14:paraId="287B394D" w14:textId="77777777" w:rsidR="00B45D21" w:rsidRDefault="00B45D21" w:rsidP="00F83142">
            <w:pPr>
              <w:pStyle w:val="TableParagraph"/>
              <w:ind w:left="182" w:right="182"/>
              <w:rPr>
                <w:sz w:val="20"/>
              </w:rPr>
            </w:pPr>
            <w:r>
              <w:rPr>
                <w:sz w:val="20"/>
              </w:rPr>
              <w:t>0.6199</w:t>
            </w:r>
          </w:p>
        </w:tc>
        <w:tc>
          <w:tcPr>
            <w:tcW w:w="1104" w:type="dxa"/>
          </w:tcPr>
          <w:p w14:paraId="1A51F73F" w14:textId="77777777" w:rsidR="00B45D21" w:rsidRDefault="00B45D21" w:rsidP="00F83142">
            <w:pPr>
              <w:pStyle w:val="TableParagraph"/>
              <w:ind w:left="0" w:right="266"/>
              <w:jc w:val="right"/>
              <w:rPr>
                <w:sz w:val="20"/>
              </w:rPr>
            </w:pPr>
            <w:r>
              <w:rPr>
                <w:sz w:val="20"/>
              </w:rPr>
              <w:t>1.6182</w:t>
            </w:r>
          </w:p>
        </w:tc>
      </w:tr>
      <w:tr w:rsidR="00B45D21" w14:paraId="3A75D09D" w14:textId="77777777" w:rsidTr="00F83142">
        <w:trPr>
          <w:trHeight w:val="299"/>
        </w:trPr>
        <w:tc>
          <w:tcPr>
            <w:tcW w:w="1347" w:type="dxa"/>
          </w:tcPr>
          <w:p w14:paraId="3492492C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GBC</w:t>
            </w:r>
          </w:p>
        </w:tc>
        <w:tc>
          <w:tcPr>
            <w:tcW w:w="1126" w:type="dxa"/>
          </w:tcPr>
          <w:p w14:paraId="6B0DDCD2" w14:textId="77777777" w:rsidR="00B45D21" w:rsidRDefault="00B45D21" w:rsidP="00F83142">
            <w:pPr>
              <w:pStyle w:val="TableParagraph"/>
              <w:ind w:left="169" w:right="160"/>
              <w:rPr>
                <w:sz w:val="20"/>
              </w:rPr>
            </w:pPr>
            <w:r>
              <w:rPr>
                <w:sz w:val="20"/>
              </w:rPr>
              <w:t>0.8114</w:t>
            </w:r>
          </w:p>
        </w:tc>
        <w:tc>
          <w:tcPr>
            <w:tcW w:w="1129" w:type="dxa"/>
          </w:tcPr>
          <w:p w14:paraId="0DDD5B34" w14:textId="77777777" w:rsidR="00B45D21" w:rsidRDefault="00B45D21" w:rsidP="00F83142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0.8827</w:t>
            </w:r>
          </w:p>
        </w:tc>
        <w:tc>
          <w:tcPr>
            <w:tcW w:w="1126" w:type="dxa"/>
          </w:tcPr>
          <w:p w14:paraId="00009790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0.9155</w:t>
            </w:r>
          </w:p>
        </w:tc>
        <w:tc>
          <w:tcPr>
            <w:tcW w:w="1129" w:type="dxa"/>
          </w:tcPr>
          <w:p w14:paraId="31C30F3C" w14:textId="77777777" w:rsidR="00B45D21" w:rsidRDefault="00B45D21" w:rsidP="00F83142">
            <w:pPr>
              <w:pStyle w:val="TableParagraph"/>
              <w:ind w:right="158"/>
              <w:rPr>
                <w:sz w:val="20"/>
              </w:rPr>
            </w:pPr>
            <w:r>
              <w:rPr>
                <w:sz w:val="20"/>
              </w:rPr>
              <w:t>0.8251</w:t>
            </w:r>
          </w:p>
        </w:tc>
        <w:tc>
          <w:tcPr>
            <w:tcW w:w="1126" w:type="dxa"/>
          </w:tcPr>
          <w:p w14:paraId="232C32D0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0.8679</w:t>
            </w:r>
          </w:p>
        </w:tc>
        <w:tc>
          <w:tcPr>
            <w:tcW w:w="1129" w:type="dxa"/>
          </w:tcPr>
          <w:p w14:paraId="71A617CC" w14:textId="77777777" w:rsidR="00B45D21" w:rsidRDefault="00B45D21" w:rsidP="00F83142">
            <w:pPr>
              <w:pStyle w:val="TableParagraph"/>
              <w:ind w:right="155"/>
              <w:rPr>
                <w:sz w:val="20"/>
              </w:rPr>
            </w:pPr>
            <w:r>
              <w:rPr>
                <w:sz w:val="20"/>
              </w:rPr>
              <w:t>0.5411</w:t>
            </w:r>
          </w:p>
        </w:tc>
        <w:tc>
          <w:tcPr>
            <w:tcW w:w="972" w:type="dxa"/>
          </w:tcPr>
          <w:p w14:paraId="0BEBDCD5" w14:textId="77777777" w:rsidR="00B45D21" w:rsidRDefault="00B45D21" w:rsidP="00F83142">
            <w:pPr>
              <w:pStyle w:val="TableParagraph"/>
              <w:ind w:left="182" w:right="182"/>
              <w:rPr>
                <w:sz w:val="20"/>
              </w:rPr>
            </w:pPr>
            <w:r>
              <w:rPr>
                <w:sz w:val="20"/>
              </w:rPr>
              <w:t>0.5503</w:t>
            </w:r>
          </w:p>
        </w:tc>
        <w:tc>
          <w:tcPr>
            <w:tcW w:w="1104" w:type="dxa"/>
          </w:tcPr>
          <w:p w14:paraId="72838442" w14:textId="77777777" w:rsidR="00B45D21" w:rsidRDefault="00B45D21" w:rsidP="00F83142">
            <w:pPr>
              <w:pStyle w:val="TableParagraph"/>
              <w:ind w:left="0" w:right="166"/>
              <w:jc w:val="right"/>
              <w:rPr>
                <w:sz w:val="20"/>
              </w:rPr>
            </w:pPr>
            <w:r>
              <w:rPr>
                <w:sz w:val="20"/>
              </w:rPr>
              <w:t>152.8516</w:t>
            </w:r>
          </w:p>
        </w:tc>
      </w:tr>
      <w:tr w:rsidR="00B45D21" w14:paraId="046D1E19" w14:textId="77777777" w:rsidTr="00F83142">
        <w:trPr>
          <w:trHeight w:val="301"/>
        </w:trPr>
        <w:tc>
          <w:tcPr>
            <w:tcW w:w="1347" w:type="dxa"/>
          </w:tcPr>
          <w:p w14:paraId="54D0DB98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RF</w:t>
            </w:r>
          </w:p>
        </w:tc>
        <w:tc>
          <w:tcPr>
            <w:tcW w:w="1126" w:type="dxa"/>
          </w:tcPr>
          <w:p w14:paraId="6B8537C6" w14:textId="77777777" w:rsidR="00B45D21" w:rsidRDefault="00B45D21" w:rsidP="00F83142">
            <w:pPr>
              <w:pStyle w:val="TableParagraph"/>
              <w:ind w:left="169" w:right="160"/>
              <w:rPr>
                <w:sz w:val="20"/>
              </w:rPr>
            </w:pPr>
            <w:r>
              <w:rPr>
                <w:sz w:val="20"/>
              </w:rPr>
              <w:t>0.8166</w:t>
            </w:r>
          </w:p>
        </w:tc>
        <w:tc>
          <w:tcPr>
            <w:tcW w:w="1129" w:type="dxa"/>
          </w:tcPr>
          <w:p w14:paraId="70B993CC" w14:textId="77777777" w:rsidR="00B45D21" w:rsidRDefault="00B45D21" w:rsidP="00F83142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0.8846</w:t>
            </w:r>
          </w:p>
        </w:tc>
        <w:tc>
          <w:tcPr>
            <w:tcW w:w="1126" w:type="dxa"/>
          </w:tcPr>
          <w:p w14:paraId="1A67F678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0.8620</w:t>
            </w:r>
          </w:p>
        </w:tc>
        <w:tc>
          <w:tcPr>
            <w:tcW w:w="1129" w:type="dxa"/>
          </w:tcPr>
          <w:p w14:paraId="216708BA" w14:textId="77777777" w:rsidR="00B45D21" w:rsidRDefault="00B45D21" w:rsidP="00F83142">
            <w:pPr>
              <w:pStyle w:val="TableParagraph"/>
              <w:ind w:right="158"/>
              <w:rPr>
                <w:sz w:val="20"/>
              </w:rPr>
            </w:pPr>
            <w:r>
              <w:rPr>
                <w:sz w:val="20"/>
              </w:rPr>
              <w:t>0.8664</w:t>
            </w:r>
          </w:p>
        </w:tc>
        <w:tc>
          <w:tcPr>
            <w:tcW w:w="1126" w:type="dxa"/>
          </w:tcPr>
          <w:p w14:paraId="08C684B7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0.8642</w:t>
            </w:r>
          </w:p>
        </w:tc>
        <w:tc>
          <w:tcPr>
            <w:tcW w:w="1129" w:type="dxa"/>
          </w:tcPr>
          <w:p w14:paraId="42DE1C59" w14:textId="77777777" w:rsidR="00B45D21" w:rsidRDefault="00B45D21" w:rsidP="00F83142">
            <w:pPr>
              <w:pStyle w:val="TableParagraph"/>
              <w:ind w:right="155"/>
              <w:rPr>
                <w:sz w:val="20"/>
              </w:rPr>
            </w:pPr>
            <w:r>
              <w:rPr>
                <w:sz w:val="20"/>
              </w:rPr>
              <w:t>0.5819</w:t>
            </w:r>
          </w:p>
        </w:tc>
        <w:tc>
          <w:tcPr>
            <w:tcW w:w="972" w:type="dxa"/>
          </w:tcPr>
          <w:p w14:paraId="5DF26131" w14:textId="77777777" w:rsidR="00B45D21" w:rsidRDefault="00B45D21" w:rsidP="00F83142">
            <w:pPr>
              <w:pStyle w:val="TableParagraph"/>
              <w:ind w:left="182" w:right="182"/>
              <w:rPr>
                <w:sz w:val="20"/>
              </w:rPr>
            </w:pPr>
            <w:r>
              <w:rPr>
                <w:sz w:val="20"/>
              </w:rPr>
              <w:t>0.5820</w:t>
            </w:r>
          </w:p>
        </w:tc>
        <w:tc>
          <w:tcPr>
            <w:tcW w:w="1104" w:type="dxa"/>
          </w:tcPr>
          <w:p w14:paraId="36876CFE" w14:textId="77777777" w:rsidR="00B45D21" w:rsidRDefault="00B45D21" w:rsidP="00F83142">
            <w:pPr>
              <w:pStyle w:val="TableParagraph"/>
              <w:ind w:left="0" w:right="266"/>
              <w:jc w:val="right"/>
              <w:rPr>
                <w:sz w:val="20"/>
              </w:rPr>
            </w:pPr>
            <w:r>
              <w:rPr>
                <w:sz w:val="20"/>
              </w:rPr>
              <w:t>0.8204</w:t>
            </w:r>
          </w:p>
        </w:tc>
      </w:tr>
      <w:tr w:rsidR="00B45D21" w14:paraId="48F81771" w14:textId="77777777" w:rsidTr="00F83142">
        <w:trPr>
          <w:trHeight w:val="299"/>
        </w:trPr>
        <w:tc>
          <w:tcPr>
            <w:tcW w:w="1347" w:type="dxa"/>
          </w:tcPr>
          <w:p w14:paraId="6928660B" w14:textId="77777777" w:rsidR="00B45D21" w:rsidRDefault="00B45D21" w:rsidP="00F83142">
            <w:pPr>
              <w:pStyle w:val="TableParagraph"/>
              <w:spacing w:before="0" w:line="243" w:lineRule="exact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KNN</w:t>
            </w:r>
          </w:p>
        </w:tc>
        <w:tc>
          <w:tcPr>
            <w:tcW w:w="1126" w:type="dxa"/>
          </w:tcPr>
          <w:p w14:paraId="4DDFA058" w14:textId="77777777" w:rsidR="00B45D21" w:rsidRDefault="00B45D21" w:rsidP="00F83142">
            <w:pPr>
              <w:pStyle w:val="TableParagraph"/>
              <w:spacing w:before="0" w:line="243" w:lineRule="exact"/>
              <w:ind w:left="169" w:right="160"/>
              <w:rPr>
                <w:sz w:val="20"/>
              </w:rPr>
            </w:pPr>
            <w:r>
              <w:rPr>
                <w:sz w:val="20"/>
              </w:rPr>
              <w:t>0.8109</w:t>
            </w:r>
          </w:p>
        </w:tc>
        <w:tc>
          <w:tcPr>
            <w:tcW w:w="1129" w:type="dxa"/>
          </w:tcPr>
          <w:p w14:paraId="17171C79" w14:textId="77777777" w:rsidR="00B45D21" w:rsidRDefault="00B45D21" w:rsidP="00F83142">
            <w:pPr>
              <w:pStyle w:val="TableParagraph"/>
              <w:spacing w:before="0" w:line="243" w:lineRule="exact"/>
              <w:ind w:right="157"/>
              <w:rPr>
                <w:sz w:val="20"/>
              </w:rPr>
            </w:pPr>
            <w:r>
              <w:rPr>
                <w:sz w:val="20"/>
              </w:rPr>
              <w:t>0.8742</w:t>
            </w:r>
          </w:p>
        </w:tc>
        <w:tc>
          <w:tcPr>
            <w:tcW w:w="1126" w:type="dxa"/>
          </w:tcPr>
          <w:p w14:paraId="6CAC12E3" w14:textId="77777777" w:rsidR="00B45D21" w:rsidRDefault="00B45D21" w:rsidP="00F83142">
            <w:pPr>
              <w:pStyle w:val="TableParagraph"/>
              <w:spacing w:before="0" w:line="243" w:lineRule="exact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0.8662</w:t>
            </w:r>
          </w:p>
        </w:tc>
        <w:tc>
          <w:tcPr>
            <w:tcW w:w="1129" w:type="dxa"/>
          </w:tcPr>
          <w:p w14:paraId="205D92DE" w14:textId="77777777" w:rsidR="00B45D21" w:rsidRDefault="00B45D21" w:rsidP="00F83142">
            <w:pPr>
              <w:pStyle w:val="TableParagraph"/>
              <w:spacing w:before="0" w:line="243" w:lineRule="exact"/>
              <w:ind w:right="158"/>
              <w:rPr>
                <w:sz w:val="20"/>
              </w:rPr>
            </w:pPr>
            <w:r>
              <w:rPr>
                <w:sz w:val="20"/>
              </w:rPr>
              <w:t>0.8561</w:t>
            </w:r>
          </w:p>
        </w:tc>
        <w:tc>
          <w:tcPr>
            <w:tcW w:w="1126" w:type="dxa"/>
          </w:tcPr>
          <w:p w14:paraId="40D800A0" w14:textId="77777777" w:rsidR="00B45D21" w:rsidRDefault="00B45D21" w:rsidP="00F83142">
            <w:pPr>
              <w:pStyle w:val="TableParagraph"/>
              <w:spacing w:before="0" w:line="243" w:lineRule="exact"/>
              <w:ind w:left="166" w:right="160"/>
              <w:rPr>
                <w:sz w:val="20"/>
              </w:rPr>
            </w:pPr>
            <w:r>
              <w:rPr>
                <w:sz w:val="20"/>
              </w:rPr>
              <w:t>0.8611</w:t>
            </w:r>
          </w:p>
        </w:tc>
        <w:tc>
          <w:tcPr>
            <w:tcW w:w="1129" w:type="dxa"/>
          </w:tcPr>
          <w:p w14:paraId="399CD9E2" w14:textId="77777777" w:rsidR="00B45D21" w:rsidRDefault="00B45D21" w:rsidP="00F83142">
            <w:pPr>
              <w:pStyle w:val="TableParagraph"/>
              <w:spacing w:before="0" w:line="243" w:lineRule="exact"/>
              <w:ind w:right="155"/>
              <w:rPr>
                <w:sz w:val="20"/>
              </w:rPr>
            </w:pPr>
            <w:r>
              <w:rPr>
                <w:sz w:val="20"/>
              </w:rPr>
              <w:t>0.5648</w:t>
            </w:r>
          </w:p>
        </w:tc>
        <w:tc>
          <w:tcPr>
            <w:tcW w:w="972" w:type="dxa"/>
          </w:tcPr>
          <w:p w14:paraId="515F922F" w14:textId="77777777" w:rsidR="00B45D21" w:rsidRDefault="00B45D21" w:rsidP="00F83142">
            <w:pPr>
              <w:pStyle w:val="TableParagraph"/>
              <w:spacing w:before="0" w:line="243" w:lineRule="exact"/>
              <w:ind w:left="182" w:right="182"/>
              <w:rPr>
                <w:sz w:val="20"/>
              </w:rPr>
            </w:pPr>
            <w:r>
              <w:rPr>
                <w:sz w:val="20"/>
              </w:rPr>
              <w:t>0.5649</w:t>
            </w:r>
          </w:p>
        </w:tc>
        <w:tc>
          <w:tcPr>
            <w:tcW w:w="1104" w:type="dxa"/>
          </w:tcPr>
          <w:p w14:paraId="5A78022B" w14:textId="77777777" w:rsidR="00B45D21" w:rsidRDefault="00B45D21" w:rsidP="00F83142">
            <w:pPr>
              <w:pStyle w:val="TableParagraph"/>
              <w:spacing w:before="0" w:line="243" w:lineRule="exact"/>
              <w:ind w:left="0" w:right="266"/>
              <w:jc w:val="right"/>
              <w:rPr>
                <w:sz w:val="20"/>
              </w:rPr>
            </w:pPr>
            <w:r>
              <w:rPr>
                <w:sz w:val="20"/>
              </w:rPr>
              <w:t>2.3084</w:t>
            </w:r>
          </w:p>
        </w:tc>
      </w:tr>
      <w:tr w:rsidR="00B45D21" w14:paraId="55E468C9" w14:textId="77777777" w:rsidTr="00F83142">
        <w:trPr>
          <w:trHeight w:val="299"/>
        </w:trPr>
        <w:tc>
          <w:tcPr>
            <w:tcW w:w="1347" w:type="dxa"/>
          </w:tcPr>
          <w:p w14:paraId="70A83280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AdaBoost</w:t>
            </w:r>
          </w:p>
        </w:tc>
        <w:tc>
          <w:tcPr>
            <w:tcW w:w="1126" w:type="dxa"/>
          </w:tcPr>
          <w:p w14:paraId="7FA63A47" w14:textId="77777777" w:rsidR="00B45D21" w:rsidRDefault="00B45D21" w:rsidP="00F83142">
            <w:pPr>
              <w:pStyle w:val="TableParagraph"/>
              <w:ind w:left="169" w:right="160"/>
              <w:rPr>
                <w:sz w:val="20"/>
              </w:rPr>
            </w:pPr>
            <w:r>
              <w:rPr>
                <w:sz w:val="20"/>
              </w:rPr>
              <w:t>0.7739</w:t>
            </w:r>
          </w:p>
        </w:tc>
        <w:tc>
          <w:tcPr>
            <w:tcW w:w="1129" w:type="dxa"/>
          </w:tcPr>
          <w:p w14:paraId="2716B7A5" w14:textId="77777777" w:rsidR="00B45D21" w:rsidRDefault="00B45D21" w:rsidP="00F83142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0.8377</w:t>
            </w:r>
          </w:p>
        </w:tc>
        <w:tc>
          <w:tcPr>
            <w:tcW w:w="1126" w:type="dxa"/>
          </w:tcPr>
          <w:p w14:paraId="2D90068A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0.8771</w:t>
            </w:r>
          </w:p>
        </w:tc>
        <w:tc>
          <w:tcPr>
            <w:tcW w:w="1129" w:type="dxa"/>
          </w:tcPr>
          <w:p w14:paraId="0957AE8F" w14:textId="77777777" w:rsidR="00B45D21" w:rsidRDefault="00B45D21" w:rsidP="00F83142">
            <w:pPr>
              <w:pStyle w:val="TableParagraph"/>
              <w:ind w:right="158"/>
              <w:rPr>
                <w:sz w:val="20"/>
              </w:rPr>
            </w:pPr>
            <w:r>
              <w:rPr>
                <w:sz w:val="20"/>
              </w:rPr>
              <w:t>0.8061</w:t>
            </w:r>
          </w:p>
        </w:tc>
        <w:tc>
          <w:tcPr>
            <w:tcW w:w="1126" w:type="dxa"/>
          </w:tcPr>
          <w:p w14:paraId="03D04FF0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0.8400</w:t>
            </w:r>
          </w:p>
        </w:tc>
        <w:tc>
          <w:tcPr>
            <w:tcW w:w="1129" w:type="dxa"/>
          </w:tcPr>
          <w:p w14:paraId="69974F33" w14:textId="77777777" w:rsidR="00B45D21" w:rsidRDefault="00B45D21" w:rsidP="00F83142">
            <w:pPr>
              <w:pStyle w:val="TableParagraph"/>
              <w:ind w:right="155"/>
              <w:rPr>
                <w:sz w:val="20"/>
              </w:rPr>
            </w:pPr>
            <w:r>
              <w:rPr>
                <w:sz w:val="20"/>
              </w:rPr>
              <w:t>0.4566</w:t>
            </w:r>
          </w:p>
        </w:tc>
        <w:tc>
          <w:tcPr>
            <w:tcW w:w="972" w:type="dxa"/>
          </w:tcPr>
          <w:p w14:paraId="6CC64D63" w14:textId="77777777" w:rsidR="00B45D21" w:rsidRDefault="00B45D21" w:rsidP="00F83142">
            <w:pPr>
              <w:pStyle w:val="TableParagraph"/>
              <w:ind w:left="182" w:right="182"/>
              <w:rPr>
                <w:sz w:val="20"/>
              </w:rPr>
            </w:pPr>
            <w:r>
              <w:rPr>
                <w:sz w:val="20"/>
              </w:rPr>
              <w:t>0.4615</w:t>
            </w:r>
          </w:p>
        </w:tc>
        <w:tc>
          <w:tcPr>
            <w:tcW w:w="1104" w:type="dxa"/>
          </w:tcPr>
          <w:p w14:paraId="0E93C475" w14:textId="77777777" w:rsidR="00B45D21" w:rsidRDefault="00B45D21" w:rsidP="00F83142">
            <w:pPr>
              <w:pStyle w:val="TableParagraph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31.8030</w:t>
            </w:r>
          </w:p>
        </w:tc>
      </w:tr>
      <w:tr w:rsidR="00B45D21" w14:paraId="2469F912" w14:textId="77777777" w:rsidTr="00F83142">
        <w:trPr>
          <w:trHeight w:val="299"/>
        </w:trPr>
        <w:tc>
          <w:tcPr>
            <w:tcW w:w="1347" w:type="dxa"/>
          </w:tcPr>
          <w:p w14:paraId="3694CE46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Decision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Tree</w:t>
            </w:r>
          </w:p>
        </w:tc>
        <w:tc>
          <w:tcPr>
            <w:tcW w:w="1126" w:type="dxa"/>
          </w:tcPr>
          <w:p w14:paraId="05BA1273" w14:textId="77777777" w:rsidR="00B45D21" w:rsidRDefault="00B45D21" w:rsidP="00F83142">
            <w:pPr>
              <w:pStyle w:val="TableParagraph"/>
              <w:ind w:left="169" w:right="160"/>
              <w:rPr>
                <w:sz w:val="20"/>
              </w:rPr>
            </w:pPr>
            <w:r>
              <w:rPr>
                <w:sz w:val="20"/>
              </w:rPr>
              <w:t>0.7730</w:t>
            </w:r>
          </w:p>
        </w:tc>
        <w:tc>
          <w:tcPr>
            <w:tcW w:w="1129" w:type="dxa"/>
          </w:tcPr>
          <w:p w14:paraId="4E627009" w14:textId="77777777" w:rsidR="00B45D21" w:rsidRDefault="00B45D21" w:rsidP="00F83142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0.7419</w:t>
            </w:r>
          </w:p>
        </w:tc>
        <w:tc>
          <w:tcPr>
            <w:tcW w:w="1126" w:type="dxa"/>
          </w:tcPr>
          <w:p w14:paraId="3170F432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0.8297</w:t>
            </w:r>
          </w:p>
        </w:tc>
        <w:tc>
          <w:tcPr>
            <w:tcW w:w="1129" w:type="dxa"/>
          </w:tcPr>
          <w:p w14:paraId="5554DD5B" w14:textId="77777777" w:rsidR="00B45D21" w:rsidRDefault="00B45D21" w:rsidP="00F83142">
            <w:pPr>
              <w:pStyle w:val="TableParagraph"/>
              <w:ind w:right="158"/>
              <w:rPr>
                <w:sz w:val="20"/>
              </w:rPr>
            </w:pPr>
            <w:r>
              <w:rPr>
                <w:sz w:val="20"/>
              </w:rPr>
              <w:t>0.8341</w:t>
            </w:r>
          </w:p>
        </w:tc>
        <w:tc>
          <w:tcPr>
            <w:tcW w:w="1126" w:type="dxa"/>
          </w:tcPr>
          <w:p w14:paraId="33BCD8EE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0.8319</w:t>
            </w:r>
          </w:p>
        </w:tc>
        <w:tc>
          <w:tcPr>
            <w:tcW w:w="1129" w:type="dxa"/>
          </w:tcPr>
          <w:p w14:paraId="6EDAF960" w14:textId="77777777" w:rsidR="00B45D21" w:rsidRDefault="00B45D21" w:rsidP="00F83142">
            <w:pPr>
              <w:pStyle w:val="TableParagraph"/>
              <w:ind w:right="155"/>
              <w:rPr>
                <w:sz w:val="20"/>
              </w:rPr>
            </w:pPr>
            <w:r>
              <w:rPr>
                <w:sz w:val="20"/>
              </w:rPr>
              <w:t>0.4824</w:t>
            </w:r>
          </w:p>
        </w:tc>
        <w:tc>
          <w:tcPr>
            <w:tcW w:w="972" w:type="dxa"/>
          </w:tcPr>
          <w:p w14:paraId="619DCCB0" w14:textId="77777777" w:rsidR="00B45D21" w:rsidRDefault="00B45D21" w:rsidP="00F83142">
            <w:pPr>
              <w:pStyle w:val="TableParagraph"/>
              <w:ind w:left="182" w:right="182"/>
              <w:rPr>
                <w:sz w:val="20"/>
              </w:rPr>
            </w:pPr>
            <w:r>
              <w:rPr>
                <w:sz w:val="20"/>
              </w:rPr>
              <w:t>0.4825</w:t>
            </w:r>
          </w:p>
        </w:tc>
        <w:tc>
          <w:tcPr>
            <w:tcW w:w="1104" w:type="dxa"/>
          </w:tcPr>
          <w:p w14:paraId="7DC25CAB" w14:textId="77777777" w:rsidR="00B45D21" w:rsidRDefault="00B45D21" w:rsidP="00F83142">
            <w:pPr>
              <w:pStyle w:val="TableParagraph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11.6026</w:t>
            </w:r>
          </w:p>
        </w:tc>
      </w:tr>
      <w:tr w:rsidR="00B45D21" w14:paraId="778ECA24" w14:textId="77777777" w:rsidTr="00F83142">
        <w:trPr>
          <w:trHeight w:val="299"/>
        </w:trPr>
        <w:tc>
          <w:tcPr>
            <w:tcW w:w="1347" w:type="dxa"/>
          </w:tcPr>
          <w:p w14:paraId="1084DF37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Ridge</w:t>
            </w:r>
          </w:p>
        </w:tc>
        <w:tc>
          <w:tcPr>
            <w:tcW w:w="1126" w:type="dxa"/>
          </w:tcPr>
          <w:p w14:paraId="5473F2E2" w14:textId="77777777" w:rsidR="00B45D21" w:rsidRDefault="00B45D21" w:rsidP="00F83142">
            <w:pPr>
              <w:pStyle w:val="TableParagraph"/>
              <w:ind w:left="169" w:right="160"/>
              <w:rPr>
                <w:sz w:val="20"/>
              </w:rPr>
            </w:pPr>
            <w:r>
              <w:rPr>
                <w:sz w:val="20"/>
              </w:rPr>
              <w:t>0.7514</w:t>
            </w:r>
          </w:p>
        </w:tc>
        <w:tc>
          <w:tcPr>
            <w:tcW w:w="1129" w:type="dxa"/>
          </w:tcPr>
          <w:p w14:paraId="7F39A0E3" w14:textId="77777777" w:rsidR="00B45D21" w:rsidRDefault="00B45D21" w:rsidP="00F83142">
            <w:pPr>
              <w:pStyle w:val="TableParagraph"/>
              <w:ind w:right="157"/>
              <w:rPr>
                <w:sz w:val="20"/>
              </w:rPr>
            </w:pPr>
            <w:r>
              <w:rPr>
                <w:sz w:val="20"/>
              </w:rPr>
              <w:t>0.0000</w:t>
            </w:r>
          </w:p>
        </w:tc>
        <w:tc>
          <w:tcPr>
            <w:tcW w:w="1126" w:type="dxa"/>
          </w:tcPr>
          <w:p w14:paraId="60DE2E08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0.8926</w:t>
            </w:r>
          </w:p>
        </w:tc>
        <w:tc>
          <w:tcPr>
            <w:tcW w:w="1129" w:type="dxa"/>
          </w:tcPr>
          <w:p w14:paraId="4698D5A1" w14:textId="77777777" w:rsidR="00B45D21" w:rsidRDefault="00B45D21" w:rsidP="00F83142">
            <w:pPr>
              <w:pStyle w:val="TableParagraph"/>
              <w:ind w:right="158"/>
              <w:rPr>
                <w:sz w:val="20"/>
              </w:rPr>
            </w:pPr>
            <w:r>
              <w:rPr>
                <w:sz w:val="20"/>
              </w:rPr>
              <w:t>0.7746</w:t>
            </w:r>
          </w:p>
        </w:tc>
        <w:tc>
          <w:tcPr>
            <w:tcW w:w="1126" w:type="dxa"/>
          </w:tcPr>
          <w:p w14:paraId="70484A77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0.8294</w:t>
            </w:r>
          </w:p>
        </w:tc>
        <w:tc>
          <w:tcPr>
            <w:tcW w:w="1129" w:type="dxa"/>
          </w:tcPr>
          <w:p w14:paraId="205DB44A" w14:textId="77777777" w:rsidR="00B45D21" w:rsidRDefault="00B45D21" w:rsidP="00F83142">
            <w:pPr>
              <w:pStyle w:val="TableParagraph"/>
              <w:ind w:right="155"/>
              <w:rPr>
                <w:sz w:val="20"/>
              </w:rPr>
            </w:pPr>
            <w:r>
              <w:rPr>
                <w:sz w:val="20"/>
              </w:rPr>
              <w:t>0.3799</w:t>
            </w:r>
          </w:p>
        </w:tc>
        <w:tc>
          <w:tcPr>
            <w:tcW w:w="972" w:type="dxa"/>
          </w:tcPr>
          <w:p w14:paraId="45DA3481" w14:textId="77777777" w:rsidR="00B45D21" w:rsidRDefault="00B45D21" w:rsidP="00F83142">
            <w:pPr>
              <w:pStyle w:val="TableParagraph"/>
              <w:ind w:left="182" w:right="182"/>
              <w:rPr>
                <w:sz w:val="20"/>
              </w:rPr>
            </w:pPr>
            <w:r>
              <w:rPr>
                <w:sz w:val="20"/>
              </w:rPr>
              <w:t>0.3932</w:t>
            </w:r>
          </w:p>
        </w:tc>
        <w:tc>
          <w:tcPr>
            <w:tcW w:w="1104" w:type="dxa"/>
          </w:tcPr>
          <w:p w14:paraId="5F1D067D" w14:textId="77777777" w:rsidR="00B45D21" w:rsidRDefault="00B45D21" w:rsidP="00F83142">
            <w:pPr>
              <w:pStyle w:val="TableParagraph"/>
              <w:ind w:left="0" w:right="266"/>
              <w:jc w:val="right"/>
              <w:rPr>
                <w:sz w:val="20"/>
              </w:rPr>
            </w:pPr>
            <w:r>
              <w:rPr>
                <w:sz w:val="20"/>
              </w:rPr>
              <w:t>0.1935</w:t>
            </w:r>
          </w:p>
        </w:tc>
      </w:tr>
    </w:tbl>
    <w:p w14:paraId="3BEDB406" w14:textId="77777777" w:rsidR="00B45D21" w:rsidRDefault="00B45D21" w:rsidP="00B45D21">
      <w:pPr>
        <w:jc w:val="right"/>
        <w:rPr>
          <w:sz w:val="20"/>
        </w:rPr>
        <w:sectPr w:rsidR="00B45D21">
          <w:footerReference w:type="default" r:id="rId9"/>
          <w:type w:val="continuous"/>
          <w:pgSz w:w="11910" w:h="16840"/>
          <w:pgMar w:top="1580" w:right="740" w:bottom="1200" w:left="740" w:header="720" w:footer="1000" w:gutter="0"/>
          <w:pgNumType w:start="1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1126"/>
        <w:gridCol w:w="1129"/>
        <w:gridCol w:w="1126"/>
        <w:gridCol w:w="1129"/>
        <w:gridCol w:w="1126"/>
        <w:gridCol w:w="1129"/>
        <w:gridCol w:w="972"/>
        <w:gridCol w:w="1104"/>
      </w:tblGrid>
      <w:tr w:rsidR="00B45D21" w14:paraId="5D3E9DBD" w14:textId="77777777" w:rsidTr="00F83142">
        <w:trPr>
          <w:trHeight w:val="300"/>
        </w:trPr>
        <w:tc>
          <w:tcPr>
            <w:tcW w:w="1347" w:type="dxa"/>
          </w:tcPr>
          <w:p w14:paraId="29202837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LDA</w:t>
            </w:r>
          </w:p>
        </w:tc>
        <w:tc>
          <w:tcPr>
            <w:tcW w:w="1126" w:type="dxa"/>
          </w:tcPr>
          <w:p w14:paraId="51B39E3F" w14:textId="77777777" w:rsidR="00B45D21" w:rsidRDefault="00B45D21" w:rsidP="00F83142">
            <w:pPr>
              <w:pStyle w:val="TableParagraph"/>
              <w:ind w:left="285"/>
              <w:jc w:val="left"/>
              <w:rPr>
                <w:sz w:val="20"/>
              </w:rPr>
            </w:pPr>
            <w:r>
              <w:rPr>
                <w:sz w:val="20"/>
              </w:rPr>
              <w:t>0.7529</w:t>
            </w:r>
          </w:p>
        </w:tc>
        <w:tc>
          <w:tcPr>
            <w:tcW w:w="1129" w:type="dxa"/>
          </w:tcPr>
          <w:p w14:paraId="72CAAFAD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0.8089</w:t>
            </w:r>
          </w:p>
        </w:tc>
        <w:tc>
          <w:tcPr>
            <w:tcW w:w="1126" w:type="dxa"/>
          </w:tcPr>
          <w:p w14:paraId="64C2630D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0.8831</w:t>
            </w:r>
          </w:p>
        </w:tc>
        <w:tc>
          <w:tcPr>
            <w:tcW w:w="1129" w:type="dxa"/>
          </w:tcPr>
          <w:p w14:paraId="105ED672" w14:textId="77777777" w:rsidR="00B45D21" w:rsidRDefault="00B45D21" w:rsidP="00F83142">
            <w:pPr>
              <w:pStyle w:val="TableParagraph"/>
              <w:ind w:left="283"/>
              <w:jc w:val="left"/>
              <w:rPr>
                <w:sz w:val="20"/>
              </w:rPr>
            </w:pPr>
            <w:r>
              <w:rPr>
                <w:sz w:val="20"/>
              </w:rPr>
              <w:t>0.7807</w:t>
            </w:r>
          </w:p>
        </w:tc>
        <w:tc>
          <w:tcPr>
            <w:tcW w:w="1126" w:type="dxa"/>
          </w:tcPr>
          <w:p w14:paraId="21559C65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0.8287</w:t>
            </w:r>
          </w:p>
        </w:tc>
        <w:tc>
          <w:tcPr>
            <w:tcW w:w="1129" w:type="dxa"/>
          </w:tcPr>
          <w:p w14:paraId="6C5DA562" w14:textId="77777777" w:rsidR="00B45D21" w:rsidRDefault="00B45D21" w:rsidP="00F83142">
            <w:pPr>
              <w:pStyle w:val="TableParagraph"/>
              <w:ind w:left="0" w:right="276"/>
              <w:jc w:val="right"/>
              <w:rPr>
                <w:sz w:val="20"/>
              </w:rPr>
            </w:pPr>
            <w:r>
              <w:rPr>
                <w:sz w:val="20"/>
              </w:rPr>
              <w:t>0.3912</w:t>
            </w:r>
          </w:p>
        </w:tc>
        <w:tc>
          <w:tcPr>
            <w:tcW w:w="972" w:type="dxa"/>
          </w:tcPr>
          <w:p w14:paraId="5F9E8082" w14:textId="77777777" w:rsidR="00B45D21" w:rsidRDefault="00B45D21" w:rsidP="00F83142">
            <w:pPr>
              <w:pStyle w:val="TableParagraph"/>
              <w:ind w:left="0" w:right="201"/>
              <w:jc w:val="right"/>
              <w:rPr>
                <w:sz w:val="20"/>
              </w:rPr>
            </w:pPr>
            <w:r>
              <w:rPr>
                <w:sz w:val="20"/>
              </w:rPr>
              <w:t>0.4010</w:t>
            </w:r>
          </w:p>
        </w:tc>
        <w:tc>
          <w:tcPr>
            <w:tcW w:w="1104" w:type="dxa"/>
          </w:tcPr>
          <w:p w14:paraId="5EB4E83F" w14:textId="77777777" w:rsidR="00B45D21" w:rsidRDefault="00B45D21" w:rsidP="00F83142">
            <w:pPr>
              <w:pStyle w:val="TableParagraph"/>
              <w:ind w:left="0" w:right="266"/>
              <w:jc w:val="right"/>
              <w:rPr>
                <w:sz w:val="20"/>
              </w:rPr>
            </w:pPr>
            <w:r>
              <w:rPr>
                <w:sz w:val="20"/>
              </w:rPr>
              <w:t>1.2068</w:t>
            </w:r>
          </w:p>
        </w:tc>
      </w:tr>
      <w:tr w:rsidR="00B45D21" w14:paraId="17802308" w14:textId="77777777" w:rsidTr="00F83142">
        <w:trPr>
          <w:trHeight w:val="299"/>
        </w:trPr>
        <w:tc>
          <w:tcPr>
            <w:tcW w:w="1347" w:type="dxa"/>
          </w:tcPr>
          <w:p w14:paraId="4636483B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LR</w:t>
            </w:r>
          </w:p>
        </w:tc>
        <w:tc>
          <w:tcPr>
            <w:tcW w:w="1126" w:type="dxa"/>
          </w:tcPr>
          <w:p w14:paraId="2B7DE0D8" w14:textId="77777777" w:rsidR="00B45D21" w:rsidRDefault="00B45D21" w:rsidP="00F83142">
            <w:pPr>
              <w:pStyle w:val="TableParagraph"/>
              <w:ind w:left="285"/>
              <w:jc w:val="left"/>
              <w:rPr>
                <w:sz w:val="20"/>
              </w:rPr>
            </w:pPr>
            <w:r>
              <w:rPr>
                <w:sz w:val="20"/>
              </w:rPr>
              <w:t>0.7529</w:t>
            </w:r>
          </w:p>
        </w:tc>
        <w:tc>
          <w:tcPr>
            <w:tcW w:w="1129" w:type="dxa"/>
          </w:tcPr>
          <w:p w14:paraId="1727770B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0.8071</w:t>
            </w:r>
          </w:p>
        </w:tc>
        <w:tc>
          <w:tcPr>
            <w:tcW w:w="1126" w:type="dxa"/>
          </w:tcPr>
          <w:p w14:paraId="600E99CA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0.8812</w:t>
            </w:r>
          </w:p>
        </w:tc>
        <w:tc>
          <w:tcPr>
            <w:tcW w:w="1129" w:type="dxa"/>
          </w:tcPr>
          <w:p w14:paraId="2B2ECE73" w14:textId="77777777" w:rsidR="00B45D21" w:rsidRDefault="00B45D21" w:rsidP="00F83142">
            <w:pPr>
              <w:pStyle w:val="TableParagraph"/>
              <w:ind w:left="283"/>
              <w:jc w:val="left"/>
              <w:rPr>
                <w:sz w:val="20"/>
              </w:rPr>
            </w:pPr>
            <w:r>
              <w:rPr>
                <w:sz w:val="20"/>
              </w:rPr>
              <w:t>0.7816</w:t>
            </w:r>
          </w:p>
        </w:tc>
        <w:tc>
          <w:tcPr>
            <w:tcW w:w="1126" w:type="dxa"/>
          </w:tcPr>
          <w:p w14:paraId="3DB2D31E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0.8284</w:t>
            </w:r>
          </w:p>
        </w:tc>
        <w:tc>
          <w:tcPr>
            <w:tcW w:w="1129" w:type="dxa"/>
          </w:tcPr>
          <w:p w14:paraId="1059E85D" w14:textId="77777777" w:rsidR="00B45D21" w:rsidRDefault="00B45D21" w:rsidP="00F83142">
            <w:pPr>
              <w:pStyle w:val="TableParagraph"/>
              <w:ind w:left="0" w:right="276"/>
              <w:jc w:val="right"/>
              <w:rPr>
                <w:sz w:val="20"/>
              </w:rPr>
            </w:pPr>
            <w:r>
              <w:rPr>
                <w:sz w:val="20"/>
              </w:rPr>
              <w:t>0.3926</w:t>
            </w:r>
          </w:p>
        </w:tc>
        <w:tc>
          <w:tcPr>
            <w:tcW w:w="972" w:type="dxa"/>
          </w:tcPr>
          <w:p w14:paraId="6433EFAE" w14:textId="77777777" w:rsidR="00B45D21" w:rsidRDefault="00B45D21" w:rsidP="00F83142">
            <w:pPr>
              <w:pStyle w:val="TableParagraph"/>
              <w:ind w:left="0" w:right="201"/>
              <w:jc w:val="right"/>
              <w:rPr>
                <w:sz w:val="20"/>
              </w:rPr>
            </w:pPr>
            <w:r>
              <w:rPr>
                <w:sz w:val="20"/>
              </w:rPr>
              <w:t>0.4018</w:t>
            </w:r>
          </w:p>
        </w:tc>
        <w:tc>
          <w:tcPr>
            <w:tcW w:w="1104" w:type="dxa"/>
          </w:tcPr>
          <w:p w14:paraId="377ED362" w14:textId="77777777" w:rsidR="00B45D21" w:rsidRDefault="00B45D21" w:rsidP="00F83142">
            <w:pPr>
              <w:pStyle w:val="TableParagraph"/>
              <w:ind w:left="0" w:right="266"/>
              <w:jc w:val="right"/>
              <w:rPr>
                <w:sz w:val="20"/>
              </w:rPr>
            </w:pPr>
            <w:r>
              <w:rPr>
                <w:sz w:val="20"/>
              </w:rPr>
              <w:t>1.0275</w:t>
            </w:r>
          </w:p>
        </w:tc>
      </w:tr>
      <w:tr w:rsidR="00B45D21" w14:paraId="4F633016" w14:textId="77777777" w:rsidTr="00F83142">
        <w:trPr>
          <w:trHeight w:val="302"/>
        </w:trPr>
        <w:tc>
          <w:tcPr>
            <w:tcW w:w="1347" w:type="dxa"/>
          </w:tcPr>
          <w:p w14:paraId="29CCA7E0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Linear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SVM</w:t>
            </w:r>
          </w:p>
        </w:tc>
        <w:tc>
          <w:tcPr>
            <w:tcW w:w="1126" w:type="dxa"/>
          </w:tcPr>
          <w:p w14:paraId="2B50F82B" w14:textId="77777777" w:rsidR="00B45D21" w:rsidRDefault="00B45D21" w:rsidP="00F83142">
            <w:pPr>
              <w:pStyle w:val="TableParagraph"/>
              <w:ind w:left="285"/>
              <w:jc w:val="left"/>
              <w:rPr>
                <w:sz w:val="20"/>
              </w:rPr>
            </w:pPr>
            <w:r>
              <w:rPr>
                <w:sz w:val="20"/>
              </w:rPr>
              <w:t>0.7378</w:t>
            </w:r>
          </w:p>
        </w:tc>
        <w:tc>
          <w:tcPr>
            <w:tcW w:w="1129" w:type="dxa"/>
          </w:tcPr>
          <w:p w14:paraId="5C4D6183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0.0000</w:t>
            </w:r>
          </w:p>
        </w:tc>
        <w:tc>
          <w:tcPr>
            <w:tcW w:w="1126" w:type="dxa"/>
          </w:tcPr>
          <w:p w14:paraId="1FA2BAE7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0.8446</w:t>
            </w:r>
          </w:p>
        </w:tc>
        <w:tc>
          <w:tcPr>
            <w:tcW w:w="1129" w:type="dxa"/>
          </w:tcPr>
          <w:p w14:paraId="40E9015E" w14:textId="77777777" w:rsidR="00B45D21" w:rsidRDefault="00B45D21" w:rsidP="00F83142">
            <w:pPr>
              <w:pStyle w:val="TableParagraph"/>
              <w:ind w:left="283"/>
              <w:jc w:val="left"/>
              <w:rPr>
                <w:sz w:val="20"/>
              </w:rPr>
            </w:pPr>
            <w:r>
              <w:rPr>
                <w:sz w:val="20"/>
              </w:rPr>
              <w:t>0.7849</w:t>
            </w:r>
          </w:p>
        </w:tc>
        <w:tc>
          <w:tcPr>
            <w:tcW w:w="1126" w:type="dxa"/>
          </w:tcPr>
          <w:p w14:paraId="45E637A2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0.8135</w:t>
            </w:r>
          </w:p>
        </w:tc>
        <w:tc>
          <w:tcPr>
            <w:tcW w:w="1129" w:type="dxa"/>
          </w:tcPr>
          <w:p w14:paraId="2BF11C71" w14:textId="77777777" w:rsidR="00B45D21" w:rsidRDefault="00B45D21" w:rsidP="00F83142">
            <w:pPr>
              <w:pStyle w:val="TableParagraph"/>
              <w:ind w:left="0" w:right="276"/>
              <w:jc w:val="right"/>
              <w:rPr>
                <w:sz w:val="20"/>
              </w:rPr>
            </w:pPr>
            <w:r>
              <w:rPr>
                <w:sz w:val="20"/>
              </w:rPr>
              <w:t>0.3739</w:t>
            </w:r>
          </w:p>
        </w:tc>
        <w:tc>
          <w:tcPr>
            <w:tcW w:w="972" w:type="dxa"/>
          </w:tcPr>
          <w:p w14:paraId="5BDCE5AE" w14:textId="77777777" w:rsidR="00B45D21" w:rsidRDefault="00B45D21" w:rsidP="00F83142">
            <w:pPr>
              <w:pStyle w:val="TableParagraph"/>
              <w:ind w:left="0" w:right="201"/>
              <w:jc w:val="right"/>
              <w:rPr>
                <w:sz w:val="20"/>
              </w:rPr>
            </w:pPr>
            <w:r>
              <w:rPr>
                <w:sz w:val="20"/>
              </w:rPr>
              <w:t>0.3771</w:t>
            </w:r>
          </w:p>
        </w:tc>
        <w:tc>
          <w:tcPr>
            <w:tcW w:w="1104" w:type="dxa"/>
          </w:tcPr>
          <w:p w14:paraId="44641AC1" w14:textId="77777777" w:rsidR="00B45D21" w:rsidRDefault="00B45D21" w:rsidP="00F83142">
            <w:pPr>
              <w:pStyle w:val="TableParagraph"/>
              <w:ind w:left="0" w:right="266"/>
              <w:jc w:val="right"/>
              <w:rPr>
                <w:sz w:val="20"/>
              </w:rPr>
            </w:pPr>
            <w:r>
              <w:rPr>
                <w:sz w:val="20"/>
              </w:rPr>
              <w:t>2.5227</w:t>
            </w:r>
          </w:p>
        </w:tc>
      </w:tr>
      <w:tr w:rsidR="00B45D21" w14:paraId="70542C12" w14:textId="77777777" w:rsidTr="00F83142">
        <w:trPr>
          <w:trHeight w:val="299"/>
        </w:trPr>
        <w:tc>
          <w:tcPr>
            <w:tcW w:w="1347" w:type="dxa"/>
          </w:tcPr>
          <w:p w14:paraId="2B388AE5" w14:textId="77777777" w:rsidR="00B45D21" w:rsidRDefault="00B45D21" w:rsidP="00F83142">
            <w:pPr>
              <w:pStyle w:val="TableParagraph"/>
              <w:spacing w:before="0" w:line="243" w:lineRule="exact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Naive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Bayes</w:t>
            </w:r>
          </w:p>
        </w:tc>
        <w:tc>
          <w:tcPr>
            <w:tcW w:w="1126" w:type="dxa"/>
          </w:tcPr>
          <w:p w14:paraId="333530EF" w14:textId="77777777" w:rsidR="00B45D21" w:rsidRDefault="00B45D21" w:rsidP="00F83142">
            <w:pPr>
              <w:pStyle w:val="TableParagraph"/>
              <w:spacing w:before="0" w:line="243" w:lineRule="exact"/>
              <w:ind w:left="285"/>
              <w:jc w:val="left"/>
              <w:rPr>
                <w:sz w:val="20"/>
              </w:rPr>
            </w:pPr>
            <w:r>
              <w:rPr>
                <w:sz w:val="20"/>
              </w:rPr>
              <w:t>0.7094</w:t>
            </w:r>
          </w:p>
        </w:tc>
        <w:tc>
          <w:tcPr>
            <w:tcW w:w="1129" w:type="dxa"/>
          </w:tcPr>
          <w:p w14:paraId="1AA30E14" w14:textId="77777777" w:rsidR="00B45D21" w:rsidRDefault="00B45D21" w:rsidP="00F83142">
            <w:pPr>
              <w:pStyle w:val="TableParagraph"/>
              <w:spacing w:before="0" w:line="243" w:lineRule="exact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0.7390</w:t>
            </w:r>
          </w:p>
        </w:tc>
        <w:tc>
          <w:tcPr>
            <w:tcW w:w="1126" w:type="dxa"/>
          </w:tcPr>
          <w:p w14:paraId="7C5FD327" w14:textId="77777777" w:rsidR="00B45D21" w:rsidRDefault="00B45D21" w:rsidP="00F83142">
            <w:pPr>
              <w:pStyle w:val="TableParagraph"/>
              <w:spacing w:before="0" w:line="243" w:lineRule="exact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0.8367</w:t>
            </w:r>
          </w:p>
        </w:tc>
        <w:tc>
          <w:tcPr>
            <w:tcW w:w="1129" w:type="dxa"/>
          </w:tcPr>
          <w:p w14:paraId="033480B9" w14:textId="77777777" w:rsidR="00B45D21" w:rsidRDefault="00B45D21" w:rsidP="00F83142">
            <w:pPr>
              <w:pStyle w:val="TableParagraph"/>
              <w:spacing w:before="0" w:line="243" w:lineRule="exact"/>
              <w:ind w:left="283"/>
              <w:jc w:val="left"/>
              <w:rPr>
                <w:sz w:val="20"/>
              </w:rPr>
            </w:pPr>
            <w:r>
              <w:rPr>
                <w:sz w:val="20"/>
              </w:rPr>
              <w:t>0.7588</w:t>
            </w:r>
          </w:p>
        </w:tc>
        <w:tc>
          <w:tcPr>
            <w:tcW w:w="1126" w:type="dxa"/>
          </w:tcPr>
          <w:p w14:paraId="103AEEEF" w14:textId="77777777" w:rsidR="00B45D21" w:rsidRDefault="00B45D21" w:rsidP="00F83142">
            <w:pPr>
              <w:pStyle w:val="TableParagraph"/>
              <w:spacing w:before="0" w:line="243" w:lineRule="exact"/>
              <w:ind w:left="166" w:right="160"/>
              <w:rPr>
                <w:sz w:val="20"/>
              </w:rPr>
            </w:pPr>
            <w:r>
              <w:rPr>
                <w:sz w:val="20"/>
              </w:rPr>
              <w:t>0.7958</w:t>
            </w:r>
          </w:p>
        </w:tc>
        <w:tc>
          <w:tcPr>
            <w:tcW w:w="1129" w:type="dxa"/>
          </w:tcPr>
          <w:p w14:paraId="3FED035E" w14:textId="77777777" w:rsidR="00B45D21" w:rsidRDefault="00B45D21" w:rsidP="00F83142">
            <w:pPr>
              <w:pStyle w:val="TableParagraph"/>
              <w:spacing w:before="0" w:line="243" w:lineRule="exact"/>
              <w:ind w:left="0" w:right="276"/>
              <w:jc w:val="right"/>
              <w:rPr>
                <w:sz w:val="20"/>
              </w:rPr>
            </w:pPr>
            <w:r>
              <w:rPr>
                <w:sz w:val="20"/>
              </w:rPr>
              <w:t>0.2958</w:t>
            </w:r>
          </w:p>
        </w:tc>
        <w:tc>
          <w:tcPr>
            <w:tcW w:w="972" w:type="dxa"/>
          </w:tcPr>
          <w:p w14:paraId="02A71501" w14:textId="77777777" w:rsidR="00B45D21" w:rsidRDefault="00B45D21" w:rsidP="00F83142">
            <w:pPr>
              <w:pStyle w:val="TableParagraph"/>
              <w:spacing w:before="0" w:line="243" w:lineRule="exact"/>
              <w:ind w:left="0" w:right="201"/>
              <w:jc w:val="right"/>
              <w:rPr>
                <w:sz w:val="20"/>
              </w:rPr>
            </w:pPr>
            <w:r>
              <w:rPr>
                <w:sz w:val="20"/>
              </w:rPr>
              <w:t>0.3002</w:t>
            </w:r>
          </w:p>
        </w:tc>
        <w:tc>
          <w:tcPr>
            <w:tcW w:w="1104" w:type="dxa"/>
          </w:tcPr>
          <w:p w14:paraId="5EDD7166" w14:textId="77777777" w:rsidR="00B45D21" w:rsidRDefault="00B45D21" w:rsidP="00F83142">
            <w:pPr>
              <w:pStyle w:val="TableParagraph"/>
              <w:spacing w:before="0" w:line="243" w:lineRule="exact"/>
              <w:ind w:left="0" w:right="266"/>
              <w:jc w:val="right"/>
              <w:rPr>
                <w:sz w:val="20"/>
              </w:rPr>
            </w:pPr>
            <w:r>
              <w:rPr>
                <w:sz w:val="20"/>
              </w:rPr>
              <w:t>0.1497</w:t>
            </w:r>
          </w:p>
        </w:tc>
      </w:tr>
      <w:tr w:rsidR="00B45D21" w14:paraId="57246582" w14:textId="77777777" w:rsidTr="00F83142">
        <w:trPr>
          <w:trHeight w:val="299"/>
        </w:trPr>
        <w:tc>
          <w:tcPr>
            <w:tcW w:w="1347" w:type="dxa"/>
          </w:tcPr>
          <w:p w14:paraId="682BB376" w14:textId="77777777" w:rsidR="00B45D21" w:rsidRDefault="00B45D21" w:rsidP="00F83142">
            <w:pPr>
              <w:pStyle w:val="TableParagraph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QDA</w:t>
            </w:r>
          </w:p>
        </w:tc>
        <w:tc>
          <w:tcPr>
            <w:tcW w:w="1126" w:type="dxa"/>
          </w:tcPr>
          <w:p w14:paraId="6F9098B2" w14:textId="77777777" w:rsidR="00B45D21" w:rsidRDefault="00B45D21" w:rsidP="00F83142">
            <w:pPr>
              <w:pStyle w:val="TableParagraph"/>
              <w:ind w:left="285"/>
              <w:jc w:val="left"/>
              <w:rPr>
                <w:sz w:val="20"/>
              </w:rPr>
            </w:pPr>
            <w:r>
              <w:rPr>
                <w:sz w:val="20"/>
              </w:rPr>
              <w:t>0.6961</w:t>
            </w:r>
          </w:p>
        </w:tc>
        <w:tc>
          <w:tcPr>
            <w:tcW w:w="1129" w:type="dxa"/>
          </w:tcPr>
          <w:p w14:paraId="193ED4E9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0.7596</w:t>
            </w:r>
          </w:p>
        </w:tc>
        <w:tc>
          <w:tcPr>
            <w:tcW w:w="1126" w:type="dxa"/>
          </w:tcPr>
          <w:p w14:paraId="1A7AA605" w14:textId="77777777" w:rsidR="00B45D21" w:rsidRDefault="00B45D21" w:rsidP="00F83142">
            <w:pPr>
              <w:pStyle w:val="TableParagraph"/>
              <w:ind w:left="284"/>
              <w:jc w:val="left"/>
              <w:rPr>
                <w:sz w:val="20"/>
              </w:rPr>
            </w:pPr>
            <w:r>
              <w:rPr>
                <w:sz w:val="20"/>
              </w:rPr>
              <w:t>0.7035</w:t>
            </w:r>
          </w:p>
        </w:tc>
        <w:tc>
          <w:tcPr>
            <w:tcW w:w="1129" w:type="dxa"/>
          </w:tcPr>
          <w:p w14:paraId="6E3FCA35" w14:textId="77777777" w:rsidR="00B45D21" w:rsidRDefault="00B45D21" w:rsidP="00F83142">
            <w:pPr>
              <w:pStyle w:val="TableParagraph"/>
              <w:ind w:left="283"/>
              <w:jc w:val="left"/>
              <w:rPr>
                <w:sz w:val="20"/>
              </w:rPr>
            </w:pPr>
            <w:r>
              <w:rPr>
                <w:sz w:val="20"/>
              </w:rPr>
              <w:t>0.8262</w:t>
            </w:r>
          </w:p>
        </w:tc>
        <w:tc>
          <w:tcPr>
            <w:tcW w:w="1126" w:type="dxa"/>
          </w:tcPr>
          <w:p w14:paraId="203D3C88" w14:textId="77777777" w:rsidR="00B45D21" w:rsidRDefault="00B45D21" w:rsidP="00F83142">
            <w:pPr>
              <w:pStyle w:val="TableParagraph"/>
              <w:ind w:left="166" w:right="160"/>
              <w:rPr>
                <w:sz w:val="20"/>
              </w:rPr>
            </w:pPr>
            <w:r>
              <w:rPr>
                <w:sz w:val="20"/>
              </w:rPr>
              <w:t>0.7543</w:t>
            </w:r>
          </w:p>
        </w:tc>
        <w:tc>
          <w:tcPr>
            <w:tcW w:w="1129" w:type="dxa"/>
          </w:tcPr>
          <w:p w14:paraId="6847E8D2" w14:textId="77777777" w:rsidR="00B45D21" w:rsidRDefault="00B45D21" w:rsidP="00F83142">
            <w:pPr>
              <w:pStyle w:val="TableParagraph"/>
              <w:ind w:left="0" w:right="276"/>
              <w:jc w:val="right"/>
              <w:rPr>
                <w:sz w:val="20"/>
              </w:rPr>
            </w:pPr>
            <w:r>
              <w:rPr>
                <w:sz w:val="20"/>
              </w:rPr>
              <w:t>0.3580</w:t>
            </w:r>
          </w:p>
        </w:tc>
        <w:tc>
          <w:tcPr>
            <w:tcW w:w="972" w:type="dxa"/>
          </w:tcPr>
          <w:p w14:paraId="29BBC211" w14:textId="77777777" w:rsidR="00B45D21" w:rsidRDefault="00B45D21" w:rsidP="00F83142">
            <w:pPr>
              <w:pStyle w:val="TableParagraph"/>
              <w:ind w:left="0" w:right="201"/>
              <w:jc w:val="right"/>
              <w:rPr>
                <w:sz w:val="20"/>
              </w:rPr>
            </w:pPr>
            <w:r>
              <w:rPr>
                <w:sz w:val="20"/>
              </w:rPr>
              <w:t>0.3716</w:t>
            </w:r>
          </w:p>
        </w:tc>
        <w:tc>
          <w:tcPr>
            <w:tcW w:w="1104" w:type="dxa"/>
          </w:tcPr>
          <w:p w14:paraId="2310D0BB" w14:textId="77777777" w:rsidR="00B45D21" w:rsidRDefault="00B45D21" w:rsidP="00F83142">
            <w:pPr>
              <w:pStyle w:val="TableParagraph"/>
              <w:ind w:left="0" w:right="266"/>
              <w:jc w:val="right"/>
              <w:rPr>
                <w:sz w:val="20"/>
              </w:rPr>
            </w:pPr>
            <w:r>
              <w:rPr>
                <w:sz w:val="20"/>
              </w:rPr>
              <w:t>0.7600</w:t>
            </w:r>
          </w:p>
        </w:tc>
      </w:tr>
    </w:tbl>
    <w:p w14:paraId="2A570252" w14:textId="77777777" w:rsidR="00B45D21" w:rsidRDefault="00B45D21" w:rsidP="00B45D21">
      <w:pPr>
        <w:pStyle w:val="BodyText"/>
        <w:ind w:left="0"/>
        <w:rPr>
          <w:sz w:val="20"/>
        </w:rPr>
      </w:pPr>
    </w:p>
    <w:p w14:paraId="6700D250" w14:textId="77777777" w:rsidR="00B45D21" w:rsidRDefault="00B45D21" w:rsidP="00B45D21">
      <w:pPr>
        <w:pStyle w:val="BodyText"/>
        <w:spacing w:before="8"/>
        <w:ind w:left="0"/>
        <w:rPr>
          <w:sz w:val="16"/>
        </w:rPr>
      </w:pPr>
    </w:p>
    <w:p w14:paraId="25912EB1" w14:textId="77777777" w:rsidR="00B45D21" w:rsidRDefault="00B45D21" w:rsidP="00B45D21">
      <w:pPr>
        <w:pStyle w:val="BodyText"/>
        <w:spacing w:line="259" w:lineRule="auto"/>
        <w:ind w:left="700" w:right="753"/>
      </w:pPr>
      <w:r>
        <w:t xml:space="preserve">The above models were trained using the </w:t>
      </w:r>
      <w:proofErr w:type="spellStart"/>
      <w:r>
        <w:t>PyCaret</w:t>
      </w:r>
      <w:proofErr w:type="spellEnd"/>
      <w:r>
        <w:t xml:space="preserve"> </w:t>
      </w:r>
      <w:proofErr w:type="spellStart"/>
      <w:r>
        <w:t>AutoML</w:t>
      </w:r>
      <w:proofErr w:type="spellEnd"/>
      <w:r>
        <w:t xml:space="preserve"> library. The library takes in a set of</w:t>
      </w:r>
      <w:r>
        <w:rPr>
          <w:spacing w:val="1"/>
        </w:rPr>
        <w:t xml:space="preserve"> </w:t>
      </w:r>
      <w:r>
        <w:t>features, but the feature scaling in the library is not that reliable from our empirical observations, so</w:t>
      </w:r>
      <w:r>
        <w:rPr>
          <w:spacing w:val="-4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scaled the</w:t>
      </w:r>
      <w:r>
        <w:rPr>
          <w:spacing w:val="1"/>
        </w:rPr>
        <w:t xml:space="preserve"> </w:t>
      </w:r>
      <w:r>
        <w:t>features by hand.</w:t>
      </w:r>
    </w:p>
    <w:p w14:paraId="4DB8F7CB" w14:textId="77777777" w:rsidR="00B45D21" w:rsidRDefault="00B45D21" w:rsidP="00B45D21">
      <w:pPr>
        <w:pStyle w:val="BodyText"/>
        <w:spacing w:before="160" w:line="259" w:lineRule="auto"/>
        <w:ind w:left="700" w:right="883"/>
      </w:pPr>
      <w:r>
        <w:t>Based on these results we performed hyperparameter tuning for some of the above models. We</w:t>
      </w:r>
      <w:r>
        <w:rPr>
          <w:spacing w:val="1"/>
        </w:rPr>
        <w:t xml:space="preserve"> </w:t>
      </w:r>
      <w:r>
        <w:t xml:space="preserve">trained chose to train RFs in </w:t>
      </w:r>
      <w:proofErr w:type="spellStart"/>
      <w:r>
        <w:t>sklearn</w:t>
      </w:r>
      <w:proofErr w:type="spellEnd"/>
      <w:r>
        <w:t xml:space="preserve"> because of all the </w:t>
      </w:r>
      <w:proofErr w:type="spellStart"/>
      <w:r>
        <w:t>algortihms</w:t>
      </w:r>
      <w:proofErr w:type="spellEnd"/>
      <w:r>
        <w:t xml:space="preserve"> above RFs have the best F1 score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our hand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LightAutoML</w:t>
      </w:r>
      <w:proofErr w:type="spellEnd"/>
      <w:r>
        <w:rPr>
          <w:spacing w:val="3"/>
        </w:rPr>
        <w:t xml:space="preserve"> </w:t>
      </w:r>
      <w:r>
        <w:t>(LAMA) library.</w:t>
      </w:r>
    </w:p>
    <w:p w14:paraId="4C070920" w14:textId="77777777" w:rsidR="00B45D21" w:rsidRDefault="00B45D21" w:rsidP="00B45D21">
      <w:pPr>
        <w:pStyle w:val="BodyText"/>
        <w:spacing w:before="160"/>
        <w:ind w:left="700"/>
      </w:pPr>
      <w:r>
        <w:t>Summary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non-</w:t>
      </w:r>
      <w:proofErr w:type="spellStart"/>
      <w:r>
        <w:t>PyCaret</w:t>
      </w:r>
      <w:proofErr w:type="spellEnd"/>
      <w:r>
        <w:rPr>
          <w:spacing w:val="-3"/>
        </w:rPr>
        <w:t xml:space="preserve"> </w:t>
      </w:r>
      <w:r>
        <w:t>results:</w:t>
      </w:r>
    </w:p>
    <w:p w14:paraId="44F5FD6C" w14:textId="77777777" w:rsidR="00B45D21" w:rsidRDefault="00B45D21" w:rsidP="00B45D21">
      <w:pPr>
        <w:pStyle w:val="BodyText"/>
        <w:ind w:left="0"/>
        <w:rPr>
          <w:sz w:val="15"/>
        </w:rPr>
      </w:pPr>
    </w:p>
    <w:tbl>
      <w:tblPr>
        <w:tblW w:w="0" w:type="auto"/>
        <w:tblInd w:w="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45D21" w14:paraId="64A80B39" w14:textId="77777777" w:rsidTr="00F83142">
        <w:trPr>
          <w:trHeight w:val="268"/>
        </w:trPr>
        <w:tc>
          <w:tcPr>
            <w:tcW w:w="4508" w:type="dxa"/>
            <w:tcBorders>
              <w:bottom w:val="single" w:sz="12" w:space="0" w:color="666666"/>
            </w:tcBorders>
          </w:tcPr>
          <w:p w14:paraId="2C07E82F" w14:textId="77777777" w:rsidR="00B45D21" w:rsidRDefault="00B45D21" w:rsidP="00F83142">
            <w:pPr>
              <w:pStyle w:val="TableParagraph"/>
              <w:spacing w:before="0" w:line="248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4511" w:type="dxa"/>
            <w:tcBorders>
              <w:bottom w:val="single" w:sz="12" w:space="0" w:color="666666"/>
            </w:tcBorders>
          </w:tcPr>
          <w:p w14:paraId="466325A5" w14:textId="77777777" w:rsidR="00B45D21" w:rsidRDefault="00B45D21" w:rsidP="00F83142">
            <w:pPr>
              <w:pStyle w:val="TableParagraph"/>
              <w:spacing w:before="0" w:line="248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F1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Score</w:t>
            </w:r>
          </w:p>
        </w:tc>
      </w:tr>
      <w:tr w:rsidR="00B45D21" w14:paraId="7DAC84F1" w14:textId="77777777" w:rsidTr="00F83142">
        <w:trPr>
          <w:trHeight w:val="268"/>
        </w:trPr>
        <w:tc>
          <w:tcPr>
            <w:tcW w:w="4508" w:type="dxa"/>
            <w:tcBorders>
              <w:top w:val="single" w:sz="12" w:space="0" w:color="666666"/>
            </w:tcBorders>
          </w:tcPr>
          <w:p w14:paraId="1DC37335" w14:textId="77777777" w:rsidR="00B45D21" w:rsidRDefault="00B45D21" w:rsidP="00F83142">
            <w:pPr>
              <w:pStyle w:val="TableParagraph"/>
              <w:spacing w:before="0" w:line="248" w:lineRule="exact"/>
              <w:ind w:left="107"/>
              <w:jc w:val="left"/>
              <w:rPr>
                <w:b/>
              </w:rPr>
            </w:pPr>
            <w:r>
              <w:rPr>
                <w:b/>
              </w:rPr>
              <w:t>LAMA</w:t>
            </w:r>
          </w:p>
        </w:tc>
        <w:tc>
          <w:tcPr>
            <w:tcW w:w="4511" w:type="dxa"/>
            <w:tcBorders>
              <w:top w:val="single" w:sz="12" w:space="0" w:color="666666"/>
            </w:tcBorders>
          </w:tcPr>
          <w:p w14:paraId="6E278880" w14:textId="77777777" w:rsidR="00B45D21" w:rsidRDefault="00B45D21" w:rsidP="00F83142">
            <w:pPr>
              <w:pStyle w:val="TableParagraph"/>
              <w:spacing w:before="0" w:line="248" w:lineRule="exact"/>
              <w:ind w:left="107"/>
              <w:jc w:val="left"/>
            </w:pPr>
            <w:r>
              <w:t>0.8944</w:t>
            </w:r>
          </w:p>
        </w:tc>
      </w:tr>
      <w:tr w:rsidR="00B45D21" w14:paraId="158E40B7" w14:textId="77777777" w:rsidTr="00F83142">
        <w:trPr>
          <w:trHeight w:val="268"/>
        </w:trPr>
        <w:tc>
          <w:tcPr>
            <w:tcW w:w="4508" w:type="dxa"/>
          </w:tcPr>
          <w:p w14:paraId="5E7507DC" w14:textId="77777777" w:rsidR="00B45D21" w:rsidRDefault="00B45D21" w:rsidP="00F83142">
            <w:pPr>
              <w:pStyle w:val="TableParagraph"/>
              <w:spacing w:before="0" w:line="248" w:lineRule="exact"/>
              <w:ind w:left="107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sklearn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basic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RF</w:t>
            </w:r>
          </w:p>
        </w:tc>
        <w:tc>
          <w:tcPr>
            <w:tcW w:w="4511" w:type="dxa"/>
          </w:tcPr>
          <w:p w14:paraId="4ABB7BEE" w14:textId="77777777" w:rsidR="00B45D21" w:rsidRDefault="00B45D21" w:rsidP="00F83142">
            <w:pPr>
              <w:pStyle w:val="TableParagraph"/>
              <w:spacing w:before="0" w:line="248" w:lineRule="exact"/>
              <w:ind w:left="107"/>
              <w:jc w:val="left"/>
            </w:pPr>
            <w:r>
              <w:t>0.88723</w:t>
            </w:r>
          </w:p>
        </w:tc>
      </w:tr>
    </w:tbl>
    <w:p w14:paraId="0D556B80" w14:textId="77777777" w:rsidR="00B45D21" w:rsidRDefault="00B45D21" w:rsidP="00B45D21">
      <w:pPr>
        <w:pStyle w:val="BodyText"/>
        <w:ind w:left="0"/>
      </w:pPr>
    </w:p>
    <w:p w14:paraId="2109B7C3" w14:textId="77777777" w:rsidR="00B45D21" w:rsidRDefault="00B45D21" w:rsidP="00B45D21">
      <w:pPr>
        <w:pStyle w:val="BodyText"/>
        <w:spacing w:before="182"/>
        <w:ind w:left="700"/>
      </w:pPr>
      <w:r>
        <w:t>The</w:t>
      </w:r>
      <w:r>
        <w:rPr>
          <w:spacing w:val="-1"/>
        </w:rPr>
        <w:t xml:space="preserve"> </w:t>
      </w:r>
      <w:r>
        <w:t>curves 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results are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Appendix.</w:t>
      </w:r>
    </w:p>
    <w:p w14:paraId="0CDB7867" w14:textId="77777777" w:rsidR="00B45D21" w:rsidRDefault="00B45D21" w:rsidP="00B45D21">
      <w:pPr>
        <w:pStyle w:val="Heading1"/>
      </w:pPr>
      <w:r>
        <w:rPr>
          <w:color w:val="2E5395"/>
        </w:rPr>
        <w:t>Discussion</w:t>
      </w:r>
    </w:p>
    <w:p w14:paraId="5AA6C29C" w14:textId="77777777" w:rsidR="00B45D21" w:rsidRDefault="00B45D21" w:rsidP="00B45D21">
      <w:pPr>
        <w:spacing w:before="64"/>
        <w:ind w:left="7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Pros:</w:t>
      </w:r>
    </w:p>
    <w:p w14:paraId="4A84C78B" w14:textId="77777777" w:rsidR="00B45D21" w:rsidRDefault="00B45D21" w:rsidP="00B45D21">
      <w:pPr>
        <w:pStyle w:val="ListParagraph"/>
        <w:numPr>
          <w:ilvl w:val="0"/>
          <w:numId w:val="4"/>
        </w:numPr>
        <w:tabs>
          <w:tab w:val="left" w:pos="1421"/>
        </w:tabs>
        <w:spacing w:before="21"/>
        <w:ind w:hanging="361"/>
      </w:pPr>
      <w:r>
        <w:t>Our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tried the</w:t>
      </w:r>
      <w:r>
        <w:rPr>
          <w:spacing w:val="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sink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ML</w:t>
      </w:r>
      <w:r>
        <w:rPr>
          <w:spacing w:val="-2"/>
        </w:rPr>
        <w:t xml:space="preserve"> </w:t>
      </w:r>
      <w:r>
        <w:t>models.</w:t>
      </w:r>
    </w:p>
    <w:p w14:paraId="62E7F669" w14:textId="77777777" w:rsidR="00B45D21" w:rsidRDefault="00B45D21" w:rsidP="00B45D21">
      <w:pPr>
        <w:pStyle w:val="ListParagraph"/>
        <w:numPr>
          <w:ilvl w:val="0"/>
          <w:numId w:val="4"/>
        </w:numPr>
        <w:tabs>
          <w:tab w:val="left" w:pos="1421"/>
        </w:tabs>
        <w:ind w:hanging="361"/>
      </w:pPr>
      <w:r>
        <w:t>Scaled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use-case.</w:t>
      </w:r>
    </w:p>
    <w:p w14:paraId="77E50EF4" w14:textId="77777777" w:rsidR="00B45D21" w:rsidRDefault="00B45D21" w:rsidP="00B45D21">
      <w:pPr>
        <w:pStyle w:val="ListParagraph"/>
        <w:numPr>
          <w:ilvl w:val="0"/>
          <w:numId w:val="4"/>
        </w:numPr>
        <w:tabs>
          <w:tab w:val="left" w:pos="1421"/>
        </w:tabs>
        <w:spacing w:line="259" w:lineRule="auto"/>
        <w:ind w:right="1016"/>
      </w:pPr>
      <w:r>
        <w:t xml:space="preserve">Since our approach uses Blending and Stacking through </w:t>
      </w:r>
      <w:proofErr w:type="spellStart"/>
      <w:r>
        <w:t>AutoML</w:t>
      </w:r>
      <w:proofErr w:type="spellEnd"/>
      <w:r>
        <w:t xml:space="preserve"> (LAMA), there is high</w:t>
      </w:r>
      <w:r>
        <w:rPr>
          <w:spacing w:val="1"/>
        </w:rPr>
        <w:t xml:space="preserve"> </w:t>
      </w:r>
      <w:r>
        <w:t>chance that our models will generalize well, since blended and stacked models generalize</w:t>
      </w:r>
      <w:r>
        <w:rPr>
          <w:spacing w:val="-47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non-blended</w:t>
      </w:r>
      <w:r>
        <w:rPr>
          <w:spacing w:val="-2"/>
        </w:rPr>
        <w:t xml:space="preserve"> </w:t>
      </w:r>
      <w:r>
        <w:t>or non-stacked</w:t>
      </w:r>
      <w:r>
        <w:rPr>
          <w:spacing w:val="-3"/>
        </w:rPr>
        <w:t xml:space="preserve"> </w:t>
      </w:r>
      <w:r>
        <w:t>models.</w:t>
      </w:r>
    </w:p>
    <w:p w14:paraId="297BADAA" w14:textId="77777777" w:rsidR="00B45D21" w:rsidRDefault="00B45D21" w:rsidP="00B45D21">
      <w:pPr>
        <w:pStyle w:val="ListParagraph"/>
        <w:numPr>
          <w:ilvl w:val="0"/>
          <w:numId w:val="4"/>
        </w:numPr>
        <w:tabs>
          <w:tab w:val="left" w:pos="1421"/>
        </w:tabs>
        <w:spacing w:before="0" w:line="267" w:lineRule="exact"/>
        <w:ind w:hanging="361"/>
      </w:pPr>
      <w:r>
        <w:t>Our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straightforward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re-create.</w:t>
      </w:r>
    </w:p>
    <w:p w14:paraId="08C21287" w14:textId="77777777" w:rsidR="00B45D21" w:rsidRDefault="00B45D21" w:rsidP="00B45D21">
      <w:pPr>
        <w:spacing w:before="183"/>
        <w:ind w:left="7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Cons:</w:t>
      </w:r>
    </w:p>
    <w:p w14:paraId="184D6843" w14:textId="77777777" w:rsidR="00B45D21" w:rsidRDefault="00B45D21" w:rsidP="00B45D21">
      <w:pPr>
        <w:pStyle w:val="ListParagraph"/>
        <w:numPr>
          <w:ilvl w:val="0"/>
          <w:numId w:val="3"/>
        </w:numPr>
        <w:tabs>
          <w:tab w:val="left" w:pos="1421"/>
        </w:tabs>
        <w:spacing w:before="21"/>
        <w:ind w:hanging="361"/>
      </w:pPr>
      <w:r>
        <w:t>Could</w:t>
      </w:r>
      <w:r>
        <w:rPr>
          <w:spacing w:val="-2"/>
        </w:rPr>
        <w:t xml:space="preserve"> </w:t>
      </w:r>
      <w:r>
        <w:t>have plotted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curves for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metrics.</w:t>
      </w:r>
    </w:p>
    <w:p w14:paraId="6CA5940D" w14:textId="77777777" w:rsidR="00B45D21" w:rsidRDefault="00B45D21" w:rsidP="00B45D21">
      <w:pPr>
        <w:pStyle w:val="ListParagraph"/>
        <w:numPr>
          <w:ilvl w:val="0"/>
          <w:numId w:val="3"/>
        </w:numPr>
        <w:tabs>
          <w:tab w:val="left" w:pos="1421"/>
        </w:tabs>
        <w:ind w:hanging="361"/>
      </w:pP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hyperparameter</w:t>
      </w:r>
      <w:r>
        <w:rPr>
          <w:spacing w:val="-4"/>
        </w:rPr>
        <w:t xml:space="preserve"> </w:t>
      </w:r>
      <w:r>
        <w:t>tuning.</w:t>
      </w:r>
    </w:p>
    <w:p w14:paraId="272D9C07" w14:textId="77777777" w:rsidR="00B45D21" w:rsidRDefault="00B45D21" w:rsidP="00B45D21">
      <w:pPr>
        <w:pStyle w:val="ListParagraph"/>
        <w:numPr>
          <w:ilvl w:val="0"/>
          <w:numId w:val="3"/>
        </w:numPr>
        <w:tabs>
          <w:tab w:val="left" w:pos="1421"/>
        </w:tabs>
        <w:spacing w:line="259" w:lineRule="auto"/>
        <w:ind w:right="991"/>
      </w:pPr>
      <w:r>
        <w:t xml:space="preserve">Since we used </w:t>
      </w:r>
      <w:proofErr w:type="spellStart"/>
      <w:r>
        <w:t>AutoML</w:t>
      </w:r>
      <w:proofErr w:type="spellEnd"/>
      <w:r>
        <w:t>, most of our models are black boxes, and it is hard to interpret the</w:t>
      </w:r>
      <w:r>
        <w:rPr>
          <w:spacing w:val="-47"/>
        </w:rPr>
        <w:t xml:space="preserve"> </w:t>
      </w:r>
      <w:r>
        <w:t>hyperparameters provided</w:t>
      </w:r>
      <w:r>
        <w:rPr>
          <w:spacing w:val="-2"/>
        </w:rPr>
        <w:t xml:space="preserve"> </w:t>
      </w:r>
      <w:r>
        <w:t>when tuning</w:t>
      </w:r>
      <w:r>
        <w:rPr>
          <w:spacing w:val="-1"/>
        </w:rPr>
        <w:t xml:space="preserve"> </w:t>
      </w:r>
      <w:r>
        <w:t>models.</w:t>
      </w:r>
    </w:p>
    <w:p w14:paraId="1BC78233" w14:textId="77777777" w:rsidR="00B45D21" w:rsidRDefault="00B45D21" w:rsidP="00B45D21">
      <w:pPr>
        <w:pStyle w:val="BodyText"/>
        <w:ind w:left="0"/>
      </w:pPr>
    </w:p>
    <w:p w14:paraId="4FDAA735" w14:textId="77777777" w:rsidR="00B45D21" w:rsidRDefault="00B45D21" w:rsidP="00B45D21">
      <w:pPr>
        <w:pStyle w:val="Heading1"/>
        <w:spacing w:before="184"/>
      </w:pPr>
      <w:r>
        <w:rPr>
          <w:color w:val="2E5395"/>
        </w:rPr>
        <w:t>Statement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Contributions</w:t>
      </w:r>
    </w:p>
    <w:p w14:paraId="124D7D70" w14:textId="77777777" w:rsidR="00B45D21" w:rsidRDefault="00B45D21" w:rsidP="00B45D21">
      <w:pPr>
        <w:spacing w:before="21"/>
        <w:ind w:left="700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hereby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 work</w:t>
      </w:r>
      <w:r>
        <w:rPr>
          <w:spacing w:val="-3"/>
          <w:sz w:val="24"/>
        </w:rPr>
        <w:t xml:space="preserve"> </w:t>
      </w:r>
      <w:r>
        <w:rPr>
          <w:sz w:val="24"/>
        </w:rPr>
        <w:t>presented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authors.</w:t>
      </w:r>
    </w:p>
    <w:p w14:paraId="41D1FBB8" w14:textId="77777777" w:rsidR="00B45D21" w:rsidRDefault="00B45D21" w:rsidP="00B45D21">
      <w:pPr>
        <w:pStyle w:val="BodyText"/>
        <w:ind w:left="0"/>
        <w:rPr>
          <w:sz w:val="24"/>
        </w:rPr>
      </w:pPr>
    </w:p>
    <w:p w14:paraId="2FB28701" w14:textId="77777777" w:rsidR="00B45D21" w:rsidRDefault="00B45D21" w:rsidP="00B45D21">
      <w:pPr>
        <w:pStyle w:val="Heading1"/>
        <w:spacing w:before="161"/>
      </w:pPr>
      <w:r>
        <w:rPr>
          <w:color w:val="2E5395"/>
        </w:rPr>
        <w:t>References</w:t>
      </w:r>
    </w:p>
    <w:p w14:paraId="6EF1FDF0" w14:textId="77777777" w:rsidR="00B45D21" w:rsidRDefault="00B45D21" w:rsidP="00B45D21">
      <w:pPr>
        <w:pStyle w:val="ListParagraph"/>
        <w:numPr>
          <w:ilvl w:val="0"/>
          <w:numId w:val="2"/>
        </w:numPr>
        <w:tabs>
          <w:tab w:val="left" w:pos="1421"/>
        </w:tabs>
        <w:spacing w:before="23"/>
        <w:ind w:hanging="361"/>
      </w:pPr>
      <w:hyperlink r:id="rId10">
        <w:proofErr w:type="spellStart"/>
        <w:r>
          <w:rPr>
            <w:color w:val="0462C1"/>
            <w:u w:val="single" w:color="0462C1"/>
          </w:rPr>
          <w:t>PyCaret</w:t>
        </w:r>
        <w:proofErr w:type="spellEnd"/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guide.</w:t>
        </w:r>
      </w:hyperlink>
    </w:p>
    <w:p w14:paraId="54A7D274" w14:textId="77777777" w:rsidR="00B45D21" w:rsidRDefault="00B45D21" w:rsidP="00B45D21">
      <w:pPr>
        <w:pStyle w:val="ListParagraph"/>
        <w:numPr>
          <w:ilvl w:val="0"/>
          <w:numId w:val="2"/>
        </w:numPr>
        <w:tabs>
          <w:tab w:val="left" w:pos="1421"/>
        </w:tabs>
        <w:spacing w:before="19"/>
        <w:ind w:hanging="361"/>
      </w:pPr>
      <w:hyperlink r:id="rId11">
        <w:proofErr w:type="spellStart"/>
        <w:r>
          <w:rPr>
            <w:color w:val="944F71"/>
            <w:u w:val="single" w:color="944F71"/>
          </w:rPr>
          <w:t>LightAutoML</w:t>
        </w:r>
        <w:proofErr w:type="spellEnd"/>
        <w:r>
          <w:rPr>
            <w:color w:val="944F71"/>
            <w:spacing w:val="-1"/>
            <w:u w:val="single" w:color="944F71"/>
          </w:rPr>
          <w:t xml:space="preserve"> </w:t>
        </w:r>
        <w:r>
          <w:rPr>
            <w:color w:val="944F71"/>
            <w:u w:val="single" w:color="944F71"/>
          </w:rPr>
          <w:t>guide.</w:t>
        </w:r>
      </w:hyperlink>
    </w:p>
    <w:p w14:paraId="45418621" w14:textId="77777777" w:rsidR="00B45D21" w:rsidRDefault="00B45D21" w:rsidP="00B45D21">
      <w:pPr>
        <w:pStyle w:val="ListParagraph"/>
        <w:numPr>
          <w:ilvl w:val="0"/>
          <w:numId w:val="2"/>
        </w:numPr>
        <w:tabs>
          <w:tab w:val="left" w:pos="1421"/>
        </w:tabs>
        <w:ind w:hanging="361"/>
      </w:pPr>
      <w:hyperlink r:id="rId12">
        <w:r>
          <w:rPr>
            <w:color w:val="0462C1"/>
            <w:u w:val="single" w:color="0462C1"/>
          </w:rPr>
          <w:t>Our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own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previous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code.</w:t>
        </w:r>
      </w:hyperlink>
    </w:p>
    <w:p w14:paraId="7DC37F98" w14:textId="77777777" w:rsidR="00B45D21" w:rsidRDefault="00B45D21" w:rsidP="00B45D21">
      <w:pPr>
        <w:pStyle w:val="ListParagraph"/>
        <w:numPr>
          <w:ilvl w:val="0"/>
          <w:numId w:val="2"/>
        </w:numPr>
        <w:tabs>
          <w:tab w:val="left" w:pos="1421"/>
        </w:tabs>
        <w:ind w:hanging="361"/>
      </w:pPr>
      <w:r>
        <w:t>All references</w:t>
      </w:r>
      <w:r>
        <w:rPr>
          <w:spacing w:val="1"/>
        </w:rPr>
        <w:t xml:space="preserve"> </w:t>
      </w:r>
      <w:r>
        <w:t>used while</w:t>
      </w:r>
      <w:r>
        <w:rPr>
          <w:spacing w:val="-2"/>
        </w:rPr>
        <w:t xml:space="preserve"> </w:t>
      </w:r>
      <w:r>
        <w:t>coding</w:t>
      </w:r>
      <w:r>
        <w:rPr>
          <w:spacing w:val="-1"/>
        </w:rPr>
        <w:t xml:space="preserve"> </w:t>
      </w:r>
      <w:proofErr w:type="gramStart"/>
      <w:r>
        <w:t>are</w:t>
      </w:r>
      <w:proofErr w:type="gramEnd"/>
      <w:r>
        <w:rPr>
          <w:spacing w:val="-2"/>
        </w:rPr>
        <w:t xml:space="preserve"> </w:t>
      </w:r>
      <w:r>
        <w:t>mentioned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itself.</w:t>
      </w:r>
    </w:p>
    <w:p w14:paraId="5002E1BB" w14:textId="77777777" w:rsidR="00B45D21" w:rsidRDefault="00B45D21" w:rsidP="00B45D21">
      <w:pPr>
        <w:sectPr w:rsidR="00B45D21">
          <w:pgSz w:w="11910" w:h="16840"/>
          <w:pgMar w:top="1420" w:right="740" w:bottom="1200" w:left="740" w:header="0" w:footer="1000" w:gutter="0"/>
          <w:cols w:space="720"/>
        </w:sectPr>
      </w:pPr>
    </w:p>
    <w:p w14:paraId="199A91FC" w14:textId="77777777" w:rsidR="00B45D21" w:rsidRDefault="00B45D21" w:rsidP="00B45D21">
      <w:pPr>
        <w:pStyle w:val="Heading1"/>
        <w:spacing w:before="24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5E77F119" wp14:editId="3A69374E">
            <wp:simplePos x="0" y="0"/>
            <wp:positionH relativeFrom="page">
              <wp:posOffset>2257425</wp:posOffset>
            </wp:positionH>
            <wp:positionV relativeFrom="page">
              <wp:posOffset>2771140</wp:posOffset>
            </wp:positionV>
            <wp:extent cx="2619375" cy="7429500"/>
            <wp:effectExtent l="0" t="0" r="9525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Appendix</w:t>
      </w:r>
    </w:p>
    <w:p w14:paraId="59DF3C39" w14:textId="77777777" w:rsidR="00B45D21" w:rsidRDefault="00B45D21" w:rsidP="00B45D21">
      <w:pPr>
        <w:pStyle w:val="ListParagraph"/>
        <w:numPr>
          <w:ilvl w:val="0"/>
          <w:numId w:val="1"/>
        </w:numPr>
        <w:tabs>
          <w:tab w:val="left" w:pos="1421"/>
        </w:tabs>
        <w:spacing w:before="23"/>
        <w:ind w:hanging="361"/>
        <w:rPr>
          <w:color w:val="0462C1"/>
        </w:rPr>
      </w:pPr>
      <w:hyperlink r:id="rId14">
        <w:r>
          <w:rPr>
            <w:color w:val="0462C1"/>
            <w:u w:val="single" w:color="0462C1"/>
          </w:rPr>
          <w:t>GitHub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repository</w:t>
        </w:r>
        <w:r>
          <w:rPr>
            <w:color w:val="0462C1"/>
            <w:spacing w:val="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for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this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challenge.</w:t>
        </w:r>
      </w:hyperlink>
    </w:p>
    <w:p w14:paraId="64164214" w14:textId="77777777" w:rsidR="00B45D21" w:rsidRDefault="00B45D21" w:rsidP="00B45D21">
      <w:pPr>
        <w:pStyle w:val="ListParagraph"/>
        <w:numPr>
          <w:ilvl w:val="0"/>
          <w:numId w:val="1"/>
        </w:numPr>
        <w:tabs>
          <w:tab w:val="left" w:pos="1470"/>
          <w:tab w:val="left" w:pos="1471"/>
        </w:tabs>
        <w:spacing w:before="19" w:line="259" w:lineRule="auto"/>
        <w:ind w:right="820"/>
      </w:pPr>
      <w:r>
        <w:tab/>
        <w:t>Glossary of acronyms: CatBoost = Categorical Boosting Classifier, Extra Trees = Extra Trees</w:t>
      </w:r>
      <w:r>
        <w:rPr>
          <w:spacing w:val="1"/>
        </w:rPr>
        <w:t xml:space="preserve"> </w:t>
      </w:r>
      <w:r>
        <w:t>Classifier,</w:t>
      </w:r>
      <w:r>
        <w:rPr>
          <w:spacing w:val="-5"/>
        </w:rPr>
        <w:t xml:space="preserve"> </w:t>
      </w:r>
      <w:r>
        <w:t>XGB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eXtreme</w:t>
      </w:r>
      <w:r>
        <w:rPr>
          <w:spacing w:val="-1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Boosting,</w:t>
      </w:r>
      <w:r>
        <w:rPr>
          <w:spacing w:val="-2"/>
        </w:rPr>
        <w:t xml:space="preserve"> </w:t>
      </w:r>
      <w:r>
        <w:t>LGBM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Boosting</w:t>
      </w:r>
      <w:r>
        <w:rPr>
          <w:spacing w:val="-6"/>
        </w:rPr>
        <w:t xml:space="preserve"> </w:t>
      </w:r>
      <w:r>
        <w:t>Machine,</w:t>
      </w:r>
      <w:r>
        <w:rPr>
          <w:spacing w:val="-1"/>
        </w:rPr>
        <w:t xml:space="preserve"> </w:t>
      </w:r>
      <w:r>
        <w:t>GBC</w:t>
      </w:r>
    </w:p>
    <w:p w14:paraId="44F1DE45" w14:textId="77777777" w:rsidR="00B45D21" w:rsidRDefault="00B45D21" w:rsidP="00B45D21">
      <w:pPr>
        <w:pStyle w:val="BodyText"/>
        <w:spacing w:before="1" w:line="259" w:lineRule="auto"/>
        <w:ind w:right="943"/>
      </w:pPr>
      <w:r>
        <w:t xml:space="preserve">= Gradient Boosting Classifier, RF = Random Forest Classifier, KNN = K-Nearest </w:t>
      </w:r>
      <w:proofErr w:type="spellStart"/>
      <w:r>
        <w:t>Neighbours</w:t>
      </w:r>
      <w:proofErr w:type="spellEnd"/>
      <w:r>
        <w:rPr>
          <w:spacing w:val="-47"/>
        </w:rPr>
        <w:t xml:space="preserve"> </w:t>
      </w:r>
      <w:r>
        <w:t>Classifier, AdaBoost = Adaptive Boosting Classifier, Ridge = Ridge Classifier, LDA = Linear</w:t>
      </w:r>
      <w:r>
        <w:rPr>
          <w:spacing w:val="1"/>
        </w:rPr>
        <w:t xml:space="preserve"> </w:t>
      </w:r>
      <w:r>
        <w:t>Discriminant Analysis, LR = Logistic Regression, Linear SVM = Linear Support Vector</w:t>
      </w:r>
      <w:r>
        <w:rPr>
          <w:spacing w:val="1"/>
        </w:rPr>
        <w:t xml:space="preserve"> </w:t>
      </w:r>
      <w:r>
        <w:t>Machines,</w:t>
      </w:r>
      <w:r>
        <w:rPr>
          <w:spacing w:val="-2"/>
        </w:rPr>
        <w:t xml:space="preserve"> </w:t>
      </w:r>
      <w:r>
        <w:t>QDA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Quadratic Discriminant</w:t>
      </w:r>
      <w:r>
        <w:rPr>
          <w:spacing w:val="-2"/>
        </w:rPr>
        <w:t xml:space="preserve"> </w:t>
      </w:r>
      <w:r>
        <w:t>Analysis.</w:t>
      </w:r>
    </w:p>
    <w:p w14:paraId="0DE8D137" w14:textId="77777777" w:rsidR="00B45D21" w:rsidRDefault="00B45D21" w:rsidP="00B45D21">
      <w:pPr>
        <w:pStyle w:val="ListParagraph"/>
        <w:numPr>
          <w:ilvl w:val="0"/>
          <w:numId w:val="1"/>
        </w:numPr>
        <w:tabs>
          <w:tab w:val="left" w:pos="1421"/>
        </w:tabs>
        <w:spacing w:before="0" w:line="268" w:lineRule="exact"/>
        <w:ind w:hanging="361"/>
      </w:pPr>
      <w:r>
        <w:t>Curves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Random Forest</w:t>
      </w:r>
      <w:r>
        <w:rPr>
          <w:spacing w:val="-2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trained:</w:t>
      </w:r>
    </w:p>
    <w:p w14:paraId="37AEDDC8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4A7F2157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0A2EDEBA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43232A0F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37116CE6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328B792A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2BB41048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35E173B2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25204FD4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63A33B86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082F76C6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1FEC3D68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44FC9074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283E8B88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027BAEA3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5DE7489A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0CD92E4B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02D19E69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3EB6C73C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05061F45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56EA55B5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76E6F112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14BB2419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6A647D90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2C31FD24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14C92346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035AFC11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5484BE2A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03802E9F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678949AC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18DC495E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55F7549E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0C761774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296E7FC1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0F27D4F3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06212CD9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41C227A5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5077C23A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1D630A62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7B9206DF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2C1E9ED6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2DC03B1B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42A83999" w14:textId="77777777" w:rsidR="00B45D21" w:rsidRDefault="00B45D21" w:rsidP="00B45D21">
      <w:pPr>
        <w:pStyle w:val="ListParagraph"/>
        <w:tabs>
          <w:tab w:val="left" w:pos="1421"/>
        </w:tabs>
        <w:spacing w:before="0" w:line="268" w:lineRule="exact"/>
        <w:ind w:firstLine="0"/>
      </w:pPr>
    </w:p>
    <w:p w14:paraId="4AB684AA" w14:textId="77777777" w:rsidR="00B45D21" w:rsidRDefault="00B45D21" w:rsidP="00B45D21">
      <w:pPr>
        <w:pStyle w:val="ListParagraph"/>
        <w:numPr>
          <w:ilvl w:val="0"/>
          <w:numId w:val="1"/>
        </w:numPr>
        <w:tabs>
          <w:tab w:val="left" w:pos="1421"/>
        </w:tabs>
        <w:spacing w:line="268" w:lineRule="exact"/>
      </w:pPr>
      <w:r w:rsidRPr="008B0021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17B8266" wp14:editId="7D1DF5E5">
            <wp:simplePos x="0" y="0"/>
            <wp:positionH relativeFrom="column">
              <wp:posOffset>930275</wp:posOffset>
            </wp:positionH>
            <wp:positionV relativeFrom="page">
              <wp:posOffset>1200150</wp:posOffset>
            </wp:positionV>
            <wp:extent cx="4763135" cy="30956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ROC for Random Forest Classifier trained and tuned using </w:t>
      </w:r>
      <w:proofErr w:type="spellStart"/>
      <w:r>
        <w:t>PyCaret</w:t>
      </w:r>
      <w:proofErr w:type="spellEnd"/>
      <w:r>
        <w:t>:</w:t>
      </w:r>
    </w:p>
    <w:p w14:paraId="570C3EAE" w14:textId="77777777" w:rsidR="00B45D21" w:rsidRDefault="00B45D21" w:rsidP="00B45D21">
      <w:pPr>
        <w:pStyle w:val="ListParagraph"/>
        <w:numPr>
          <w:ilvl w:val="0"/>
          <w:numId w:val="1"/>
        </w:numPr>
        <w:tabs>
          <w:tab w:val="left" w:pos="1421"/>
        </w:tabs>
        <w:spacing w:line="268" w:lineRule="exact"/>
      </w:pPr>
      <w:r>
        <w:t xml:space="preserve">Decision Boundary plot for Random Forests trained and tuned using </w:t>
      </w:r>
      <w:proofErr w:type="spellStart"/>
      <w:r>
        <w:t>PyCaret</w:t>
      </w:r>
      <w:proofErr w:type="spellEnd"/>
      <w:r>
        <w:t>:</w:t>
      </w:r>
    </w:p>
    <w:p w14:paraId="0BCD79A6" w14:textId="77777777" w:rsidR="00B45D21" w:rsidRDefault="00B45D21" w:rsidP="00B45D21">
      <w:pPr>
        <w:tabs>
          <w:tab w:val="left" w:pos="1421"/>
        </w:tabs>
        <w:spacing w:line="268" w:lineRule="exact"/>
      </w:pPr>
      <w:r w:rsidRPr="008B0021">
        <w:rPr>
          <w:noProof/>
        </w:rPr>
        <w:drawing>
          <wp:anchor distT="0" distB="0" distL="114300" distR="114300" simplePos="0" relativeHeight="251661312" behindDoc="1" locked="0" layoutInCell="1" allowOverlap="1" wp14:anchorId="6E880853" wp14:editId="31E2F285">
            <wp:simplePos x="0" y="0"/>
            <wp:positionH relativeFrom="column">
              <wp:posOffset>987425</wp:posOffset>
            </wp:positionH>
            <wp:positionV relativeFrom="paragraph">
              <wp:posOffset>120650</wp:posOffset>
            </wp:positionV>
            <wp:extent cx="4658360" cy="2962275"/>
            <wp:effectExtent l="0" t="0" r="889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08003" w14:textId="77777777" w:rsidR="00B45D21" w:rsidRDefault="00B45D21" w:rsidP="00B45D21">
      <w:pPr>
        <w:pStyle w:val="ListParagraph"/>
        <w:numPr>
          <w:ilvl w:val="0"/>
          <w:numId w:val="1"/>
        </w:numPr>
        <w:tabs>
          <w:tab w:val="left" w:pos="1421"/>
        </w:tabs>
        <w:spacing w:line="268" w:lineRule="exact"/>
      </w:pPr>
      <w:r>
        <w:t xml:space="preserve">Training-validation curve for Random Forests Classifier trained and tuned in </w:t>
      </w:r>
      <w:proofErr w:type="spellStart"/>
      <w:r>
        <w:t>PyCaret</w:t>
      </w:r>
      <w:proofErr w:type="spellEnd"/>
      <w:r>
        <w:t>:</w:t>
      </w:r>
    </w:p>
    <w:p w14:paraId="47FBE176" w14:textId="77777777" w:rsidR="00B45D21" w:rsidRDefault="00B45D21" w:rsidP="00B45D21">
      <w:pPr>
        <w:pStyle w:val="ListParagraph"/>
      </w:pPr>
    </w:p>
    <w:p w14:paraId="250534B3" w14:textId="77777777" w:rsidR="00B45D21" w:rsidRDefault="00B45D21" w:rsidP="00B45D21">
      <w:pPr>
        <w:pStyle w:val="ListParagraph"/>
        <w:tabs>
          <w:tab w:val="left" w:pos="1421"/>
        </w:tabs>
        <w:spacing w:line="268" w:lineRule="exact"/>
        <w:ind w:firstLine="0"/>
      </w:pPr>
    </w:p>
    <w:p w14:paraId="53C37FC8" w14:textId="77777777" w:rsidR="00B45D21" w:rsidRDefault="00B45D21" w:rsidP="00B45D21">
      <w:pPr>
        <w:pStyle w:val="ListParagraph"/>
        <w:tabs>
          <w:tab w:val="left" w:pos="1421"/>
        </w:tabs>
        <w:spacing w:line="268" w:lineRule="exact"/>
        <w:ind w:firstLine="0"/>
      </w:pPr>
      <w:r w:rsidRPr="008B002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E86CAC" wp14:editId="209DF068">
            <wp:simplePos x="0" y="0"/>
            <wp:positionH relativeFrom="column">
              <wp:posOffset>1073150</wp:posOffset>
            </wp:positionH>
            <wp:positionV relativeFrom="paragraph">
              <wp:posOffset>19685</wp:posOffset>
            </wp:positionV>
            <wp:extent cx="4601210" cy="3114675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A03CF" w14:textId="77777777" w:rsidR="00B45D21" w:rsidRDefault="00B45D21" w:rsidP="00B45D21">
      <w:pPr>
        <w:pStyle w:val="ListParagraph"/>
        <w:tabs>
          <w:tab w:val="left" w:pos="1421"/>
        </w:tabs>
        <w:spacing w:line="268" w:lineRule="exact"/>
        <w:ind w:firstLine="0"/>
      </w:pPr>
    </w:p>
    <w:p w14:paraId="3140E21C" w14:textId="77777777" w:rsidR="00B45D21" w:rsidRDefault="00B45D21" w:rsidP="00B45D21">
      <w:pPr>
        <w:pStyle w:val="ListParagraph"/>
        <w:tabs>
          <w:tab w:val="left" w:pos="1421"/>
        </w:tabs>
        <w:spacing w:line="268" w:lineRule="exact"/>
        <w:ind w:firstLine="0"/>
      </w:pPr>
    </w:p>
    <w:p w14:paraId="212F11B5" w14:textId="77777777" w:rsidR="00B45D21" w:rsidRDefault="00B45D21" w:rsidP="00B45D21">
      <w:pPr>
        <w:pStyle w:val="ListParagraph"/>
        <w:tabs>
          <w:tab w:val="left" w:pos="1421"/>
        </w:tabs>
        <w:spacing w:line="268" w:lineRule="exact"/>
        <w:ind w:firstLine="0"/>
      </w:pPr>
    </w:p>
    <w:p w14:paraId="25C715D0" w14:textId="77777777" w:rsidR="00B45D21" w:rsidRDefault="00B45D21" w:rsidP="00B45D21">
      <w:pPr>
        <w:pStyle w:val="ListParagraph"/>
        <w:tabs>
          <w:tab w:val="left" w:pos="1421"/>
        </w:tabs>
        <w:spacing w:line="268" w:lineRule="exact"/>
        <w:ind w:firstLine="0"/>
      </w:pPr>
    </w:p>
    <w:p w14:paraId="619C83DC" w14:textId="77777777" w:rsidR="00B45D21" w:rsidRDefault="00B45D21" w:rsidP="00B45D21">
      <w:pPr>
        <w:pStyle w:val="ListParagraph"/>
        <w:tabs>
          <w:tab w:val="left" w:pos="1421"/>
        </w:tabs>
        <w:spacing w:line="268" w:lineRule="exact"/>
        <w:ind w:firstLine="0"/>
      </w:pPr>
    </w:p>
    <w:p w14:paraId="4C7B6AB5" w14:textId="77777777" w:rsidR="00B45D21" w:rsidRDefault="00B45D21" w:rsidP="00B45D21">
      <w:pPr>
        <w:pStyle w:val="ListParagraph"/>
        <w:tabs>
          <w:tab w:val="left" w:pos="1421"/>
        </w:tabs>
        <w:spacing w:line="268" w:lineRule="exact"/>
        <w:ind w:firstLine="0"/>
      </w:pPr>
    </w:p>
    <w:p w14:paraId="35B98F26" w14:textId="77777777" w:rsidR="00B45D21" w:rsidRDefault="00B45D21" w:rsidP="00B45D21">
      <w:pPr>
        <w:pStyle w:val="ListParagraph"/>
        <w:tabs>
          <w:tab w:val="left" w:pos="1421"/>
        </w:tabs>
        <w:spacing w:line="268" w:lineRule="exact"/>
        <w:ind w:firstLine="0"/>
      </w:pPr>
    </w:p>
    <w:p w14:paraId="2AB58623" w14:textId="77777777" w:rsidR="00B45D21" w:rsidRDefault="00B45D21" w:rsidP="00B45D21">
      <w:pPr>
        <w:pStyle w:val="ListParagraph"/>
        <w:tabs>
          <w:tab w:val="left" w:pos="1421"/>
        </w:tabs>
        <w:spacing w:line="268" w:lineRule="exact"/>
        <w:ind w:firstLine="0"/>
      </w:pPr>
    </w:p>
    <w:p w14:paraId="10E7C4AF" w14:textId="77777777" w:rsidR="00B45D21" w:rsidRDefault="00B45D21" w:rsidP="00B45D21">
      <w:pPr>
        <w:pStyle w:val="ListParagraph"/>
        <w:tabs>
          <w:tab w:val="left" w:pos="1421"/>
        </w:tabs>
        <w:spacing w:line="268" w:lineRule="exact"/>
        <w:ind w:firstLine="0"/>
      </w:pPr>
    </w:p>
    <w:p w14:paraId="26712A7E" w14:textId="77777777" w:rsidR="00B45D21" w:rsidRDefault="00B45D21" w:rsidP="00B45D21">
      <w:pPr>
        <w:pStyle w:val="ListParagraph"/>
        <w:tabs>
          <w:tab w:val="left" w:pos="1421"/>
        </w:tabs>
        <w:spacing w:line="268" w:lineRule="exact"/>
        <w:ind w:firstLine="0"/>
      </w:pPr>
    </w:p>
    <w:p w14:paraId="4B9D2ADB" w14:textId="77777777" w:rsidR="008B0021" w:rsidRPr="00B45D21" w:rsidRDefault="008B0021" w:rsidP="00B45D21"/>
    <w:sectPr w:rsidR="008B0021" w:rsidRPr="00B45D21">
      <w:footerReference w:type="default" r:id="rId18"/>
      <w:pgSz w:w="11910" w:h="16840"/>
      <w:pgMar w:top="1400" w:right="740" w:bottom="1200" w:left="7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2F0E" w14:textId="77777777" w:rsidR="002701B8" w:rsidRDefault="002701B8">
      <w:r>
        <w:separator/>
      </w:r>
    </w:p>
  </w:endnote>
  <w:endnote w:type="continuationSeparator" w:id="0">
    <w:p w14:paraId="3D92D6E1" w14:textId="77777777" w:rsidR="002701B8" w:rsidRDefault="0027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C0A5A" w14:textId="0B8AC561" w:rsidR="00B45D21" w:rsidRDefault="00B45D2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61C8B2A" wp14:editId="458E9F87">
              <wp:simplePos x="0" y="0"/>
              <wp:positionH relativeFrom="page">
                <wp:posOffset>6539230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13ABBD" w14:textId="77777777" w:rsidR="00B45D21" w:rsidRDefault="00B45D21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1C8B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4.9pt;margin-top:780.9pt;width:11.6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9zaJ2uEAAAAPAQAADwAAAAAAAAAAAAAAAAAvBAAAZHJzL2Rvd25yZXYueG1sUEsFBgAAAAAEAAQA&#10;8wAAAD0FAAAAAA==&#10;" filled="f" stroked="f">
              <v:textbox inset="0,0,0,0">
                <w:txbxContent>
                  <w:p w14:paraId="7013ABBD" w14:textId="77777777" w:rsidR="00B45D21" w:rsidRDefault="00B45D21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9C3F" w14:textId="6489C7B5" w:rsidR="006C7C44" w:rsidRDefault="00A768D5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51ABFD" wp14:editId="133B49C5">
              <wp:simplePos x="0" y="0"/>
              <wp:positionH relativeFrom="page">
                <wp:posOffset>6539230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FD363" w14:textId="77777777" w:rsidR="006C7C44" w:rsidRDefault="00533F7F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51AB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4.9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" filled="f" stroked="f">
              <v:textbox inset="0,0,0,0">
                <w:txbxContent>
                  <w:p w14:paraId="783FD363" w14:textId="77777777" w:rsidR="006C7C44" w:rsidRDefault="00533F7F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86E6" w14:textId="77777777" w:rsidR="002701B8" w:rsidRDefault="002701B8">
      <w:r>
        <w:separator/>
      </w:r>
    </w:p>
  </w:footnote>
  <w:footnote w:type="continuationSeparator" w:id="0">
    <w:p w14:paraId="5BA20B98" w14:textId="77777777" w:rsidR="002701B8" w:rsidRDefault="0027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A72"/>
    <w:multiLevelType w:val="hybridMultilevel"/>
    <w:tmpl w:val="097893D0"/>
    <w:lvl w:ilvl="0" w:tplc="036A39B6">
      <w:start w:val="1"/>
      <w:numFmt w:val="decimal"/>
      <w:lvlText w:val="%1."/>
      <w:lvlJc w:val="left"/>
      <w:pPr>
        <w:ind w:left="1420" w:hanging="360"/>
        <w:jc w:val="left"/>
      </w:pPr>
      <w:rPr>
        <w:rFonts w:hint="default"/>
        <w:w w:val="100"/>
        <w:lang w:val="en-US" w:eastAsia="en-US" w:bidi="ar-SA"/>
      </w:rPr>
    </w:lvl>
    <w:lvl w:ilvl="1" w:tplc="6324EA9E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3A206F2E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3" w:tplc="B6A2E5A2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4" w:tplc="FEEC39E4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5" w:tplc="6B340CAC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9B3CE46C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7" w:tplc="959E42D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E244F76A"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8B2DDD"/>
    <w:multiLevelType w:val="hybridMultilevel"/>
    <w:tmpl w:val="59A0C04A"/>
    <w:lvl w:ilvl="0" w:tplc="758A9DB6">
      <w:start w:val="1"/>
      <w:numFmt w:val="decimal"/>
      <w:lvlText w:val="%1."/>
      <w:lvlJc w:val="left"/>
      <w:pPr>
        <w:ind w:left="14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FC8D22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4306B0AC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3" w:tplc="4F48EE6E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4" w:tplc="A73E7D32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5" w:tplc="644872C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B8B8E79E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7" w:tplc="3CB6840C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58648960"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595BEC"/>
    <w:multiLevelType w:val="hybridMultilevel"/>
    <w:tmpl w:val="52B429E6"/>
    <w:lvl w:ilvl="0" w:tplc="E2E86DCC">
      <w:numFmt w:val="bullet"/>
      <w:lvlText w:val=""/>
      <w:lvlJc w:val="left"/>
      <w:pPr>
        <w:ind w:left="111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85C70B0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2" w:tplc="9B047ADC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D71E1494"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4" w:tplc="DB98EF1E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5" w:tplc="DA7E9270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648E1EBC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7" w:tplc="62607712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686C6060">
      <w:numFmt w:val="bullet"/>
      <w:lvlText w:val="•"/>
      <w:lvlJc w:val="left"/>
      <w:pPr>
        <w:ind w:left="856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F538A1"/>
    <w:multiLevelType w:val="hybridMultilevel"/>
    <w:tmpl w:val="8F6A4BD4"/>
    <w:lvl w:ilvl="0" w:tplc="907A0716">
      <w:start w:val="1"/>
      <w:numFmt w:val="decimal"/>
      <w:lvlText w:val="%1."/>
      <w:lvlJc w:val="left"/>
      <w:pPr>
        <w:ind w:left="14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820802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6EE85112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3" w:tplc="949E098C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4" w:tplc="B21A0084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5" w:tplc="46E2B4FA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537419AC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7" w:tplc="54E66792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C34CAE58"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BC374E"/>
    <w:multiLevelType w:val="hybridMultilevel"/>
    <w:tmpl w:val="CA6048BC"/>
    <w:lvl w:ilvl="0" w:tplc="E1E47916">
      <w:start w:val="1"/>
      <w:numFmt w:val="decimal"/>
      <w:lvlText w:val="%1."/>
      <w:lvlJc w:val="left"/>
      <w:pPr>
        <w:ind w:left="14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83EBFD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1BB8D90A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3" w:tplc="E1A03D06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4" w:tplc="828231E0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5" w:tplc="D98EC1A0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A2E25BB4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7" w:tplc="A50C5D5C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8" w:tplc="08F87BB6">
      <w:numFmt w:val="bullet"/>
      <w:lvlText w:val="•"/>
      <w:lvlJc w:val="left"/>
      <w:pPr>
        <w:ind w:left="862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44"/>
    <w:rsid w:val="001D7420"/>
    <w:rsid w:val="002701B8"/>
    <w:rsid w:val="004D4C22"/>
    <w:rsid w:val="00502E91"/>
    <w:rsid w:val="00533F7F"/>
    <w:rsid w:val="006C7C44"/>
    <w:rsid w:val="008B0021"/>
    <w:rsid w:val="00A768D5"/>
    <w:rsid w:val="00B4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1A0B1"/>
  <w15:docId w15:val="{1878EF52-D6C6-4606-8287-42DAFD0A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83"/>
      <w:ind w:left="70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20"/>
    </w:pPr>
  </w:style>
  <w:style w:type="paragraph" w:styleId="Title">
    <w:name w:val="Title"/>
    <w:basedOn w:val="Normal"/>
    <w:link w:val="TitleChar"/>
    <w:uiPriority w:val="10"/>
    <w:qFormat/>
    <w:pPr>
      <w:spacing w:before="82"/>
      <w:ind w:left="3270" w:right="3269"/>
      <w:jc w:val="center"/>
    </w:pPr>
    <w:rPr>
      <w:rFonts w:ascii="Calibri Light" w:eastAsia="Calibri Light" w:hAnsi="Calibri Light" w:cs="Calibri Light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14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62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B45D21"/>
    <w:rPr>
      <w:rFonts w:ascii="Calibri Light" w:eastAsia="Calibri Light" w:hAnsi="Calibri Light" w:cs="Calibri Light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B45D21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B45D21"/>
    <w:rPr>
      <w:rFonts w:ascii="Calibri Light" w:eastAsia="Calibri Light" w:hAnsi="Calibri Light" w:cs="Calibri Light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iraizel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kaggle.com/charbelsahyouni" TargetMode="External"/><Relationship Id="rId12" Type="http://schemas.openxmlformats.org/officeDocument/2006/relationships/hyperlink" Target="https://github.com/Etrama/IFT6390_Crop_Harvest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lightautoml-preset-usage-tutorial-2cce7da6f93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towardsdatascience.com/announcing-pycaret-2-0-39c11014540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Etrama/IFT6390_Crop_Harv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 Moudgalya</dc:creator>
  <cp:lastModifiedBy>Kaushik Moudgalya</cp:lastModifiedBy>
  <cp:revision>4</cp:revision>
  <dcterms:created xsi:type="dcterms:W3CDTF">2021-12-16T20:12:00Z</dcterms:created>
  <dcterms:modified xsi:type="dcterms:W3CDTF">2021-12-16T20:16:00Z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2021-12-16T00:00:00Z</vt:filetime>
  </property>
</Properties>
</file>