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80017381" w:displacedByCustomXml="next"/>
    <w:bookmarkStart w:id="1" w:name="_Toc480018323" w:displacedByCustomXml="next"/>
    <w:bookmarkStart w:id="2" w:name="_Toc480089286" w:displacedByCustomXml="next"/>
    <w:sdt>
      <w:sdtPr>
        <w:rPr>
          <w:rFonts w:asciiTheme="minorHAnsi" w:eastAsiaTheme="minorHAnsi" w:hAnsiTheme="minorHAnsi" w:cstheme="minorBidi"/>
          <w:b w:val="0"/>
          <w:color w:val="auto"/>
          <w:spacing w:val="0"/>
          <w:kern w:val="0"/>
          <w:sz w:val="24"/>
          <w:szCs w:val="24"/>
          <w14:ligatures w14:val="none"/>
        </w:rPr>
        <w:id w:val="254024590"/>
        <w:docPartObj>
          <w:docPartGallery w:val="Cover Pages"/>
          <w:docPartUnique/>
        </w:docPartObj>
      </w:sdtPr>
      <w:sdtEndPr>
        <w:rPr>
          <w:rStyle w:val="SubtitleChar"/>
          <w:rFonts w:asciiTheme="majorHAnsi" w:eastAsiaTheme="majorEastAsia" w:hAnsiTheme="majorHAnsi" w:cs="Times New Roman (Headings CS)"/>
          <w:b/>
          <w:bCs/>
          <w:spacing w:val="-10"/>
          <w:kern w:val="28"/>
          <w:sz w:val="28"/>
          <w:szCs w:val="68"/>
          <w:lang w:val="en-US"/>
          <w14:ligatures w14:val="all"/>
        </w:rPr>
      </w:sdtEndPr>
      <w:sdtContent>
        <w:p w14:paraId="39877B3B" w14:textId="77777777" w:rsidR="00E202F8" w:rsidRDefault="00E202F8" w:rsidP="00982269">
          <w:pPr>
            <w:pStyle w:val="DocumentTitle"/>
            <w:rPr>
              <w:rFonts w:eastAsiaTheme="minorHAnsi"/>
            </w:rPr>
          </w:pPr>
        </w:p>
        <w:sdt>
          <w:sdtPr>
            <w:rPr>
              <w:b w:val="0"/>
              <w:sz w:val="36"/>
              <w:lang w:val="en-US"/>
            </w:rPr>
            <w:alias w:val="Title"/>
            <w:tag w:val=""/>
            <w:id w:val="-631862345"/>
            <w:placeholder>
              <w:docPart w:val="20762D884A759642B6C442FF5F2197D7"/>
            </w:placeholder>
            <w:dataBinding w:prefixMappings="xmlns:ns0='http://purl.org/dc/elements/1.1/' xmlns:ns1='http://schemas.openxmlformats.org/package/2006/metadata/core-properties' " w:xpath="/ns1:coreProperties[1]/ns0:title[1]" w:storeItemID="{6C3C8BC8-F283-45AE-878A-BAB7291924A1}"/>
            <w:text/>
          </w:sdtPr>
          <w:sdtEndPr>
            <w:rPr>
              <w:b/>
              <w:sz w:val="48"/>
              <w:lang w:val="en-GB"/>
            </w:rPr>
          </w:sdtEndPr>
          <w:sdtContent>
            <w:p w14:paraId="1D8F5B68" w14:textId="77777777" w:rsidR="00D04D94" w:rsidRPr="00F12A82" w:rsidRDefault="00EE6326" w:rsidP="00982269">
              <w:pPr>
                <w:pStyle w:val="DocumentTitle"/>
              </w:pPr>
              <w:r>
                <w:t>Report title</w:t>
              </w:r>
            </w:p>
          </w:sdtContent>
        </w:sdt>
        <w:p w14:paraId="1FB25783" w14:textId="77777777" w:rsidR="00E029DC" w:rsidRDefault="00E029DC" w:rsidP="00982269">
          <w:pPr>
            <w:pStyle w:val="Subtitle"/>
            <w:rPr>
              <w:rStyle w:val="SubtitleChar"/>
              <w:b/>
            </w:rPr>
          </w:pPr>
        </w:p>
        <w:p w14:paraId="17D3EEF2" w14:textId="77777777" w:rsidR="00E029DC" w:rsidRDefault="00E029DC" w:rsidP="00982269">
          <w:pPr>
            <w:pStyle w:val="Subtitle"/>
            <w:rPr>
              <w:rStyle w:val="SubtitleChar"/>
              <w:bCs/>
              <w:sz w:val="28"/>
              <w:szCs w:val="68"/>
            </w:rPr>
          </w:pPr>
          <w:r>
            <w:rPr>
              <w:rStyle w:val="SubtitleChar"/>
              <w:bCs/>
              <w:sz w:val="28"/>
              <w:szCs w:val="68"/>
            </w:rPr>
            <w:t>Final document, version x.x</w:t>
          </w:r>
        </w:p>
        <w:p w14:paraId="38826FCA" w14:textId="77777777" w:rsidR="00E029DC" w:rsidRDefault="00865677" w:rsidP="00982269">
          <w:pPr>
            <w:pStyle w:val="Subtitle"/>
            <w:rPr>
              <w:rStyle w:val="SubtitleChar"/>
              <w:bCs/>
              <w:sz w:val="28"/>
              <w:szCs w:val="68"/>
            </w:rPr>
          </w:pPr>
          <w:r w:rsidRPr="00865677">
            <w:rPr>
              <w:rStyle w:val="SubtitleChar"/>
              <w:bCs/>
              <w:sz w:val="28"/>
              <w:szCs w:val="68"/>
            </w:rPr>
            <w:t xml:space="preserve">Publication date: </w:t>
          </w:r>
          <w:r w:rsidR="00805FB1">
            <w:rPr>
              <w:rStyle w:val="SubtitleChar"/>
              <w:bCs/>
              <w:sz w:val="28"/>
              <w:szCs w:val="68"/>
            </w:rPr>
            <w:t xml:space="preserve"> </w:t>
          </w:r>
          <w:r w:rsidR="00D072AF">
            <w:rPr>
              <w:rStyle w:val="SubtitleChar"/>
              <w:bCs/>
              <w:sz w:val="28"/>
              <w:szCs w:val="68"/>
            </w:rPr>
            <w:t>[dd month yyyy]</w:t>
          </w:r>
        </w:p>
        <w:p w14:paraId="7F0762DC" w14:textId="77777777" w:rsidR="0042043F" w:rsidRPr="00E029DC" w:rsidRDefault="00E029DC" w:rsidP="00E029DC">
          <w:pPr>
            <w:rPr>
              <w:lang w:val="en-US"/>
            </w:rPr>
          </w:pPr>
          <w:r>
            <w:rPr>
              <w:lang w:val="en-US"/>
            </w:rPr>
            <w:t>DOI: xxxx</w:t>
          </w:r>
        </w:p>
      </w:sdtContent>
    </w:sdt>
    <w:p w14:paraId="596880E4" w14:textId="77777777" w:rsidR="00E029DC" w:rsidRDefault="00E029DC" w:rsidP="00E029DC">
      <w:pPr>
        <w:pStyle w:val="TOCHeading"/>
        <w:spacing w:before="240" w:after="240" w:line="276" w:lineRule="auto"/>
        <w:rPr>
          <w:rStyle w:val="HighlightChar"/>
          <w:rFonts w:asciiTheme="minorHAnsi" w:eastAsiaTheme="minorEastAsia" w:hAnsiTheme="minorHAnsi" w:cs="Times New Roman (Headings CS)"/>
          <w:b w:val="0"/>
          <w:bCs w:val="0"/>
          <w:spacing w:val="0"/>
          <w:kern w:val="0"/>
          <w:sz w:val="28"/>
          <w:szCs w:val="28"/>
          <w14:ligatures w14:val="none"/>
        </w:rPr>
      </w:pPr>
      <w:bookmarkStart w:id="3" w:name="_Toc26332900"/>
      <w:bookmarkStart w:id="4" w:name="_Toc52188011"/>
      <w:bookmarkStart w:id="5" w:name="_Toc178479634"/>
      <w:bookmarkStart w:id="6" w:name="_Toc275242963"/>
      <w:bookmarkStart w:id="7" w:name="_Toc72335121"/>
      <w:bookmarkEnd w:id="2"/>
      <w:bookmarkEnd w:id="1"/>
      <w:bookmarkEnd w:id="0"/>
      <w:r w:rsidRPr="00E55047">
        <w:rPr>
          <w:rStyle w:val="HighlightChar"/>
          <w:rFonts w:asciiTheme="minorHAnsi" w:eastAsiaTheme="minorEastAsia" w:hAnsiTheme="minorHAnsi" w:cs="Times New Roman (Headings CS)"/>
          <w:b w:val="0"/>
          <w:spacing w:val="0"/>
          <w:kern w:val="0"/>
          <w:sz w:val="28"/>
          <w:szCs w:val="28"/>
          <w14:ligatures w14:val="none"/>
        </w:rPr>
        <w:t>This document is an update to the alpha phase version 1.0 of the statistical framework.</w:t>
      </w:r>
      <w:r w:rsidRPr="251FB37F">
        <w:rPr>
          <w:rStyle w:val="HighlightChar"/>
          <w:rFonts w:asciiTheme="minorHAnsi" w:eastAsiaTheme="minorEastAsia" w:hAnsiTheme="minorHAnsi" w:cs="Times New Roman (Headings CS)"/>
          <w:b w:val="0"/>
          <w:bCs w:val="0"/>
          <w:spacing w:val="0"/>
          <w:kern w:val="0"/>
          <w:sz w:val="28"/>
          <w:szCs w:val="28"/>
          <w14:ligatures w14:val="none"/>
        </w:rPr>
        <w:t xml:space="preserve"> </w:t>
      </w:r>
    </w:p>
    <w:p w14:paraId="1925851F" w14:textId="77777777" w:rsidR="0042043F" w:rsidRDefault="0042043F" w:rsidP="00982269">
      <w:pPr>
        <w:rPr>
          <w:rStyle w:val="HighlightChar"/>
          <w:rFonts w:cs="Times New Roman (Headings CS)"/>
        </w:rPr>
      </w:pPr>
      <w:r>
        <w:rPr>
          <w:rStyle w:val="HighlightChar"/>
          <w:rFonts w:cs="Times New Roman (Headings CS)"/>
          <w:b/>
          <w:bCs/>
        </w:rPr>
        <w:br w:type="page"/>
      </w:r>
    </w:p>
    <w:sdt>
      <w:sdtPr>
        <w:rPr>
          <w:rStyle w:val="HighlightChar"/>
          <w:rFonts w:asciiTheme="minorHAnsi" w:eastAsiaTheme="minorHAnsi" w:hAnsiTheme="minorHAnsi" w:cs="Times New Roman (Headings CS)"/>
          <w:b w:val="0"/>
          <w:bCs w:val="0"/>
          <w:color w:val="auto"/>
          <w:spacing w:val="0"/>
          <w:kern w:val="0"/>
          <w:sz w:val="24"/>
          <w:szCs w:val="24"/>
          <w14:ligatures w14:val="none"/>
        </w:rPr>
        <w:id w:val="1030914269"/>
        <w:docPartObj>
          <w:docPartGallery w:val="Table of Contents"/>
          <w:docPartUnique/>
        </w:docPartObj>
      </w:sdtPr>
      <w:sdtEndPr>
        <w:rPr>
          <w:rStyle w:val="DefaultParagraphFont"/>
          <w:rFonts w:cstheme="minorBidi"/>
          <w:noProof/>
          <w:lang w:val="en-GB"/>
        </w:rPr>
      </w:sdtEndPr>
      <w:sdtContent>
        <w:p w14:paraId="4F70A504" w14:textId="77777777" w:rsidR="00753EEE" w:rsidRPr="003635E8" w:rsidRDefault="00753EEE" w:rsidP="4B03CA93">
          <w:pPr>
            <w:pStyle w:val="TOCHeading"/>
            <w:spacing w:before="240" w:after="240"/>
            <w:rPr>
              <w:rStyle w:val="PageNumber"/>
            </w:rPr>
          </w:pPr>
          <w:r w:rsidRPr="003635E8">
            <w:t>Contents</w:t>
          </w:r>
        </w:p>
        <w:p w14:paraId="2F77717B" w14:textId="77777777" w:rsidR="001B396C" w:rsidRDefault="00753EEE">
          <w:pPr>
            <w:pStyle w:val="TOC1"/>
            <w:rPr>
              <w:rFonts w:eastAsiaTheme="minorEastAsia"/>
              <w:b w:val="0"/>
              <w:color w:val="auto"/>
              <w:kern w:val="2"/>
              <w:sz w:val="24"/>
              <w:lang w:eastAsia="en-GB"/>
              <w14:ligatures w14:val="standardContextual"/>
            </w:rPr>
          </w:pPr>
          <w:r w:rsidRPr="00EB1FF1">
            <w:rPr>
              <w:rFonts w:asciiTheme="majorHAnsi" w:eastAsiaTheme="majorEastAsia" w:hAnsiTheme="majorHAnsi" w:cs="Times New Roman (Headings CS)"/>
              <w:color w:val="auto"/>
              <w:spacing w:val="-8"/>
              <w:kern w:val="28"/>
              <w:szCs w:val="36"/>
              <w14:ligatures w14:val="all"/>
            </w:rPr>
            <w:fldChar w:fldCharType="begin"/>
          </w:r>
          <w:r w:rsidRPr="00EB1FF1">
            <w:rPr>
              <w:color w:val="auto"/>
            </w:rPr>
            <w:instrText xml:space="preserve"> TOC \o "1-3" \h \z \u </w:instrText>
          </w:r>
          <w:r w:rsidRPr="00EB1FF1">
            <w:rPr>
              <w:rFonts w:asciiTheme="majorHAnsi" w:eastAsiaTheme="majorEastAsia" w:hAnsiTheme="majorHAnsi" w:cs="Times New Roman (Headings CS)"/>
              <w:color w:val="auto"/>
              <w:spacing w:val="-8"/>
              <w:kern w:val="28"/>
              <w:szCs w:val="36"/>
              <w14:ligatures w14:val="all"/>
            </w:rPr>
            <w:fldChar w:fldCharType="separate"/>
          </w:r>
          <w:hyperlink w:anchor="_Toc221010813" w:history="1">
            <w:r w:rsidR="001B396C" w:rsidRPr="006D7A9C">
              <w:rPr>
                <w:rStyle w:val="Hyperlink"/>
              </w:rPr>
              <w:t>Document information</w:t>
            </w:r>
            <w:r w:rsidR="001B396C">
              <w:rPr>
                <w:webHidden/>
              </w:rPr>
              <w:tab/>
            </w:r>
            <w:r w:rsidR="001B396C">
              <w:rPr>
                <w:webHidden/>
              </w:rPr>
              <w:fldChar w:fldCharType="begin"/>
            </w:r>
            <w:r w:rsidR="001B396C">
              <w:rPr>
                <w:webHidden/>
              </w:rPr>
              <w:instrText xml:space="preserve"> PAGEREF _Toc221010813 \h </w:instrText>
            </w:r>
            <w:r w:rsidR="001B396C">
              <w:rPr>
                <w:webHidden/>
              </w:rPr>
            </w:r>
            <w:r w:rsidR="001B396C">
              <w:rPr>
                <w:webHidden/>
              </w:rPr>
              <w:fldChar w:fldCharType="separate"/>
            </w:r>
            <w:r w:rsidR="001B396C">
              <w:rPr>
                <w:webHidden/>
              </w:rPr>
              <w:t>2</w:t>
            </w:r>
            <w:r w:rsidR="001B396C">
              <w:rPr>
                <w:webHidden/>
              </w:rPr>
              <w:fldChar w:fldCharType="end"/>
            </w:r>
          </w:hyperlink>
        </w:p>
        <w:p w14:paraId="14494C29" w14:textId="77777777" w:rsidR="001B396C" w:rsidRDefault="001B396C">
          <w:pPr>
            <w:pStyle w:val="TOC1"/>
            <w:rPr>
              <w:rFonts w:eastAsiaTheme="minorEastAsia"/>
              <w:b w:val="0"/>
              <w:color w:val="auto"/>
              <w:kern w:val="2"/>
              <w:sz w:val="24"/>
              <w:lang w:eastAsia="en-GB"/>
              <w14:ligatures w14:val="standardContextual"/>
            </w:rPr>
          </w:pPr>
          <w:hyperlink w:anchor="_Toc221010814" w:history="1">
            <w:r w:rsidRPr="006D7A9C">
              <w:rPr>
                <w:rStyle w:val="Hyperlink"/>
              </w:rPr>
              <w:t>Introduction to the SOSCHI project</w:t>
            </w:r>
            <w:r>
              <w:rPr>
                <w:webHidden/>
              </w:rPr>
              <w:tab/>
            </w:r>
            <w:r>
              <w:rPr>
                <w:webHidden/>
              </w:rPr>
              <w:fldChar w:fldCharType="begin"/>
            </w:r>
            <w:r>
              <w:rPr>
                <w:webHidden/>
              </w:rPr>
              <w:instrText xml:space="preserve"> PAGEREF _Toc221010814 \h </w:instrText>
            </w:r>
            <w:r>
              <w:rPr>
                <w:webHidden/>
              </w:rPr>
            </w:r>
            <w:r>
              <w:rPr>
                <w:webHidden/>
              </w:rPr>
              <w:fldChar w:fldCharType="separate"/>
            </w:r>
            <w:r>
              <w:rPr>
                <w:webHidden/>
              </w:rPr>
              <w:t>3</w:t>
            </w:r>
            <w:r>
              <w:rPr>
                <w:webHidden/>
              </w:rPr>
              <w:fldChar w:fldCharType="end"/>
            </w:r>
          </w:hyperlink>
        </w:p>
        <w:p w14:paraId="5AFB7784" w14:textId="77777777" w:rsidR="001B396C" w:rsidRDefault="001B396C">
          <w:pPr>
            <w:pStyle w:val="TOC2"/>
            <w:rPr>
              <w:rFonts w:eastAsiaTheme="minorEastAsia"/>
              <w:b w:val="0"/>
              <w:bCs w:val="0"/>
              <w:iCs w:val="0"/>
              <w:color w:val="auto"/>
              <w:kern w:val="2"/>
              <w:lang w:eastAsia="en-GB"/>
              <w14:ligatures w14:val="standardContextual"/>
            </w:rPr>
          </w:pPr>
          <w:hyperlink w:anchor="_Toc221010815" w:history="1">
            <w:r w:rsidRPr="006D7A9C">
              <w:rPr>
                <w:rStyle w:val="Hyperlink"/>
              </w:rPr>
              <w:t>Project partners</w:t>
            </w:r>
            <w:r>
              <w:rPr>
                <w:webHidden/>
              </w:rPr>
              <w:tab/>
            </w:r>
            <w:r>
              <w:rPr>
                <w:webHidden/>
              </w:rPr>
              <w:fldChar w:fldCharType="begin"/>
            </w:r>
            <w:r>
              <w:rPr>
                <w:webHidden/>
              </w:rPr>
              <w:instrText xml:space="preserve"> PAGEREF _Toc221010815 \h </w:instrText>
            </w:r>
            <w:r>
              <w:rPr>
                <w:webHidden/>
              </w:rPr>
            </w:r>
            <w:r>
              <w:rPr>
                <w:webHidden/>
              </w:rPr>
              <w:fldChar w:fldCharType="separate"/>
            </w:r>
            <w:r>
              <w:rPr>
                <w:webHidden/>
              </w:rPr>
              <w:t>3</w:t>
            </w:r>
            <w:r>
              <w:rPr>
                <w:webHidden/>
              </w:rPr>
              <w:fldChar w:fldCharType="end"/>
            </w:r>
          </w:hyperlink>
        </w:p>
        <w:p w14:paraId="7C24ECC0" w14:textId="77777777" w:rsidR="001B396C" w:rsidRDefault="001B396C">
          <w:pPr>
            <w:pStyle w:val="TOC1"/>
            <w:rPr>
              <w:rFonts w:eastAsiaTheme="minorEastAsia"/>
              <w:b w:val="0"/>
              <w:color w:val="auto"/>
              <w:kern w:val="2"/>
              <w:sz w:val="24"/>
              <w:lang w:eastAsia="en-GB"/>
              <w14:ligatures w14:val="standardContextual"/>
            </w:rPr>
          </w:pPr>
          <w:hyperlink w:anchor="_Toc221010816" w:history="1">
            <w:r w:rsidRPr="006D7A9C">
              <w:rPr>
                <w:rStyle w:val="Hyperlink"/>
              </w:rPr>
              <w:t>Styling</w:t>
            </w:r>
            <w:r>
              <w:rPr>
                <w:webHidden/>
              </w:rPr>
              <w:tab/>
            </w:r>
            <w:r>
              <w:rPr>
                <w:webHidden/>
              </w:rPr>
              <w:fldChar w:fldCharType="begin"/>
            </w:r>
            <w:r>
              <w:rPr>
                <w:webHidden/>
              </w:rPr>
              <w:instrText xml:space="preserve"> PAGEREF _Toc221010816 \h </w:instrText>
            </w:r>
            <w:r>
              <w:rPr>
                <w:webHidden/>
              </w:rPr>
            </w:r>
            <w:r>
              <w:rPr>
                <w:webHidden/>
              </w:rPr>
              <w:fldChar w:fldCharType="separate"/>
            </w:r>
            <w:r>
              <w:rPr>
                <w:webHidden/>
              </w:rPr>
              <w:t>4</w:t>
            </w:r>
            <w:r>
              <w:rPr>
                <w:webHidden/>
              </w:rPr>
              <w:fldChar w:fldCharType="end"/>
            </w:r>
          </w:hyperlink>
        </w:p>
        <w:p w14:paraId="2F9B6DDF" w14:textId="77777777" w:rsidR="001B396C" w:rsidRDefault="001B396C">
          <w:pPr>
            <w:pStyle w:val="TOC2"/>
            <w:rPr>
              <w:rFonts w:eastAsiaTheme="minorEastAsia"/>
              <w:b w:val="0"/>
              <w:bCs w:val="0"/>
              <w:iCs w:val="0"/>
              <w:color w:val="auto"/>
              <w:kern w:val="2"/>
              <w:lang w:eastAsia="en-GB"/>
              <w14:ligatures w14:val="standardContextual"/>
            </w:rPr>
          </w:pPr>
          <w:hyperlink w:anchor="_Toc221010817" w:history="1">
            <w:r w:rsidRPr="006D7A9C">
              <w:rPr>
                <w:rStyle w:val="Hyperlink"/>
              </w:rPr>
              <w:t>Tables</w:t>
            </w:r>
            <w:r>
              <w:rPr>
                <w:webHidden/>
              </w:rPr>
              <w:tab/>
            </w:r>
            <w:r>
              <w:rPr>
                <w:webHidden/>
              </w:rPr>
              <w:fldChar w:fldCharType="begin"/>
            </w:r>
            <w:r>
              <w:rPr>
                <w:webHidden/>
              </w:rPr>
              <w:instrText xml:space="preserve"> PAGEREF _Toc221010817 \h </w:instrText>
            </w:r>
            <w:r>
              <w:rPr>
                <w:webHidden/>
              </w:rPr>
            </w:r>
            <w:r>
              <w:rPr>
                <w:webHidden/>
              </w:rPr>
              <w:fldChar w:fldCharType="separate"/>
            </w:r>
            <w:r>
              <w:rPr>
                <w:webHidden/>
              </w:rPr>
              <w:t>4</w:t>
            </w:r>
            <w:r>
              <w:rPr>
                <w:webHidden/>
              </w:rPr>
              <w:fldChar w:fldCharType="end"/>
            </w:r>
          </w:hyperlink>
        </w:p>
        <w:p w14:paraId="78D2E20B" w14:textId="77777777" w:rsidR="001B396C" w:rsidRDefault="001B396C">
          <w:pPr>
            <w:pStyle w:val="TOC2"/>
            <w:rPr>
              <w:rFonts w:eastAsiaTheme="minorEastAsia"/>
              <w:b w:val="0"/>
              <w:bCs w:val="0"/>
              <w:iCs w:val="0"/>
              <w:color w:val="auto"/>
              <w:kern w:val="2"/>
              <w:lang w:eastAsia="en-GB"/>
              <w14:ligatures w14:val="standardContextual"/>
            </w:rPr>
          </w:pPr>
          <w:hyperlink w:anchor="_Toc221010818" w:history="1">
            <w:r w:rsidRPr="006D7A9C">
              <w:rPr>
                <w:rStyle w:val="Hyperlink"/>
              </w:rPr>
              <w:t>Charts and smart-art</w:t>
            </w:r>
            <w:r>
              <w:rPr>
                <w:webHidden/>
              </w:rPr>
              <w:tab/>
            </w:r>
            <w:r>
              <w:rPr>
                <w:webHidden/>
              </w:rPr>
              <w:fldChar w:fldCharType="begin"/>
            </w:r>
            <w:r>
              <w:rPr>
                <w:webHidden/>
              </w:rPr>
              <w:instrText xml:space="preserve"> PAGEREF _Toc221010818 \h </w:instrText>
            </w:r>
            <w:r>
              <w:rPr>
                <w:webHidden/>
              </w:rPr>
            </w:r>
            <w:r>
              <w:rPr>
                <w:webHidden/>
              </w:rPr>
              <w:fldChar w:fldCharType="separate"/>
            </w:r>
            <w:r>
              <w:rPr>
                <w:webHidden/>
              </w:rPr>
              <w:t>5</w:t>
            </w:r>
            <w:r>
              <w:rPr>
                <w:webHidden/>
              </w:rPr>
              <w:fldChar w:fldCharType="end"/>
            </w:r>
          </w:hyperlink>
        </w:p>
        <w:p w14:paraId="4D36BEA0" w14:textId="77777777" w:rsidR="001B396C" w:rsidRDefault="001B396C">
          <w:pPr>
            <w:pStyle w:val="TOC1"/>
            <w:rPr>
              <w:rFonts w:eastAsiaTheme="minorEastAsia"/>
              <w:b w:val="0"/>
              <w:color w:val="auto"/>
              <w:kern w:val="2"/>
              <w:sz w:val="24"/>
              <w:lang w:eastAsia="en-GB"/>
              <w14:ligatures w14:val="standardContextual"/>
            </w:rPr>
          </w:pPr>
          <w:hyperlink w:anchor="_Toc221010819" w:history="1">
            <w:r w:rsidRPr="006D7A9C">
              <w:rPr>
                <w:rStyle w:val="Hyperlink"/>
              </w:rPr>
              <w:t>Impact Pathway</w:t>
            </w:r>
            <w:r>
              <w:rPr>
                <w:webHidden/>
              </w:rPr>
              <w:tab/>
            </w:r>
            <w:r>
              <w:rPr>
                <w:webHidden/>
              </w:rPr>
              <w:fldChar w:fldCharType="begin"/>
            </w:r>
            <w:r>
              <w:rPr>
                <w:webHidden/>
              </w:rPr>
              <w:instrText xml:space="preserve"> PAGEREF _Toc221010819 \h </w:instrText>
            </w:r>
            <w:r>
              <w:rPr>
                <w:webHidden/>
              </w:rPr>
            </w:r>
            <w:r>
              <w:rPr>
                <w:webHidden/>
              </w:rPr>
              <w:fldChar w:fldCharType="separate"/>
            </w:r>
            <w:r>
              <w:rPr>
                <w:webHidden/>
              </w:rPr>
              <w:t>6</w:t>
            </w:r>
            <w:r>
              <w:rPr>
                <w:webHidden/>
              </w:rPr>
              <w:fldChar w:fldCharType="end"/>
            </w:r>
          </w:hyperlink>
        </w:p>
        <w:p w14:paraId="483BD8EA" w14:textId="77777777" w:rsidR="00B362A1" w:rsidRDefault="00753EEE" w:rsidP="00982269">
          <w:pPr>
            <w:rPr>
              <w:noProof/>
            </w:rPr>
          </w:pPr>
          <w:r w:rsidRPr="00EB1FF1">
            <w:rPr>
              <w:noProof/>
            </w:rPr>
            <w:fldChar w:fldCharType="end"/>
          </w:r>
        </w:p>
      </w:sdtContent>
    </w:sdt>
    <w:bookmarkEnd w:id="7" w:displacedByCustomXml="prev"/>
    <w:bookmarkEnd w:id="6" w:displacedByCustomXml="prev"/>
    <w:bookmarkEnd w:id="5" w:displacedByCustomXml="prev"/>
    <w:bookmarkEnd w:id="4" w:displacedByCustomXml="prev"/>
    <w:bookmarkEnd w:id="3" w:displacedByCustomXml="prev"/>
    <w:p w14:paraId="3AFD6C37" w14:textId="77777777" w:rsidR="0042043F" w:rsidRDefault="0042043F" w:rsidP="00982269">
      <w:pPr>
        <w:rPr>
          <w:noProof/>
        </w:rPr>
      </w:pPr>
      <w:r>
        <w:br w:type="page"/>
      </w:r>
    </w:p>
    <w:p w14:paraId="272D4057" w14:textId="77777777" w:rsidR="0042043F" w:rsidRDefault="0042043F" w:rsidP="00982269">
      <w:pPr>
        <w:pStyle w:val="Heading1"/>
      </w:pPr>
      <w:bookmarkStart w:id="8" w:name="_Toc221010813"/>
      <w:r>
        <w:lastRenderedPageBreak/>
        <w:t>Document information</w:t>
      </w:r>
      <w:bookmarkEnd w:id="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5F7F9"/>
        <w:tblCellMar>
          <w:top w:w="142" w:type="dxa"/>
          <w:left w:w="142" w:type="dxa"/>
          <w:bottom w:w="142" w:type="dxa"/>
          <w:right w:w="142" w:type="dxa"/>
        </w:tblCellMar>
        <w:tblLook w:val="0600" w:firstRow="0" w:lastRow="0" w:firstColumn="0" w:lastColumn="0" w:noHBand="1" w:noVBand="1"/>
      </w:tblPr>
      <w:tblGrid>
        <w:gridCol w:w="2547"/>
        <w:gridCol w:w="6507"/>
      </w:tblGrid>
      <w:tr w:rsidR="00B17C5E" w14:paraId="182079FC" w14:textId="77777777" w:rsidTr="00EE5BC2">
        <w:tc>
          <w:tcPr>
            <w:tcW w:w="2547" w:type="dxa"/>
            <w:shd w:val="clear" w:color="auto" w:fill="F5F7F9"/>
          </w:tcPr>
          <w:p w14:paraId="0E0A1297" w14:textId="77777777" w:rsidR="00B17C5E" w:rsidRDefault="00B17C5E" w:rsidP="00982269">
            <w:pPr>
              <w:rPr>
                <w:rStyle w:val="Strong"/>
              </w:rPr>
            </w:pPr>
            <w:r w:rsidRPr="00B17C5E">
              <w:rPr>
                <w:rStyle w:val="Strong"/>
              </w:rPr>
              <w:t>Document title</w:t>
            </w:r>
          </w:p>
        </w:tc>
        <w:tc>
          <w:tcPr>
            <w:tcW w:w="6507" w:type="dxa"/>
            <w:shd w:val="clear" w:color="auto" w:fill="F5F7F9"/>
          </w:tcPr>
          <w:p w14:paraId="3377DB2F" w14:textId="77777777" w:rsidR="00B17C5E" w:rsidRPr="00D072AF" w:rsidRDefault="00D072AF" w:rsidP="00982269">
            <w:pPr>
              <w:rPr>
                <w:rStyle w:val="Strong"/>
                <w:b w:val="0"/>
                <w:bCs w:val="0"/>
              </w:rPr>
            </w:pPr>
            <w:r w:rsidRPr="00D072AF">
              <w:rPr>
                <w:rStyle w:val="Strong"/>
                <w:b w:val="0"/>
                <w:bCs w:val="0"/>
              </w:rPr>
              <w:t>[insert document title here]</w:t>
            </w:r>
          </w:p>
        </w:tc>
      </w:tr>
      <w:tr w:rsidR="00B17C5E" w14:paraId="3661AF98" w14:textId="77777777" w:rsidTr="00EE5BC2">
        <w:tc>
          <w:tcPr>
            <w:tcW w:w="2547" w:type="dxa"/>
            <w:shd w:val="clear" w:color="auto" w:fill="F5F7F9"/>
          </w:tcPr>
          <w:p w14:paraId="30F47F35" w14:textId="77777777" w:rsidR="00B17C5E" w:rsidRPr="00B17C5E" w:rsidRDefault="00B17C5E" w:rsidP="00982269">
            <w:pPr>
              <w:rPr>
                <w:rStyle w:val="Strong"/>
              </w:rPr>
            </w:pPr>
            <w:r w:rsidRPr="00B17C5E">
              <w:rPr>
                <w:rStyle w:val="Strong"/>
              </w:rPr>
              <w:t>Document location</w:t>
            </w:r>
          </w:p>
        </w:tc>
        <w:tc>
          <w:tcPr>
            <w:tcW w:w="6507" w:type="dxa"/>
            <w:shd w:val="clear" w:color="auto" w:fill="F5F7F9"/>
          </w:tcPr>
          <w:p w14:paraId="2EC0D2BF" w14:textId="77777777" w:rsidR="00B17C5E" w:rsidRPr="00B17C5E" w:rsidRDefault="00B17C5E" w:rsidP="00982269">
            <w:pPr>
              <w:rPr>
                <w:rStyle w:val="Strong"/>
                <w:b w:val="0"/>
                <w:bCs w:val="0"/>
              </w:rPr>
            </w:pPr>
            <w:r>
              <w:t>Zenodo: https://zenodo.org/communities/soschi</w:t>
            </w:r>
          </w:p>
        </w:tc>
      </w:tr>
      <w:tr w:rsidR="00B17C5E" w14:paraId="074F469D" w14:textId="77777777" w:rsidTr="00EE5BC2">
        <w:tc>
          <w:tcPr>
            <w:tcW w:w="2547" w:type="dxa"/>
            <w:shd w:val="clear" w:color="auto" w:fill="F5F7F9"/>
          </w:tcPr>
          <w:p w14:paraId="5C9A3BA0" w14:textId="77777777" w:rsidR="00B17C5E" w:rsidRPr="00B17C5E" w:rsidRDefault="00B17C5E" w:rsidP="00982269">
            <w:pPr>
              <w:rPr>
                <w:rStyle w:val="Strong"/>
              </w:rPr>
            </w:pPr>
            <w:r w:rsidRPr="00B17C5E">
              <w:rPr>
                <w:rStyle w:val="Strong"/>
              </w:rPr>
              <w:t>Date and version</w:t>
            </w:r>
          </w:p>
        </w:tc>
        <w:tc>
          <w:tcPr>
            <w:tcW w:w="6507" w:type="dxa"/>
            <w:shd w:val="clear" w:color="auto" w:fill="F5F7F9"/>
          </w:tcPr>
          <w:p w14:paraId="23EE4810" w14:textId="77777777" w:rsidR="00B17C5E" w:rsidRPr="00B17C5E" w:rsidRDefault="00805FB1" w:rsidP="00982269">
            <w:pPr>
              <w:rPr>
                <w:rStyle w:val="Strong"/>
                <w:b w:val="0"/>
                <w:bCs w:val="0"/>
              </w:rPr>
            </w:pPr>
            <w:r>
              <w:fldChar w:fldCharType="begin"/>
            </w:r>
            <w:r>
              <w:instrText xml:space="preserve"> REF PubDate \h </w:instrText>
            </w:r>
            <w:r w:rsidR="001961AB">
              <w:fldChar w:fldCharType="separate"/>
            </w:r>
            <w:r w:rsidR="001961AB">
              <w:rPr>
                <w:b/>
                <w:bCs/>
                <w:lang w:val="en-US"/>
              </w:rPr>
              <w:t>Error! Reference source not found.</w:t>
            </w:r>
            <w:r>
              <w:fldChar w:fldCharType="end"/>
            </w:r>
            <w:r>
              <w:t xml:space="preserve"> </w:t>
            </w:r>
            <w:r w:rsidR="00D072AF">
              <w:t xml:space="preserve">[dd month yyyy] </w:t>
            </w:r>
            <w:r w:rsidR="00B17C5E">
              <w:t xml:space="preserve">- published version </w:t>
            </w:r>
            <w:r w:rsidR="00915BAD">
              <w:t>x.x</w:t>
            </w:r>
          </w:p>
        </w:tc>
      </w:tr>
      <w:tr w:rsidR="00B17C5E" w14:paraId="17E39072" w14:textId="77777777" w:rsidTr="00EE5BC2">
        <w:tc>
          <w:tcPr>
            <w:tcW w:w="2547" w:type="dxa"/>
            <w:shd w:val="clear" w:color="auto" w:fill="F5F7F9"/>
          </w:tcPr>
          <w:p w14:paraId="07549C60" w14:textId="77777777" w:rsidR="00B17C5E" w:rsidRPr="00B17C5E" w:rsidRDefault="00B17C5E" w:rsidP="00982269">
            <w:pPr>
              <w:rPr>
                <w:rStyle w:val="Strong"/>
              </w:rPr>
            </w:pPr>
            <w:r w:rsidRPr="00B17C5E">
              <w:rPr>
                <w:rStyle w:val="Strong"/>
              </w:rPr>
              <w:t>Authors</w:t>
            </w:r>
          </w:p>
        </w:tc>
        <w:tc>
          <w:tcPr>
            <w:tcW w:w="6507" w:type="dxa"/>
            <w:shd w:val="clear" w:color="auto" w:fill="F5F7F9"/>
          </w:tcPr>
          <w:p w14:paraId="53FFD036" w14:textId="77777777" w:rsidR="008100AC" w:rsidRPr="00B17C5E" w:rsidRDefault="00B17C5E" w:rsidP="00982269">
            <w:pPr>
              <w:rPr>
                <w:rStyle w:val="Strong"/>
                <w:b w:val="0"/>
                <w:bCs w:val="0"/>
              </w:rPr>
            </w:pPr>
            <w:r>
              <w:t>Antony Brown, Euan Soutter, Vijendra Ingole</w:t>
            </w:r>
            <w:r w:rsidR="006C195C">
              <w:t xml:space="preserve"> - ONS</w:t>
            </w:r>
          </w:p>
        </w:tc>
      </w:tr>
      <w:tr w:rsidR="00B17C5E" w14:paraId="4DCFD370" w14:textId="77777777" w:rsidTr="00EE5BC2">
        <w:tc>
          <w:tcPr>
            <w:tcW w:w="2547" w:type="dxa"/>
            <w:shd w:val="clear" w:color="auto" w:fill="F5F7F9"/>
          </w:tcPr>
          <w:p w14:paraId="10291D50" w14:textId="77777777" w:rsidR="00B17C5E" w:rsidRPr="00B17C5E" w:rsidRDefault="00B17C5E" w:rsidP="00982269">
            <w:pPr>
              <w:rPr>
                <w:rStyle w:val="Strong"/>
              </w:rPr>
            </w:pPr>
            <w:r w:rsidRPr="00B17C5E">
              <w:rPr>
                <w:rStyle w:val="Strong"/>
              </w:rPr>
              <w:t>DOI</w:t>
            </w:r>
          </w:p>
        </w:tc>
        <w:tc>
          <w:tcPr>
            <w:tcW w:w="6507" w:type="dxa"/>
            <w:shd w:val="clear" w:color="auto" w:fill="F5F7F9"/>
          </w:tcPr>
          <w:p w14:paraId="14564CDF" w14:textId="77777777" w:rsidR="00B17C5E" w:rsidRPr="00B17C5E" w:rsidRDefault="008100AC" w:rsidP="00982269">
            <w:pPr>
              <w:rPr>
                <w:rStyle w:val="Strong"/>
                <w:b w:val="0"/>
                <w:bCs w:val="0"/>
              </w:rPr>
            </w:pPr>
            <w:hyperlink r:id="rId11" w:history="1">
              <w:r>
                <w:rPr>
                  <w:rStyle w:val="Hyperlink"/>
                  <w:rFonts w:asciiTheme="minorHAnsi" w:hAnsiTheme="minorHAnsi"/>
                </w:rPr>
                <w:t>https://zenodo.org/records/14051584</w:t>
              </w:r>
            </w:hyperlink>
          </w:p>
        </w:tc>
      </w:tr>
      <w:tr w:rsidR="00B17C5E" w14:paraId="0038DB91" w14:textId="77777777" w:rsidTr="00EE5BC2">
        <w:tc>
          <w:tcPr>
            <w:tcW w:w="2547" w:type="dxa"/>
            <w:shd w:val="clear" w:color="auto" w:fill="F5F7F9"/>
          </w:tcPr>
          <w:p w14:paraId="38EF5404" w14:textId="77777777" w:rsidR="00B17C5E" w:rsidRPr="00B17C5E" w:rsidRDefault="00B17C5E" w:rsidP="00982269">
            <w:pPr>
              <w:rPr>
                <w:rStyle w:val="Strong"/>
              </w:rPr>
            </w:pPr>
            <w:r w:rsidRPr="00B17C5E">
              <w:rPr>
                <w:rStyle w:val="Strong"/>
              </w:rPr>
              <w:t>Preferred citation</w:t>
            </w:r>
          </w:p>
        </w:tc>
        <w:tc>
          <w:tcPr>
            <w:tcW w:w="6507" w:type="dxa"/>
            <w:shd w:val="clear" w:color="auto" w:fill="F5F7F9"/>
          </w:tcPr>
          <w:p w14:paraId="5076FF9C" w14:textId="77777777" w:rsidR="00B17C5E" w:rsidRDefault="00B17C5E" w:rsidP="00982269">
            <w:pPr>
              <w:rPr>
                <w:rStyle w:val="Strong"/>
              </w:rPr>
            </w:pPr>
            <w:r w:rsidRPr="00B17C5E">
              <w:t>Brown A, Soutter E, Ingole V. Standards for Official Statistics on Climate-Health Interactions (SOSCHI): Wildfires: introduction. Zenodo; 2024. doi: 10.5281/zenodo.14051584.</w:t>
            </w:r>
          </w:p>
        </w:tc>
      </w:tr>
      <w:tr w:rsidR="00B17C5E" w14:paraId="2590D046" w14:textId="77777777" w:rsidTr="00EE5BC2">
        <w:tc>
          <w:tcPr>
            <w:tcW w:w="2547" w:type="dxa"/>
            <w:shd w:val="clear" w:color="auto" w:fill="F5F7F9"/>
          </w:tcPr>
          <w:p w14:paraId="204BFFA0" w14:textId="77777777" w:rsidR="00B17C5E" w:rsidRPr="00B17C5E" w:rsidRDefault="00B17C5E" w:rsidP="00982269">
            <w:pPr>
              <w:rPr>
                <w:rStyle w:val="Strong"/>
              </w:rPr>
            </w:pPr>
            <w:r w:rsidRPr="00B17C5E">
              <w:rPr>
                <w:rStyle w:val="Strong"/>
              </w:rPr>
              <w:t>Related topic documents</w:t>
            </w:r>
          </w:p>
        </w:tc>
        <w:tc>
          <w:tcPr>
            <w:tcW w:w="6507" w:type="dxa"/>
            <w:shd w:val="clear" w:color="auto" w:fill="F5F7F9"/>
          </w:tcPr>
          <w:p w14:paraId="1E9A6E93" w14:textId="77777777" w:rsidR="00B17C5E" w:rsidRPr="00D072AF" w:rsidRDefault="00D072AF" w:rsidP="00982269">
            <w:pPr>
              <w:rPr>
                <w:rStyle w:val="Strong"/>
                <w:b w:val="0"/>
                <w:bCs w:val="0"/>
              </w:rPr>
            </w:pPr>
            <w:r w:rsidRPr="00D072AF">
              <w:rPr>
                <w:rStyle w:val="Strong"/>
                <w:b w:val="0"/>
                <w:bCs w:val="0"/>
              </w:rPr>
              <w:t>xxxx</w:t>
            </w:r>
          </w:p>
        </w:tc>
      </w:tr>
      <w:tr w:rsidR="00B17C5E" w14:paraId="578ABCF4" w14:textId="77777777" w:rsidTr="00EE5BC2">
        <w:tc>
          <w:tcPr>
            <w:tcW w:w="2547" w:type="dxa"/>
            <w:shd w:val="clear" w:color="auto" w:fill="F5F7F9"/>
          </w:tcPr>
          <w:p w14:paraId="3F92E339" w14:textId="77777777" w:rsidR="00B17C5E" w:rsidRPr="00B17C5E" w:rsidRDefault="00B17C5E" w:rsidP="00982269">
            <w:pPr>
              <w:rPr>
                <w:rStyle w:val="Strong"/>
              </w:rPr>
            </w:pPr>
            <w:r w:rsidRPr="00B17C5E">
              <w:rPr>
                <w:rStyle w:val="Strong"/>
              </w:rPr>
              <w:t>Contact</w:t>
            </w:r>
          </w:p>
        </w:tc>
        <w:tc>
          <w:tcPr>
            <w:tcW w:w="6507" w:type="dxa"/>
            <w:shd w:val="clear" w:color="auto" w:fill="F5F7F9"/>
          </w:tcPr>
          <w:p w14:paraId="0123DABA" w14:textId="77777777" w:rsidR="00B17C5E" w:rsidRDefault="00B17C5E" w:rsidP="00982269">
            <w:pPr>
              <w:rPr>
                <w:rStyle w:val="Strong"/>
              </w:rPr>
            </w:pPr>
            <w:r w:rsidRPr="00B17C5E">
              <w:t xml:space="preserve">Climate and Health Team, Health and International Division, Office for National Statistics, Newport NP10 8XG, United Kingdom </w:t>
            </w:r>
            <w:hyperlink r:id="rId12" w:history="1">
              <w:r w:rsidR="008100AC">
                <w:rPr>
                  <w:rStyle w:val="Hyperlink"/>
                  <w:rFonts w:asciiTheme="minorHAnsi" w:hAnsiTheme="minorHAnsi"/>
                </w:rPr>
                <w:t>climate.health@ons.gov.uk</w:t>
              </w:r>
            </w:hyperlink>
          </w:p>
        </w:tc>
      </w:tr>
      <w:tr w:rsidR="00B17C5E" w14:paraId="0C3E6B27" w14:textId="77777777" w:rsidTr="00EE5BC2">
        <w:tc>
          <w:tcPr>
            <w:tcW w:w="2547" w:type="dxa"/>
            <w:shd w:val="clear" w:color="auto" w:fill="F5F7F9"/>
          </w:tcPr>
          <w:p w14:paraId="007FBD01" w14:textId="77777777" w:rsidR="00B17C5E" w:rsidRPr="00B17C5E" w:rsidRDefault="00B17C5E" w:rsidP="00982269">
            <w:pPr>
              <w:rPr>
                <w:rStyle w:val="Strong"/>
              </w:rPr>
            </w:pPr>
            <w:r w:rsidRPr="00B17C5E">
              <w:rPr>
                <w:rStyle w:val="Strong"/>
              </w:rPr>
              <w:t>Copyright</w:t>
            </w:r>
          </w:p>
        </w:tc>
        <w:tc>
          <w:tcPr>
            <w:tcW w:w="6507" w:type="dxa"/>
            <w:shd w:val="clear" w:color="auto" w:fill="F5F7F9"/>
          </w:tcPr>
          <w:p w14:paraId="3F827E92" w14:textId="77777777" w:rsidR="00B17C5E" w:rsidRDefault="00B17C5E" w:rsidP="00982269">
            <w:pPr>
              <w:rPr>
                <w:rStyle w:val="Strong"/>
              </w:rPr>
            </w:pPr>
            <w:r w:rsidRPr="00B17C5E">
              <w:t xml:space="preserve">This is an open access document published under a UK </w:t>
            </w:r>
            <w:hyperlink r:id="rId13" w:history="1">
              <w:r w:rsidRPr="008100AC">
                <w:rPr>
                  <w:rStyle w:val="Hyperlink"/>
                  <w:rFonts w:asciiTheme="minorHAnsi" w:hAnsiTheme="minorHAnsi"/>
                </w:rPr>
                <w:t>Open Government Licence 3.0</w:t>
              </w:r>
            </w:hyperlink>
            <w:r w:rsidRPr="00B17C5E">
              <w:t xml:space="preserve"> which is compatible with the Creative Commons </w:t>
            </w:r>
            <w:hyperlink r:id="rId14" w:history="1">
              <w:r w:rsidRPr="008100AC">
                <w:rPr>
                  <w:rStyle w:val="Hyperlink"/>
                  <w:rFonts w:asciiTheme="minorHAnsi" w:hAnsiTheme="minorHAnsi"/>
                </w:rPr>
                <w:t>CC-BY-SA 4.0</w:t>
              </w:r>
            </w:hyperlink>
            <w:r w:rsidRPr="00B17C5E">
              <w:t xml:space="preserve"> licence. You are free to copy, publish, distribute and adapt the information, provided you acknowledge the source and link to this publication or the ONS </w:t>
            </w:r>
            <w:hyperlink r:id="rId15" w:history="1">
              <w:r w:rsidRPr="008100AC">
                <w:rPr>
                  <w:rStyle w:val="Hyperlink"/>
                  <w:rFonts w:asciiTheme="minorHAnsi" w:hAnsiTheme="minorHAnsi"/>
                </w:rPr>
                <w:t>SOSCHI project home page</w:t>
              </w:r>
            </w:hyperlink>
            <w:r w:rsidRPr="00B17C5E">
              <w:t xml:space="preserve">. Statistical data used in the preparation of this document may be confidential under UK or other national laws. Enquiries concerning the availability of data can be made to the project team at </w:t>
            </w:r>
            <w:hyperlink r:id="rId16" w:history="1">
              <w:r w:rsidR="008100AC">
                <w:rPr>
                  <w:rStyle w:val="Hyperlink"/>
                  <w:rFonts w:asciiTheme="minorHAnsi" w:hAnsiTheme="minorHAnsi"/>
                </w:rPr>
                <w:t>climate.health@ons.gov.uk</w:t>
              </w:r>
            </w:hyperlink>
            <w:r w:rsidRPr="00B17C5E">
              <w:t>. Institutional logos are the property of the relevant institutions.</w:t>
            </w:r>
          </w:p>
        </w:tc>
      </w:tr>
    </w:tbl>
    <w:p w14:paraId="51A17A61" w14:textId="77777777" w:rsidR="00E8368F" w:rsidRDefault="00E8368F" w:rsidP="00982269">
      <w:pPr>
        <w:rPr>
          <w:rStyle w:val="Strong"/>
        </w:rPr>
      </w:pPr>
      <w:r>
        <w:rPr>
          <w:rStyle w:val="Strong"/>
        </w:rPr>
        <w:br w:type="page"/>
      </w:r>
    </w:p>
    <w:p w14:paraId="3AE0B275" w14:textId="77777777" w:rsidR="006C195C" w:rsidRPr="0058726B" w:rsidRDefault="006C195C" w:rsidP="00982269">
      <w:pPr>
        <w:sectPr w:rsidR="006C195C" w:rsidRPr="0058726B" w:rsidSect="0058726B">
          <w:headerReference w:type="even" r:id="rId17"/>
          <w:headerReference w:type="default" r:id="rId18"/>
          <w:footerReference w:type="even" r:id="rId19"/>
          <w:footerReference w:type="default" r:id="rId20"/>
          <w:headerReference w:type="first" r:id="rId21"/>
          <w:footerReference w:type="first" r:id="rId22"/>
          <w:endnotePr>
            <w:numFmt w:val="decimal"/>
          </w:endnotePr>
          <w:pgSz w:w="11900" w:h="16840"/>
          <w:pgMar w:top="1928" w:right="1418" w:bottom="1701" w:left="1418" w:header="680" w:footer="754" w:gutter="0"/>
          <w:pgNumType w:start="0"/>
          <w:cols w:space="708"/>
          <w:titlePg/>
          <w:docGrid w:linePitch="381"/>
        </w:sectPr>
      </w:pPr>
    </w:p>
    <w:p w14:paraId="592AF676" w14:textId="77777777" w:rsidR="0058726B" w:rsidRDefault="0058726B" w:rsidP="00982269"/>
    <w:p w14:paraId="603E0367" w14:textId="77777777" w:rsidR="0058726B" w:rsidRDefault="0058726B" w:rsidP="00982269">
      <w:r>
        <w:br w:type="page"/>
      </w:r>
    </w:p>
    <w:p w14:paraId="46156DE5" w14:textId="77777777" w:rsidR="004F10A9" w:rsidRDefault="004F10A9" w:rsidP="00982269">
      <w:pPr>
        <w:pStyle w:val="Heading1"/>
      </w:pPr>
      <w:bookmarkStart w:id="9" w:name="_Toc221010816"/>
      <w:r>
        <w:lastRenderedPageBreak/>
        <w:t>Styling</w:t>
      </w:r>
      <w:bookmarkEnd w:id="9"/>
    </w:p>
    <w:p w14:paraId="3F25BE1D" w14:textId="77777777" w:rsidR="00521C77" w:rsidRDefault="00521C77" w:rsidP="00521C77">
      <w:pPr>
        <w:pStyle w:val="Heading1"/>
        <w:numPr>
          <w:ilvl w:val="0"/>
          <w:numId w:val="44"/>
        </w:numPr>
      </w:pPr>
      <w:bookmarkStart w:id="10" w:name="_Toc221010817"/>
      <w:r>
        <w:t>Section titles</w:t>
      </w:r>
    </w:p>
    <w:p w14:paraId="25FB22CC" w14:textId="77777777" w:rsidR="0058726B" w:rsidRPr="005076B4" w:rsidRDefault="0091126F" w:rsidP="005076B4">
      <w:pPr>
        <w:pStyle w:val="Heading2"/>
      </w:pPr>
      <w:r w:rsidRPr="005076B4">
        <w:t>Table</w:t>
      </w:r>
      <w:r w:rsidR="005076B4">
        <w:t>s</w:t>
      </w:r>
      <w:bookmarkEnd w:id="10"/>
    </w:p>
    <w:p w14:paraId="2E72B1CB" w14:textId="77777777" w:rsidR="0058726B" w:rsidRDefault="0091126F" w:rsidP="00982269">
      <w:r>
        <w:t>Copy the table below to keep a clean and consistent styl</w:t>
      </w:r>
      <w:r w:rsidR="00982269">
        <w:t>e</w:t>
      </w:r>
      <w:r>
        <w:t xml:space="preserve"> </w:t>
      </w:r>
      <w:r w:rsidR="00982269">
        <w:t>across</w:t>
      </w:r>
      <w:r>
        <w:t xml:space="preserve"> all tables.</w:t>
      </w:r>
    </w:p>
    <w:p w14:paraId="011B8FBE" w14:textId="77777777" w:rsidR="0045202F" w:rsidRPr="00982269" w:rsidRDefault="0045202F" w:rsidP="00982269">
      <w:pPr>
        <w:pStyle w:val="TableTitle"/>
      </w:pPr>
      <w:r w:rsidRPr="00982269">
        <w:t>Table 1: Other relevant measures</w:t>
      </w:r>
    </w:p>
    <w:tbl>
      <w:tblPr>
        <w:tblStyle w:val="Simpletable"/>
        <w:tblW w:w="5000" w:type="pct"/>
        <w:tblLook w:val="04A0" w:firstRow="1" w:lastRow="0" w:firstColumn="1" w:lastColumn="0" w:noHBand="0" w:noVBand="1"/>
      </w:tblPr>
      <w:tblGrid>
        <w:gridCol w:w="1336"/>
        <w:gridCol w:w="2980"/>
        <w:gridCol w:w="1673"/>
        <w:gridCol w:w="3075"/>
      </w:tblGrid>
      <w:tr w:rsidR="00521C77" w:rsidRPr="006E7866" w14:paraId="3B88D194" w14:textId="77777777" w:rsidTr="00521C77">
        <w:trPr>
          <w:cnfStyle w:val="100000000000" w:firstRow="1" w:lastRow="0" w:firstColumn="0" w:lastColumn="0" w:oddVBand="0" w:evenVBand="0" w:oddHBand="0" w:evenHBand="0" w:firstRowFirstColumn="0" w:firstRowLastColumn="0" w:lastRowFirstColumn="0" w:lastRowLastColumn="0"/>
          <w:trHeight w:val="340"/>
          <w:tblHeader/>
        </w:trPr>
        <w:tc>
          <w:tcPr>
            <w:tcW w:w="737" w:type="pct"/>
            <w:tcMar>
              <w:top w:w="113" w:type="dxa"/>
              <w:left w:w="113" w:type="dxa"/>
              <w:bottom w:w="113" w:type="dxa"/>
              <w:right w:w="113" w:type="dxa"/>
            </w:tcMar>
          </w:tcPr>
          <w:p w14:paraId="19661B15" w14:textId="77777777" w:rsidR="00521C77" w:rsidRPr="006E7866" w:rsidRDefault="00521C77" w:rsidP="00982269">
            <w:pPr>
              <w:pStyle w:val="Tableheading"/>
              <w:rPr>
                <w:b/>
                <w:bCs/>
              </w:rPr>
            </w:pPr>
            <w:r w:rsidRPr="006E7866">
              <w:rPr>
                <w:b/>
                <w:bCs/>
              </w:rPr>
              <w:t>Topic sub-area</w:t>
            </w:r>
          </w:p>
        </w:tc>
        <w:tc>
          <w:tcPr>
            <w:tcW w:w="1644" w:type="pct"/>
            <w:tcMar>
              <w:top w:w="113" w:type="dxa"/>
              <w:left w:w="113" w:type="dxa"/>
              <w:bottom w:w="113" w:type="dxa"/>
              <w:right w:w="113" w:type="dxa"/>
            </w:tcMar>
          </w:tcPr>
          <w:p w14:paraId="7D29AACD" w14:textId="77777777" w:rsidR="00521C77" w:rsidRPr="006E7866" w:rsidRDefault="00521C77" w:rsidP="00982269">
            <w:pPr>
              <w:pStyle w:val="Tableheading"/>
              <w:rPr>
                <w:b/>
                <w:bCs/>
              </w:rPr>
            </w:pPr>
            <w:r w:rsidRPr="006E7866">
              <w:rPr>
                <w:b/>
                <w:bCs/>
              </w:rPr>
              <w:t>Indicator</w:t>
            </w:r>
          </w:p>
        </w:tc>
        <w:tc>
          <w:tcPr>
            <w:tcW w:w="923" w:type="pct"/>
            <w:tcMar>
              <w:top w:w="113" w:type="dxa"/>
              <w:left w:w="113" w:type="dxa"/>
              <w:bottom w:w="113" w:type="dxa"/>
              <w:right w:w="113" w:type="dxa"/>
            </w:tcMar>
          </w:tcPr>
          <w:p w14:paraId="428A6C54" w14:textId="77777777" w:rsidR="00521C77" w:rsidRPr="006E7866" w:rsidRDefault="00521C77" w:rsidP="00982269">
            <w:pPr>
              <w:pStyle w:val="Tableheading"/>
              <w:rPr>
                <w:b/>
                <w:bCs/>
              </w:rPr>
            </w:pPr>
            <w:r w:rsidRPr="006E7866">
              <w:rPr>
                <w:b/>
                <w:bCs/>
              </w:rPr>
              <w:t>Measuring</w:t>
            </w:r>
          </w:p>
        </w:tc>
        <w:tc>
          <w:tcPr>
            <w:tcW w:w="1696" w:type="pct"/>
            <w:tcMar>
              <w:top w:w="113" w:type="dxa"/>
              <w:left w:w="113" w:type="dxa"/>
              <w:bottom w:w="113" w:type="dxa"/>
              <w:right w:w="113" w:type="dxa"/>
            </w:tcMar>
          </w:tcPr>
          <w:p w14:paraId="536A9952" w14:textId="77777777" w:rsidR="00521C77" w:rsidRPr="006E7866" w:rsidRDefault="00521C77" w:rsidP="00982269">
            <w:pPr>
              <w:pStyle w:val="Tableheading"/>
              <w:rPr>
                <w:b/>
                <w:bCs/>
              </w:rPr>
            </w:pPr>
            <w:r w:rsidRPr="006E7866">
              <w:rPr>
                <w:b/>
                <w:bCs/>
              </w:rPr>
              <w:t>Related Indicators</w:t>
            </w:r>
          </w:p>
        </w:tc>
      </w:tr>
      <w:tr w:rsidR="00521C77" w14:paraId="63D2D367" w14:textId="77777777" w:rsidTr="00521C77">
        <w:trPr>
          <w:cnfStyle w:val="000000100000" w:firstRow="0" w:lastRow="0" w:firstColumn="0" w:lastColumn="0" w:oddVBand="0" w:evenVBand="0" w:oddHBand="1" w:evenHBand="0" w:firstRowFirstColumn="0" w:firstRowLastColumn="0" w:lastRowFirstColumn="0" w:lastRowLastColumn="0"/>
          <w:trHeight w:val="1034"/>
        </w:trPr>
        <w:tc>
          <w:tcPr>
            <w:tcW w:w="737" w:type="pct"/>
            <w:tcMar>
              <w:top w:w="113" w:type="dxa"/>
              <w:left w:w="113" w:type="dxa"/>
              <w:bottom w:w="113" w:type="dxa"/>
              <w:right w:w="113" w:type="dxa"/>
            </w:tcMar>
          </w:tcPr>
          <w:p w14:paraId="0ADCFF19" w14:textId="77777777" w:rsidR="00521C77" w:rsidRDefault="00521C77" w:rsidP="00982269">
            <w:pPr>
              <w:pStyle w:val="Tablenormal0"/>
            </w:pPr>
            <w:r>
              <w:t>Vector-borne: Malaria</w:t>
            </w:r>
          </w:p>
        </w:tc>
        <w:tc>
          <w:tcPr>
            <w:tcW w:w="1644" w:type="pct"/>
            <w:tcMar>
              <w:top w:w="113" w:type="dxa"/>
              <w:left w:w="113" w:type="dxa"/>
              <w:bottom w:w="113" w:type="dxa"/>
              <w:right w:w="113" w:type="dxa"/>
            </w:tcMar>
          </w:tcPr>
          <w:p w14:paraId="5B331DE0" w14:textId="77777777" w:rsidR="00521C77" w:rsidRDefault="00521C77" w:rsidP="00982269">
            <w:pPr>
              <w:pStyle w:val="Tablenormal0"/>
            </w:pPr>
            <w:r>
              <w:t>Temperature-humidity index (Relative humidity, soil moisture), altitude, runoff, waterlogging.</w:t>
            </w:r>
          </w:p>
        </w:tc>
        <w:tc>
          <w:tcPr>
            <w:tcW w:w="923" w:type="pct"/>
            <w:tcMar>
              <w:top w:w="113" w:type="dxa"/>
              <w:left w:w="113" w:type="dxa"/>
              <w:bottom w:w="113" w:type="dxa"/>
              <w:right w:w="113" w:type="dxa"/>
            </w:tcMar>
          </w:tcPr>
          <w:p w14:paraId="530DF244" w14:textId="77777777" w:rsidR="00521C77" w:rsidRDefault="00521C77" w:rsidP="00982269">
            <w:pPr>
              <w:pStyle w:val="Tablenormal0"/>
            </w:pPr>
            <w:r w:rsidRPr="0091126F">
              <w:t>Hazard</w:t>
            </w:r>
          </w:p>
        </w:tc>
        <w:tc>
          <w:tcPr>
            <w:tcW w:w="1696" w:type="pct"/>
            <w:tcMar>
              <w:top w:w="113" w:type="dxa"/>
              <w:left w:w="113" w:type="dxa"/>
              <w:bottom w:w="113" w:type="dxa"/>
              <w:right w:w="113" w:type="dxa"/>
            </w:tcMar>
          </w:tcPr>
          <w:p w14:paraId="5913F703" w14:textId="77777777" w:rsidR="00521C77" w:rsidRDefault="00521C77" w:rsidP="00982269">
            <w:pPr>
              <w:pStyle w:val="Tablenormal0"/>
            </w:pPr>
            <w:hyperlink r:id="rId23" w:history="1">
              <w:r w:rsidRPr="00982269">
                <w:rPr>
                  <w:rStyle w:val="Hyperlink"/>
                  <w:rFonts w:asciiTheme="minorHAnsi" w:hAnsiTheme="minorHAnsi"/>
                </w:rPr>
                <w:t>UN: Climate Change Statistics and Indicators Self-Assessment Tool</w:t>
              </w:r>
            </w:hyperlink>
          </w:p>
          <w:p w14:paraId="6DF825E6" w14:textId="77777777" w:rsidR="00521C77" w:rsidRDefault="00521C77" w:rsidP="00982269">
            <w:pPr>
              <w:pStyle w:val="Tablenormal0"/>
            </w:pPr>
            <w:hyperlink r:id="rId24" w:history="1">
              <w:r w:rsidRPr="00B25DC6">
                <w:rPr>
                  <w:rStyle w:val="Hyperlink"/>
                  <w:rFonts w:asciiTheme="minorHAnsi" w:hAnsiTheme="minorHAnsi"/>
                </w:rPr>
                <w:t>The Lancet Countdown</w:t>
              </w:r>
            </w:hyperlink>
          </w:p>
        </w:tc>
      </w:tr>
      <w:tr w:rsidR="00521C77" w14:paraId="7419020C" w14:textId="77777777" w:rsidTr="00521C77">
        <w:trPr>
          <w:cnfStyle w:val="000000010000" w:firstRow="0" w:lastRow="0" w:firstColumn="0" w:lastColumn="0" w:oddVBand="0" w:evenVBand="0" w:oddHBand="0" w:evenHBand="1" w:firstRowFirstColumn="0" w:firstRowLastColumn="0" w:lastRowFirstColumn="0" w:lastRowLastColumn="0"/>
          <w:trHeight w:val="2703"/>
        </w:trPr>
        <w:tc>
          <w:tcPr>
            <w:tcW w:w="737" w:type="pct"/>
            <w:tcMar>
              <w:top w:w="113" w:type="dxa"/>
              <w:left w:w="113" w:type="dxa"/>
              <w:bottom w:w="113" w:type="dxa"/>
              <w:right w:w="113" w:type="dxa"/>
            </w:tcMar>
          </w:tcPr>
          <w:p w14:paraId="2A04F102" w14:textId="77777777" w:rsidR="00521C77" w:rsidRDefault="00521C77" w:rsidP="00982269">
            <w:pPr>
              <w:pStyle w:val="Tablenormal0"/>
            </w:pPr>
            <w:r>
              <w:t>Vector-borne: Malaria</w:t>
            </w:r>
          </w:p>
        </w:tc>
        <w:tc>
          <w:tcPr>
            <w:tcW w:w="1644" w:type="pct"/>
            <w:tcMar>
              <w:top w:w="113" w:type="dxa"/>
              <w:left w:w="113" w:type="dxa"/>
              <w:bottom w:w="113" w:type="dxa"/>
              <w:right w:w="113" w:type="dxa"/>
            </w:tcMar>
          </w:tcPr>
          <w:p w14:paraId="1A9EA45C" w14:textId="77777777" w:rsidR="00521C77" w:rsidRPr="00B25DC6" w:rsidRDefault="00521C77" w:rsidP="00982269">
            <w:pPr>
              <w:pStyle w:val="Tablenormal0"/>
            </w:pPr>
            <w:r w:rsidRPr="00B25DC6">
              <w:t>Exposure of vulnerable populations to vector breeding sites due to increasing climate hazards.</w:t>
            </w:r>
          </w:p>
          <w:p w14:paraId="53140D9A" w14:textId="77777777" w:rsidR="00521C77" w:rsidRDefault="00521C77" w:rsidP="00982269">
            <w:pPr>
              <w:pStyle w:val="Tablenormal0"/>
            </w:pPr>
            <w:r w:rsidRPr="00B25DC6">
              <w:t>Urban Vegetation Index.</w:t>
            </w:r>
          </w:p>
        </w:tc>
        <w:tc>
          <w:tcPr>
            <w:tcW w:w="923" w:type="pct"/>
            <w:tcMar>
              <w:top w:w="113" w:type="dxa"/>
              <w:left w:w="113" w:type="dxa"/>
              <w:bottom w:w="113" w:type="dxa"/>
              <w:right w:w="113" w:type="dxa"/>
            </w:tcMar>
          </w:tcPr>
          <w:p w14:paraId="435A9EEB" w14:textId="77777777" w:rsidR="00521C77" w:rsidRDefault="00521C77" w:rsidP="00982269">
            <w:pPr>
              <w:pStyle w:val="Tablenormal0"/>
            </w:pPr>
            <w:r>
              <w:t>Exposure and Vulnerability</w:t>
            </w:r>
          </w:p>
        </w:tc>
        <w:tc>
          <w:tcPr>
            <w:tcW w:w="1696" w:type="pct"/>
            <w:tcMar>
              <w:top w:w="113" w:type="dxa"/>
              <w:left w:w="113" w:type="dxa"/>
              <w:bottom w:w="113" w:type="dxa"/>
              <w:right w:w="113" w:type="dxa"/>
            </w:tcMar>
          </w:tcPr>
          <w:p w14:paraId="068F6C46" w14:textId="77777777" w:rsidR="00521C77" w:rsidRDefault="00521C77" w:rsidP="00982269">
            <w:pPr>
              <w:pStyle w:val="Tablenormal0"/>
            </w:pPr>
            <w:hyperlink r:id="rId25" w:history="1">
              <w:r w:rsidRPr="00982269">
                <w:rPr>
                  <w:rStyle w:val="Hyperlink"/>
                  <w:rFonts w:asciiTheme="minorHAnsi" w:hAnsiTheme="minorHAnsi"/>
                </w:rPr>
                <w:t>UN global set of climate change statistics and indicators metadata</w:t>
              </w:r>
            </w:hyperlink>
          </w:p>
          <w:p w14:paraId="4739772C" w14:textId="77777777" w:rsidR="00521C77" w:rsidRDefault="00521C77" w:rsidP="00982269">
            <w:pPr>
              <w:pStyle w:val="Tablenormal0"/>
            </w:pPr>
            <w:hyperlink r:id="rId26" w:history="1">
              <w:r w:rsidRPr="00982269">
                <w:rPr>
                  <w:rStyle w:val="Hyperlink"/>
                  <w:rFonts w:asciiTheme="minorHAnsi" w:hAnsiTheme="minorHAnsi"/>
                </w:rPr>
                <w:t>UKHSA Climate change and public health indicators scoping review: Water quality and quantity and their health impacts</w:t>
              </w:r>
            </w:hyperlink>
          </w:p>
          <w:p w14:paraId="029DA03D" w14:textId="77777777" w:rsidR="00521C77" w:rsidRDefault="00521C77" w:rsidP="00982269">
            <w:pPr>
              <w:pStyle w:val="Tablenormal0"/>
            </w:pPr>
            <w:hyperlink r:id="rId27" w:history="1">
              <w:r w:rsidRPr="00B25DC6">
                <w:rPr>
                  <w:rStyle w:val="Hyperlink"/>
                  <w:rFonts w:asciiTheme="minorHAnsi" w:hAnsiTheme="minorHAnsi"/>
                </w:rPr>
                <w:t>The Lancet Countdown</w:t>
              </w:r>
            </w:hyperlink>
          </w:p>
        </w:tc>
      </w:tr>
      <w:tr w:rsidR="00521C77" w14:paraId="146FD70C" w14:textId="77777777" w:rsidTr="00521C77">
        <w:trPr>
          <w:cnfStyle w:val="000000100000" w:firstRow="0" w:lastRow="0" w:firstColumn="0" w:lastColumn="0" w:oddVBand="0" w:evenVBand="0" w:oddHBand="1" w:evenHBand="0" w:firstRowFirstColumn="0" w:firstRowLastColumn="0" w:lastRowFirstColumn="0" w:lastRowLastColumn="0"/>
          <w:trHeight w:val="18"/>
        </w:trPr>
        <w:tc>
          <w:tcPr>
            <w:tcW w:w="737" w:type="pct"/>
            <w:tcMar>
              <w:top w:w="113" w:type="dxa"/>
              <w:left w:w="113" w:type="dxa"/>
              <w:bottom w:w="113" w:type="dxa"/>
              <w:right w:w="113" w:type="dxa"/>
            </w:tcMar>
          </w:tcPr>
          <w:p w14:paraId="7E7087E9" w14:textId="77777777" w:rsidR="00521C77" w:rsidRDefault="00521C77" w:rsidP="00982269">
            <w:pPr>
              <w:pStyle w:val="Tablenormal0"/>
            </w:pPr>
            <w:r>
              <w:t>Vector-borne: Malaria</w:t>
            </w:r>
          </w:p>
        </w:tc>
        <w:tc>
          <w:tcPr>
            <w:tcW w:w="1644" w:type="pct"/>
            <w:tcMar>
              <w:top w:w="113" w:type="dxa"/>
              <w:left w:w="113" w:type="dxa"/>
              <w:bottom w:w="113" w:type="dxa"/>
              <w:right w:w="113" w:type="dxa"/>
            </w:tcMar>
          </w:tcPr>
          <w:p w14:paraId="3E1AE8A9" w14:textId="77777777" w:rsidR="00521C77" w:rsidRDefault="00521C77" w:rsidP="00982269">
            <w:pPr>
              <w:pStyle w:val="Tablenormal0"/>
            </w:pPr>
            <w:r w:rsidRPr="00B25DC6">
              <w:t>Climate informed early warning systems, health sector response strategy plan</w:t>
            </w:r>
          </w:p>
        </w:tc>
        <w:tc>
          <w:tcPr>
            <w:tcW w:w="923" w:type="pct"/>
            <w:tcMar>
              <w:top w:w="113" w:type="dxa"/>
              <w:left w:w="113" w:type="dxa"/>
              <w:bottom w:w="113" w:type="dxa"/>
              <w:right w:w="113" w:type="dxa"/>
            </w:tcMar>
          </w:tcPr>
          <w:p w14:paraId="295C6E58" w14:textId="77777777" w:rsidR="00521C77" w:rsidRDefault="00521C77" w:rsidP="00982269">
            <w:pPr>
              <w:pStyle w:val="Tablenormal0"/>
            </w:pPr>
            <w:r w:rsidRPr="00B25DC6">
              <w:t>Adaptation</w:t>
            </w:r>
          </w:p>
        </w:tc>
        <w:tc>
          <w:tcPr>
            <w:tcW w:w="1696" w:type="pct"/>
            <w:tcMar>
              <w:top w:w="113" w:type="dxa"/>
              <w:left w:w="113" w:type="dxa"/>
              <w:bottom w:w="113" w:type="dxa"/>
              <w:right w:w="113" w:type="dxa"/>
            </w:tcMar>
          </w:tcPr>
          <w:p w14:paraId="5A01DC5E" w14:textId="77777777" w:rsidR="00521C77" w:rsidRDefault="00521C77" w:rsidP="00982269">
            <w:pPr>
              <w:pStyle w:val="Tablenormal0"/>
            </w:pPr>
            <w:hyperlink r:id="rId28" w:history="1">
              <w:r w:rsidRPr="00B25DC6">
                <w:rPr>
                  <w:rStyle w:val="Hyperlink"/>
                  <w:rFonts w:asciiTheme="minorHAnsi" w:hAnsiTheme="minorHAnsi"/>
                </w:rPr>
                <w:t>The Lancet Countdown</w:t>
              </w:r>
            </w:hyperlink>
          </w:p>
        </w:tc>
      </w:tr>
    </w:tbl>
    <w:p w14:paraId="2199931F" w14:textId="77777777" w:rsidR="00982269" w:rsidRDefault="00982269" w:rsidP="00982269">
      <w:pPr>
        <w:pStyle w:val="Tableheading"/>
      </w:pPr>
    </w:p>
    <w:p w14:paraId="1BADC2BD" w14:textId="77777777" w:rsidR="006E7866" w:rsidRDefault="00982269" w:rsidP="00982269">
      <w:pPr>
        <w:rPr>
          <w:spacing w:val="-2"/>
          <w:szCs w:val="28"/>
        </w:rPr>
      </w:pPr>
      <w:r>
        <w:br w:type="page"/>
      </w:r>
    </w:p>
    <w:p w14:paraId="74148228" w14:textId="77777777" w:rsidR="00982269" w:rsidRDefault="00982269" w:rsidP="004F10A9">
      <w:pPr>
        <w:pStyle w:val="Heading2"/>
      </w:pPr>
      <w:bookmarkStart w:id="11" w:name="_Toc167448859"/>
      <w:bookmarkStart w:id="12" w:name="_Toc173839580"/>
      <w:bookmarkStart w:id="13" w:name="_Toc221010818"/>
      <w:r>
        <w:lastRenderedPageBreak/>
        <w:t>Charts and smart-art</w:t>
      </w:r>
      <w:bookmarkEnd w:id="11"/>
      <w:bookmarkEnd w:id="12"/>
      <w:bookmarkEnd w:id="13"/>
    </w:p>
    <w:p w14:paraId="51D22CE5" w14:textId="77777777" w:rsidR="005076B4" w:rsidRDefault="00982269" w:rsidP="00982269">
      <w:r w:rsidRPr="00982269">
        <w:t>This template is designed to apply on-brand colours automatically to charts and smart-art, however you may want to change these to suit your information.</w:t>
      </w:r>
      <w:r w:rsidR="005076B4">
        <w:t xml:space="preserve"> Right-click on this chart and save as a template to reuse the styling below.</w:t>
      </w:r>
    </w:p>
    <w:p w14:paraId="07112A7B" w14:textId="77777777" w:rsidR="004F10A9" w:rsidRDefault="004F10A9" w:rsidP="004F10A9">
      <w:pPr>
        <w:pStyle w:val="TableTitle"/>
      </w:pPr>
      <w:r>
        <w:t>Chart title</w:t>
      </w:r>
    </w:p>
    <w:p w14:paraId="389769A1" w14:textId="77777777" w:rsidR="005076B4" w:rsidRDefault="005B2CC9" w:rsidP="00982269">
      <w:r>
        <w:rPr>
          <w:noProof/>
        </w:rPr>
        <w:drawing>
          <wp:inline distT="0" distB="0" distL="0" distR="0" wp14:anchorId="06A9C112" wp14:editId="396080EB">
            <wp:extent cx="5486400" cy="3057881"/>
            <wp:effectExtent l="0" t="0" r="0" b="0"/>
            <wp:docPr id="183281473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23BC2121" w14:textId="77777777" w:rsidR="00814AFA" w:rsidRDefault="00814AFA" w:rsidP="00982269"/>
    <w:p w14:paraId="034FA816" w14:textId="77777777" w:rsidR="00982269" w:rsidRDefault="00982269" w:rsidP="00982269">
      <w:pPr>
        <w:pStyle w:val="Caption"/>
      </w:pPr>
      <w:r w:rsidRPr="004F10A9">
        <w:rPr>
          <w:b/>
          <w:bCs/>
          <w:color w:val="000000" w:themeColor="text1"/>
        </w:rPr>
        <w:t xml:space="preserve">Image </w:t>
      </w:r>
      <w:r w:rsidR="00814AFA" w:rsidRPr="004F10A9">
        <w:rPr>
          <w:b/>
          <w:bCs/>
          <w:color w:val="000000" w:themeColor="text1"/>
        </w:rPr>
        <w:t>1</w:t>
      </w:r>
      <w:r w:rsidRPr="004F10A9">
        <w:rPr>
          <w:color w:val="000000" w:themeColor="text1"/>
        </w:rPr>
        <w:t xml:space="preserve"> </w:t>
      </w:r>
      <w:r w:rsidRPr="009832C9">
        <w:t>– An example of a</w:t>
      </w:r>
      <w:r>
        <w:t xml:space="preserve">n organisational structure </w:t>
      </w:r>
      <w:r w:rsidRPr="009832C9">
        <w:t>chart</w:t>
      </w:r>
    </w:p>
    <w:p w14:paraId="21F01734" w14:textId="77777777" w:rsidR="0045202F" w:rsidRDefault="00982269" w:rsidP="00814AFA">
      <w:r>
        <w:rPr>
          <w:noProof/>
        </w:rPr>
        <w:drawing>
          <wp:inline distT="0" distB="0" distL="0" distR="0" wp14:anchorId="463E85BF" wp14:editId="679DCA13">
            <wp:extent cx="5712460" cy="2798859"/>
            <wp:effectExtent l="0" t="0" r="0" b="20955"/>
            <wp:docPr id="4" name="Diagram 4" descr="An organisational structure chart showing a grade 6 managing a grade 7 who manages two SEOs. The first SEO manages two HEOs the second of which manages two EOs. The Second SEO manages two HEOs, the second of which manages two EOs. ">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12B6FD1D" w14:textId="77777777" w:rsidR="004F10A9" w:rsidRDefault="004F10A9" w:rsidP="004F10A9">
      <w:pPr>
        <w:pStyle w:val="Heading1"/>
      </w:pPr>
      <w:bookmarkStart w:id="14" w:name="_Toc221010819"/>
      <w:r w:rsidRPr="004F10A9">
        <w:lastRenderedPageBreak/>
        <w:t>Impact Pathway</w:t>
      </w:r>
      <w:bookmarkEnd w:id="14"/>
    </w:p>
    <w:p w14:paraId="1118F623" w14:textId="77777777" w:rsidR="004F10A9" w:rsidRDefault="004F10A9" w:rsidP="00814AFA">
      <w:r w:rsidRPr="004F10A9">
        <w:rPr>
          <w:b/>
          <w:bCs/>
          <w:color w:val="000000" w:themeColor="text1"/>
        </w:rPr>
        <w:t>Figure 1</w:t>
      </w:r>
      <w:r w:rsidRPr="004F10A9">
        <w:rPr>
          <w:color w:val="000000" w:themeColor="text1"/>
        </w:rPr>
        <w:t xml:space="preserve"> </w:t>
      </w:r>
      <w:r w:rsidRPr="009832C9">
        <w:t>–</w:t>
      </w:r>
      <w:r w:rsidRPr="004F10A9">
        <w:t xml:space="preserve"> Pathways between climate change and malaria</w:t>
      </w:r>
    </w:p>
    <w:p w14:paraId="05A763D3" w14:textId="77777777" w:rsidR="004F10A9" w:rsidRDefault="004F10A9" w:rsidP="00814AFA">
      <w:r>
        <w:rPr>
          <w:noProof/>
        </w:rPr>
        <w:drawing>
          <wp:inline distT="0" distB="0" distL="0" distR="0" wp14:anchorId="2B5E2501" wp14:editId="55BE52A1">
            <wp:extent cx="5756910" cy="5407025"/>
            <wp:effectExtent l="0" t="0" r="0" b="0"/>
            <wp:docPr id="741291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56910" cy="5407025"/>
                    </a:xfrm>
                    <a:prstGeom prst="rect">
                      <a:avLst/>
                    </a:prstGeom>
                    <a:noFill/>
                    <a:ln>
                      <a:noFill/>
                    </a:ln>
                  </pic:spPr>
                </pic:pic>
              </a:graphicData>
            </a:graphic>
          </wp:inline>
        </w:drawing>
      </w:r>
    </w:p>
    <w:p w14:paraId="01AD5798" w14:textId="77777777" w:rsidR="00AE0382" w:rsidRDefault="00AE0382" w:rsidP="00814AFA"/>
    <w:p w14:paraId="72060FB3" w14:textId="77777777" w:rsidR="00915BAD" w:rsidRDefault="00E75C31" w:rsidP="00915BAD">
      <w:pPr>
        <w:pStyle w:val="WarningText"/>
      </w:pPr>
      <w:r>
        <w:t>Disclaimer text</w:t>
      </w:r>
    </w:p>
    <w:p w14:paraId="6D9529AF" w14:textId="77777777" w:rsidR="00915BAD" w:rsidRPr="006C195C" w:rsidRDefault="0062585F" w:rsidP="00915BAD">
      <w:pPr>
        <w:pStyle w:val="Heading1"/>
        <w:shd w:val="clear" w:color="auto" w:fill="F1F2EE" w:themeFill="accent6" w:themeFillTint="33"/>
      </w:pPr>
      <w:bookmarkStart w:id="15" w:name="_Toc221010814"/>
      <w:r>
        <w:t>Overview of</w:t>
      </w:r>
      <w:r w:rsidR="00915BAD" w:rsidRPr="006C195C">
        <w:t xml:space="preserve"> to the SOSCHI project</w:t>
      </w:r>
      <w:bookmarkEnd w:id="15"/>
    </w:p>
    <w:p w14:paraId="0E6CFF4F" w14:textId="77777777" w:rsidR="00915BAD" w:rsidRDefault="00915BAD" w:rsidP="00915BAD">
      <w:pPr>
        <w:shd w:val="clear" w:color="auto" w:fill="F1F2EE" w:themeFill="accent6" w:themeFillTint="33"/>
        <w:rPr>
          <w:b/>
        </w:rPr>
      </w:pPr>
      <w:r w:rsidRPr="0042043F">
        <w:t xml:space="preserve">The impacts on health of rising temperatures, wildfires, extreme weather events and other direct and indirect effects of climate change are a major global concern. The most significant hazards and their impacts differ between countries and regions, as do the possibilities and priorities for climate change adaptation. National and local </w:t>
      </w:r>
      <w:r w:rsidRPr="0042043F">
        <w:lastRenderedPageBreak/>
        <w:t>governments and other stakeholders need to have regular, reliable and comparable data to monitor climate impacts and inform adaptation strategies, based on a transparent and globally generalisable statistical framework.</w:t>
      </w:r>
      <w:r>
        <w:t xml:space="preserve"> </w:t>
      </w:r>
      <w:r w:rsidRPr="0042043F">
        <w:t>The SOSCHI project, led by the UK Office for National Statistics and funded by Wellcome, is developing a framework of indicators based on state-of-the-art statistical methods to measure climate-related health risks. To support global reporting and monitoring, we are also developing a knowledge-sharing platform, open-source tools, and R code. Our findings will also help highlight data gaps and help set the agenda for future improvement of data sources and methods.</w:t>
      </w:r>
    </w:p>
    <w:p w14:paraId="068B405C" w14:textId="77777777" w:rsidR="00915BAD" w:rsidRDefault="00915BAD" w:rsidP="00915BAD">
      <w:pPr>
        <w:pStyle w:val="Heading2"/>
        <w:shd w:val="clear" w:color="auto" w:fill="F1F2EE" w:themeFill="accent6" w:themeFillTint="33"/>
      </w:pPr>
      <w:bookmarkStart w:id="16" w:name="_Toc221010815"/>
      <w:r>
        <w:t>Project partners</w:t>
      </w:r>
      <w:bookmarkEnd w:id="16"/>
    </w:p>
    <w:p w14:paraId="2730C7EA" w14:textId="77777777" w:rsidR="00915BAD" w:rsidRPr="00E8368F" w:rsidRDefault="00915BAD" w:rsidP="00915BAD">
      <w:pPr>
        <w:shd w:val="clear" w:color="auto" w:fill="F1F2EE" w:themeFill="accent6" w:themeFillTint="33"/>
      </w:pPr>
      <w:r w:rsidRPr="00E8368F">
        <w:t>African Institute for Mathematical Sciences, Kigali, Rwanda</w:t>
      </w:r>
    </w:p>
    <w:p w14:paraId="15722238" w14:textId="77777777" w:rsidR="00915BAD" w:rsidRPr="00E8368F" w:rsidRDefault="00915BAD" w:rsidP="00915BAD">
      <w:pPr>
        <w:shd w:val="clear" w:color="auto" w:fill="F1F2EE" w:themeFill="accent6" w:themeFillTint="33"/>
      </w:pPr>
      <w:r w:rsidRPr="00E8368F">
        <w:t>Cochrane Planetary Health Thematic Group, University of Alberta, Edmonton, Canada</w:t>
      </w:r>
    </w:p>
    <w:p w14:paraId="56977963" w14:textId="77777777" w:rsidR="00915BAD" w:rsidRPr="00E8368F" w:rsidRDefault="00915BAD" w:rsidP="00915BAD">
      <w:pPr>
        <w:shd w:val="clear" w:color="auto" w:fill="F1F2EE" w:themeFill="accent6" w:themeFillTint="33"/>
      </w:pPr>
      <w:r w:rsidRPr="00E8368F">
        <w:t>Office for National Statistics, Newport, United Kingdom</w:t>
      </w:r>
    </w:p>
    <w:p w14:paraId="0C18A9E7" w14:textId="77777777" w:rsidR="00915BAD" w:rsidRPr="00E8368F" w:rsidRDefault="00915BAD" w:rsidP="00915BAD">
      <w:pPr>
        <w:shd w:val="clear" w:color="auto" w:fill="F1F2EE" w:themeFill="accent6" w:themeFillTint="33"/>
      </w:pPr>
      <w:r w:rsidRPr="00E8368F">
        <w:t>Regional Institute for Population Studies, University of Ghana, Accra, Ghana</w:t>
      </w:r>
    </w:p>
    <w:p w14:paraId="293ABBB7" w14:textId="77777777" w:rsidR="00915BAD" w:rsidRPr="00E8368F" w:rsidRDefault="00915BAD" w:rsidP="00915BAD">
      <w:pPr>
        <w:shd w:val="clear" w:color="auto" w:fill="F1F2EE" w:themeFill="accent6" w:themeFillTint="33"/>
      </w:pPr>
      <w:r w:rsidRPr="00E8368F">
        <w:t>UK Health Security Agency, London, United Kingdom</w:t>
      </w:r>
    </w:p>
    <w:p w14:paraId="4D40292E" w14:textId="77777777" w:rsidR="00915BAD" w:rsidRPr="00E8368F" w:rsidRDefault="00915BAD" w:rsidP="00915BAD">
      <w:pPr>
        <w:shd w:val="clear" w:color="auto" w:fill="F1F2EE" w:themeFill="accent6" w:themeFillTint="33"/>
      </w:pPr>
      <w:r w:rsidRPr="00E8368F">
        <w:t>United Nations Global Platform, New York, United States of America</w:t>
      </w:r>
    </w:p>
    <w:p w14:paraId="3178B16A" w14:textId="77777777" w:rsidR="00915BAD" w:rsidRDefault="00915BAD" w:rsidP="00915BAD">
      <w:pPr>
        <w:shd w:val="clear" w:color="auto" w:fill="F1F2EE" w:themeFill="accent6" w:themeFillTint="33"/>
        <w:rPr>
          <w:rStyle w:val="Strong"/>
        </w:rPr>
      </w:pPr>
      <w:r w:rsidRPr="0042043F">
        <w:rPr>
          <w:rStyle w:val="Strong"/>
        </w:rPr>
        <w:t>The project is supported by Wellcome grant no. 224682/Z/21/Z</w:t>
      </w:r>
    </w:p>
    <w:p w14:paraId="7E3AF1F7" w14:textId="77777777" w:rsidR="00915BAD" w:rsidRPr="0058726B" w:rsidRDefault="00915BAD" w:rsidP="00AE0382">
      <w:pPr>
        <w:pStyle w:val="WarningText"/>
      </w:pPr>
    </w:p>
    <w:sectPr w:rsidR="00915BAD" w:rsidRPr="0058726B" w:rsidSect="0058726B">
      <w:headerReference w:type="first" r:id="rId36"/>
      <w:footerReference w:type="first" r:id="rId37"/>
      <w:endnotePr>
        <w:numFmt w:val="decimal"/>
      </w:endnotePr>
      <w:type w:val="continuous"/>
      <w:pgSz w:w="11900" w:h="16840"/>
      <w:pgMar w:top="1928" w:right="1418" w:bottom="1701" w:left="1418" w:header="680" w:footer="754"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C0B93" w14:textId="77777777" w:rsidR="00D36149" w:rsidRDefault="00D36149" w:rsidP="00982269"/>
  </w:endnote>
  <w:endnote w:type="continuationSeparator" w:id="0">
    <w:p w14:paraId="24D9E1B4" w14:textId="77777777" w:rsidR="00D36149" w:rsidRDefault="00D36149" w:rsidP="00982269"/>
  </w:endnote>
  <w:endnote w:type="continuationNotice" w:id="1">
    <w:p w14:paraId="061D3203" w14:textId="77777777" w:rsidR="00D36149" w:rsidRDefault="00D36149" w:rsidP="009822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New Roman (Headings CS)">
    <w:altName w:val="Times New Roman"/>
    <w:panose1 w:val="020B0604020202020204"/>
    <w:charset w:val="00"/>
    <w:family w:val="roman"/>
    <w:pitch w:val="default"/>
  </w:font>
  <w:font w:name="Times New Roman (Body CS)">
    <w:altName w:val="Times New Roman"/>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A456" w14:textId="77777777" w:rsidR="00BC5809" w:rsidRDefault="00BC5809" w:rsidP="00982269">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p w14:paraId="46A54C70" w14:textId="77777777" w:rsidR="00BC5809" w:rsidRDefault="00BC5809" w:rsidP="00982269">
    <w:pPr>
      <w:pStyle w:val="Footer"/>
    </w:pPr>
  </w:p>
  <w:p w14:paraId="4E722C52" w14:textId="77777777" w:rsidR="001E642C" w:rsidRDefault="001E642C" w:rsidP="00982269"/>
  <w:p w14:paraId="0D1B1225" w14:textId="77777777" w:rsidR="009A57AB" w:rsidRDefault="009A57AB" w:rsidP="0098226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6CAF7" w14:textId="77777777" w:rsidR="009A57AB" w:rsidRPr="00C8261A" w:rsidRDefault="00C8261A" w:rsidP="00982269">
    <w:pPr>
      <w:pStyle w:val="Footer"/>
      <w:rPr>
        <w:sz w:val="20"/>
        <w:szCs w:val="20"/>
      </w:rPr>
    </w:pPr>
    <w:r w:rsidRPr="00C8261A">
      <w:t>Standards for Official Statistics on Climate-Health Interactions</w:t>
    </w:r>
    <w:r w:rsidR="00E41828" w:rsidRPr="007A7053">
      <w:tab/>
    </w:r>
    <w:r w:rsidR="00E41828" w:rsidRPr="00C8261A">
      <w:t xml:space="preserve">Page </w:t>
    </w:r>
    <w:r w:rsidR="00E41828" w:rsidRPr="00C8261A">
      <w:fldChar w:fldCharType="begin"/>
    </w:r>
    <w:r w:rsidR="00E41828" w:rsidRPr="00C8261A">
      <w:instrText xml:space="preserve"> PAGE </w:instrText>
    </w:r>
    <w:r w:rsidR="00E41828" w:rsidRPr="00C8261A">
      <w:fldChar w:fldCharType="separate"/>
    </w:r>
    <w:r w:rsidR="00E41828" w:rsidRPr="00C8261A">
      <w:t>10</w:t>
    </w:r>
    <w:r w:rsidR="00E41828" w:rsidRPr="00C8261A">
      <w:rPr>
        <w:noProof/>
      </w:rPr>
      <w:fldChar w:fldCharType="end"/>
    </w:r>
    <w:r w:rsidR="00E41828" w:rsidRPr="00C8261A">
      <w:t xml:space="preserve"> of </w:t>
    </w:r>
    <w:fldSimple w:instr=" NUMPAGES ">
      <w:r w:rsidR="00E41828" w:rsidRPr="00C8261A">
        <w:t>11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D32B" w14:textId="77777777" w:rsidR="001D469A" w:rsidRDefault="001D469A" w:rsidP="00982269">
    <w:pPr>
      <w:pStyle w:val="Footer"/>
    </w:pPr>
    <w:r>
      <w:t>In partnership with:</w:t>
    </w:r>
  </w:p>
  <w:p w14:paraId="1E66DE75" w14:textId="77777777" w:rsidR="001D469A" w:rsidRDefault="001D469A" w:rsidP="00982269">
    <w:pPr>
      <w:pStyle w:val="Footer"/>
    </w:pPr>
    <w:r>
      <w:rPr>
        <w:noProof/>
      </w:rPr>
      <w:drawing>
        <wp:inline distT="0" distB="0" distL="0" distR="0" wp14:anchorId="6A456025" wp14:editId="02866474">
          <wp:extent cx="5688629" cy="1834242"/>
          <wp:effectExtent l="0" t="0" r="7620" b="0"/>
          <wp:docPr id="6298229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52067" name=""/>
                  <pic:cNvPicPr/>
                </pic:nvPicPr>
                <pic:blipFill>
                  <a:blip r:embed="rId1">
                    <a:extLst>
                      <a:ext uri="{96DAC541-7B7A-43D3-8B79-37D633B846F1}">
                        <asvg:svgBlip xmlns:asvg="http://schemas.microsoft.com/office/drawing/2016/SVG/main" r:embed="rId2"/>
                      </a:ext>
                    </a:extLst>
                  </a:blip>
                  <a:stretch>
                    <a:fillRect/>
                  </a:stretch>
                </pic:blipFill>
                <pic:spPr>
                  <a:xfrm>
                    <a:off x="0" y="0"/>
                    <a:ext cx="5727149" cy="1846662"/>
                  </a:xfrm>
                  <a:prstGeom prst="rect">
                    <a:avLst/>
                  </a:prstGeom>
                </pic:spPr>
              </pic:pic>
            </a:graphicData>
          </a:graphic>
        </wp:inline>
      </w:drawing>
    </w:r>
  </w:p>
  <w:p w14:paraId="6B70ED11" w14:textId="77777777" w:rsidR="001D469A" w:rsidRDefault="001D469A" w:rsidP="00982269">
    <w:pPr>
      <w:pStyle w:val="Footer"/>
    </w:pPr>
    <w:r>
      <w:t>Funded by Wellcome grant no. 224682/Z/21/Z</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4C3A" w14:textId="77777777" w:rsidR="006C195C" w:rsidRPr="006C195C" w:rsidRDefault="006C195C" w:rsidP="00982269">
    <w:pPr>
      <w:pStyle w:val="Footer"/>
      <w:rPr>
        <w:sz w:val="20"/>
        <w:szCs w:val="20"/>
      </w:rPr>
    </w:pPr>
    <w:r w:rsidRPr="00C8261A">
      <w:t>Standards for Official Statistics on Climate-Health Interactions</w:t>
    </w:r>
    <w:r w:rsidRPr="007A7053">
      <w:tab/>
    </w:r>
    <w:r w:rsidRPr="00C8261A">
      <w:t xml:space="preserve">Page </w:t>
    </w:r>
    <w:r w:rsidRPr="00C8261A">
      <w:fldChar w:fldCharType="begin"/>
    </w:r>
    <w:r w:rsidRPr="00C8261A">
      <w:instrText xml:space="preserve"> PAGE </w:instrText>
    </w:r>
    <w:r w:rsidRPr="00C8261A">
      <w:fldChar w:fldCharType="separate"/>
    </w:r>
    <w:r>
      <w:t>3</w:t>
    </w:r>
    <w:r w:rsidRPr="00C8261A">
      <w:rPr>
        <w:noProof/>
      </w:rPr>
      <w:fldChar w:fldCharType="end"/>
    </w:r>
    <w:r w:rsidRPr="00C8261A">
      <w:t xml:space="preserve"> of </w:t>
    </w:r>
    <w:fldSimple w:instr=" NUMPAGES ">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AA2A9" w14:textId="77777777" w:rsidR="00D36149" w:rsidRDefault="00D36149" w:rsidP="00982269">
      <w:r>
        <w:separator/>
      </w:r>
    </w:p>
    <w:p w14:paraId="41BF27E7" w14:textId="77777777" w:rsidR="00D36149" w:rsidRDefault="00D36149" w:rsidP="00982269"/>
  </w:footnote>
  <w:footnote w:type="continuationSeparator" w:id="0">
    <w:p w14:paraId="5EDBBF2E" w14:textId="77777777" w:rsidR="00D36149" w:rsidRDefault="00D36149" w:rsidP="00982269">
      <w:r>
        <w:continuationSeparator/>
      </w:r>
    </w:p>
    <w:p w14:paraId="2F424212" w14:textId="77777777" w:rsidR="00D36149" w:rsidRDefault="00D36149" w:rsidP="00982269"/>
    <w:p w14:paraId="1BED77C5" w14:textId="77777777" w:rsidR="00D36149" w:rsidRDefault="00D36149" w:rsidP="00982269"/>
  </w:footnote>
  <w:footnote w:type="continuationNotice" w:id="1">
    <w:p w14:paraId="4745035B" w14:textId="77777777" w:rsidR="00D36149" w:rsidRDefault="00D36149" w:rsidP="009822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44335" w14:textId="77777777" w:rsidR="0062585F" w:rsidRDefault="006258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42BA" w14:textId="77777777" w:rsidR="00B20ACB" w:rsidRPr="00A2552D" w:rsidRDefault="0058726B" w:rsidP="00982269">
    <w:pPr>
      <w:pStyle w:val="Header"/>
    </w:pPr>
    <w:r>
      <w:rPr>
        <w:noProof/>
      </w:rPr>
      <mc:AlternateContent>
        <mc:Choice Requires="wps">
          <w:drawing>
            <wp:anchor distT="0" distB="0" distL="114300" distR="114300" simplePos="0" relativeHeight="251663360" behindDoc="0" locked="0" layoutInCell="1" allowOverlap="1" wp14:anchorId="3D00CEE2" wp14:editId="630D7F8D">
              <wp:simplePos x="0" y="0"/>
              <wp:positionH relativeFrom="page">
                <wp:align>left</wp:align>
              </wp:positionH>
              <wp:positionV relativeFrom="paragraph">
                <wp:posOffset>518160</wp:posOffset>
              </wp:positionV>
              <wp:extent cx="7584440" cy="0"/>
              <wp:effectExtent l="0" t="0" r="0" b="0"/>
              <wp:wrapNone/>
              <wp:docPr id="2067623076" name="Straight Connector 2"/>
              <wp:cNvGraphicFramePr/>
              <a:graphic xmlns:a="http://schemas.openxmlformats.org/drawingml/2006/main">
                <a:graphicData uri="http://schemas.microsoft.com/office/word/2010/wordprocessingShape">
                  <wps:wsp>
                    <wps:cNvCnPr/>
                    <wps:spPr>
                      <a:xfrm>
                        <a:off x="0" y="0"/>
                        <a:ext cx="758444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BA6D351" id="Straight Connector 2" o:spid="_x0000_s1026" style="position:absolute;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 from="0,40.8pt" to="597.2pt,40.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" strokecolor="black [3213]" strokeweight="2pt">
              <v:stroke joinstyle="miter"/>
              <w10:wrap anchorx="page"/>
            </v:line>
          </w:pict>
        </mc:Fallback>
      </mc:AlternateContent>
    </w:r>
    <w:r w:rsidRPr="00255418">
      <w:rPr>
        <w:rFonts w:ascii="Calibri" w:eastAsia="Times New Roman" w:hAnsi="Calibri" w:cs="Times New Roman"/>
        <w:noProof/>
      </w:rPr>
      <w:drawing>
        <wp:anchor distT="0" distB="0" distL="114300" distR="114300" simplePos="0" relativeHeight="251665408" behindDoc="1" locked="0" layoutInCell="1" allowOverlap="0" wp14:anchorId="17E3410E" wp14:editId="04438118">
          <wp:simplePos x="0" y="0"/>
          <wp:positionH relativeFrom="margin">
            <wp:posOffset>3935095</wp:posOffset>
          </wp:positionH>
          <wp:positionV relativeFrom="page">
            <wp:posOffset>358028</wp:posOffset>
          </wp:positionV>
          <wp:extent cx="1825200" cy="288000"/>
          <wp:effectExtent l="0" t="0" r="3810" b="0"/>
          <wp:wrapTight wrapText="bothSides">
            <wp:wrapPolygon edited="0">
              <wp:start x="451" y="0"/>
              <wp:lineTo x="0" y="2861"/>
              <wp:lineTo x="0" y="17166"/>
              <wp:lineTo x="451" y="20026"/>
              <wp:lineTo x="20067" y="20026"/>
              <wp:lineTo x="21420" y="17166"/>
              <wp:lineTo x="21420" y="0"/>
              <wp:lineTo x="451" y="0"/>
            </wp:wrapPolygon>
          </wp:wrapTight>
          <wp:docPr id="15549694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79119" name=""/>
                  <pic:cNvPicPr/>
                </pic:nvPicPr>
                <pic:blipFill>
                  <a:blip r:embed="rId1">
                    <a:extLst>
                      <a:ext uri="{96DAC541-7B7A-43D3-8B79-37D633B846F1}">
                        <asvg:svgBlip xmlns:asvg="http://schemas.microsoft.com/office/drawing/2016/SVG/main" r:embed="rId2"/>
                      </a:ext>
                    </a:extLst>
                  </a:blip>
                  <a:stretch>
                    <a:fillRect/>
                  </a:stretch>
                </pic:blipFill>
                <pic:spPr>
                  <a:xfrm>
                    <a:off x="0" y="0"/>
                    <a:ext cx="1825200" cy="288000"/>
                  </a:xfrm>
                  <a:prstGeom prst="rect">
                    <a:avLst/>
                  </a:prstGeom>
                </pic:spPr>
              </pic:pic>
            </a:graphicData>
          </a:graphic>
          <wp14:sizeRelH relativeFrom="page">
            <wp14:pctWidth>0</wp14:pctWidth>
          </wp14:sizeRelH>
          <wp14:sizeRelV relativeFrom="page">
            <wp14:pctHeight>0</wp14:pctHeight>
          </wp14:sizeRelV>
        </wp:anchor>
      </w:drawing>
    </w:r>
    <w:sdt>
      <w:sdtPr>
        <w:alias w:val="Title"/>
        <w:tag w:val=""/>
        <w:id w:val="-692684123"/>
        <w:placeholder>
          <w:docPart w:val="20762D884A759642B6C442FF5F2197D7"/>
        </w:placeholder>
        <w:dataBinding w:prefixMappings="xmlns:ns0='http://purl.org/dc/elements/1.1/' xmlns:ns1='http://schemas.openxmlformats.org/package/2006/metadata/core-properties' " w:xpath="/ns1:coreProperties[1]/ns0:title[1]" w:storeItemID="{6C3C8BC8-F283-45AE-878A-BAB7291924A1}"/>
        <w:text/>
      </w:sdtPr>
      <w:sdtEndPr/>
      <w:sdtContent>
        <w:r w:rsidR="00EE6326">
          <w:t>Report title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79B8" w14:textId="77777777" w:rsidR="00576C4A" w:rsidRDefault="004F10A9" w:rsidP="00982269">
    <w:pPr>
      <w:pStyle w:val="Footer"/>
    </w:pPr>
    <w:r>
      <w:rPr>
        <w:noProof/>
      </w:rPr>
      <mc:AlternateContent>
        <mc:Choice Requires="wps">
          <w:drawing>
            <wp:anchor distT="0" distB="0" distL="114300" distR="114300" simplePos="0" relativeHeight="251654139" behindDoc="1" locked="0" layoutInCell="1" allowOverlap="1" wp14:anchorId="2CBC2261" wp14:editId="487FA09B">
              <wp:simplePos x="0" y="0"/>
              <wp:positionH relativeFrom="margin">
                <wp:posOffset>-1022057</wp:posOffset>
              </wp:positionH>
              <wp:positionV relativeFrom="paragraph">
                <wp:posOffset>-412751</wp:posOffset>
              </wp:positionV>
              <wp:extent cx="7738278" cy="7145425"/>
              <wp:effectExtent l="19050" t="19050" r="15240" b="17780"/>
              <wp:wrapNone/>
              <wp:docPr id="1572123464" name="Rectangle 1"/>
              <wp:cNvGraphicFramePr/>
              <a:graphic xmlns:a="http://schemas.openxmlformats.org/drawingml/2006/main">
                <a:graphicData uri="http://schemas.microsoft.com/office/word/2010/wordprocessingShape">
                  <wps:wsp>
                    <wps:cNvSpPr/>
                    <wps:spPr>
                      <a:xfrm>
                        <a:off x="0" y="0"/>
                        <a:ext cx="7738278" cy="7145425"/>
                      </a:xfrm>
                      <a:prstGeom prst="rect">
                        <a:avLst/>
                      </a:prstGeom>
                      <a:solidFill>
                        <a:schemeClr val="bg2"/>
                      </a:solidFill>
                      <a:ln w="349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C06F1" id="Rectangle 1" o:spid="_x0000_s1026" style="position:absolute;margin-left:-80.5pt;margin-top:-32.5pt;width:609.3pt;height:562.65pt;z-index:-2516623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" fillcolor="#f2f2f2 [3214]" strokecolor="black [3213]" strokeweight="2.75pt">
              <w10:wrap anchorx="margin"/>
            </v:rect>
          </w:pict>
        </mc:Fallback>
      </mc:AlternateContent>
    </w:r>
    <w:r w:rsidR="00814AFA">
      <w:rPr>
        <w:noProof/>
      </w:rPr>
      <mc:AlternateContent>
        <mc:Choice Requires="wps">
          <w:drawing>
            <wp:anchor distT="0" distB="0" distL="114300" distR="114300" simplePos="0" relativeHeight="251657214" behindDoc="1" locked="0" layoutInCell="1" allowOverlap="1" wp14:anchorId="63412B14" wp14:editId="561E9720">
              <wp:simplePos x="0" y="0"/>
              <wp:positionH relativeFrom="page">
                <wp:align>right</wp:align>
              </wp:positionH>
              <wp:positionV relativeFrom="paragraph">
                <wp:posOffset>-551180</wp:posOffset>
              </wp:positionV>
              <wp:extent cx="7561580" cy="1785938"/>
              <wp:effectExtent l="0" t="0" r="1270" b="5080"/>
              <wp:wrapNone/>
              <wp:docPr id="208566299" name="Rectangle 2"/>
              <wp:cNvGraphicFramePr/>
              <a:graphic xmlns:a="http://schemas.openxmlformats.org/drawingml/2006/main">
                <a:graphicData uri="http://schemas.microsoft.com/office/word/2010/wordprocessingShape">
                  <wps:wsp>
                    <wps:cNvSpPr/>
                    <wps:spPr>
                      <a:xfrm>
                        <a:off x="0" y="0"/>
                        <a:ext cx="7561580" cy="1785938"/>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16EEF" id="Rectangle 2" o:spid="_x0000_s1026" style="position:absolute;margin-left:544.2pt;margin-top:-43.4pt;width:595.4pt;height:140.65pt;z-index:-25165926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" fillcolor="#f2f2f2 [3214]" stroked="f" strokeweight="1pt">
              <w10:wrap anchorx="page"/>
            </v:rect>
          </w:pict>
        </mc:Fallback>
      </mc:AlternateContent>
    </w:r>
    <w:r w:rsidR="0058726B" w:rsidRPr="00255418">
      <w:rPr>
        <w:rFonts w:ascii="Calibri" w:eastAsia="Times New Roman" w:hAnsi="Calibri" w:cs="Times New Roman"/>
        <w:noProof/>
      </w:rPr>
      <w:drawing>
        <wp:anchor distT="0" distB="0" distL="114300" distR="114300" simplePos="0" relativeHeight="251669504" behindDoc="1" locked="0" layoutInCell="1" allowOverlap="0" wp14:anchorId="6E987FF0" wp14:editId="6B7107CE">
          <wp:simplePos x="0" y="0"/>
          <wp:positionH relativeFrom="column">
            <wp:posOffset>896620</wp:posOffset>
          </wp:positionH>
          <wp:positionV relativeFrom="page">
            <wp:posOffset>561975</wp:posOffset>
          </wp:positionV>
          <wp:extent cx="3956400" cy="630000"/>
          <wp:effectExtent l="0" t="0" r="6350" b="0"/>
          <wp:wrapSquare wrapText="bothSides"/>
          <wp:docPr id="6800035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79119" name=""/>
                  <pic:cNvPicPr/>
                </pic:nvPicPr>
                <pic:blipFill>
                  <a:blip r:embed="rId1">
                    <a:extLst>
                      <a:ext uri="{96DAC541-7B7A-43D3-8B79-37D633B846F1}">
                        <asvg:svgBlip xmlns:asvg="http://schemas.microsoft.com/office/drawing/2016/SVG/main" r:embed="rId2"/>
                      </a:ext>
                    </a:extLst>
                  </a:blip>
                  <a:stretch>
                    <a:fillRect/>
                  </a:stretch>
                </pic:blipFill>
                <pic:spPr>
                  <a:xfrm>
                    <a:off x="0" y="0"/>
                    <a:ext cx="3956400" cy="630000"/>
                  </a:xfrm>
                  <a:prstGeom prst="rect">
                    <a:avLst/>
                  </a:prstGeom>
                </pic:spPr>
              </pic:pic>
            </a:graphicData>
          </a:graphic>
          <wp14:sizeRelH relativeFrom="margin">
            <wp14:pctWidth>0</wp14:pctWidth>
          </wp14:sizeRelH>
          <wp14:sizeRelV relativeFrom="margin">
            <wp14:pctHeight>0</wp14:pctHeight>
          </wp14:sizeRelV>
        </wp:anchor>
      </w:drawing>
    </w:r>
    <w:r w:rsidR="006C195C">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681C4" w14:textId="77777777" w:rsidR="006C195C" w:rsidRPr="006C195C" w:rsidRDefault="0058726B" w:rsidP="00982269">
    <w:pPr>
      <w:pStyle w:val="Header"/>
    </w:pPr>
    <w:r>
      <w:rPr>
        <w:noProof/>
      </w:rPr>
      <mc:AlternateContent>
        <mc:Choice Requires="wps">
          <w:drawing>
            <wp:anchor distT="0" distB="0" distL="114300" distR="114300" simplePos="0" relativeHeight="251667456" behindDoc="0" locked="0" layoutInCell="1" allowOverlap="1" wp14:anchorId="78C87706" wp14:editId="3D8B2CEC">
              <wp:simplePos x="0" y="0"/>
              <wp:positionH relativeFrom="page">
                <wp:posOffset>-3934460</wp:posOffset>
              </wp:positionH>
              <wp:positionV relativeFrom="paragraph">
                <wp:posOffset>474980</wp:posOffset>
              </wp:positionV>
              <wp:extent cx="7584440" cy="0"/>
              <wp:effectExtent l="0" t="19050" r="35560" b="19050"/>
              <wp:wrapNone/>
              <wp:docPr id="1227716909" name="Straight Connector 2"/>
              <wp:cNvGraphicFramePr/>
              <a:graphic xmlns:a="http://schemas.openxmlformats.org/drawingml/2006/main">
                <a:graphicData uri="http://schemas.microsoft.com/office/word/2010/wordprocessingShape">
                  <wps:wsp>
                    <wps:cNvCnPr/>
                    <wps:spPr>
                      <a:xfrm>
                        <a:off x="0" y="0"/>
                        <a:ext cx="7584440" cy="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B718BD" id="Straight Connector 2" o:spid="_x0000_s1026" style="position:absolute;z-index:25166745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309.8pt,37.4pt" to="287.4pt,37.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" strokecolor="black [3213]" strokeweight="2.5pt">
              <v:stroke joinstyle="miter"/>
              <w10:wrap anchorx="page"/>
            </v:line>
          </w:pict>
        </mc:Fallback>
      </mc:AlternateContent>
    </w:r>
    <w:r w:rsidRPr="00255418">
      <w:rPr>
        <w:rFonts w:ascii="Calibri" w:eastAsia="Times New Roman" w:hAnsi="Calibri" w:cs="Times New Roman"/>
        <w:noProof/>
      </w:rPr>
      <w:drawing>
        <wp:anchor distT="0" distB="0" distL="114300" distR="114300" simplePos="0" relativeHeight="251668480" behindDoc="1" locked="0" layoutInCell="1" allowOverlap="1" wp14:anchorId="1F47415D" wp14:editId="0BA34848">
          <wp:simplePos x="0" y="0"/>
          <wp:positionH relativeFrom="margin">
            <wp:posOffset>0</wp:posOffset>
          </wp:positionH>
          <wp:positionV relativeFrom="page">
            <wp:posOffset>725170</wp:posOffset>
          </wp:positionV>
          <wp:extent cx="1824355" cy="289560"/>
          <wp:effectExtent l="0" t="0" r="4445" b="0"/>
          <wp:wrapTight wrapText="bothSides">
            <wp:wrapPolygon edited="0">
              <wp:start x="451" y="0"/>
              <wp:lineTo x="0" y="2842"/>
              <wp:lineTo x="0" y="17053"/>
              <wp:lineTo x="451" y="19895"/>
              <wp:lineTo x="20074" y="19895"/>
              <wp:lineTo x="21427" y="17053"/>
              <wp:lineTo x="21427" y="0"/>
              <wp:lineTo x="451" y="0"/>
            </wp:wrapPolygon>
          </wp:wrapTight>
          <wp:docPr id="162934712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79119" name=""/>
                  <pic:cNvPicPr/>
                </pic:nvPicPr>
                <pic:blipFill>
                  <a:blip r:embed="rId1">
                    <a:extLst>
                      <a:ext uri="{96DAC541-7B7A-43D3-8B79-37D633B846F1}">
                        <asvg:svgBlip xmlns:asvg="http://schemas.microsoft.com/office/drawing/2016/SVG/main" r:embed="rId2"/>
                      </a:ext>
                    </a:extLst>
                  </a:blip>
                  <a:stretch>
                    <a:fillRect/>
                  </a:stretch>
                </pic:blipFill>
                <pic:spPr>
                  <a:xfrm>
                    <a:off x="0" y="0"/>
                    <a:ext cx="1824355" cy="289560"/>
                  </a:xfrm>
                  <a:prstGeom prst="rect">
                    <a:avLst/>
                  </a:prstGeom>
                </pic:spPr>
              </pic:pic>
            </a:graphicData>
          </a:graphic>
          <wp14:sizeRelH relativeFrom="page">
            <wp14:pctWidth>0</wp14:pctWidth>
          </wp14:sizeRelH>
          <wp14:sizeRelV relativeFrom="page">
            <wp14:pctHeight>0</wp14:pctHeight>
          </wp14:sizeRelV>
        </wp:anchor>
      </w:drawing>
    </w:r>
    <w:r w:rsidR="00BE6F27" w:rsidRPr="00BE6F27">
      <w:t xml:space="preserve"> </w:t>
    </w:r>
    <w:sdt>
      <w:sdtPr>
        <w:alias w:val="Title"/>
        <w:tag w:val=""/>
        <w:id w:val="-2029938654"/>
        <w:placeholder>
          <w:docPart w:val="334CE9536080C543B97C6324548E0C5B"/>
        </w:placeholder>
        <w:dataBinding w:prefixMappings="xmlns:ns0='http://purl.org/dc/elements/1.1/' xmlns:ns1='http://schemas.openxmlformats.org/package/2006/metadata/core-properties' " w:xpath="/ns1:coreProperties[1]/ns0:title[1]" w:storeItemID="{6C3C8BC8-F283-45AE-878A-BAB7291924A1}"/>
        <w:text/>
      </w:sdtPr>
      <w:sdtEndPr/>
      <w:sdtContent>
        <w:r w:rsidR="00EE6326">
          <w:t>Report title</w:t>
        </w:r>
      </w:sdtContent>
    </w:sdt>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BE164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6F8424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6A8A91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C471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DE721E"/>
    <w:lvl w:ilvl="0">
      <w:start w:val="1"/>
      <w:numFmt w:val="bullet"/>
      <w:lvlText w:val=""/>
      <w:lvlJc w:val="left"/>
      <w:pPr>
        <w:tabs>
          <w:tab w:val="num" w:pos="1492"/>
        </w:tabs>
        <w:ind w:left="1492" w:hanging="360"/>
      </w:pPr>
    </w:lvl>
  </w:abstractNum>
  <w:abstractNum w:abstractNumId="5" w15:restartNumberingAfterBreak="0">
    <w:nsid w:val="FFFFFF81"/>
    <w:multiLevelType w:val="singleLevel"/>
    <w:tmpl w:val="033C6584"/>
    <w:lvl w:ilvl="0">
      <w:start w:val="1"/>
      <w:numFmt w:val="bullet"/>
      <w:lvlText w:val=""/>
      <w:lvlJc w:val="left"/>
      <w:pPr>
        <w:tabs>
          <w:tab w:val="num" w:pos="1209"/>
        </w:tabs>
        <w:ind w:left="1209" w:hanging="360"/>
      </w:pPr>
    </w:lvl>
  </w:abstractNum>
  <w:abstractNum w:abstractNumId="6" w15:restartNumberingAfterBreak="0">
    <w:nsid w:val="FFFFFF82"/>
    <w:multiLevelType w:val="singleLevel"/>
    <w:tmpl w:val="0974F468"/>
    <w:lvl w:ilvl="0">
      <w:start w:val="1"/>
      <w:numFmt w:val="bullet"/>
      <w:lvlText w:val=""/>
      <w:lvlJc w:val="left"/>
      <w:pPr>
        <w:tabs>
          <w:tab w:val="num" w:pos="926"/>
        </w:tabs>
        <w:ind w:left="926" w:hanging="360"/>
      </w:pPr>
    </w:lvl>
  </w:abstractNum>
  <w:abstractNum w:abstractNumId="7" w15:restartNumberingAfterBreak="0">
    <w:nsid w:val="FFFFFF83"/>
    <w:multiLevelType w:val="singleLevel"/>
    <w:tmpl w:val="40A67CA4"/>
    <w:lvl w:ilvl="0">
      <w:start w:val="1"/>
      <w:numFmt w:val="bullet"/>
      <w:lvlText w:val=""/>
      <w:lvlJc w:val="left"/>
      <w:pPr>
        <w:tabs>
          <w:tab w:val="num" w:pos="643"/>
        </w:tabs>
        <w:ind w:left="643" w:hanging="360"/>
      </w:pPr>
    </w:lvl>
  </w:abstractNum>
  <w:abstractNum w:abstractNumId="8" w15:restartNumberingAfterBreak="0">
    <w:nsid w:val="FFFFFF88"/>
    <w:multiLevelType w:val="singleLevel"/>
    <w:tmpl w:val="8968F97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C62020C"/>
    <w:lvl w:ilvl="0">
      <w:start w:val="1"/>
      <w:numFmt w:val="bullet"/>
      <w:pStyle w:val="ListBullet"/>
      <w:lvlText w:val=""/>
      <w:lvlJc w:val="left"/>
      <w:pPr>
        <w:ind w:left="360" w:hanging="360"/>
      </w:pPr>
    </w:lvl>
  </w:abstractNum>
  <w:abstractNum w:abstractNumId="10" w15:restartNumberingAfterBreak="0">
    <w:nsid w:val="00380FCD"/>
    <w:multiLevelType w:val="hybridMultilevel"/>
    <w:tmpl w:val="CC4E4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8154ED0"/>
    <w:multiLevelType w:val="multilevel"/>
    <w:tmpl w:val="27B6CE1A"/>
    <w:lvl w:ilvl="0">
      <w:start w:val="1"/>
      <w:numFmt w:val="decimal"/>
      <w:lvlText w:val="%1"/>
      <w:lvlJc w:val="left"/>
      <w:pPr>
        <w:ind w:left="624" w:hanging="624"/>
      </w:pPr>
    </w:lvl>
    <w:lvl w:ilvl="1">
      <w:start w:val="1"/>
      <w:numFmt w:val="decimal"/>
      <w:lvlText w:val="%1.%2"/>
      <w:lvlJc w:val="left"/>
      <w:pPr>
        <w:ind w:left="794" w:hanging="794"/>
      </w:pPr>
    </w:lvl>
    <w:lvl w:ilvl="2">
      <w:start w:val="1"/>
      <w:numFmt w:val="decimal"/>
      <w:lvlText w:val="%1.%2.%3"/>
      <w:lvlJc w:val="left"/>
      <w:pPr>
        <w:ind w:left="1021" w:hanging="1021"/>
      </w:pPr>
    </w:lvl>
    <w:lvl w:ilvl="3">
      <w:start w:val="1"/>
      <w:numFmt w:val="decimal"/>
      <w:lvlText w:val="%1.%2.%3.%4"/>
      <w:lvlJc w:val="left"/>
      <w:pPr>
        <w:ind w:left="1361" w:hanging="1361"/>
      </w:pPr>
    </w:lvl>
    <w:lvl w:ilvl="4">
      <w:start w:val="1"/>
      <w:numFmt w:val="decimal"/>
      <w:lvlText w:val="%1.%2.%3.%4.%5"/>
      <w:lvlJc w:val="left"/>
      <w:pPr>
        <w:ind w:left="1701" w:hanging="1701"/>
      </w:pPr>
    </w:lvl>
    <w:lvl w:ilvl="5">
      <w:start w:val="1"/>
      <w:numFmt w:val="decimal"/>
      <w:lvlText w:val="%1.%2.%3.%4.%5.%6"/>
      <w:lvlJc w:val="left"/>
      <w:pPr>
        <w:ind w:left="1928" w:hanging="1928"/>
      </w:pPr>
    </w:lvl>
    <w:lvl w:ilvl="6">
      <w:start w:val="1"/>
      <w:numFmt w:val="decimal"/>
      <w:lvlText w:val="%1.%2.%3.%4.%5.%6.%7"/>
      <w:lvlJc w:val="left"/>
      <w:pPr>
        <w:ind w:left="2268" w:hanging="2268"/>
      </w:pPr>
    </w:lvl>
    <w:lvl w:ilvl="7">
      <w:start w:val="1"/>
      <w:numFmt w:val="decimal"/>
      <w:lvlText w:val="%1.%2.%3.%4.%5.%6.%7.%8"/>
      <w:lvlJc w:val="left"/>
      <w:pPr>
        <w:ind w:left="2495" w:hanging="2495"/>
      </w:pPr>
    </w:lvl>
    <w:lvl w:ilvl="8">
      <w:start w:val="1"/>
      <w:numFmt w:val="decimal"/>
      <w:lvlRestart w:val="0"/>
      <w:lvlText w:val="%1.%2.%3.%4.%5.%6.%7.%8.%9"/>
      <w:lvlJc w:val="left"/>
      <w:pPr>
        <w:ind w:left="2835" w:hanging="2835"/>
      </w:pPr>
    </w:lvl>
  </w:abstractNum>
  <w:abstractNum w:abstractNumId="12" w15:restartNumberingAfterBreak="0">
    <w:nsid w:val="19626E1D"/>
    <w:multiLevelType w:val="hybridMultilevel"/>
    <w:tmpl w:val="548CD6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4B796E"/>
    <w:multiLevelType w:val="hybridMultilevel"/>
    <w:tmpl w:val="3A345F8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820146E"/>
    <w:multiLevelType w:val="multilevel"/>
    <w:tmpl w:val="E9B66F58"/>
    <w:lvl w:ilvl="0">
      <w:start w:val="1"/>
      <w:numFmt w:val="decimal"/>
      <w:lvlText w:val="%1"/>
      <w:lvlJc w:val="left"/>
      <w:pPr>
        <w:ind w:left="624" w:hanging="624"/>
      </w:pPr>
    </w:lvl>
    <w:lvl w:ilvl="1">
      <w:start w:val="1"/>
      <w:numFmt w:val="decimal"/>
      <w:lvlText w:val="%1.%2"/>
      <w:lvlJc w:val="left"/>
      <w:pPr>
        <w:ind w:left="794" w:hanging="794"/>
      </w:pPr>
    </w:lvl>
    <w:lvl w:ilvl="2">
      <w:start w:val="1"/>
      <w:numFmt w:val="decimal"/>
      <w:lvlText w:val="%1.%2.%3"/>
      <w:lvlJc w:val="left"/>
      <w:pPr>
        <w:ind w:left="1021" w:hanging="1021"/>
      </w:pPr>
    </w:lvl>
    <w:lvl w:ilvl="3">
      <w:start w:val="1"/>
      <w:numFmt w:val="decimal"/>
      <w:lvlText w:val="%1.%2.%3.%4"/>
      <w:lvlJc w:val="left"/>
      <w:pPr>
        <w:ind w:left="1361" w:hanging="1361"/>
      </w:pPr>
    </w:lvl>
    <w:lvl w:ilvl="4">
      <w:start w:val="1"/>
      <w:numFmt w:val="decimal"/>
      <w:lvlText w:val="%1.%2.%3.%4.%5"/>
      <w:lvlJc w:val="left"/>
      <w:pPr>
        <w:ind w:left="1701" w:hanging="1701"/>
      </w:pPr>
    </w:lvl>
    <w:lvl w:ilvl="5">
      <w:start w:val="1"/>
      <w:numFmt w:val="decimal"/>
      <w:lvlText w:val="%1.%2.%3.%4.%5.%6"/>
      <w:lvlJc w:val="left"/>
      <w:pPr>
        <w:ind w:left="1928" w:hanging="1928"/>
      </w:pPr>
    </w:lvl>
    <w:lvl w:ilvl="6">
      <w:start w:val="1"/>
      <w:numFmt w:val="decimal"/>
      <w:lvlText w:val="%1.%2.%3.%4.%5.%6.%7"/>
      <w:lvlJc w:val="left"/>
      <w:pPr>
        <w:ind w:left="2268" w:hanging="2268"/>
      </w:pPr>
    </w:lvl>
    <w:lvl w:ilvl="7">
      <w:start w:val="1"/>
      <w:numFmt w:val="decimal"/>
      <w:lvlText w:val="%1.%2.%3.%4.%5.%6.%7.%8"/>
      <w:lvlJc w:val="left"/>
      <w:pPr>
        <w:ind w:left="2495" w:hanging="2495"/>
      </w:pPr>
    </w:lvl>
    <w:lvl w:ilvl="8">
      <w:start w:val="1"/>
      <w:numFmt w:val="decimal"/>
      <w:lvlRestart w:val="0"/>
      <w:lvlText w:val="%1.%2.%3.%4.%5.%6.%7.%8.%9"/>
      <w:lvlJc w:val="left"/>
      <w:pPr>
        <w:ind w:left="2835" w:hanging="2835"/>
      </w:pPr>
    </w:lvl>
  </w:abstractNum>
  <w:abstractNum w:abstractNumId="15" w15:restartNumberingAfterBreak="0">
    <w:nsid w:val="2D0A1BEF"/>
    <w:multiLevelType w:val="multilevel"/>
    <w:tmpl w:val="4CB8BDD4"/>
    <w:numStyleLink w:val="ONSList"/>
  </w:abstractNum>
  <w:abstractNum w:abstractNumId="16" w15:restartNumberingAfterBreak="0">
    <w:nsid w:val="2E7757B3"/>
    <w:multiLevelType w:val="multilevel"/>
    <w:tmpl w:val="4CB8BDD4"/>
    <w:numStyleLink w:val="ONSList"/>
  </w:abstractNum>
  <w:abstractNum w:abstractNumId="17" w15:restartNumberingAfterBreak="0">
    <w:nsid w:val="30FD1B21"/>
    <w:multiLevelType w:val="hybridMultilevel"/>
    <w:tmpl w:val="982421B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50F50EF"/>
    <w:multiLevelType w:val="multilevel"/>
    <w:tmpl w:val="4CB8BDD4"/>
    <w:numStyleLink w:val="ONSList"/>
  </w:abstractNum>
  <w:abstractNum w:abstractNumId="19" w15:restartNumberingAfterBreak="0">
    <w:nsid w:val="3DEA7701"/>
    <w:multiLevelType w:val="multilevel"/>
    <w:tmpl w:val="D458BCF6"/>
    <w:lvl w:ilvl="0">
      <w:start w:val="1"/>
      <w:numFmt w:val="decimal"/>
      <w:lvlText w:val="%1"/>
      <w:lvlJc w:val="left"/>
      <w:pPr>
        <w:ind w:left="567" w:hanging="567"/>
      </w:pPr>
    </w:lvl>
    <w:lvl w:ilvl="1">
      <w:start w:val="1"/>
      <w:numFmt w:val="decimal"/>
      <w:lvlText w:val="%1.%2"/>
      <w:lvlJc w:val="left"/>
      <w:pPr>
        <w:ind w:left="794" w:hanging="794"/>
      </w:pPr>
    </w:lvl>
    <w:lvl w:ilvl="2">
      <w:start w:val="1"/>
      <w:numFmt w:val="decimal"/>
      <w:lvlText w:val="%1.%2.%3"/>
      <w:lvlJc w:val="left"/>
      <w:pPr>
        <w:ind w:left="1021" w:hanging="1021"/>
      </w:pPr>
    </w:lvl>
    <w:lvl w:ilvl="3">
      <w:start w:val="1"/>
      <w:numFmt w:val="decimal"/>
      <w:lvlText w:val="%1.%2.%3.%4"/>
      <w:lvlJc w:val="left"/>
      <w:pPr>
        <w:ind w:left="1361" w:hanging="1361"/>
      </w:pPr>
    </w:lvl>
    <w:lvl w:ilvl="4">
      <w:start w:val="1"/>
      <w:numFmt w:val="decimal"/>
      <w:lvlText w:val="%1.%2.%3.%4.%5"/>
      <w:lvlJc w:val="left"/>
      <w:pPr>
        <w:ind w:left="1588" w:hanging="1588"/>
      </w:pPr>
    </w:lvl>
    <w:lvl w:ilvl="5">
      <w:start w:val="1"/>
      <w:numFmt w:val="decimal"/>
      <w:lvlText w:val="%1.%2.%3.%4.%5.%6"/>
      <w:lvlJc w:val="left"/>
      <w:pPr>
        <w:ind w:left="1928" w:hanging="1928"/>
      </w:pPr>
    </w:lvl>
    <w:lvl w:ilvl="6">
      <w:start w:val="1"/>
      <w:numFmt w:val="decimal"/>
      <w:lvlText w:val="%1.%2.%3.%4.%5.%6.%7"/>
      <w:lvlJc w:val="left"/>
      <w:pPr>
        <w:ind w:left="2268" w:hanging="2268"/>
      </w:pPr>
    </w:lvl>
    <w:lvl w:ilvl="7">
      <w:start w:val="1"/>
      <w:numFmt w:val="decimal"/>
      <w:lvlText w:val="%1.%2.%3.%4.%5.%6.%7.%8"/>
      <w:lvlJc w:val="left"/>
      <w:pPr>
        <w:ind w:left="2552" w:hanging="2552"/>
      </w:pPr>
    </w:lvl>
    <w:lvl w:ilvl="8">
      <w:start w:val="1"/>
      <w:numFmt w:val="decimal"/>
      <w:lvlText w:val="%1.%2.%3.%4.%5.%6.%7.%8.%9"/>
      <w:lvlJc w:val="left"/>
      <w:pPr>
        <w:ind w:left="2835" w:hanging="2835"/>
      </w:pPr>
    </w:lvl>
  </w:abstractNum>
  <w:abstractNum w:abstractNumId="20" w15:restartNumberingAfterBreak="0">
    <w:nsid w:val="458E1199"/>
    <w:multiLevelType w:val="hybridMultilevel"/>
    <w:tmpl w:val="984E7BB0"/>
    <w:lvl w:ilvl="0" w:tplc="00B4493C">
      <w:start w:val="1"/>
      <w:numFmt w:val="bullet"/>
      <w:lvlText w:val=""/>
      <w:lvlJc w:val="left"/>
      <w:pPr>
        <w:ind w:left="720" w:hanging="360"/>
      </w:pPr>
      <w:rPr>
        <w:rFonts w:ascii="Symbol" w:hAnsi="Symbol" w:hint="default"/>
        <w:color w:val="296991" w:themeColor="accen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822A3E"/>
    <w:multiLevelType w:val="hybridMultilevel"/>
    <w:tmpl w:val="9210D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C06CCE"/>
    <w:multiLevelType w:val="hybridMultilevel"/>
    <w:tmpl w:val="C674EC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9F75D26"/>
    <w:multiLevelType w:val="hybridMultilevel"/>
    <w:tmpl w:val="8FDC78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B9E2E35"/>
    <w:multiLevelType w:val="multilevel"/>
    <w:tmpl w:val="4CB8BDD4"/>
    <w:numStyleLink w:val="ONSList"/>
  </w:abstractNum>
  <w:abstractNum w:abstractNumId="25" w15:restartNumberingAfterBreak="0">
    <w:nsid w:val="55240695"/>
    <w:multiLevelType w:val="hybridMultilevel"/>
    <w:tmpl w:val="DFC06534"/>
    <w:lvl w:ilvl="0" w:tplc="00B4493C">
      <w:start w:val="1"/>
      <w:numFmt w:val="bullet"/>
      <w:lvlText w:val=""/>
      <w:lvlJc w:val="left"/>
      <w:pPr>
        <w:ind w:left="720" w:hanging="360"/>
      </w:pPr>
      <w:rPr>
        <w:rFonts w:ascii="Symbol" w:hAnsi="Symbol" w:hint="default"/>
        <w:color w:val="296991"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AA9609F"/>
    <w:multiLevelType w:val="multilevel"/>
    <w:tmpl w:val="09C04F3A"/>
    <w:lvl w:ilvl="0">
      <w:start w:val="1"/>
      <w:numFmt w:val="decimal"/>
      <w:lvlText w:val="%1"/>
      <w:lvlJc w:val="left"/>
      <w:pPr>
        <w:ind w:left="680" w:hanging="680"/>
      </w:pPr>
    </w:lvl>
    <w:lvl w:ilvl="1">
      <w:start w:val="1"/>
      <w:numFmt w:val="decimal"/>
      <w:lvlText w:val="%1.%2"/>
      <w:lvlJc w:val="left"/>
      <w:pPr>
        <w:ind w:left="680" w:hanging="680"/>
      </w:pPr>
    </w:lvl>
    <w:lvl w:ilvl="2">
      <w:start w:val="1"/>
      <w:numFmt w:val="decimal"/>
      <w:lvlText w:val="%1.%2.%3"/>
      <w:lvlJc w:val="left"/>
      <w:pPr>
        <w:ind w:left="680" w:hanging="680"/>
      </w:pPr>
    </w:lvl>
    <w:lvl w:ilvl="3">
      <w:start w:val="1"/>
      <w:numFmt w:val="decimal"/>
      <w:lvlText w:val="%1.%2.%3.%4"/>
      <w:lvlJc w:val="left"/>
      <w:pPr>
        <w:ind w:left="680" w:hanging="680"/>
      </w:pPr>
    </w:lvl>
    <w:lvl w:ilvl="4">
      <w:start w:val="1"/>
      <w:numFmt w:val="decimal"/>
      <w:lvlText w:val="%1.%2.%3.%4.%5"/>
      <w:lvlJc w:val="left"/>
      <w:pPr>
        <w:ind w:left="680" w:hanging="680"/>
      </w:pPr>
    </w:lvl>
    <w:lvl w:ilvl="5">
      <w:start w:val="1"/>
      <w:numFmt w:val="decimal"/>
      <w:lvlText w:val="%1.%2.%3.%4.%5.%6"/>
      <w:lvlJc w:val="left"/>
      <w:pPr>
        <w:ind w:left="680" w:hanging="680"/>
      </w:pPr>
    </w:lvl>
    <w:lvl w:ilvl="6">
      <w:start w:val="1"/>
      <w:numFmt w:val="decimal"/>
      <w:lvlText w:val="%1.%2.%3.%4.%5.%6.%7"/>
      <w:lvlJc w:val="left"/>
      <w:pPr>
        <w:ind w:left="680" w:hanging="680"/>
      </w:pPr>
    </w:lvl>
    <w:lvl w:ilvl="7">
      <w:start w:val="1"/>
      <w:numFmt w:val="decimal"/>
      <w:lvlText w:val="%1.%2.%3.%4.%5.%6.%7.%8"/>
      <w:lvlJc w:val="left"/>
      <w:pPr>
        <w:ind w:left="680" w:hanging="680"/>
      </w:pPr>
    </w:lvl>
    <w:lvl w:ilvl="8">
      <w:start w:val="1"/>
      <w:numFmt w:val="decimal"/>
      <w:lvlText w:val="%1.%2.%3.%4.%5.%6.%7.%8.%9"/>
      <w:lvlJc w:val="left"/>
      <w:pPr>
        <w:ind w:left="680" w:hanging="680"/>
      </w:pPr>
    </w:lvl>
  </w:abstractNum>
  <w:abstractNum w:abstractNumId="27" w15:restartNumberingAfterBreak="0">
    <w:nsid w:val="5B66325C"/>
    <w:multiLevelType w:val="multilevel"/>
    <w:tmpl w:val="4CB8BDD4"/>
    <w:styleLink w:val="ONSList"/>
    <w:lvl w:ilvl="0">
      <w:start w:val="1"/>
      <w:numFmt w:val="decimal"/>
      <w:lvlText w:val="%1"/>
      <w:lvlJc w:val="left"/>
      <w:pPr>
        <w:ind w:left="431" w:hanging="431"/>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964" w:hanging="964"/>
      </w:pPr>
      <w:rPr>
        <w:rFonts w:hint="default"/>
      </w:rPr>
    </w:lvl>
    <w:lvl w:ilvl="3">
      <w:start w:val="1"/>
      <w:numFmt w:val="decimal"/>
      <w:lvlText w:val="%1.%2.%3.%4"/>
      <w:lvlJc w:val="left"/>
      <w:pPr>
        <w:ind w:left="1191" w:hanging="1191"/>
      </w:pPr>
      <w:rPr>
        <w:rFonts w:hint="default"/>
      </w:rPr>
    </w:lvl>
    <w:lvl w:ilvl="4">
      <w:start w:val="1"/>
      <w:numFmt w:val="decimal"/>
      <w:lvlText w:val="%1.%2.%3.%4.%5"/>
      <w:lvlJc w:val="left"/>
      <w:pPr>
        <w:ind w:left="1531" w:hanging="1531"/>
      </w:pPr>
      <w:rPr>
        <w:rFonts w:hint="default"/>
      </w:rPr>
    </w:lvl>
    <w:lvl w:ilvl="5">
      <w:start w:val="1"/>
      <w:numFmt w:val="decimal"/>
      <w:lvlText w:val="%1.%2.%3.%4.%5.%6"/>
      <w:lvlJc w:val="left"/>
      <w:pPr>
        <w:ind w:left="1814" w:hanging="1814"/>
      </w:pPr>
      <w:rPr>
        <w:rFonts w:hint="default"/>
      </w:rPr>
    </w:lvl>
    <w:lvl w:ilvl="6">
      <w:start w:val="1"/>
      <w:numFmt w:val="decimal"/>
      <w:lvlText w:val="%1.%2.%3.%4.%5.%6.%7"/>
      <w:lvlJc w:val="left"/>
      <w:pPr>
        <w:ind w:left="2155" w:hanging="2155"/>
      </w:pPr>
      <w:rPr>
        <w:rFonts w:hint="default"/>
      </w:rPr>
    </w:lvl>
    <w:lvl w:ilvl="7">
      <w:start w:val="1"/>
      <w:numFmt w:val="decimal"/>
      <w:lvlText w:val="%1.%2.%3.%4.%5.%6.%7.%8"/>
      <w:lvlJc w:val="left"/>
      <w:pPr>
        <w:ind w:left="2438" w:hanging="2438"/>
      </w:pPr>
      <w:rPr>
        <w:rFonts w:hint="default"/>
      </w:rPr>
    </w:lvl>
    <w:lvl w:ilvl="8">
      <w:start w:val="1"/>
      <w:numFmt w:val="decimal"/>
      <w:lvlText w:val="%1.%2.%3.%4.%5.%6.%7.%8.%9"/>
      <w:lvlJc w:val="left"/>
      <w:pPr>
        <w:ind w:left="2778" w:hanging="2778"/>
      </w:pPr>
      <w:rPr>
        <w:rFonts w:hint="default"/>
      </w:rPr>
    </w:lvl>
  </w:abstractNum>
  <w:abstractNum w:abstractNumId="28" w15:restartNumberingAfterBreak="0">
    <w:nsid w:val="5E006954"/>
    <w:multiLevelType w:val="hybridMultilevel"/>
    <w:tmpl w:val="2ED4DD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FCB4250"/>
    <w:multiLevelType w:val="hybridMultilevel"/>
    <w:tmpl w:val="42D45510"/>
    <w:lvl w:ilvl="0" w:tplc="5F580D80">
      <w:start w:val="1"/>
      <w:numFmt w:val="bullet"/>
      <w:lvlText w:val=""/>
      <w:lvlJc w:val="left"/>
      <w:pPr>
        <w:ind w:left="720" w:hanging="360"/>
      </w:pPr>
    </w:lvl>
    <w:lvl w:ilvl="1" w:tplc="60F2BCF6" w:tentative="1">
      <w:start w:val="1"/>
      <w:numFmt w:val="bullet"/>
      <w:lvlText w:val="o"/>
      <w:lvlJc w:val="left"/>
      <w:pPr>
        <w:ind w:left="1440" w:hanging="360"/>
      </w:pPr>
    </w:lvl>
    <w:lvl w:ilvl="2" w:tplc="E048D25E" w:tentative="1">
      <w:start w:val="1"/>
      <w:numFmt w:val="bullet"/>
      <w:lvlText w:val=""/>
      <w:lvlJc w:val="left"/>
      <w:pPr>
        <w:ind w:left="2160" w:hanging="360"/>
      </w:pPr>
    </w:lvl>
    <w:lvl w:ilvl="3" w:tplc="0C7C5F1C" w:tentative="1">
      <w:start w:val="1"/>
      <w:numFmt w:val="bullet"/>
      <w:lvlText w:val=""/>
      <w:lvlJc w:val="left"/>
      <w:pPr>
        <w:ind w:left="2880" w:hanging="360"/>
      </w:pPr>
    </w:lvl>
    <w:lvl w:ilvl="4" w:tplc="647C636A" w:tentative="1">
      <w:start w:val="1"/>
      <w:numFmt w:val="bullet"/>
      <w:lvlText w:val="o"/>
      <w:lvlJc w:val="left"/>
      <w:pPr>
        <w:ind w:left="3600" w:hanging="360"/>
      </w:pPr>
    </w:lvl>
    <w:lvl w:ilvl="5" w:tplc="E25CA4B0" w:tentative="1">
      <w:start w:val="1"/>
      <w:numFmt w:val="bullet"/>
      <w:lvlText w:val=""/>
      <w:lvlJc w:val="left"/>
      <w:pPr>
        <w:ind w:left="4320" w:hanging="360"/>
      </w:pPr>
    </w:lvl>
    <w:lvl w:ilvl="6" w:tplc="8FC060C4" w:tentative="1">
      <w:start w:val="1"/>
      <w:numFmt w:val="bullet"/>
      <w:lvlText w:val=""/>
      <w:lvlJc w:val="left"/>
      <w:pPr>
        <w:ind w:left="5040" w:hanging="360"/>
      </w:pPr>
    </w:lvl>
    <w:lvl w:ilvl="7" w:tplc="F3A0C056" w:tentative="1">
      <w:start w:val="1"/>
      <w:numFmt w:val="bullet"/>
      <w:lvlText w:val="o"/>
      <w:lvlJc w:val="left"/>
      <w:pPr>
        <w:ind w:left="5760" w:hanging="360"/>
      </w:pPr>
    </w:lvl>
    <w:lvl w:ilvl="8" w:tplc="CEAAF51E" w:tentative="1">
      <w:start w:val="1"/>
      <w:numFmt w:val="bullet"/>
      <w:lvlText w:val=""/>
      <w:lvlJc w:val="left"/>
      <w:pPr>
        <w:ind w:left="6480" w:hanging="360"/>
      </w:pPr>
    </w:lvl>
  </w:abstractNum>
  <w:abstractNum w:abstractNumId="30" w15:restartNumberingAfterBreak="0">
    <w:nsid w:val="60A85D5B"/>
    <w:multiLevelType w:val="multilevel"/>
    <w:tmpl w:val="8FDED6E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67E16C5B"/>
    <w:multiLevelType w:val="hybridMultilevel"/>
    <w:tmpl w:val="062C11F4"/>
    <w:lvl w:ilvl="0" w:tplc="16D2E6E8">
      <w:start w:val="1"/>
      <w:numFmt w:val="decimal"/>
      <w:pStyle w:val="ListNumber-ONSStandard"/>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6AE10C1D"/>
    <w:multiLevelType w:val="hybridMultilevel"/>
    <w:tmpl w:val="A8705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C3A3A47"/>
    <w:multiLevelType w:val="hybridMultilevel"/>
    <w:tmpl w:val="D1566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5CA11A8"/>
    <w:multiLevelType w:val="hybridMultilevel"/>
    <w:tmpl w:val="EB84DEF6"/>
    <w:lvl w:ilvl="0" w:tplc="354CEC28">
      <w:start w:val="1"/>
      <w:numFmt w:val="upperLetter"/>
      <w:lvlText w:val="Appendix %1"/>
      <w:lvlJc w:val="left"/>
      <w:pPr>
        <w:tabs>
          <w:tab w:val="num" w:pos="1260"/>
        </w:tabs>
        <w:ind w:left="1260" w:hanging="720"/>
      </w:pPr>
    </w:lvl>
    <w:lvl w:ilvl="1" w:tplc="08090019" w:tentative="1">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5" w15:restartNumberingAfterBreak="0">
    <w:nsid w:val="79614EBF"/>
    <w:multiLevelType w:val="multilevel"/>
    <w:tmpl w:val="4CB8BDD4"/>
    <w:numStyleLink w:val="ONSList"/>
  </w:abstractNum>
  <w:num w:numId="1" w16cid:durableId="1858620745">
    <w:abstractNumId w:val="9"/>
  </w:num>
  <w:num w:numId="2" w16cid:durableId="967711357">
    <w:abstractNumId w:val="31"/>
  </w:num>
  <w:num w:numId="3" w16cid:durableId="1939436184">
    <w:abstractNumId w:val="26"/>
  </w:num>
  <w:num w:numId="4" w16cid:durableId="635723639">
    <w:abstractNumId w:val="34"/>
  </w:num>
  <w:num w:numId="5" w16cid:durableId="531068074">
    <w:abstractNumId w:val="29"/>
  </w:num>
  <w:num w:numId="6" w16cid:durableId="585772564">
    <w:abstractNumId w:val="26"/>
  </w:num>
  <w:num w:numId="7" w16cid:durableId="4134631">
    <w:abstractNumId w:val="11"/>
  </w:num>
  <w:num w:numId="8" w16cid:durableId="155076777">
    <w:abstractNumId w:val="7"/>
  </w:num>
  <w:num w:numId="9" w16cid:durableId="143740830">
    <w:abstractNumId w:val="6"/>
  </w:num>
  <w:num w:numId="10" w16cid:durableId="1474564348">
    <w:abstractNumId w:val="5"/>
  </w:num>
  <w:num w:numId="11" w16cid:durableId="1354765459">
    <w:abstractNumId w:val="4"/>
  </w:num>
  <w:num w:numId="12" w16cid:durableId="542405649">
    <w:abstractNumId w:val="8"/>
  </w:num>
  <w:num w:numId="13" w16cid:durableId="1777407897">
    <w:abstractNumId w:val="3"/>
  </w:num>
  <w:num w:numId="14" w16cid:durableId="1772243498">
    <w:abstractNumId w:val="2"/>
  </w:num>
  <w:num w:numId="15" w16cid:durableId="1548182381">
    <w:abstractNumId w:val="1"/>
  </w:num>
  <w:num w:numId="16" w16cid:durableId="1759516372">
    <w:abstractNumId w:val="0"/>
  </w:num>
  <w:num w:numId="17" w16cid:durableId="1590582944">
    <w:abstractNumId w:val="26"/>
  </w:num>
  <w:num w:numId="18" w16cid:durableId="351732767">
    <w:abstractNumId w:val="26"/>
    <w:lvlOverride w:ilvl="0">
      <w:startOverride w:val="10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14128484">
    <w:abstractNumId w:val="19"/>
  </w:num>
  <w:num w:numId="20" w16cid:durableId="11522158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87819085">
    <w:abstractNumId w:val="11"/>
    <w:lvlOverride w:ilvl="0">
      <w:lvl w:ilvl="0">
        <w:start w:val="1"/>
        <w:numFmt w:val="decimal"/>
        <w:lvlText w:val="%1"/>
        <w:lvlJc w:val="left"/>
        <w:pPr>
          <w:ind w:left="624" w:hanging="624"/>
        </w:pPr>
      </w:lvl>
    </w:lvlOverride>
    <w:lvlOverride w:ilvl="1">
      <w:lvl w:ilvl="1">
        <w:start w:val="1"/>
        <w:numFmt w:val="decimal"/>
        <w:lvlText w:val="%1.%2"/>
        <w:lvlJc w:val="left"/>
        <w:pPr>
          <w:ind w:left="794" w:hanging="794"/>
        </w:pPr>
      </w:lvl>
    </w:lvlOverride>
    <w:lvlOverride w:ilvl="2">
      <w:lvl w:ilvl="2">
        <w:start w:val="1"/>
        <w:numFmt w:val="decimal"/>
        <w:lvlText w:val="%1.%2.%3"/>
        <w:lvlJc w:val="left"/>
        <w:pPr>
          <w:ind w:left="1021" w:hanging="1021"/>
        </w:pPr>
      </w:lvl>
    </w:lvlOverride>
    <w:lvlOverride w:ilvl="3">
      <w:lvl w:ilvl="3">
        <w:start w:val="1"/>
        <w:numFmt w:val="decimal"/>
        <w:lvlText w:val="%1.%2.%3.%4"/>
        <w:lvlJc w:val="left"/>
        <w:pPr>
          <w:ind w:left="1361" w:hanging="1361"/>
        </w:pPr>
      </w:lvl>
    </w:lvlOverride>
    <w:lvlOverride w:ilvl="4">
      <w:lvl w:ilvl="4">
        <w:start w:val="1"/>
        <w:numFmt w:val="decimal"/>
        <w:lvlText w:val="%1.%2.%3.%4.%5"/>
        <w:lvlJc w:val="left"/>
        <w:pPr>
          <w:ind w:left="1701" w:hanging="1701"/>
        </w:pPr>
      </w:lvl>
    </w:lvlOverride>
    <w:lvlOverride w:ilvl="5">
      <w:lvl w:ilvl="5">
        <w:start w:val="1"/>
        <w:numFmt w:val="decimal"/>
        <w:lvlText w:val="%1.%2.%3.%4.%5.%6"/>
        <w:lvlJc w:val="left"/>
        <w:pPr>
          <w:ind w:left="1928" w:hanging="1928"/>
        </w:pPr>
      </w:lvl>
    </w:lvlOverride>
    <w:lvlOverride w:ilvl="6">
      <w:lvl w:ilvl="6">
        <w:start w:val="1"/>
        <w:numFmt w:val="decimal"/>
        <w:lvlText w:val="%1.%2.%3.%4.%5.%6.%7"/>
        <w:lvlJc w:val="left"/>
        <w:pPr>
          <w:ind w:left="2268" w:hanging="2268"/>
        </w:pPr>
      </w:lvl>
    </w:lvlOverride>
    <w:lvlOverride w:ilvl="7">
      <w:lvl w:ilvl="7">
        <w:start w:val="1"/>
        <w:numFmt w:val="decimal"/>
        <w:lvlText w:val="%1.%2.%3.%4.%5.%6.%7.%8"/>
        <w:lvlJc w:val="left"/>
        <w:pPr>
          <w:ind w:left="2495" w:hanging="2495"/>
        </w:pPr>
      </w:lvl>
    </w:lvlOverride>
    <w:lvlOverride w:ilvl="8">
      <w:lvl w:ilvl="8">
        <w:start w:val="1"/>
        <w:numFmt w:val="decimal"/>
        <w:lvlRestart w:val="0"/>
        <w:lvlText w:val="%1.%2.%3.%4.%5.%6.%7.%8.%9"/>
        <w:lvlJc w:val="left"/>
        <w:pPr>
          <w:ind w:left="2835" w:hanging="2835"/>
        </w:pPr>
      </w:lvl>
    </w:lvlOverride>
  </w:num>
  <w:num w:numId="22" w16cid:durableId="1603150354">
    <w:abstractNumId w:val="11"/>
  </w:num>
  <w:num w:numId="23" w16cid:durableId="579829627">
    <w:abstractNumId w:val="14"/>
  </w:num>
  <w:num w:numId="24" w16cid:durableId="894391134">
    <w:abstractNumId w:val="30"/>
  </w:num>
  <w:num w:numId="25" w16cid:durableId="2098211710">
    <w:abstractNumId w:val="35"/>
  </w:num>
  <w:num w:numId="26" w16cid:durableId="600989216">
    <w:abstractNumId w:val="26"/>
  </w:num>
  <w:num w:numId="27" w16cid:durableId="1022902570">
    <w:abstractNumId w:val="26"/>
  </w:num>
  <w:num w:numId="28" w16cid:durableId="550196078">
    <w:abstractNumId w:val="27"/>
  </w:num>
  <w:num w:numId="29" w16cid:durableId="1210073209">
    <w:abstractNumId w:val="18"/>
    <w:lvlOverride w:ilvl="0">
      <w:lvl w:ilvl="0">
        <w:start w:val="1"/>
        <w:numFmt w:val="decimal"/>
        <w:lvlText w:val="%1"/>
        <w:lvlJc w:val="left"/>
        <w:pPr>
          <w:ind w:left="431" w:hanging="431"/>
        </w:pPr>
        <w:rPr>
          <w:rFonts w:hint="default"/>
        </w:rPr>
      </w:lvl>
    </w:lvlOverride>
    <w:lvlOverride w:ilvl="1">
      <w:lvl w:ilvl="1">
        <w:start w:val="1"/>
        <w:numFmt w:val="decimal"/>
        <w:lvlText w:val="%1.%2"/>
        <w:lvlJc w:val="left"/>
        <w:pPr>
          <w:ind w:left="680" w:hanging="680"/>
        </w:pPr>
        <w:rPr>
          <w:rFonts w:hint="default"/>
        </w:rPr>
      </w:lvl>
    </w:lvlOverride>
    <w:lvlOverride w:ilvl="2">
      <w:lvl w:ilvl="2">
        <w:start w:val="1"/>
        <w:numFmt w:val="decimal"/>
        <w:lvlText w:val="%1.%2.%3"/>
        <w:lvlJc w:val="left"/>
        <w:pPr>
          <w:ind w:left="964" w:hanging="964"/>
        </w:pPr>
        <w:rPr>
          <w:rFonts w:hint="default"/>
        </w:rPr>
      </w:lvl>
    </w:lvlOverride>
    <w:lvlOverride w:ilvl="3">
      <w:lvl w:ilvl="3">
        <w:start w:val="1"/>
        <w:numFmt w:val="decimal"/>
        <w:lvlText w:val="%1.%2.%3.%4"/>
        <w:lvlJc w:val="left"/>
        <w:pPr>
          <w:ind w:left="1191" w:hanging="1191"/>
        </w:pPr>
        <w:rPr>
          <w:rFonts w:hint="default"/>
        </w:rPr>
      </w:lvl>
    </w:lvlOverride>
    <w:lvlOverride w:ilvl="4">
      <w:lvl w:ilvl="4">
        <w:start w:val="1"/>
        <w:numFmt w:val="decimal"/>
        <w:lvlText w:val="%1.%2.%3.%4.%5"/>
        <w:lvlJc w:val="left"/>
        <w:pPr>
          <w:ind w:left="1531" w:hanging="1531"/>
        </w:pPr>
        <w:rPr>
          <w:rFonts w:hint="default"/>
        </w:rPr>
      </w:lvl>
    </w:lvlOverride>
    <w:lvlOverride w:ilvl="5">
      <w:lvl w:ilvl="5">
        <w:start w:val="1"/>
        <w:numFmt w:val="decimal"/>
        <w:lvlText w:val="%1.%2.%3.%4.%5.%6"/>
        <w:lvlJc w:val="left"/>
        <w:pPr>
          <w:ind w:left="1814" w:hanging="1814"/>
        </w:pPr>
        <w:rPr>
          <w:rFonts w:hint="default"/>
        </w:rPr>
      </w:lvl>
    </w:lvlOverride>
    <w:lvlOverride w:ilvl="6">
      <w:lvl w:ilvl="6">
        <w:start w:val="1"/>
        <w:numFmt w:val="decimal"/>
        <w:lvlText w:val="%1.%2.%3.%4.%5.%6.%7"/>
        <w:lvlJc w:val="left"/>
        <w:pPr>
          <w:ind w:left="2155" w:hanging="2155"/>
        </w:pPr>
        <w:rPr>
          <w:rFonts w:hint="default"/>
        </w:rPr>
      </w:lvl>
    </w:lvlOverride>
    <w:lvlOverride w:ilvl="7">
      <w:lvl w:ilvl="7">
        <w:start w:val="1"/>
        <w:numFmt w:val="decimal"/>
        <w:lvlText w:val="%1.%2.%3.%4.%5.%6.%7.%8"/>
        <w:lvlJc w:val="left"/>
        <w:pPr>
          <w:ind w:left="2438" w:hanging="2438"/>
        </w:pPr>
        <w:rPr>
          <w:rFonts w:hint="default"/>
        </w:rPr>
      </w:lvl>
    </w:lvlOverride>
    <w:lvlOverride w:ilvl="8">
      <w:lvl w:ilvl="8">
        <w:start w:val="1"/>
        <w:numFmt w:val="decimal"/>
        <w:lvlText w:val="%1.%2.%3.%4.%5.%6.%7.%8.%9"/>
        <w:lvlJc w:val="left"/>
        <w:pPr>
          <w:ind w:left="2778" w:hanging="2778"/>
        </w:pPr>
        <w:rPr>
          <w:rFonts w:hint="default"/>
        </w:rPr>
      </w:lvl>
    </w:lvlOverride>
  </w:num>
  <w:num w:numId="30" w16cid:durableId="1576865806">
    <w:abstractNumId w:val="15"/>
  </w:num>
  <w:num w:numId="31" w16cid:durableId="146824954">
    <w:abstractNumId w:val="25"/>
  </w:num>
  <w:num w:numId="32" w16cid:durableId="957108807">
    <w:abstractNumId w:val="23"/>
  </w:num>
  <w:num w:numId="33" w16cid:durableId="1186941436">
    <w:abstractNumId w:val="20"/>
  </w:num>
  <w:num w:numId="34" w16cid:durableId="2052420310">
    <w:abstractNumId w:val="21"/>
  </w:num>
  <w:num w:numId="35" w16cid:durableId="426924777">
    <w:abstractNumId w:val="28"/>
  </w:num>
  <w:num w:numId="36" w16cid:durableId="1686520306">
    <w:abstractNumId w:val="16"/>
  </w:num>
  <w:num w:numId="37" w16cid:durableId="985813886">
    <w:abstractNumId w:val="24"/>
  </w:num>
  <w:num w:numId="38" w16cid:durableId="1778721325">
    <w:abstractNumId w:val="22"/>
  </w:num>
  <w:num w:numId="39" w16cid:durableId="574515973">
    <w:abstractNumId w:val="10"/>
  </w:num>
  <w:num w:numId="40" w16cid:durableId="1628200378">
    <w:abstractNumId w:val="32"/>
  </w:num>
  <w:num w:numId="41" w16cid:durableId="1415516156">
    <w:abstractNumId w:val="33"/>
  </w:num>
  <w:num w:numId="42" w16cid:durableId="1227758800">
    <w:abstractNumId w:val="13"/>
  </w:num>
  <w:num w:numId="43" w16cid:durableId="1834299296">
    <w:abstractNumId w:val="17"/>
  </w:num>
  <w:num w:numId="44" w16cid:durableId="1121654298">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pos w:val="sectEnd"/>
    <w:numFmt w:val="decimal"/>
    <w:endnote w:id="-1"/>
    <w:endnote w:id="0"/>
    <w:endnote w:id="1"/>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1AB"/>
    <w:rsid w:val="000026D8"/>
    <w:rsid w:val="00002838"/>
    <w:rsid w:val="00003F6F"/>
    <w:rsid w:val="00010362"/>
    <w:rsid w:val="000121F2"/>
    <w:rsid w:val="0001296E"/>
    <w:rsid w:val="00013248"/>
    <w:rsid w:val="00014BA7"/>
    <w:rsid w:val="00027D37"/>
    <w:rsid w:val="0003451B"/>
    <w:rsid w:val="000374F6"/>
    <w:rsid w:val="00037A86"/>
    <w:rsid w:val="000416C6"/>
    <w:rsid w:val="00042158"/>
    <w:rsid w:val="00045663"/>
    <w:rsid w:val="00046EFE"/>
    <w:rsid w:val="00047216"/>
    <w:rsid w:val="00050C09"/>
    <w:rsid w:val="00050C4E"/>
    <w:rsid w:val="00051A36"/>
    <w:rsid w:val="0005421B"/>
    <w:rsid w:val="00062A89"/>
    <w:rsid w:val="0006421D"/>
    <w:rsid w:val="000732DC"/>
    <w:rsid w:val="00073E22"/>
    <w:rsid w:val="000759AB"/>
    <w:rsid w:val="00076353"/>
    <w:rsid w:val="000774AD"/>
    <w:rsid w:val="00081A49"/>
    <w:rsid w:val="000823BF"/>
    <w:rsid w:val="0008341D"/>
    <w:rsid w:val="0008575C"/>
    <w:rsid w:val="00085EC2"/>
    <w:rsid w:val="00097181"/>
    <w:rsid w:val="00097BD1"/>
    <w:rsid w:val="000A542B"/>
    <w:rsid w:val="000A6D16"/>
    <w:rsid w:val="000B151F"/>
    <w:rsid w:val="000B24FF"/>
    <w:rsid w:val="000B2A04"/>
    <w:rsid w:val="000B629C"/>
    <w:rsid w:val="000C02B9"/>
    <w:rsid w:val="000C09AA"/>
    <w:rsid w:val="000C1021"/>
    <w:rsid w:val="000D786F"/>
    <w:rsid w:val="000D7A13"/>
    <w:rsid w:val="000E2C56"/>
    <w:rsid w:val="000E627F"/>
    <w:rsid w:val="000F4051"/>
    <w:rsid w:val="000F54A0"/>
    <w:rsid w:val="000F64A7"/>
    <w:rsid w:val="000F6DA2"/>
    <w:rsid w:val="00107DFC"/>
    <w:rsid w:val="001153A4"/>
    <w:rsid w:val="001170DB"/>
    <w:rsid w:val="001220F6"/>
    <w:rsid w:val="00134086"/>
    <w:rsid w:val="00137BCF"/>
    <w:rsid w:val="001462A2"/>
    <w:rsid w:val="001469B3"/>
    <w:rsid w:val="00152467"/>
    <w:rsid w:val="00161875"/>
    <w:rsid w:val="00185814"/>
    <w:rsid w:val="00191129"/>
    <w:rsid w:val="001961AB"/>
    <w:rsid w:val="001A25F0"/>
    <w:rsid w:val="001A2CA2"/>
    <w:rsid w:val="001A57F2"/>
    <w:rsid w:val="001A65F4"/>
    <w:rsid w:val="001A7DCE"/>
    <w:rsid w:val="001B18E3"/>
    <w:rsid w:val="001B396C"/>
    <w:rsid w:val="001B5E73"/>
    <w:rsid w:val="001C21AE"/>
    <w:rsid w:val="001C7107"/>
    <w:rsid w:val="001D22B2"/>
    <w:rsid w:val="001D2595"/>
    <w:rsid w:val="001D469A"/>
    <w:rsid w:val="001D47D3"/>
    <w:rsid w:val="001D68AD"/>
    <w:rsid w:val="001D6EF6"/>
    <w:rsid w:val="001E429A"/>
    <w:rsid w:val="001E4CA5"/>
    <w:rsid w:val="001E642C"/>
    <w:rsid w:val="001E69B3"/>
    <w:rsid w:val="001F327D"/>
    <w:rsid w:val="001F783D"/>
    <w:rsid w:val="001F7D94"/>
    <w:rsid w:val="0020111D"/>
    <w:rsid w:val="00202E74"/>
    <w:rsid w:val="0020450C"/>
    <w:rsid w:val="002165DA"/>
    <w:rsid w:val="00216EE5"/>
    <w:rsid w:val="00221586"/>
    <w:rsid w:val="00222480"/>
    <w:rsid w:val="00223C6F"/>
    <w:rsid w:val="00227D2A"/>
    <w:rsid w:val="00227E1D"/>
    <w:rsid w:val="00230182"/>
    <w:rsid w:val="0023614B"/>
    <w:rsid w:val="00241B97"/>
    <w:rsid w:val="00250241"/>
    <w:rsid w:val="00251A4C"/>
    <w:rsid w:val="00251E94"/>
    <w:rsid w:val="00251ECA"/>
    <w:rsid w:val="00252CB9"/>
    <w:rsid w:val="002548D1"/>
    <w:rsid w:val="00255418"/>
    <w:rsid w:val="00255709"/>
    <w:rsid w:val="00256435"/>
    <w:rsid w:val="0025792A"/>
    <w:rsid w:val="00260A58"/>
    <w:rsid w:val="002613E4"/>
    <w:rsid w:val="0026695A"/>
    <w:rsid w:val="00267FA6"/>
    <w:rsid w:val="00273323"/>
    <w:rsid w:val="00273C40"/>
    <w:rsid w:val="0027675D"/>
    <w:rsid w:val="00277F1D"/>
    <w:rsid w:val="00296ED5"/>
    <w:rsid w:val="002A30B9"/>
    <w:rsid w:val="002A3335"/>
    <w:rsid w:val="002B2B4D"/>
    <w:rsid w:val="002B30C9"/>
    <w:rsid w:val="002B7771"/>
    <w:rsid w:val="002B7DA5"/>
    <w:rsid w:val="002C17F9"/>
    <w:rsid w:val="002C60DE"/>
    <w:rsid w:val="002D40FB"/>
    <w:rsid w:val="002D43AF"/>
    <w:rsid w:val="002D7157"/>
    <w:rsid w:val="002E273B"/>
    <w:rsid w:val="002F2B38"/>
    <w:rsid w:val="002F3440"/>
    <w:rsid w:val="0030008A"/>
    <w:rsid w:val="0030129E"/>
    <w:rsid w:val="00307FCC"/>
    <w:rsid w:val="0031454E"/>
    <w:rsid w:val="003145E4"/>
    <w:rsid w:val="00314C61"/>
    <w:rsid w:val="00315EC9"/>
    <w:rsid w:val="00317723"/>
    <w:rsid w:val="00330C98"/>
    <w:rsid w:val="00332C4D"/>
    <w:rsid w:val="00333A0B"/>
    <w:rsid w:val="003345D5"/>
    <w:rsid w:val="00336D2F"/>
    <w:rsid w:val="00337C8E"/>
    <w:rsid w:val="0034163D"/>
    <w:rsid w:val="003472A5"/>
    <w:rsid w:val="003635E8"/>
    <w:rsid w:val="0036365C"/>
    <w:rsid w:val="0036717B"/>
    <w:rsid w:val="00380EB0"/>
    <w:rsid w:val="00385EBB"/>
    <w:rsid w:val="00386F31"/>
    <w:rsid w:val="00387B12"/>
    <w:rsid w:val="00392F9A"/>
    <w:rsid w:val="003966BE"/>
    <w:rsid w:val="003A0578"/>
    <w:rsid w:val="003A739A"/>
    <w:rsid w:val="003B4837"/>
    <w:rsid w:val="003B6C08"/>
    <w:rsid w:val="003C0D55"/>
    <w:rsid w:val="003C6818"/>
    <w:rsid w:val="003D051E"/>
    <w:rsid w:val="003D170F"/>
    <w:rsid w:val="003E1AC3"/>
    <w:rsid w:val="003E3942"/>
    <w:rsid w:val="003F63F1"/>
    <w:rsid w:val="003F7FAC"/>
    <w:rsid w:val="00404026"/>
    <w:rsid w:val="004079E2"/>
    <w:rsid w:val="004103AE"/>
    <w:rsid w:val="00410927"/>
    <w:rsid w:val="00413F0E"/>
    <w:rsid w:val="0042043F"/>
    <w:rsid w:val="0042478A"/>
    <w:rsid w:val="00424D18"/>
    <w:rsid w:val="004250C6"/>
    <w:rsid w:val="0042553D"/>
    <w:rsid w:val="00425E65"/>
    <w:rsid w:val="004307BA"/>
    <w:rsid w:val="004348E5"/>
    <w:rsid w:val="004415F4"/>
    <w:rsid w:val="00442462"/>
    <w:rsid w:val="00444F4D"/>
    <w:rsid w:val="004453E5"/>
    <w:rsid w:val="00446BF2"/>
    <w:rsid w:val="00447694"/>
    <w:rsid w:val="0045202F"/>
    <w:rsid w:val="00456B6D"/>
    <w:rsid w:val="00465B16"/>
    <w:rsid w:val="0047274B"/>
    <w:rsid w:val="00473D6B"/>
    <w:rsid w:val="00481465"/>
    <w:rsid w:val="00482EB4"/>
    <w:rsid w:val="00486232"/>
    <w:rsid w:val="00496AAC"/>
    <w:rsid w:val="004A4577"/>
    <w:rsid w:val="004A5D9E"/>
    <w:rsid w:val="004A785E"/>
    <w:rsid w:val="004A7A8F"/>
    <w:rsid w:val="004B1796"/>
    <w:rsid w:val="004B31A3"/>
    <w:rsid w:val="004B71AF"/>
    <w:rsid w:val="004C1160"/>
    <w:rsid w:val="004C2A2C"/>
    <w:rsid w:val="004C43CD"/>
    <w:rsid w:val="004C4754"/>
    <w:rsid w:val="004C5653"/>
    <w:rsid w:val="004C60EF"/>
    <w:rsid w:val="004D1243"/>
    <w:rsid w:val="004E4833"/>
    <w:rsid w:val="004E5C18"/>
    <w:rsid w:val="004E666C"/>
    <w:rsid w:val="004F10A9"/>
    <w:rsid w:val="004F30B8"/>
    <w:rsid w:val="004F4168"/>
    <w:rsid w:val="004F7476"/>
    <w:rsid w:val="00503481"/>
    <w:rsid w:val="00504298"/>
    <w:rsid w:val="00507344"/>
    <w:rsid w:val="005076B4"/>
    <w:rsid w:val="00521910"/>
    <w:rsid w:val="00521C77"/>
    <w:rsid w:val="00522BF9"/>
    <w:rsid w:val="005234AA"/>
    <w:rsid w:val="005260B8"/>
    <w:rsid w:val="005262C8"/>
    <w:rsid w:val="00532F9F"/>
    <w:rsid w:val="00536478"/>
    <w:rsid w:val="00541E88"/>
    <w:rsid w:val="00542120"/>
    <w:rsid w:val="00542F1F"/>
    <w:rsid w:val="005479AB"/>
    <w:rsid w:val="00556B93"/>
    <w:rsid w:val="005573C2"/>
    <w:rsid w:val="00565A82"/>
    <w:rsid w:val="00573807"/>
    <w:rsid w:val="00574593"/>
    <w:rsid w:val="00575279"/>
    <w:rsid w:val="00576C4A"/>
    <w:rsid w:val="00583126"/>
    <w:rsid w:val="00583DE9"/>
    <w:rsid w:val="005849E4"/>
    <w:rsid w:val="00584FDC"/>
    <w:rsid w:val="00585A75"/>
    <w:rsid w:val="0058726B"/>
    <w:rsid w:val="005900C6"/>
    <w:rsid w:val="00596D67"/>
    <w:rsid w:val="005A3D4E"/>
    <w:rsid w:val="005A535A"/>
    <w:rsid w:val="005A7BFE"/>
    <w:rsid w:val="005B1194"/>
    <w:rsid w:val="005B2CC9"/>
    <w:rsid w:val="005B6453"/>
    <w:rsid w:val="005C085F"/>
    <w:rsid w:val="005C5E72"/>
    <w:rsid w:val="005D3A9D"/>
    <w:rsid w:val="005D5249"/>
    <w:rsid w:val="005D624E"/>
    <w:rsid w:val="005E275E"/>
    <w:rsid w:val="005E4FF7"/>
    <w:rsid w:val="005F396C"/>
    <w:rsid w:val="00600378"/>
    <w:rsid w:val="00601062"/>
    <w:rsid w:val="0060236D"/>
    <w:rsid w:val="006160B2"/>
    <w:rsid w:val="0061706B"/>
    <w:rsid w:val="006207B5"/>
    <w:rsid w:val="00623A5A"/>
    <w:rsid w:val="00623C4D"/>
    <w:rsid w:val="0062585F"/>
    <w:rsid w:val="00627B6B"/>
    <w:rsid w:val="00633CA1"/>
    <w:rsid w:val="0064024A"/>
    <w:rsid w:val="0064762B"/>
    <w:rsid w:val="00656B6E"/>
    <w:rsid w:val="006575A9"/>
    <w:rsid w:val="00657B74"/>
    <w:rsid w:val="0066104C"/>
    <w:rsid w:val="0066738C"/>
    <w:rsid w:val="00671C2C"/>
    <w:rsid w:val="00673D8E"/>
    <w:rsid w:val="00677A5F"/>
    <w:rsid w:val="006873E7"/>
    <w:rsid w:val="00696E2E"/>
    <w:rsid w:val="006A43DD"/>
    <w:rsid w:val="006A63B8"/>
    <w:rsid w:val="006B1ABD"/>
    <w:rsid w:val="006B23A7"/>
    <w:rsid w:val="006C195C"/>
    <w:rsid w:val="006C76E3"/>
    <w:rsid w:val="006C7C02"/>
    <w:rsid w:val="006D5B1A"/>
    <w:rsid w:val="006E0554"/>
    <w:rsid w:val="006E46F0"/>
    <w:rsid w:val="006E7866"/>
    <w:rsid w:val="006E7897"/>
    <w:rsid w:val="006F32C1"/>
    <w:rsid w:val="00705EED"/>
    <w:rsid w:val="0071341B"/>
    <w:rsid w:val="007144BF"/>
    <w:rsid w:val="0072223F"/>
    <w:rsid w:val="00722628"/>
    <w:rsid w:val="00734740"/>
    <w:rsid w:val="00735739"/>
    <w:rsid w:val="0073706B"/>
    <w:rsid w:val="00742E25"/>
    <w:rsid w:val="007431A8"/>
    <w:rsid w:val="007518AD"/>
    <w:rsid w:val="00752497"/>
    <w:rsid w:val="00753EEE"/>
    <w:rsid w:val="00754277"/>
    <w:rsid w:val="00754ECF"/>
    <w:rsid w:val="007557F9"/>
    <w:rsid w:val="0075780A"/>
    <w:rsid w:val="00760016"/>
    <w:rsid w:val="0076033A"/>
    <w:rsid w:val="007646BD"/>
    <w:rsid w:val="00765C50"/>
    <w:rsid w:val="00773B78"/>
    <w:rsid w:val="00774B55"/>
    <w:rsid w:val="007774DD"/>
    <w:rsid w:val="00782122"/>
    <w:rsid w:val="00783A62"/>
    <w:rsid w:val="00783BB0"/>
    <w:rsid w:val="007840CD"/>
    <w:rsid w:val="007847C5"/>
    <w:rsid w:val="00791F75"/>
    <w:rsid w:val="00795AA8"/>
    <w:rsid w:val="00797AFF"/>
    <w:rsid w:val="007A044B"/>
    <w:rsid w:val="007C0139"/>
    <w:rsid w:val="007C592F"/>
    <w:rsid w:val="007C68D7"/>
    <w:rsid w:val="007D2F1B"/>
    <w:rsid w:val="007D737A"/>
    <w:rsid w:val="007E6519"/>
    <w:rsid w:val="0080012A"/>
    <w:rsid w:val="0080052A"/>
    <w:rsid w:val="0080105F"/>
    <w:rsid w:val="00804C71"/>
    <w:rsid w:val="00805FB1"/>
    <w:rsid w:val="008078FB"/>
    <w:rsid w:val="008100AC"/>
    <w:rsid w:val="00814AFA"/>
    <w:rsid w:val="008158F9"/>
    <w:rsid w:val="008159CE"/>
    <w:rsid w:val="00822D4F"/>
    <w:rsid w:val="0082364D"/>
    <w:rsid w:val="00824973"/>
    <w:rsid w:val="00834AE0"/>
    <w:rsid w:val="00836164"/>
    <w:rsid w:val="00850B5C"/>
    <w:rsid w:val="00852C1D"/>
    <w:rsid w:val="00854314"/>
    <w:rsid w:val="0085520A"/>
    <w:rsid w:val="00855CC1"/>
    <w:rsid w:val="008575B2"/>
    <w:rsid w:val="00861BD4"/>
    <w:rsid w:val="00862AD7"/>
    <w:rsid w:val="00865677"/>
    <w:rsid w:val="00870493"/>
    <w:rsid w:val="008853F4"/>
    <w:rsid w:val="00892409"/>
    <w:rsid w:val="00893782"/>
    <w:rsid w:val="00893BE0"/>
    <w:rsid w:val="008A2F67"/>
    <w:rsid w:val="008A392B"/>
    <w:rsid w:val="008A4BCB"/>
    <w:rsid w:val="008A5B07"/>
    <w:rsid w:val="008A5D27"/>
    <w:rsid w:val="008A6F01"/>
    <w:rsid w:val="008B2019"/>
    <w:rsid w:val="008C301D"/>
    <w:rsid w:val="008C57A6"/>
    <w:rsid w:val="008D2C88"/>
    <w:rsid w:val="008D3A84"/>
    <w:rsid w:val="008D4AB4"/>
    <w:rsid w:val="008E0FCD"/>
    <w:rsid w:val="008E1EE1"/>
    <w:rsid w:val="008E7344"/>
    <w:rsid w:val="008F0FF8"/>
    <w:rsid w:val="0090433E"/>
    <w:rsid w:val="0091126F"/>
    <w:rsid w:val="00913AAF"/>
    <w:rsid w:val="00915BAD"/>
    <w:rsid w:val="00922E7C"/>
    <w:rsid w:val="00922ECB"/>
    <w:rsid w:val="00924ABB"/>
    <w:rsid w:val="00931776"/>
    <w:rsid w:val="00935B4D"/>
    <w:rsid w:val="00955F3F"/>
    <w:rsid w:val="00961BEC"/>
    <w:rsid w:val="009704D9"/>
    <w:rsid w:val="00970FBF"/>
    <w:rsid w:val="00972613"/>
    <w:rsid w:val="00974394"/>
    <w:rsid w:val="0097785A"/>
    <w:rsid w:val="00981B52"/>
    <w:rsid w:val="00982269"/>
    <w:rsid w:val="009832C9"/>
    <w:rsid w:val="009869B1"/>
    <w:rsid w:val="00991AF5"/>
    <w:rsid w:val="00992907"/>
    <w:rsid w:val="009936F1"/>
    <w:rsid w:val="00995425"/>
    <w:rsid w:val="009A26CF"/>
    <w:rsid w:val="009A3031"/>
    <w:rsid w:val="009A57AB"/>
    <w:rsid w:val="009B00DC"/>
    <w:rsid w:val="009B164B"/>
    <w:rsid w:val="009B303C"/>
    <w:rsid w:val="009C3AB8"/>
    <w:rsid w:val="009D2FD0"/>
    <w:rsid w:val="009D401C"/>
    <w:rsid w:val="009F300E"/>
    <w:rsid w:val="009F4A5E"/>
    <w:rsid w:val="009F50B5"/>
    <w:rsid w:val="009F7AE9"/>
    <w:rsid w:val="00A0653D"/>
    <w:rsid w:val="00A07EE2"/>
    <w:rsid w:val="00A10037"/>
    <w:rsid w:val="00A1152B"/>
    <w:rsid w:val="00A119B9"/>
    <w:rsid w:val="00A12492"/>
    <w:rsid w:val="00A1443C"/>
    <w:rsid w:val="00A17531"/>
    <w:rsid w:val="00A20F0D"/>
    <w:rsid w:val="00A24426"/>
    <w:rsid w:val="00A2552D"/>
    <w:rsid w:val="00A26BEF"/>
    <w:rsid w:val="00A351D7"/>
    <w:rsid w:val="00A351E8"/>
    <w:rsid w:val="00A354E5"/>
    <w:rsid w:val="00A41A5C"/>
    <w:rsid w:val="00A42052"/>
    <w:rsid w:val="00A427D4"/>
    <w:rsid w:val="00A4743D"/>
    <w:rsid w:val="00A50514"/>
    <w:rsid w:val="00A51712"/>
    <w:rsid w:val="00A54D97"/>
    <w:rsid w:val="00A60DC6"/>
    <w:rsid w:val="00A61CDC"/>
    <w:rsid w:val="00A65225"/>
    <w:rsid w:val="00A767F2"/>
    <w:rsid w:val="00A92028"/>
    <w:rsid w:val="00A967D2"/>
    <w:rsid w:val="00A96D84"/>
    <w:rsid w:val="00AA10E7"/>
    <w:rsid w:val="00AA1A33"/>
    <w:rsid w:val="00AA2560"/>
    <w:rsid w:val="00AA33C8"/>
    <w:rsid w:val="00AB2C52"/>
    <w:rsid w:val="00AB5132"/>
    <w:rsid w:val="00AB579D"/>
    <w:rsid w:val="00AB6DC5"/>
    <w:rsid w:val="00AC0805"/>
    <w:rsid w:val="00AC1030"/>
    <w:rsid w:val="00AD20FE"/>
    <w:rsid w:val="00AE0382"/>
    <w:rsid w:val="00AE2D59"/>
    <w:rsid w:val="00AF5288"/>
    <w:rsid w:val="00AF5ADB"/>
    <w:rsid w:val="00AF66ED"/>
    <w:rsid w:val="00AF72DB"/>
    <w:rsid w:val="00B0134E"/>
    <w:rsid w:val="00B04B95"/>
    <w:rsid w:val="00B11ACF"/>
    <w:rsid w:val="00B1446C"/>
    <w:rsid w:val="00B17C5E"/>
    <w:rsid w:val="00B20ACB"/>
    <w:rsid w:val="00B226A8"/>
    <w:rsid w:val="00B25DC6"/>
    <w:rsid w:val="00B362A1"/>
    <w:rsid w:val="00B37FF7"/>
    <w:rsid w:val="00B40583"/>
    <w:rsid w:val="00B44ECF"/>
    <w:rsid w:val="00B55DE6"/>
    <w:rsid w:val="00B62D52"/>
    <w:rsid w:val="00B62FA7"/>
    <w:rsid w:val="00B71899"/>
    <w:rsid w:val="00B7215C"/>
    <w:rsid w:val="00B72FFE"/>
    <w:rsid w:val="00B80291"/>
    <w:rsid w:val="00B80ADB"/>
    <w:rsid w:val="00B93160"/>
    <w:rsid w:val="00B93C01"/>
    <w:rsid w:val="00B9591B"/>
    <w:rsid w:val="00B96838"/>
    <w:rsid w:val="00BA00DE"/>
    <w:rsid w:val="00BA6FCC"/>
    <w:rsid w:val="00BB5A58"/>
    <w:rsid w:val="00BB6695"/>
    <w:rsid w:val="00BB7D5A"/>
    <w:rsid w:val="00BC2F62"/>
    <w:rsid w:val="00BC5809"/>
    <w:rsid w:val="00BC5DFD"/>
    <w:rsid w:val="00BD0E99"/>
    <w:rsid w:val="00BD475D"/>
    <w:rsid w:val="00BE0D7B"/>
    <w:rsid w:val="00BE3041"/>
    <w:rsid w:val="00BE6F27"/>
    <w:rsid w:val="00BF067B"/>
    <w:rsid w:val="00C038D2"/>
    <w:rsid w:val="00C047A6"/>
    <w:rsid w:val="00C06EE1"/>
    <w:rsid w:val="00C11247"/>
    <w:rsid w:val="00C15132"/>
    <w:rsid w:val="00C24496"/>
    <w:rsid w:val="00C34B1C"/>
    <w:rsid w:val="00C368ED"/>
    <w:rsid w:val="00C42C35"/>
    <w:rsid w:val="00C505F5"/>
    <w:rsid w:val="00C54834"/>
    <w:rsid w:val="00C60534"/>
    <w:rsid w:val="00C62FBA"/>
    <w:rsid w:val="00C631D4"/>
    <w:rsid w:val="00C63297"/>
    <w:rsid w:val="00C6481D"/>
    <w:rsid w:val="00C64E83"/>
    <w:rsid w:val="00C663EA"/>
    <w:rsid w:val="00C8236D"/>
    <w:rsid w:val="00C8261A"/>
    <w:rsid w:val="00C85CD4"/>
    <w:rsid w:val="00C9062C"/>
    <w:rsid w:val="00C90BED"/>
    <w:rsid w:val="00C94328"/>
    <w:rsid w:val="00C9707B"/>
    <w:rsid w:val="00CA156E"/>
    <w:rsid w:val="00CA3BE9"/>
    <w:rsid w:val="00CA531E"/>
    <w:rsid w:val="00CA5479"/>
    <w:rsid w:val="00CB1C07"/>
    <w:rsid w:val="00CB3249"/>
    <w:rsid w:val="00CC2D19"/>
    <w:rsid w:val="00CC3285"/>
    <w:rsid w:val="00CC4E10"/>
    <w:rsid w:val="00CC6D5F"/>
    <w:rsid w:val="00CD2252"/>
    <w:rsid w:val="00CF3816"/>
    <w:rsid w:val="00CF799F"/>
    <w:rsid w:val="00D028D1"/>
    <w:rsid w:val="00D04A17"/>
    <w:rsid w:val="00D04D94"/>
    <w:rsid w:val="00D052EC"/>
    <w:rsid w:val="00D05719"/>
    <w:rsid w:val="00D059F3"/>
    <w:rsid w:val="00D069C2"/>
    <w:rsid w:val="00D072AF"/>
    <w:rsid w:val="00D11031"/>
    <w:rsid w:val="00D16ACF"/>
    <w:rsid w:val="00D2081D"/>
    <w:rsid w:val="00D2134D"/>
    <w:rsid w:val="00D22D3A"/>
    <w:rsid w:val="00D2301D"/>
    <w:rsid w:val="00D23232"/>
    <w:rsid w:val="00D2424C"/>
    <w:rsid w:val="00D31CDA"/>
    <w:rsid w:val="00D36149"/>
    <w:rsid w:val="00D36BB6"/>
    <w:rsid w:val="00D402D8"/>
    <w:rsid w:val="00D44177"/>
    <w:rsid w:val="00D45CCD"/>
    <w:rsid w:val="00D528F7"/>
    <w:rsid w:val="00D60AB8"/>
    <w:rsid w:val="00D631A9"/>
    <w:rsid w:val="00D6791B"/>
    <w:rsid w:val="00D76C9E"/>
    <w:rsid w:val="00D82C07"/>
    <w:rsid w:val="00D83737"/>
    <w:rsid w:val="00D87DA4"/>
    <w:rsid w:val="00D9177C"/>
    <w:rsid w:val="00D91FE2"/>
    <w:rsid w:val="00D93670"/>
    <w:rsid w:val="00D95E40"/>
    <w:rsid w:val="00D96470"/>
    <w:rsid w:val="00D96EF5"/>
    <w:rsid w:val="00DB02A4"/>
    <w:rsid w:val="00DB0A95"/>
    <w:rsid w:val="00DB2750"/>
    <w:rsid w:val="00DC7C42"/>
    <w:rsid w:val="00DD12FA"/>
    <w:rsid w:val="00DD53DE"/>
    <w:rsid w:val="00DD55B6"/>
    <w:rsid w:val="00DD6614"/>
    <w:rsid w:val="00DE07E8"/>
    <w:rsid w:val="00DE0BE3"/>
    <w:rsid w:val="00DE4BD7"/>
    <w:rsid w:val="00DE5E2F"/>
    <w:rsid w:val="00DF7AD0"/>
    <w:rsid w:val="00E029DC"/>
    <w:rsid w:val="00E039DB"/>
    <w:rsid w:val="00E04252"/>
    <w:rsid w:val="00E07189"/>
    <w:rsid w:val="00E115CE"/>
    <w:rsid w:val="00E141C0"/>
    <w:rsid w:val="00E1685C"/>
    <w:rsid w:val="00E202F8"/>
    <w:rsid w:val="00E243C1"/>
    <w:rsid w:val="00E31D85"/>
    <w:rsid w:val="00E347B2"/>
    <w:rsid w:val="00E35717"/>
    <w:rsid w:val="00E41828"/>
    <w:rsid w:val="00E4642A"/>
    <w:rsid w:val="00E5038E"/>
    <w:rsid w:val="00E52034"/>
    <w:rsid w:val="00E52488"/>
    <w:rsid w:val="00E540C7"/>
    <w:rsid w:val="00E54BB4"/>
    <w:rsid w:val="00E6085E"/>
    <w:rsid w:val="00E63D5B"/>
    <w:rsid w:val="00E662A6"/>
    <w:rsid w:val="00E671BF"/>
    <w:rsid w:val="00E67553"/>
    <w:rsid w:val="00E71205"/>
    <w:rsid w:val="00E75C31"/>
    <w:rsid w:val="00E8368F"/>
    <w:rsid w:val="00E862DA"/>
    <w:rsid w:val="00E9006C"/>
    <w:rsid w:val="00EA41E3"/>
    <w:rsid w:val="00EA4D66"/>
    <w:rsid w:val="00EB09E3"/>
    <w:rsid w:val="00EB1506"/>
    <w:rsid w:val="00EB1FF1"/>
    <w:rsid w:val="00EB33B8"/>
    <w:rsid w:val="00EC01A9"/>
    <w:rsid w:val="00EC156D"/>
    <w:rsid w:val="00EE041C"/>
    <w:rsid w:val="00EE243B"/>
    <w:rsid w:val="00EE2AB0"/>
    <w:rsid w:val="00EE5BC2"/>
    <w:rsid w:val="00EE6326"/>
    <w:rsid w:val="00EF021E"/>
    <w:rsid w:val="00EF05D1"/>
    <w:rsid w:val="00EF5CBA"/>
    <w:rsid w:val="00F04B32"/>
    <w:rsid w:val="00F126E0"/>
    <w:rsid w:val="00F12A82"/>
    <w:rsid w:val="00F136EA"/>
    <w:rsid w:val="00F13B6C"/>
    <w:rsid w:val="00F148B5"/>
    <w:rsid w:val="00F2395F"/>
    <w:rsid w:val="00F240F8"/>
    <w:rsid w:val="00F2611B"/>
    <w:rsid w:val="00F332A9"/>
    <w:rsid w:val="00F35DAD"/>
    <w:rsid w:val="00F443AD"/>
    <w:rsid w:val="00F534B0"/>
    <w:rsid w:val="00F61187"/>
    <w:rsid w:val="00F6232A"/>
    <w:rsid w:val="00F6433C"/>
    <w:rsid w:val="00F7736E"/>
    <w:rsid w:val="00F8541B"/>
    <w:rsid w:val="00F94C8E"/>
    <w:rsid w:val="00F965AC"/>
    <w:rsid w:val="00FA4863"/>
    <w:rsid w:val="00FB4D4A"/>
    <w:rsid w:val="00FB601D"/>
    <w:rsid w:val="00FC2D1E"/>
    <w:rsid w:val="00FC5E8E"/>
    <w:rsid w:val="00FD0213"/>
    <w:rsid w:val="00FD55C6"/>
    <w:rsid w:val="00FD7CFA"/>
    <w:rsid w:val="00FE39B5"/>
    <w:rsid w:val="00FE5B05"/>
    <w:rsid w:val="00FF4444"/>
    <w:rsid w:val="00FF75BE"/>
    <w:rsid w:val="1A79CDF8"/>
    <w:rsid w:val="1CF1CC86"/>
    <w:rsid w:val="25150AA9"/>
    <w:rsid w:val="29B1DD1D"/>
    <w:rsid w:val="2F961023"/>
    <w:rsid w:val="33C4ED49"/>
    <w:rsid w:val="4B03CA93"/>
    <w:rsid w:val="577C61DA"/>
    <w:rsid w:val="62179E8B"/>
    <w:rsid w:val="6BE3F66F"/>
    <w:rsid w:val="7B98D9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C11C7"/>
  <w15:chartTrackingRefBased/>
  <w15:docId w15:val="{6B15E5BB-66CA-CF47-8696-85D9D727E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before="240"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2" w:unhideWhenUsed="1" w:qFormat="1"/>
    <w:lsdException w:name="heading 3" w:semiHidden="1" w:uiPriority="9" w:unhideWhenUsed="1" w:qFormat="1"/>
    <w:lsdException w:name="heading 4" w:semiHidden="1" w:uiPriority="4" w:unhideWhenUsed="1" w:qFormat="1"/>
    <w:lsdException w:name="heading 5" w:semiHidden="1" w:uiPriority="5" w:unhideWhenUsed="1"/>
    <w:lsdException w:name="heading 6" w:semiHidden="1" w:uiPriority="3" w:unhideWhenUsed="1"/>
    <w:lsdException w:name="heading 7" w:semiHidden="1" w:uiPriority="3" w:unhideWhenUsed="1"/>
    <w:lsdException w:name="heading 8" w:semiHidden="1" w:uiPriority="3" w:unhideWhenUsed="1"/>
    <w:lsdException w:name="heading 9" w:semiHidden="1" w:uiPriority="3"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24"/>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269"/>
    <w:pPr>
      <w:spacing w:before="0" w:after="120"/>
    </w:pPr>
  </w:style>
  <w:style w:type="paragraph" w:styleId="Heading1">
    <w:name w:val="heading 1"/>
    <w:basedOn w:val="Normal"/>
    <w:next w:val="Normal"/>
    <w:link w:val="Heading1Char"/>
    <w:uiPriority w:val="1"/>
    <w:qFormat/>
    <w:rsid w:val="001B396C"/>
    <w:pPr>
      <w:keepNext/>
      <w:suppressAutoHyphens/>
      <w:spacing w:before="360" w:after="240" w:line="240" w:lineRule="auto"/>
      <w:textboxTightWrap w:val="allLines"/>
      <w:outlineLvl w:val="0"/>
    </w:pPr>
    <w:rPr>
      <w:rFonts w:asciiTheme="majorHAnsi" w:eastAsiaTheme="majorEastAsia" w:hAnsiTheme="majorHAnsi" w:cs="Times New Roman (Headings CS)"/>
      <w:b/>
      <w:color w:val="0A2D4C" w:themeColor="text2"/>
      <w:spacing w:val="-10"/>
      <w:kern w:val="28"/>
      <w:sz w:val="40"/>
      <w:szCs w:val="68"/>
      <w14:ligatures w14:val="all"/>
    </w:rPr>
  </w:style>
  <w:style w:type="paragraph" w:styleId="Heading2">
    <w:name w:val="heading 2"/>
    <w:basedOn w:val="Heading1"/>
    <w:next w:val="Normal"/>
    <w:link w:val="Heading2Char"/>
    <w:uiPriority w:val="2"/>
    <w:qFormat/>
    <w:rsid w:val="005900C6"/>
    <w:pPr>
      <w:numPr>
        <w:ilvl w:val="1"/>
      </w:numPr>
      <w:spacing w:line="264" w:lineRule="auto"/>
      <w:outlineLvl w:val="1"/>
    </w:pPr>
    <w:rPr>
      <w:color w:val="auto"/>
      <w:spacing w:val="-8"/>
      <w:sz w:val="32"/>
      <w:szCs w:val="32"/>
    </w:rPr>
  </w:style>
  <w:style w:type="paragraph" w:styleId="Heading3">
    <w:name w:val="heading 3"/>
    <w:basedOn w:val="Heading2"/>
    <w:next w:val="Normal"/>
    <w:link w:val="Heading3Char"/>
    <w:uiPriority w:val="3"/>
    <w:qFormat/>
    <w:rsid w:val="00D052EC"/>
    <w:pPr>
      <w:numPr>
        <w:ilvl w:val="2"/>
      </w:numPr>
      <w:spacing w:after="120"/>
      <w:outlineLvl w:val="2"/>
    </w:pPr>
    <w:rPr>
      <w:color w:val="000000" w:themeColor="text1"/>
      <w:spacing w:val="-2"/>
      <w:sz w:val="28"/>
      <w:szCs w:val="34"/>
    </w:rPr>
  </w:style>
  <w:style w:type="paragraph" w:styleId="Heading4">
    <w:name w:val="heading 4"/>
    <w:basedOn w:val="Heading3"/>
    <w:next w:val="Normal"/>
    <w:link w:val="Heading4Char"/>
    <w:uiPriority w:val="3"/>
    <w:qFormat/>
    <w:rsid w:val="0006421D"/>
    <w:pPr>
      <w:numPr>
        <w:ilvl w:val="3"/>
      </w:numPr>
      <w:outlineLvl w:val="3"/>
    </w:pPr>
    <w:rPr>
      <w:rFonts w:cstheme="majorBidi"/>
      <w:b w:val="0"/>
      <w:iCs/>
      <w:szCs w:val="32"/>
    </w:rPr>
  </w:style>
  <w:style w:type="paragraph" w:styleId="Heading5">
    <w:name w:val="heading 5"/>
    <w:basedOn w:val="Heading4"/>
    <w:next w:val="Normal"/>
    <w:link w:val="Heading5Char"/>
    <w:uiPriority w:val="3"/>
    <w:unhideWhenUsed/>
    <w:rsid w:val="00A119B9"/>
    <w:pPr>
      <w:numPr>
        <w:ilvl w:val="4"/>
      </w:numPr>
      <w:outlineLvl w:val="4"/>
    </w:pPr>
    <w:rPr>
      <w:b/>
      <w:spacing w:val="0"/>
      <w:sz w:val="24"/>
    </w:rPr>
  </w:style>
  <w:style w:type="paragraph" w:styleId="Heading6">
    <w:name w:val="heading 6"/>
    <w:basedOn w:val="Heading5"/>
    <w:next w:val="Normal"/>
    <w:link w:val="Heading6Char"/>
    <w:uiPriority w:val="3"/>
    <w:unhideWhenUsed/>
    <w:rsid w:val="00601062"/>
    <w:pPr>
      <w:numPr>
        <w:ilvl w:val="5"/>
      </w:numPr>
      <w:spacing w:before="480"/>
      <w:outlineLvl w:val="5"/>
    </w:pPr>
  </w:style>
  <w:style w:type="paragraph" w:styleId="Heading7">
    <w:name w:val="heading 7"/>
    <w:basedOn w:val="Heading6"/>
    <w:next w:val="Normal"/>
    <w:link w:val="Heading7Char"/>
    <w:uiPriority w:val="3"/>
    <w:unhideWhenUsed/>
    <w:rsid w:val="00601062"/>
    <w:pPr>
      <w:numPr>
        <w:ilvl w:val="6"/>
      </w:numPr>
      <w:outlineLvl w:val="6"/>
    </w:pPr>
  </w:style>
  <w:style w:type="paragraph" w:styleId="Heading8">
    <w:name w:val="heading 8"/>
    <w:basedOn w:val="Heading7"/>
    <w:next w:val="Normal"/>
    <w:link w:val="Heading8Char"/>
    <w:uiPriority w:val="3"/>
    <w:unhideWhenUsed/>
    <w:rsid w:val="00601062"/>
    <w:pPr>
      <w:numPr>
        <w:ilvl w:val="7"/>
      </w:numPr>
      <w:outlineLvl w:val="7"/>
    </w:pPr>
  </w:style>
  <w:style w:type="paragraph" w:styleId="Heading9">
    <w:name w:val="heading 9"/>
    <w:basedOn w:val="Heading8"/>
    <w:next w:val="Normal"/>
    <w:link w:val="Heading9Char"/>
    <w:uiPriority w:val="3"/>
    <w:unhideWhenUsed/>
    <w:rsid w:val="006010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B396C"/>
    <w:rPr>
      <w:rFonts w:asciiTheme="majorHAnsi" w:eastAsiaTheme="majorEastAsia" w:hAnsiTheme="majorHAnsi" w:cs="Times New Roman (Headings CS)"/>
      <w:b/>
      <w:color w:val="0A2D4C" w:themeColor="text2"/>
      <w:spacing w:val="-10"/>
      <w:kern w:val="28"/>
      <w:sz w:val="40"/>
      <w:szCs w:val="68"/>
      <w14:ligatures w14:val="all"/>
    </w:rPr>
  </w:style>
  <w:style w:type="paragraph" w:styleId="Title">
    <w:name w:val="Title"/>
    <w:basedOn w:val="Normal"/>
    <w:next w:val="Normal"/>
    <w:link w:val="TitleChar"/>
    <w:uiPriority w:val="11"/>
    <w:semiHidden/>
    <w:rsid w:val="00862AD7"/>
    <w:pPr>
      <w:suppressAutoHyphens/>
      <w:spacing w:line="240" w:lineRule="auto"/>
      <w:textboxTightWrap w:val="allLines"/>
    </w:pPr>
    <w:rPr>
      <w:rFonts w:asciiTheme="majorHAnsi" w:eastAsiaTheme="majorEastAsia" w:hAnsiTheme="majorHAnsi" w:cs="Times New Roman (Headings CS)"/>
      <w:b/>
      <w:color w:val="000000" w:themeColor="text1"/>
      <w:spacing w:val="-10"/>
      <w:kern w:val="28"/>
      <w:sz w:val="48"/>
      <w:szCs w:val="72"/>
      <w14:ligatures w14:val="all"/>
    </w:rPr>
  </w:style>
  <w:style w:type="character" w:customStyle="1" w:styleId="TitleChar">
    <w:name w:val="Title Char"/>
    <w:basedOn w:val="DefaultParagraphFont"/>
    <w:link w:val="Title"/>
    <w:uiPriority w:val="11"/>
    <w:semiHidden/>
    <w:rsid w:val="00A119B9"/>
    <w:rPr>
      <w:rFonts w:asciiTheme="majorHAnsi" w:eastAsiaTheme="majorEastAsia" w:hAnsiTheme="majorHAnsi" w:cs="Times New Roman (Headings CS)"/>
      <w:b/>
      <w:color w:val="000000" w:themeColor="text1"/>
      <w:spacing w:val="-10"/>
      <w:kern w:val="28"/>
      <w:sz w:val="48"/>
      <w:szCs w:val="72"/>
      <w:lang w:val="en-US"/>
      <w14:ligatures w14:val="all"/>
    </w:rPr>
  </w:style>
  <w:style w:type="paragraph" w:styleId="Subtitle">
    <w:name w:val="Subtitle"/>
    <w:basedOn w:val="Normal"/>
    <w:next w:val="Normal"/>
    <w:link w:val="SubtitleChar"/>
    <w:uiPriority w:val="11"/>
    <w:qFormat/>
    <w:rsid w:val="005A535A"/>
    <w:pPr>
      <w:suppressAutoHyphens/>
      <w:spacing w:after="227" w:line="240" w:lineRule="auto"/>
      <w:textboxTightWrap w:val="allLines"/>
    </w:pPr>
    <w:rPr>
      <w:rFonts w:asciiTheme="majorHAnsi" w:eastAsiaTheme="majorEastAsia" w:hAnsiTheme="majorHAnsi" w:cs="Times New Roman (Headings CS)"/>
      <w:b/>
      <w:spacing w:val="-10"/>
      <w:kern w:val="28"/>
      <w:sz w:val="36"/>
      <w:szCs w:val="72"/>
      <w14:ligatures w14:val="all"/>
    </w:rPr>
  </w:style>
  <w:style w:type="character" w:customStyle="1" w:styleId="SubtitleChar">
    <w:name w:val="Subtitle Char"/>
    <w:basedOn w:val="DefaultParagraphFont"/>
    <w:link w:val="Subtitle"/>
    <w:uiPriority w:val="11"/>
    <w:rsid w:val="005A535A"/>
    <w:rPr>
      <w:rFonts w:asciiTheme="majorHAnsi" w:eastAsiaTheme="majorEastAsia" w:hAnsiTheme="majorHAnsi" w:cs="Times New Roman (Headings CS)"/>
      <w:b/>
      <w:spacing w:val="-10"/>
      <w:kern w:val="28"/>
      <w:sz w:val="36"/>
      <w:szCs w:val="72"/>
      <w:lang w:val="en-US"/>
      <w14:ligatures w14:val="all"/>
    </w:rPr>
  </w:style>
  <w:style w:type="character" w:styleId="SubtleEmphasis">
    <w:name w:val="Subtle Emphasis"/>
    <w:basedOn w:val="SubtitleChar"/>
    <w:uiPriority w:val="19"/>
    <w:rsid w:val="00C6481D"/>
    <w:rPr>
      <w:rFonts w:asciiTheme="majorHAnsi" w:eastAsiaTheme="minorEastAsia" w:hAnsiTheme="majorHAnsi" w:cs="Times New Roman (Body CS)"/>
      <w:b/>
      <w:i/>
      <w:iCs/>
      <w:color w:val="0A2D4C" w:themeColor="text2"/>
      <w:spacing w:val="-10"/>
      <w:kern w:val="24"/>
      <w:sz w:val="36"/>
      <w:szCs w:val="22"/>
      <w:lang w:val="en-US"/>
      <w14:ligatures w14:val="all"/>
    </w:rPr>
  </w:style>
  <w:style w:type="character" w:customStyle="1" w:styleId="TOC1Char">
    <w:name w:val="TOC 1 Char"/>
    <w:basedOn w:val="Heading2Char"/>
    <w:link w:val="TOC1"/>
    <w:uiPriority w:val="39"/>
    <w:rsid w:val="00583126"/>
    <w:rPr>
      <w:rFonts w:asciiTheme="majorHAnsi" w:eastAsiaTheme="majorEastAsia" w:hAnsiTheme="majorHAnsi" w:cs="Times New Roman (Headings CS)"/>
      <w:b/>
      <w:noProof/>
      <w:color w:val="000000" w:themeColor="text1"/>
      <w:spacing w:val="-8"/>
      <w:kern w:val="28"/>
      <w:sz w:val="28"/>
      <w:szCs w:val="32"/>
      <w:lang w:val="en-US"/>
      <w14:ligatures w14:val="all"/>
    </w:rPr>
  </w:style>
  <w:style w:type="paragraph" w:customStyle="1" w:styleId="Tableheader">
    <w:name w:val="Table header"/>
    <w:basedOn w:val="Normal"/>
    <w:uiPriority w:val="9"/>
    <w:qFormat/>
    <w:rsid w:val="00A50514"/>
    <w:pPr>
      <w:spacing w:before="60" w:after="60"/>
    </w:pPr>
    <w:rPr>
      <w:rFonts w:asciiTheme="majorHAnsi" w:hAnsiTheme="majorHAnsi"/>
      <w:b/>
    </w:rPr>
  </w:style>
  <w:style w:type="paragraph" w:styleId="Footer">
    <w:name w:val="footer"/>
    <w:basedOn w:val="Normal"/>
    <w:link w:val="FooterChar"/>
    <w:unhideWhenUsed/>
    <w:qFormat/>
    <w:rsid w:val="00C6481D"/>
    <w:pPr>
      <w:tabs>
        <w:tab w:val="center" w:pos="4680"/>
        <w:tab w:val="right" w:pos="9360"/>
      </w:tabs>
    </w:pPr>
  </w:style>
  <w:style w:type="character" w:customStyle="1" w:styleId="FooterChar">
    <w:name w:val="Footer Char"/>
    <w:basedOn w:val="DefaultParagraphFont"/>
    <w:link w:val="Footer"/>
    <w:rsid w:val="00C6481D"/>
  </w:style>
  <w:style w:type="character" w:styleId="Hyperlink">
    <w:name w:val="Hyperlink"/>
    <w:basedOn w:val="DefaultParagraphFont"/>
    <w:uiPriority w:val="99"/>
    <w:rsid w:val="00D052EC"/>
    <w:rPr>
      <w:rFonts w:ascii="Arial" w:hAnsi="Arial"/>
      <w:color w:val="296991" w:themeColor="accent1"/>
      <w:u w:val="single"/>
    </w:rPr>
  </w:style>
  <w:style w:type="character" w:styleId="UnresolvedMention">
    <w:name w:val="Unresolved Mention"/>
    <w:basedOn w:val="DefaultParagraphFont"/>
    <w:uiPriority w:val="99"/>
    <w:semiHidden/>
    <w:unhideWhenUsed/>
    <w:rsid w:val="00380EB0"/>
    <w:rPr>
      <w:color w:val="605E5C"/>
      <w:shd w:val="clear" w:color="auto" w:fill="E1DFDD"/>
    </w:rPr>
  </w:style>
  <w:style w:type="character" w:styleId="FollowedHyperlink">
    <w:name w:val="FollowedHyperlink"/>
    <w:basedOn w:val="DefaultParagraphFont"/>
    <w:uiPriority w:val="99"/>
    <w:semiHidden/>
    <w:unhideWhenUsed/>
    <w:rsid w:val="00D052EC"/>
    <w:rPr>
      <w:color w:val="883D49" w:themeColor="accent2" w:themeShade="BF"/>
      <w:u w:val="single"/>
    </w:rPr>
  </w:style>
  <w:style w:type="character" w:customStyle="1" w:styleId="Heading2Char">
    <w:name w:val="Heading 2 Char"/>
    <w:basedOn w:val="DefaultParagraphFont"/>
    <w:link w:val="Heading2"/>
    <w:uiPriority w:val="2"/>
    <w:rsid w:val="005900C6"/>
    <w:rPr>
      <w:rFonts w:asciiTheme="majorHAnsi" w:eastAsiaTheme="majorEastAsia" w:hAnsiTheme="majorHAnsi" w:cs="Times New Roman (Headings CS)"/>
      <w:b/>
      <w:spacing w:val="-8"/>
      <w:kern w:val="28"/>
      <w:sz w:val="32"/>
      <w:szCs w:val="32"/>
      <w:lang w:val="en-US"/>
      <w14:ligatures w14:val="all"/>
    </w:rPr>
  </w:style>
  <w:style w:type="character" w:styleId="PageNumber">
    <w:name w:val="page number"/>
    <w:basedOn w:val="DefaultParagraphFont"/>
    <w:uiPriority w:val="99"/>
    <w:semiHidden/>
    <w:unhideWhenUsed/>
    <w:rsid w:val="00227D2A"/>
  </w:style>
  <w:style w:type="character" w:customStyle="1" w:styleId="Heading3Char">
    <w:name w:val="Heading 3 Char"/>
    <w:basedOn w:val="DefaultParagraphFont"/>
    <w:link w:val="Heading3"/>
    <w:uiPriority w:val="3"/>
    <w:rsid w:val="00D052EC"/>
    <w:rPr>
      <w:rFonts w:asciiTheme="majorHAnsi" w:eastAsiaTheme="majorEastAsia" w:hAnsiTheme="majorHAnsi" w:cs="Times New Roman (Headings CS)"/>
      <w:b/>
      <w:color w:val="000000" w:themeColor="text1"/>
      <w:spacing w:val="-2"/>
      <w:kern w:val="28"/>
      <w:sz w:val="28"/>
      <w:szCs w:val="34"/>
      <w14:ligatures w14:val="all"/>
    </w:rPr>
  </w:style>
  <w:style w:type="paragraph" w:styleId="Revision">
    <w:name w:val="Revision"/>
    <w:hidden/>
    <w:uiPriority w:val="99"/>
    <w:semiHidden/>
    <w:rsid w:val="00507344"/>
    <w:rPr>
      <w:lang w:val="en-US"/>
    </w:rPr>
  </w:style>
  <w:style w:type="paragraph" w:styleId="ListParagraph">
    <w:name w:val="List Paragraph"/>
    <w:basedOn w:val="ListBullet"/>
    <w:uiPriority w:val="34"/>
    <w:rsid w:val="00FF4444"/>
  </w:style>
  <w:style w:type="paragraph" w:styleId="TOCHeading">
    <w:name w:val="TOC Heading"/>
    <w:next w:val="Normal"/>
    <w:uiPriority w:val="39"/>
    <w:unhideWhenUsed/>
    <w:qFormat/>
    <w:rsid w:val="001B396C"/>
    <w:pPr>
      <w:spacing w:before="120" w:after="120"/>
    </w:pPr>
    <w:rPr>
      <w:rFonts w:asciiTheme="majorHAnsi" w:eastAsiaTheme="majorEastAsia" w:hAnsiTheme="majorHAnsi" w:cstheme="majorBidi"/>
      <w:b/>
      <w:bCs/>
      <w:color w:val="0A2D4C" w:themeColor="text2"/>
      <w:spacing w:val="-10"/>
      <w:kern w:val="28"/>
      <w:sz w:val="40"/>
      <w:szCs w:val="68"/>
      <w:lang w:val="en-US"/>
      <w14:ligatures w14:val="all"/>
    </w:rPr>
  </w:style>
  <w:style w:type="paragraph" w:styleId="TOC2">
    <w:name w:val="toc 2"/>
    <w:basedOn w:val="Normal"/>
    <w:next w:val="Normal"/>
    <w:link w:val="TOC2Char"/>
    <w:autoRedefine/>
    <w:uiPriority w:val="39"/>
    <w:unhideWhenUsed/>
    <w:rsid w:val="00D069C2"/>
    <w:pPr>
      <w:tabs>
        <w:tab w:val="left" w:pos="993"/>
        <w:tab w:val="right" w:leader="dot" w:pos="9497"/>
      </w:tabs>
      <w:spacing w:before="120" w:after="60"/>
      <w:ind w:left="284"/>
    </w:pPr>
    <w:rPr>
      <w:b/>
      <w:bCs/>
      <w:iCs/>
      <w:noProof/>
      <w:color w:val="000000" w:themeColor="text1"/>
    </w:rPr>
  </w:style>
  <w:style w:type="paragraph" w:styleId="TOC1">
    <w:name w:val="toc 1"/>
    <w:basedOn w:val="Normal"/>
    <w:next w:val="Normal"/>
    <w:link w:val="TOC1Char"/>
    <w:autoRedefine/>
    <w:uiPriority w:val="39"/>
    <w:unhideWhenUsed/>
    <w:rsid w:val="00583126"/>
    <w:pPr>
      <w:tabs>
        <w:tab w:val="left" w:pos="426"/>
        <w:tab w:val="right" w:leader="dot" w:pos="9396"/>
      </w:tabs>
      <w:spacing w:before="120"/>
    </w:pPr>
    <w:rPr>
      <w:b/>
      <w:noProof/>
      <w:color w:val="000000" w:themeColor="text1"/>
      <w:sz w:val="28"/>
    </w:rPr>
  </w:style>
  <w:style w:type="paragraph" w:styleId="TOC3">
    <w:name w:val="toc 3"/>
    <w:basedOn w:val="Normal"/>
    <w:next w:val="Normal"/>
    <w:link w:val="TOC3Char"/>
    <w:autoRedefine/>
    <w:uiPriority w:val="39"/>
    <w:unhideWhenUsed/>
    <w:rsid w:val="0080012A"/>
    <w:pPr>
      <w:tabs>
        <w:tab w:val="left" w:pos="1276"/>
        <w:tab w:val="right" w:leader="dot" w:pos="9060"/>
      </w:tabs>
      <w:ind w:left="567"/>
      <w:contextualSpacing/>
    </w:pPr>
    <w:rPr>
      <w:noProof/>
      <w:color w:val="000000" w:themeColor="text1"/>
    </w:rPr>
  </w:style>
  <w:style w:type="paragraph" w:styleId="TOC4">
    <w:name w:val="toc 4"/>
    <w:basedOn w:val="Heading4"/>
    <w:next w:val="Normal"/>
    <w:link w:val="TOC4Char"/>
    <w:autoRedefine/>
    <w:uiPriority w:val="39"/>
    <w:unhideWhenUsed/>
    <w:rsid w:val="006C76E3"/>
    <w:pPr>
      <w:tabs>
        <w:tab w:val="left" w:pos="425"/>
      </w:tabs>
      <w:ind w:left="851"/>
    </w:pPr>
    <w:rPr>
      <w:sz w:val="24"/>
    </w:rPr>
  </w:style>
  <w:style w:type="paragraph" w:styleId="TOC5">
    <w:name w:val="toc 5"/>
    <w:basedOn w:val="TOC4"/>
    <w:next w:val="Normal"/>
    <w:autoRedefine/>
    <w:uiPriority w:val="39"/>
    <w:unhideWhenUsed/>
    <w:rsid w:val="006C76E3"/>
    <w:pPr>
      <w:ind w:left="1134"/>
    </w:pPr>
  </w:style>
  <w:style w:type="paragraph" w:styleId="TOC6">
    <w:name w:val="toc 6"/>
    <w:basedOn w:val="TOC5"/>
    <w:next w:val="Normal"/>
    <w:autoRedefine/>
    <w:uiPriority w:val="39"/>
    <w:semiHidden/>
    <w:unhideWhenUsed/>
    <w:rsid w:val="00FC2D1E"/>
    <w:pPr>
      <w:ind w:left="1400"/>
    </w:pPr>
  </w:style>
  <w:style w:type="paragraph" w:styleId="TOC7">
    <w:name w:val="toc 7"/>
    <w:basedOn w:val="TOC6"/>
    <w:next w:val="Normal"/>
    <w:autoRedefine/>
    <w:uiPriority w:val="39"/>
    <w:semiHidden/>
    <w:unhideWhenUsed/>
    <w:rsid w:val="00FC2D1E"/>
    <w:pPr>
      <w:ind w:left="1680"/>
    </w:pPr>
  </w:style>
  <w:style w:type="paragraph" w:styleId="TOC8">
    <w:name w:val="toc 8"/>
    <w:basedOn w:val="TOC7"/>
    <w:next w:val="Normal"/>
    <w:autoRedefine/>
    <w:uiPriority w:val="39"/>
    <w:semiHidden/>
    <w:unhideWhenUsed/>
    <w:rsid w:val="00FC2D1E"/>
    <w:pPr>
      <w:ind w:left="1960"/>
    </w:pPr>
  </w:style>
  <w:style w:type="paragraph" w:styleId="TOC9">
    <w:name w:val="toc 9"/>
    <w:basedOn w:val="TOC8"/>
    <w:next w:val="Normal"/>
    <w:autoRedefine/>
    <w:uiPriority w:val="39"/>
    <w:semiHidden/>
    <w:unhideWhenUsed/>
    <w:rsid w:val="00FC2D1E"/>
    <w:pPr>
      <w:ind w:left="2240"/>
    </w:pPr>
  </w:style>
  <w:style w:type="table" w:styleId="TableGrid">
    <w:name w:val="Table Grid"/>
    <w:basedOn w:val="TableNormal"/>
    <w:rsid w:val="00221586"/>
    <w:pPr>
      <w:spacing w:before="36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style>
  <w:style w:type="table" w:styleId="ListTable1Light-Accent1">
    <w:name w:val="List Table 1 Light Accent 1"/>
    <w:basedOn w:val="TableNormal"/>
    <w:uiPriority w:val="46"/>
    <w:rsid w:val="005C085F"/>
    <w:tblPr>
      <w:tblStyleRowBandSize w:val="1"/>
      <w:tblStyleColBandSize w:val="1"/>
    </w:tblPr>
    <w:tblStylePr w:type="firstRow">
      <w:rPr>
        <w:b/>
        <w:bCs/>
      </w:rPr>
      <w:tblPr/>
      <w:tcPr>
        <w:tcBorders>
          <w:bottom w:val="single" w:sz="4" w:space="0" w:color="67A9D4" w:themeColor="accent1" w:themeTint="99"/>
        </w:tcBorders>
      </w:tcPr>
    </w:tblStylePr>
    <w:tblStylePr w:type="lastRow">
      <w:rPr>
        <w:b/>
        <w:bCs/>
      </w:rPr>
      <w:tblPr/>
      <w:tcPr>
        <w:tcBorders>
          <w:top w:val="single" w:sz="4" w:space="0" w:color="67A9D4" w:themeColor="accent1" w:themeTint="99"/>
        </w:tcBorders>
      </w:tcPr>
    </w:tblStylePr>
    <w:tblStylePr w:type="firstCol">
      <w:rPr>
        <w:b/>
        <w:bCs/>
      </w:rPr>
    </w:tblStylePr>
    <w:tblStylePr w:type="lastCol">
      <w:rPr>
        <w:b/>
        <w:bCs/>
      </w:rPr>
    </w:tblStylePr>
    <w:tblStylePr w:type="band1Vert">
      <w:tblPr/>
      <w:tcPr>
        <w:shd w:val="clear" w:color="auto" w:fill="CCE2F0" w:themeFill="accent1" w:themeFillTint="33"/>
      </w:tcPr>
    </w:tblStylePr>
    <w:tblStylePr w:type="band1Horz">
      <w:tblPr/>
      <w:tcPr>
        <w:shd w:val="clear" w:color="auto" w:fill="CCE2F0" w:themeFill="accent1" w:themeFillTint="33"/>
      </w:tcPr>
    </w:tblStylePr>
  </w:style>
  <w:style w:type="table" w:styleId="ListTable6Colorful-Accent3">
    <w:name w:val="List Table 6 Colorful Accent 3"/>
    <w:basedOn w:val="TableNormal"/>
    <w:uiPriority w:val="51"/>
    <w:rsid w:val="005C085F"/>
    <w:rPr>
      <w:color w:val="52593F" w:themeColor="accent3" w:themeShade="BF"/>
    </w:rPr>
    <w:tblPr>
      <w:tblStyleRowBandSize w:val="1"/>
      <w:tblStyleColBandSize w:val="1"/>
      <w:tblBorders>
        <w:top w:val="single" w:sz="4" w:space="0" w:color="6E7754" w:themeColor="accent3"/>
        <w:bottom w:val="single" w:sz="4" w:space="0" w:color="6E7754" w:themeColor="accent3"/>
      </w:tblBorders>
    </w:tblPr>
    <w:tblStylePr w:type="firstRow">
      <w:rPr>
        <w:b/>
        <w:bCs/>
      </w:rPr>
      <w:tblPr/>
      <w:tcPr>
        <w:tcBorders>
          <w:bottom w:val="single" w:sz="4" w:space="0" w:color="6E7754" w:themeColor="accent3"/>
        </w:tcBorders>
      </w:tcPr>
    </w:tblStylePr>
    <w:tblStylePr w:type="lastRow">
      <w:rPr>
        <w:b/>
        <w:bCs/>
      </w:rPr>
      <w:tblPr/>
      <w:tcPr>
        <w:tcBorders>
          <w:top w:val="double" w:sz="4" w:space="0" w:color="6E7754" w:themeColor="accent3"/>
        </w:tcBorders>
      </w:tcPr>
    </w:tblStylePr>
    <w:tblStylePr w:type="firstCol">
      <w:rPr>
        <w:b/>
        <w:bCs/>
      </w:rPr>
    </w:tblStylePr>
    <w:tblStylePr w:type="lastCol">
      <w:rPr>
        <w:b/>
        <w:bCs/>
      </w:rPr>
    </w:tblStylePr>
    <w:tblStylePr w:type="band1Vert">
      <w:tblPr/>
      <w:tcPr>
        <w:shd w:val="clear" w:color="auto" w:fill="E2E5DA" w:themeFill="accent3" w:themeFillTint="33"/>
      </w:tcPr>
    </w:tblStylePr>
    <w:tblStylePr w:type="band1Horz">
      <w:tblPr/>
      <w:tcPr>
        <w:shd w:val="clear" w:color="auto" w:fill="E2E5DA" w:themeFill="accent3" w:themeFillTint="33"/>
      </w:tcPr>
    </w:tblStylePr>
  </w:style>
  <w:style w:type="table" w:styleId="ListTable6Colorful-Accent1">
    <w:name w:val="List Table 6 Colorful Accent 1"/>
    <w:basedOn w:val="TableNormal"/>
    <w:uiPriority w:val="51"/>
    <w:rsid w:val="005C085F"/>
    <w:rPr>
      <w:color w:val="1E4E6C" w:themeColor="accent1" w:themeShade="BF"/>
    </w:rPr>
    <w:tblPr>
      <w:tblStyleRowBandSize w:val="1"/>
      <w:tblStyleColBandSize w:val="1"/>
      <w:tblBorders>
        <w:top w:val="single" w:sz="4" w:space="0" w:color="296991" w:themeColor="accent1"/>
        <w:bottom w:val="single" w:sz="4" w:space="0" w:color="296991" w:themeColor="accent1"/>
      </w:tblBorders>
    </w:tblPr>
    <w:tblStylePr w:type="firstRow">
      <w:rPr>
        <w:b/>
        <w:bCs/>
      </w:rPr>
      <w:tblPr/>
      <w:tcPr>
        <w:tcBorders>
          <w:bottom w:val="single" w:sz="4" w:space="0" w:color="296991" w:themeColor="accent1"/>
        </w:tcBorders>
      </w:tcPr>
    </w:tblStylePr>
    <w:tblStylePr w:type="lastRow">
      <w:rPr>
        <w:b/>
        <w:bCs/>
      </w:rPr>
      <w:tblPr/>
      <w:tcPr>
        <w:tcBorders>
          <w:top w:val="double" w:sz="4" w:space="0" w:color="296991" w:themeColor="accent1"/>
        </w:tcBorders>
      </w:tcPr>
    </w:tblStylePr>
    <w:tblStylePr w:type="firstCol">
      <w:rPr>
        <w:b/>
        <w:bCs/>
      </w:rPr>
    </w:tblStylePr>
    <w:tblStylePr w:type="lastCol">
      <w:rPr>
        <w:b/>
        <w:bCs/>
      </w:rPr>
    </w:tblStylePr>
    <w:tblStylePr w:type="band1Vert">
      <w:tblPr/>
      <w:tcPr>
        <w:shd w:val="clear" w:color="auto" w:fill="CCE2F0" w:themeFill="accent1" w:themeFillTint="33"/>
      </w:tcPr>
    </w:tblStylePr>
    <w:tblStylePr w:type="band1Horz">
      <w:tblPr/>
      <w:tcPr>
        <w:shd w:val="clear" w:color="auto" w:fill="CCE2F0" w:themeFill="accent1" w:themeFillTint="33"/>
      </w:tcPr>
    </w:tblStylePr>
  </w:style>
  <w:style w:type="paragraph" w:styleId="Quote">
    <w:name w:val="Quote"/>
    <w:basedOn w:val="WarningText"/>
    <w:next w:val="Normal"/>
    <w:link w:val="QuoteChar"/>
    <w:uiPriority w:val="29"/>
    <w:qFormat/>
    <w:rsid w:val="00EC01A9"/>
    <w:pPr>
      <w:pBdr>
        <w:left w:val="single" w:sz="18" w:space="10" w:color="296991" w:themeColor="accent1"/>
      </w:pBdr>
    </w:pPr>
    <w:rPr>
      <w:color w:val="auto"/>
    </w:rPr>
  </w:style>
  <w:style w:type="character" w:customStyle="1" w:styleId="QuoteChar">
    <w:name w:val="Quote Char"/>
    <w:basedOn w:val="DefaultParagraphFont"/>
    <w:link w:val="Quote"/>
    <w:uiPriority w:val="29"/>
    <w:rsid w:val="00EC01A9"/>
    <w:rPr>
      <w:rFonts w:ascii="Arial" w:hAnsi="Arial"/>
      <w:sz w:val="28"/>
      <w:szCs w:val="28"/>
      <w:shd w:val="clear" w:color="FF0000" w:fill="FFFFFF" w:themeFill="background1"/>
    </w:rPr>
  </w:style>
  <w:style w:type="character" w:customStyle="1" w:styleId="Heading4Char">
    <w:name w:val="Heading 4 Char"/>
    <w:basedOn w:val="DefaultParagraphFont"/>
    <w:link w:val="Heading4"/>
    <w:uiPriority w:val="3"/>
    <w:rsid w:val="0006421D"/>
    <w:rPr>
      <w:rFonts w:asciiTheme="majorHAnsi" w:eastAsiaTheme="majorEastAsia" w:hAnsiTheme="majorHAnsi" w:cstheme="majorBidi"/>
      <w:iCs/>
      <w:spacing w:val="-2"/>
      <w:kern w:val="28"/>
      <w:sz w:val="28"/>
      <w:szCs w:val="32"/>
      <w:lang w:val="en-US"/>
      <w14:ligatures w14:val="all"/>
    </w:rPr>
  </w:style>
  <w:style w:type="character" w:customStyle="1" w:styleId="Heading5Char">
    <w:name w:val="Heading 5 Char"/>
    <w:basedOn w:val="DefaultParagraphFont"/>
    <w:link w:val="Heading5"/>
    <w:uiPriority w:val="3"/>
    <w:rsid w:val="006A63B8"/>
    <w:rPr>
      <w:rFonts w:asciiTheme="majorHAnsi" w:eastAsiaTheme="majorEastAsia" w:hAnsiTheme="majorHAnsi" w:cstheme="majorBidi"/>
      <w:b/>
      <w:iCs/>
      <w:color w:val="307AA9" w:themeColor="accent1" w:themeTint="E6"/>
      <w:kern w:val="28"/>
      <w:szCs w:val="32"/>
      <w:lang w:val="en-US"/>
      <w14:ligatures w14:val="all"/>
    </w:rPr>
  </w:style>
  <w:style w:type="character" w:customStyle="1" w:styleId="Heading7Char">
    <w:name w:val="Heading 7 Char"/>
    <w:basedOn w:val="DefaultParagraphFont"/>
    <w:link w:val="Heading7"/>
    <w:uiPriority w:val="3"/>
    <w:rsid w:val="006A63B8"/>
    <w:rPr>
      <w:rFonts w:asciiTheme="majorHAnsi" w:eastAsiaTheme="majorEastAsia" w:hAnsiTheme="majorHAnsi" w:cstheme="majorBidi"/>
      <w:b/>
      <w:iCs/>
      <w:color w:val="307AA9" w:themeColor="accent1" w:themeTint="E6"/>
      <w:kern w:val="28"/>
      <w:szCs w:val="32"/>
      <w:lang w:val="en-US"/>
      <w14:ligatures w14:val="all"/>
    </w:rPr>
  </w:style>
  <w:style w:type="character" w:customStyle="1" w:styleId="Heading8Char">
    <w:name w:val="Heading 8 Char"/>
    <w:basedOn w:val="DefaultParagraphFont"/>
    <w:link w:val="Heading8"/>
    <w:uiPriority w:val="3"/>
    <w:rsid w:val="006A63B8"/>
    <w:rPr>
      <w:rFonts w:asciiTheme="majorHAnsi" w:eastAsiaTheme="majorEastAsia" w:hAnsiTheme="majorHAnsi" w:cstheme="majorBidi"/>
      <w:b/>
      <w:iCs/>
      <w:color w:val="307AA9" w:themeColor="accent1" w:themeTint="E6"/>
      <w:kern w:val="28"/>
      <w:szCs w:val="32"/>
      <w:lang w:val="en-US"/>
      <w14:ligatures w14:val="all"/>
    </w:rPr>
  </w:style>
  <w:style w:type="character" w:customStyle="1" w:styleId="Heading9Char">
    <w:name w:val="Heading 9 Char"/>
    <w:basedOn w:val="DefaultParagraphFont"/>
    <w:link w:val="Heading9"/>
    <w:uiPriority w:val="3"/>
    <w:rsid w:val="006A63B8"/>
    <w:rPr>
      <w:rFonts w:asciiTheme="majorHAnsi" w:eastAsiaTheme="majorEastAsia" w:hAnsiTheme="majorHAnsi" w:cstheme="majorBidi"/>
      <w:b/>
      <w:iCs/>
      <w:color w:val="307AA9" w:themeColor="accent1" w:themeTint="E6"/>
      <w:kern w:val="28"/>
      <w:szCs w:val="32"/>
      <w:lang w:val="en-US"/>
      <w14:ligatures w14:val="all"/>
    </w:rPr>
  </w:style>
  <w:style w:type="character" w:styleId="Emphasis">
    <w:name w:val="Emphasis"/>
    <w:basedOn w:val="SubtleEmphasis"/>
    <w:uiPriority w:val="20"/>
    <w:rsid w:val="00E202F8"/>
    <w:rPr>
      <w:rFonts w:asciiTheme="minorHAnsi" w:eastAsiaTheme="minorEastAsia" w:hAnsiTheme="minorHAnsi" w:cstheme="minorHAnsi"/>
      <w:b w:val="0"/>
      <w:i/>
      <w:iCs/>
      <w:color w:val="191919" w:themeColor="text1" w:themeTint="E6"/>
      <w:spacing w:val="-10"/>
      <w:kern w:val="24"/>
      <w:sz w:val="24"/>
      <w:szCs w:val="22"/>
      <w:lang w:val="en-US"/>
      <w14:ligatures w14:val="all"/>
    </w:rPr>
  </w:style>
  <w:style w:type="character" w:styleId="IntenseEmphasis">
    <w:name w:val="Intense Emphasis"/>
    <w:basedOn w:val="DefaultParagraphFont"/>
    <w:uiPriority w:val="21"/>
    <w:rsid w:val="00D2081D"/>
    <w:rPr>
      <w:b/>
      <w:i/>
    </w:rPr>
  </w:style>
  <w:style w:type="character" w:styleId="SmartHyperlink">
    <w:name w:val="Smart Hyperlink"/>
    <w:basedOn w:val="DefaultParagraphFont"/>
    <w:uiPriority w:val="99"/>
    <w:semiHidden/>
    <w:unhideWhenUsed/>
    <w:rsid w:val="005C085F"/>
    <w:rPr>
      <w:color w:val="296991" w:themeColor="accent1"/>
      <w:u w:val="dotted"/>
    </w:rPr>
  </w:style>
  <w:style w:type="paragraph" w:styleId="Caption">
    <w:name w:val="caption"/>
    <w:basedOn w:val="Normal"/>
    <w:next w:val="Normal"/>
    <w:link w:val="CaptionChar"/>
    <w:uiPriority w:val="35"/>
    <w:unhideWhenUsed/>
    <w:qFormat/>
    <w:rsid w:val="003B6C08"/>
    <w:pPr>
      <w:spacing w:after="360" w:line="240" w:lineRule="auto"/>
    </w:pPr>
    <w:rPr>
      <w:iCs/>
      <w:szCs w:val="18"/>
    </w:rPr>
  </w:style>
  <w:style w:type="table" w:styleId="ListTable6Colorful-Accent5">
    <w:name w:val="List Table 6 Colorful Accent 5"/>
    <w:basedOn w:val="TableNormal"/>
    <w:uiPriority w:val="51"/>
    <w:rsid w:val="00627B6B"/>
    <w:rPr>
      <w:color w:val="D7586F" w:themeColor="accent5" w:themeShade="BF"/>
    </w:rPr>
    <w:tblPr>
      <w:tblStyleRowBandSize w:val="1"/>
      <w:tblStyleColBandSize w:val="1"/>
      <w:tblBorders>
        <w:top w:val="single" w:sz="4" w:space="0" w:color="EBABB7" w:themeColor="accent5"/>
        <w:bottom w:val="single" w:sz="4" w:space="0" w:color="EBABB7" w:themeColor="accent5"/>
      </w:tblBorders>
    </w:tblPr>
    <w:tblStylePr w:type="firstRow">
      <w:rPr>
        <w:b/>
        <w:bCs/>
      </w:rPr>
      <w:tblPr/>
      <w:tcPr>
        <w:tcBorders>
          <w:bottom w:val="single" w:sz="4" w:space="0" w:color="EBABB7" w:themeColor="accent5"/>
        </w:tcBorders>
      </w:tcPr>
    </w:tblStylePr>
    <w:tblStylePr w:type="lastRow">
      <w:rPr>
        <w:b/>
        <w:bCs/>
      </w:rPr>
      <w:tblPr/>
      <w:tcPr>
        <w:tcBorders>
          <w:top w:val="double" w:sz="4" w:space="0" w:color="EBABB7" w:themeColor="accent5"/>
        </w:tcBorders>
      </w:tcPr>
    </w:tblStylePr>
    <w:tblStylePr w:type="firstCol">
      <w:rPr>
        <w:b/>
        <w:bCs/>
      </w:rPr>
    </w:tblStylePr>
    <w:tblStylePr w:type="lastCol">
      <w:rPr>
        <w:b/>
        <w:bCs/>
      </w:rPr>
    </w:tblStylePr>
    <w:tblStylePr w:type="band1Vert">
      <w:tblPr/>
      <w:tcPr>
        <w:shd w:val="clear" w:color="auto" w:fill="FBEEF0" w:themeFill="accent5" w:themeFillTint="33"/>
      </w:tcPr>
    </w:tblStylePr>
    <w:tblStylePr w:type="band1Horz">
      <w:tblPr/>
      <w:tcPr>
        <w:shd w:val="clear" w:color="auto" w:fill="FBEEF0" w:themeFill="accent5" w:themeFillTint="33"/>
      </w:tcPr>
    </w:tblStylePr>
  </w:style>
  <w:style w:type="character" w:customStyle="1" w:styleId="Heading6Char">
    <w:name w:val="Heading 6 Char"/>
    <w:basedOn w:val="DefaultParagraphFont"/>
    <w:link w:val="Heading6"/>
    <w:uiPriority w:val="3"/>
    <w:rsid w:val="006A63B8"/>
    <w:rPr>
      <w:rFonts w:asciiTheme="majorHAnsi" w:eastAsiaTheme="majorEastAsia" w:hAnsiTheme="majorHAnsi" w:cstheme="majorBidi"/>
      <w:b/>
      <w:iCs/>
      <w:color w:val="307AA9" w:themeColor="accent1" w:themeTint="E6"/>
      <w:kern w:val="28"/>
      <w:szCs w:val="32"/>
      <w:lang w:val="en-US"/>
      <w14:ligatures w14:val="all"/>
    </w:rPr>
  </w:style>
  <w:style w:type="paragraph" w:styleId="IntenseQuote">
    <w:name w:val="Intense Quote"/>
    <w:basedOn w:val="Quote"/>
    <w:next w:val="Normal"/>
    <w:link w:val="IntenseQuoteChar"/>
    <w:uiPriority w:val="30"/>
    <w:qFormat/>
    <w:rsid w:val="007431A8"/>
    <w:rPr>
      <w:b/>
    </w:rPr>
  </w:style>
  <w:style w:type="character" w:customStyle="1" w:styleId="IntenseQuoteChar">
    <w:name w:val="Intense Quote Char"/>
    <w:basedOn w:val="DefaultParagraphFont"/>
    <w:link w:val="IntenseQuote"/>
    <w:uiPriority w:val="30"/>
    <w:rsid w:val="007431A8"/>
    <w:rPr>
      <w:b/>
      <w:color w:val="000000" w:themeColor="text1"/>
      <w:sz w:val="36"/>
      <w:szCs w:val="36"/>
      <w:lang w:val="en-US"/>
    </w:rPr>
  </w:style>
  <w:style w:type="character" w:styleId="CommentReference">
    <w:name w:val="annotation reference"/>
    <w:basedOn w:val="DefaultParagraphFont"/>
    <w:uiPriority w:val="99"/>
    <w:unhideWhenUsed/>
    <w:rsid w:val="00BD0E99"/>
    <w:rPr>
      <w:sz w:val="16"/>
      <w:szCs w:val="16"/>
    </w:rPr>
  </w:style>
  <w:style w:type="paragraph" w:styleId="CommentText">
    <w:name w:val="annotation text"/>
    <w:basedOn w:val="Normal"/>
    <w:link w:val="CommentTextChar"/>
    <w:uiPriority w:val="99"/>
    <w:semiHidden/>
    <w:unhideWhenUsed/>
    <w:rsid w:val="00BD0E99"/>
    <w:pPr>
      <w:spacing w:line="240" w:lineRule="auto"/>
    </w:pPr>
    <w:rPr>
      <w:sz w:val="20"/>
      <w:szCs w:val="20"/>
    </w:rPr>
  </w:style>
  <w:style w:type="character" w:customStyle="1" w:styleId="CommentTextChar">
    <w:name w:val="Comment Text Char"/>
    <w:basedOn w:val="DefaultParagraphFont"/>
    <w:link w:val="CommentText"/>
    <w:uiPriority w:val="99"/>
    <w:semiHidden/>
    <w:rsid w:val="00BD0E99"/>
    <w:rPr>
      <w:sz w:val="20"/>
      <w:szCs w:val="20"/>
      <w:lang w:val="en-US"/>
    </w:rPr>
  </w:style>
  <w:style w:type="paragraph" w:styleId="CommentSubject">
    <w:name w:val="annotation subject"/>
    <w:basedOn w:val="CommentText"/>
    <w:next w:val="CommentText"/>
    <w:link w:val="CommentSubjectChar"/>
    <w:uiPriority w:val="99"/>
    <w:semiHidden/>
    <w:unhideWhenUsed/>
    <w:rsid w:val="00BD0E99"/>
    <w:rPr>
      <w:b/>
      <w:bCs/>
    </w:rPr>
  </w:style>
  <w:style w:type="character" w:customStyle="1" w:styleId="CommentSubjectChar">
    <w:name w:val="Comment Subject Char"/>
    <w:basedOn w:val="CommentTextChar"/>
    <w:link w:val="CommentSubject"/>
    <w:uiPriority w:val="99"/>
    <w:semiHidden/>
    <w:rsid w:val="00BD0E99"/>
    <w:rPr>
      <w:b/>
      <w:bCs/>
      <w:sz w:val="20"/>
      <w:szCs w:val="20"/>
      <w:lang w:val="en-US"/>
    </w:rPr>
  </w:style>
  <w:style w:type="paragraph" w:styleId="BalloonText">
    <w:name w:val="Balloon Text"/>
    <w:basedOn w:val="Normal"/>
    <w:link w:val="BalloonTextChar"/>
    <w:uiPriority w:val="99"/>
    <w:semiHidden/>
    <w:unhideWhenUsed/>
    <w:rsid w:val="006C76E3"/>
    <w:pPr>
      <w:spacing w:line="240" w:lineRule="auto"/>
    </w:pPr>
    <w:rPr>
      <w:rFonts w:ascii="Arial" w:hAnsi="Arial" w:cs="Times New Roman"/>
      <w:sz w:val="18"/>
      <w:szCs w:val="18"/>
    </w:rPr>
  </w:style>
  <w:style w:type="character" w:customStyle="1" w:styleId="BalloonTextChar">
    <w:name w:val="Balloon Text Char"/>
    <w:basedOn w:val="DefaultParagraphFont"/>
    <w:link w:val="BalloonText"/>
    <w:uiPriority w:val="99"/>
    <w:semiHidden/>
    <w:rsid w:val="006C76E3"/>
    <w:rPr>
      <w:rFonts w:ascii="Arial" w:hAnsi="Arial" w:cs="Times New Roman"/>
      <w:sz w:val="18"/>
      <w:szCs w:val="18"/>
      <w:lang w:val="en-US"/>
    </w:rPr>
  </w:style>
  <w:style w:type="paragraph" w:styleId="ListBullet">
    <w:name w:val="List Bullet"/>
    <w:basedOn w:val="Normal"/>
    <w:uiPriority w:val="99"/>
    <w:unhideWhenUsed/>
    <w:rsid w:val="001D2595"/>
    <w:pPr>
      <w:numPr>
        <w:numId w:val="1"/>
      </w:numPr>
      <w:ind w:left="357" w:hanging="357"/>
      <w:contextualSpacing/>
    </w:pPr>
  </w:style>
  <w:style w:type="character" w:styleId="SubtleReference">
    <w:name w:val="Subtle Reference"/>
    <w:basedOn w:val="DefaultParagraphFont"/>
    <w:uiPriority w:val="31"/>
    <w:rsid w:val="0080052A"/>
    <w:rPr>
      <w:rFonts w:ascii="Arial" w:hAnsi="Arial"/>
      <w:caps w:val="0"/>
      <w:smallCaps w:val="0"/>
      <w:color w:val="auto"/>
      <w:sz w:val="24"/>
    </w:rPr>
  </w:style>
  <w:style w:type="character" w:styleId="IntenseReference">
    <w:name w:val="Intense Reference"/>
    <w:basedOn w:val="SubtleReference"/>
    <w:uiPriority w:val="32"/>
    <w:rsid w:val="00AA1A33"/>
    <w:rPr>
      <w:rFonts w:ascii="Arial" w:hAnsi="Arial"/>
      <w:b/>
      <w:bCs/>
      <w:caps w:val="0"/>
      <w:smallCaps w:val="0"/>
      <w:color w:val="auto"/>
      <w:sz w:val="24"/>
      <w:szCs w:val="28"/>
    </w:rPr>
  </w:style>
  <w:style w:type="character" w:styleId="BookTitle">
    <w:name w:val="Book Title"/>
    <w:basedOn w:val="DefaultParagraphFont"/>
    <w:uiPriority w:val="33"/>
    <w:rsid w:val="00F7736E"/>
    <w:rPr>
      <w:b/>
      <w:bCs/>
      <w:i/>
      <w:iCs/>
      <w:spacing w:val="5"/>
    </w:rPr>
  </w:style>
  <w:style w:type="paragraph" w:customStyle="1" w:styleId="WarningText">
    <w:name w:val="Warning Text"/>
    <w:basedOn w:val="Normal"/>
    <w:link w:val="WarningTextChar"/>
    <w:uiPriority w:val="9"/>
    <w:qFormat/>
    <w:rsid w:val="00D052EC"/>
    <w:pPr>
      <w:keepLines/>
      <w:pBdr>
        <w:left w:val="single" w:sz="18" w:space="10" w:color="B35565" w:themeColor="accent2"/>
      </w:pBdr>
      <w:shd w:val="clear" w:color="FF0000" w:fill="FFFFFF" w:themeFill="background1"/>
      <w:suppressAutoHyphens/>
      <w:spacing w:before="240" w:after="240"/>
      <w:ind w:left="284" w:right="284"/>
    </w:pPr>
    <w:rPr>
      <w:rFonts w:ascii="Arial" w:hAnsi="Arial"/>
      <w:color w:val="B35565" w:themeColor="accent2"/>
      <w:sz w:val="28"/>
      <w:szCs w:val="28"/>
    </w:rPr>
  </w:style>
  <w:style w:type="character" w:customStyle="1" w:styleId="WarningTextChar">
    <w:name w:val="Warning Text Char"/>
    <w:basedOn w:val="DefaultParagraphFont"/>
    <w:link w:val="WarningText"/>
    <w:uiPriority w:val="9"/>
    <w:rsid w:val="00D052EC"/>
    <w:rPr>
      <w:rFonts w:ascii="Arial" w:hAnsi="Arial"/>
      <w:color w:val="B35565" w:themeColor="accent2"/>
      <w:sz w:val="28"/>
      <w:szCs w:val="28"/>
      <w:shd w:val="clear" w:color="FF0000" w:fill="FFFFFF" w:themeFill="background1"/>
    </w:rPr>
  </w:style>
  <w:style w:type="paragraph" w:styleId="Header">
    <w:name w:val="header"/>
    <w:basedOn w:val="Normal"/>
    <w:link w:val="HeaderChar"/>
    <w:uiPriority w:val="99"/>
    <w:unhideWhenUsed/>
    <w:rsid w:val="00C34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4B1C"/>
    <w:rPr>
      <w:lang w:val="en-US"/>
    </w:rPr>
  </w:style>
  <w:style w:type="paragraph" w:customStyle="1" w:styleId="ListNumber-ONSStandard">
    <w:name w:val="List Number - ONS Standard"/>
    <w:basedOn w:val="ListBullet"/>
    <w:uiPriority w:val="9"/>
    <w:qFormat/>
    <w:rsid w:val="00657B74"/>
    <w:pPr>
      <w:numPr>
        <w:numId w:val="2"/>
      </w:numPr>
      <w:ind w:left="357" w:hanging="357"/>
    </w:pPr>
  </w:style>
  <w:style w:type="character" w:customStyle="1" w:styleId="TOC3Char">
    <w:name w:val="TOC 3 Char"/>
    <w:basedOn w:val="DefaultParagraphFont"/>
    <w:link w:val="TOC3"/>
    <w:uiPriority w:val="39"/>
    <w:rsid w:val="0080012A"/>
    <w:rPr>
      <w:noProof/>
      <w:color w:val="000000" w:themeColor="text1"/>
      <w:lang w:val="en-US"/>
    </w:rPr>
  </w:style>
  <w:style w:type="character" w:customStyle="1" w:styleId="TOC2Char">
    <w:name w:val="TOC 2 Char"/>
    <w:basedOn w:val="DefaultParagraphFont"/>
    <w:link w:val="TOC2"/>
    <w:uiPriority w:val="39"/>
    <w:rsid w:val="00D069C2"/>
    <w:rPr>
      <w:b/>
      <w:bCs/>
      <w:iCs/>
      <w:noProof/>
      <w:color w:val="000000" w:themeColor="text1"/>
      <w:lang w:val="en-US"/>
    </w:rPr>
  </w:style>
  <w:style w:type="character" w:customStyle="1" w:styleId="TOC4Char">
    <w:name w:val="TOC 4 Char"/>
    <w:basedOn w:val="DefaultParagraphFont"/>
    <w:link w:val="TOC4"/>
    <w:uiPriority w:val="39"/>
    <w:rsid w:val="006C76E3"/>
    <w:rPr>
      <w:rFonts w:asciiTheme="majorHAnsi" w:eastAsiaTheme="majorEastAsia" w:hAnsiTheme="majorHAnsi" w:cstheme="majorBidi"/>
      <w:iCs/>
      <w:color w:val="000000" w:themeColor="text1"/>
      <w:spacing w:val="-2"/>
      <w:kern w:val="28"/>
      <w:szCs w:val="32"/>
      <w:lang w:val="en-US"/>
      <w14:ligatures w14:val="all"/>
    </w:rPr>
  </w:style>
  <w:style w:type="paragraph" w:customStyle="1" w:styleId="DocumentTitle">
    <w:name w:val="Document Title"/>
    <w:basedOn w:val="Title"/>
    <w:link w:val="DocumentTitleChar"/>
    <w:qFormat/>
    <w:rsid w:val="00E202F8"/>
    <w:pPr>
      <w:spacing w:after="100" w:afterAutospacing="1"/>
    </w:pPr>
  </w:style>
  <w:style w:type="character" w:customStyle="1" w:styleId="DocumentTitleChar">
    <w:name w:val="Document Title Char"/>
    <w:basedOn w:val="TitleChar"/>
    <w:link w:val="DocumentTitle"/>
    <w:rsid w:val="00E202F8"/>
    <w:rPr>
      <w:rFonts w:asciiTheme="majorHAnsi" w:eastAsiaTheme="majorEastAsia" w:hAnsiTheme="majorHAnsi" w:cs="Times New Roman (Headings CS)"/>
      <w:b/>
      <w:color w:val="000000" w:themeColor="text1"/>
      <w:spacing w:val="-10"/>
      <w:kern w:val="28"/>
      <w:sz w:val="48"/>
      <w:szCs w:val="72"/>
      <w:lang w:val="en-US"/>
      <w14:ligatures w14:val="all"/>
    </w:rPr>
  </w:style>
  <w:style w:type="table" w:styleId="GridTable5Dark">
    <w:name w:val="Grid Table 5 Dark"/>
    <w:basedOn w:val="TableNormal"/>
    <w:uiPriority w:val="50"/>
    <w:rsid w:val="00251EC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765C5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tblStylePr w:type="band2Horz">
      <w:tblPr/>
      <w:tcPr>
        <w:shd w:val="clear" w:color="auto" w:fill="F2F2F2" w:themeFill="background1" w:themeFillShade="F2"/>
      </w:tcPr>
    </w:tblStylePr>
  </w:style>
  <w:style w:type="character" w:styleId="Strong">
    <w:name w:val="Strong"/>
    <w:basedOn w:val="DefaultParagraphFont"/>
    <w:uiPriority w:val="22"/>
    <w:qFormat/>
    <w:rsid w:val="00601062"/>
    <w:rPr>
      <w:b/>
      <w:bCs/>
    </w:rPr>
  </w:style>
  <w:style w:type="character" w:styleId="PlaceholderText">
    <w:name w:val="Placeholder Text"/>
    <w:basedOn w:val="DefaultParagraphFont"/>
    <w:uiPriority w:val="99"/>
    <w:semiHidden/>
    <w:rsid w:val="00097BD1"/>
    <w:rPr>
      <w:color w:val="808080"/>
    </w:rPr>
  </w:style>
  <w:style w:type="paragraph" w:styleId="Bibliography">
    <w:name w:val="Bibliography"/>
    <w:basedOn w:val="Normal"/>
    <w:next w:val="Normal"/>
    <w:uiPriority w:val="37"/>
    <w:unhideWhenUsed/>
    <w:rsid w:val="00D2424C"/>
  </w:style>
  <w:style w:type="paragraph" w:styleId="EndnoteText">
    <w:name w:val="endnote text"/>
    <w:basedOn w:val="Normal"/>
    <w:link w:val="EndnoteTextChar"/>
    <w:uiPriority w:val="99"/>
    <w:semiHidden/>
    <w:unhideWhenUsed/>
    <w:rsid w:val="009D2FD0"/>
    <w:rPr>
      <w:szCs w:val="20"/>
    </w:rPr>
  </w:style>
  <w:style w:type="character" w:customStyle="1" w:styleId="EndnoteTextChar">
    <w:name w:val="Endnote Text Char"/>
    <w:basedOn w:val="DefaultParagraphFont"/>
    <w:link w:val="EndnoteText"/>
    <w:uiPriority w:val="99"/>
    <w:semiHidden/>
    <w:rsid w:val="009D2FD0"/>
    <w:rPr>
      <w:szCs w:val="20"/>
      <w:lang w:val="en-US"/>
    </w:rPr>
  </w:style>
  <w:style w:type="character" w:styleId="EndnoteReference">
    <w:name w:val="endnote reference"/>
    <w:basedOn w:val="DefaultParagraphFont"/>
    <w:uiPriority w:val="99"/>
    <w:semiHidden/>
    <w:unhideWhenUsed/>
    <w:rsid w:val="00D2424C"/>
    <w:rPr>
      <w:vertAlign w:val="superscript"/>
    </w:rPr>
  </w:style>
  <w:style w:type="paragraph" w:styleId="FootnoteText">
    <w:name w:val="footnote text"/>
    <w:basedOn w:val="Normal"/>
    <w:link w:val="FootnoteTextChar"/>
    <w:uiPriority w:val="99"/>
    <w:semiHidden/>
    <w:unhideWhenUsed/>
    <w:rsid w:val="009D2FD0"/>
    <w:pPr>
      <w:framePr w:wrap="notBeside" w:vAnchor="text" w:hAnchor="text" w:y="1"/>
    </w:pPr>
    <w:rPr>
      <w:szCs w:val="20"/>
    </w:rPr>
  </w:style>
  <w:style w:type="character" w:customStyle="1" w:styleId="FootnoteTextChar">
    <w:name w:val="Footnote Text Char"/>
    <w:basedOn w:val="DefaultParagraphFont"/>
    <w:link w:val="FootnoteText"/>
    <w:uiPriority w:val="99"/>
    <w:semiHidden/>
    <w:rsid w:val="009D2FD0"/>
    <w:rPr>
      <w:szCs w:val="20"/>
      <w:lang w:val="en-US"/>
    </w:rPr>
  </w:style>
  <w:style w:type="character" w:styleId="FootnoteReference">
    <w:name w:val="footnote reference"/>
    <w:basedOn w:val="DefaultParagraphFont"/>
    <w:uiPriority w:val="99"/>
    <w:semiHidden/>
    <w:unhideWhenUsed/>
    <w:rsid w:val="00D2424C"/>
    <w:rPr>
      <w:b/>
      <w:color w:val="296991" w:themeColor="accent1"/>
      <w:vertAlign w:val="superscript"/>
    </w:rPr>
  </w:style>
  <w:style w:type="table" w:styleId="LightList">
    <w:name w:val="Light List"/>
    <w:aliases w:val="ONS Doubled Down"/>
    <w:basedOn w:val="TableNormal"/>
    <w:uiPriority w:val="61"/>
    <w:rsid w:val="00076353"/>
    <w:pPr>
      <w:spacing w:before="0" w:after="0" w:line="240" w:lineRule="auto"/>
    </w:pPr>
    <w:rPr>
      <w:rFonts w:eastAsiaTheme="minorEastAsia"/>
      <w:sz w:val="22"/>
      <w:szCs w:val="22"/>
      <w:lang w:val="en-US"/>
    </w:rPr>
    <w:tblPr>
      <w:tblStyleRowBandSize w:val="1"/>
      <w:tblStyleColBandSize w:val="1"/>
      <w:tblBorders>
        <w:top w:val="single" w:sz="4" w:space="0" w:color="auto"/>
        <w:bottom w:val="single" w:sz="4" w:space="0" w:color="auto"/>
      </w:tblBorders>
    </w:tblPr>
    <w:tblStylePr w:type="firstRow">
      <w:pPr>
        <w:spacing w:before="0" w:after="0" w:line="240" w:lineRule="auto"/>
      </w:pPr>
      <w:rPr>
        <w:b/>
        <w:bCs/>
        <w:color w:val="auto"/>
      </w:rPr>
      <w:tblPr/>
      <w:tcPr>
        <w:tcBorders>
          <w:top w:val="single" w:sz="8" w:space="0" w:color="000000" w:themeColor="text1"/>
          <w:bottom w:val="single" w:sz="8" w:space="0" w:color="000000" w:themeColor="text1"/>
        </w:tcBorders>
        <w:shd w:val="clear" w:color="auto" w:fill="FFFFFF" w:themeFill="background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clear" w:color="auto" w:fill="F2F2F2" w:themeFill="background1" w:themeFillShade="F2"/>
      </w:tcPr>
    </w:tblStylePr>
  </w:style>
  <w:style w:type="table" w:styleId="LightList-Accent3">
    <w:name w:val="Light List Accent 3"/>
    <w:basedOn w:val="TableNormal"/>
    <w:uiPriority w:val="61"/>
    <w:rsid w:val="00752497"/>
    <w:pPr>
      <w:spacing w:before="0" w:after="0" w:line="240" w:lineRule="auto"/>
    </w:pPr>
    <w:rPr>
      <w:rFonts w:eastAsiaTheme="minorEastAsia"/>
      <w:sz w:val="22"/>
      <w:szCs w:val="22"/>
      <w:lang w:val="en-US"/>
    </w:rPr>
    <w:tblPr>
      <w:tblStyleRowBandSize w:val="1"/>
      <w:tblStyleColBandSize w:val="1"/>
      <w:tblInd w:w="113" w:type="dxa"/>
      <w:tblBorders>
        <w:top w:val="single" w:sz="8" w:space="0" w:color="B35565" w:themeColor="accent2"/>
        <w:left w:val="single" w:sz="8" w:space="0" w:color="B35565" w:themeColor="accent2"/>
        <w:bottom w:val="single" w:sz="8" w:space="0" w:color="B35565" w:themeColor="accent2"/>
        <w:right w:val="single" w:sz="8" w:space="0" w:color="B35565" w:themeColor="accent2"/>
      </w:tblBorders>
      <w:tblCellMar>
        <w:top w:w="142" w:type="dxa"/>
      </w:tblCellMar>
    </w:tblPr>
    <w:tcPr>
      <w:shd w:val="clear" w:color="auto" w:fill="FFFFFF" w:themeFill="background1"/>
      <w:vAlign w:val="center"/>
    </w:tcPr>
    <w:tblStylePr w:type="firstRow">
      <w:pPr>
        <w:spacing w:before="0" w:after="0" w:line="240" w:lineRule="auto"/>
        <w:jc w:val="left"/>
      </w:pPr>
      <w:rPr>
        <w:rFonts w:asciiTheme="majorHAnsi" w:hAnsiTheme="majorHAnsi"/>
        <w:b/>
        <w:bCs/>
        <w:color w:val="FFFFFF" w:themeColor="background1"/>
        <w:sz w:val="28"/>
      </w:rPr>
      <w:tblPr/>
      <w:tcPr>
        <w:tcBorders>
          <w:top w:val="single" w:sz="12" w:space="0" w:color="auto"/>
          <w:left w:val="nil"/>
          <w:bottom w:val="single" w:sz="12" w:space="0" w:color="auto"/>
          <w:right w:val="nil"/>
          <w:insideH w:val="nil"/>
          <w:insideV w:val="nil"/>
          <w:tl2br w:val="nil"/>
          <w:tr2bl w:val="nil"/>
        </w:tcBorders>
        <w:shd w:val="clear" w:color="auto" w:fill="B35565" w:themeFill="accent2"/>
        <w:vAlign w:val="center"/>
      </w:tcPr>
    </w:tblStylePr>
    <w:tblStylePr w:type="lastRow">
      <w:pPr>
        <w:spacing w:before="0" w:after="0" w:line="240" w:lineRule="auto"/>
      </w:pPr>
      <w:rPr>
        <w:b/>
        <w:bCs/>
      </w:rPr>
      <w:tblPr/>
      <w:tcPr>
        <w:tcBorders>
          <w:top w:val="double" w:sz="6" w:space="0" w:color="6E7754" w:themeColor="accent3"/>
          <w:left w:val="single" w:sz="8" w:space="0" w:color="6E7754" w:themeColor="accent3"/>
          <w:bottom w:val="single" w:sz="8" w:space="0" w:color="6E7754" w:themeColor="accent3"/>
          <w:right w:val="single" w:sz="8" w:space="0" w:color="6E7754" w:themeColor="accent3"/>
        </w:tcBorders>
      </w:tcPr>
    </w:tblStylePr>
    <w:tblStylePr w:type="firstCol">
      <w:rPr>
        <w:b/>
        <w:bCs/>
      </w:rPr>
    </w:tblStylePr>
    <w:tblStylePr w:type="lastCol">
      <w:rPr>
        <w:b/>
        <w:bCs/>
      </w:rPr>
    </w:tblStylePr>
    <w:tblStylePr w:type="band1Vert">
      <w:tblPr/>
      <w:tcPr>
        <w:tcBorders>
          <w:top w:val="single" w:sz="8" w:space="0" w:color="6E7754" w:themeColor="accent3"/>
          <w:left w:val="single" w:sz="8" w:space="0" w:color="6E7754" w:themeColor="accent3"/>
          <w:bottom w:val="single" w:sz="8" w:space="0" w:color="6E7754" w:themeColor="accent3"/>
          <w:right w:val="single" w:sz="8" w:space="0" w:color="6E7754" w:themeColor="accent3"/>
        </w:tcBorders>
      </w:tcPr>
    </w:tblStylePr>
    <w:tblStylePr w:type="band1Horz">
      <w:pPr>
        <w:jc w:val="left"/>
      </w:pPr>
      <w:tblPr/>
      <w:tcPr>
        <w:tcBorders>
          <w:top w:val="single" w:sz="8" w:space="0" w:color="6E7754" w:themeColor="accent3"/>
          <w:left w:val="single" w:sz="8" w:space="0" w:color="6E7754" w:themeColor="accent3"/>
          <w:bottom w:val="single" w:sz="8" w:space="0" w:color="6E7754" w:themeColor="accent3"/>
          <w:right w:val="single" w:sz="8" w:space="0" w:color="6E7754" w:themeColor="accent3"/>
          <w:insideH w:val="nil"/>
          <w:insideV w:val="nil"/>
          <w:tl2br w:val="nil"/>
          <w:tr2bl w:val="nil"/>
        </w:tcBorders>
        <w:shd w:val="clear" w:color="auto" w:fill="F2F2F2" w:themeFill="background1" w:themeFillShade="F2"/>
        <w:vAlign w:val="center"/>
      </w:tcPr>
    </w:tblStylePr>
    <w:tblStylePr w:type="band2Horz">
      <w:pPr>
        <w:jc w:val="left"/>
      </w:pPr>
      <w:tblPr/>
      <w:tcPr>
        <w:tcBorders>
          <w:top w:val="nil"/>
          <w:left w:val="nil"/>
          <w:bottom w:val="nil"/>
          <w:right w:val="nil"/>
          <w:insideH w:val="nil"/>
          <w:insideV w:val="nil"/>
          <w:tl2br w:val="nil"/>
          <w:tr2bl w:val="nil"/>
        </w:tcBorders>
        <w:vAlign w:val="center"/>
      </w:tcPr>
    </w:tblStylePr>
  </w:style>
  <w:style w:type="table" w:styleId="GridTable4-Accent3">
    <w:name w:val="Grid Table 4 Accent 3"/>
    <w:basedOn w:val="TableNormal"/>
    <w:uiPriority w:val="49"/>
    <w:rsid w:val="00076353"/>
    <w:pPr>
      <w:spacing w:after="0" w:line="240" w:lineRule="auto"/>
    </w:pPr>
    <w:tblPr>
      <w:tblStyleRowBandSize w:val="1"/>
      <w:tblStyleColBandSize w:val="1"/>
      <w:tblBorders>
        <w:top w:val="single" w:sz="4" w:space="0" w:color="AAB292" w:themeColor="accent3" w:themeTint="99"/>
        <w:left w:val="single" w:sz="4" w:space="0" w:color="AAB292" w:themeColor="accent3" w:themeTint="99"/>
        <w:bottom w:val="single" w:sz="4" w:space="0" w:color="AAB292" w:themeColor="accent3" w:themeTint="99"/>
        <w:right w:val="single" w:sz="4" w:space="0" w:color="AAB292" w:themeColor="accent3" w:themeTint="99"/>
        <w:insideH w:val="single" w:sz="4" w:space="0" w:color="AAB292" w:themeColor="accent3" w:themeTint="99"/>
        <w:insideV w:val="single" w:sz="4" w:space="0" w:color="AAB292" w:themeColor="accent3" w:themeTint="99"/>
      </w:tblBorders>
    </w:tblPr>
    <w:tblStylePr w:type="firstRow">
      <w:rPr>
        <w:b/>
        <w:bCs/>
        <w:color w:val="FFFFFF" w:themeColor="background1"/>
      </w:rPr>
      <w:tblPr/>
      <w:tcPr>
        <w:tcBorders>
          <w:top w:val="single" w:sz="4" w:space="0" w:color="6E7754" w:themeColor="accent3"/>
          <w:left w:val="single" w:sz="4" w:space="0" w:color="6E7754" w:themeColor="accent3"/>
          <w:bottom w:val="single" w:sz="4" w:space="0" w:color="6E7754" w:themeColor="accent3"/>
          <w:right w:val="single" w:sz="4" w:space="0" w:color="6E7754" w:themeColor="accent3"/>
          <w:insideH w:val="nil"/>
          <w:insideV w:val="nil"/>
        </w:tcBorders>
        <w:shd w:val="clear" w:color="auto" w:fill="6E7754" w:themeFill="accent3"/>
      </w:tcPr>
    </w:tblStylePr>
    <w:tblStylePr w:type="lastRow">
      <w:rPr>
        <w:b/>
        <w:bCs/>
      </w:rPr>
      <w:tblPr/>
      <w:tcPr>
        <w:tcBorders>
          <w:top w:val="double" w:sz="4" w:space="0" w:color="6E7754" w:themeColor="accent3"/>
        </w:tcBorders>
      </w:tcPr>
    </w:tblStylePr>
    <w:tblStylePr w:type="firstCol">
      <w:rPr>
        <w:b/>
        <w:bCs/>
      </w:rPr>
    </w:tblStylePr>
    <w:tblStylePr w:type="lastCol">
      <w:rPr>
        <w:b/>
        <w:bCs/>
      </w:rPr>
    </w:tblStylePr>
    <w:tblStylePr w:type="band1Vert">
      <w:tblPr/>
      <w:tcPr>
        <w:shd w:val="clear" w:color="auto" w:fill="E2E5DA" w:themeFill="accent3" w:themeFillTint="33"/>
      </w:tcPr>
    </w:tblStylePr>
    <w:tblStylePr w:type="band1Horz">
      <w:tblPr/>
      <w:tcPr>
        <w:shd w:val="clear" w:color="auto" w:fill="E2E5DA" w:themeFill="accent3" w:themeFillTint="33"/>
      </w:tcPr>
    </w:tblStylePr>
  </w:style>
  <w:style w:type="paragraph" w:customStyle="1" w:styleId="Highlight">
    <w:name w:val="Highlight"/>
    <w:basedOn w:val="Normal"/>
    <w:link w:val="HighlightChar"/>
    <w:qFormat/>
    <w:rsid w:val="0008341D"/>
    <w:pPr>
      <w:pBdr>
        <w:top w:val="single" w:sz="8" w:space="5" w:color="auto"/>
        <w:left w:val="single" w:sz="8" w:space="10" w:color="auto"/>
        <w:bottom w:val="single" w:sz="8" w:space="5" w:color="auto"/>
        <w:right w:val="single" w:sz="8" w:space="10" w:color="auto"/>
      </w:pBdr>
      <w:spacing w:before="100" w:beforeAutospacing="1" w:after="0"/>
      <w:ind w:left="284"/>
      <w:contextualSpacing/>
    </w:pPr>
  </w:style>
  <w:style w:type="character" w:customStyle="1" w:styleId="HighlightChar">
    <w:name w:val="Highlight Char"/>
    <w:basedOn w:val="DefaultParagraphFont"/>
    <w:link w:val="Highlight"/>
    <w:rsid w:val="0008341D"/>
    <w:rPr>
      <w:lang w:val="en-US"/>
    </w:rPr>
  </w:style>
  <w:style w:type="paragraph" w:customStyle="1" w:styleId="DocAdmin">
    <w:name w:val="Doc Admin"/>
    <w:basedOn w:val="Normal"/>
    <w:next w:val="Normal"/>
    <w:rsid w:val="009D2FD0"/>
    <w:pPr>
      <w:spacing w:line="240" w:lineRule="auto"/>
    </w:pPr>
    <w:rPr>
      <w:rFonts w:ascii="Arial" w:eastAsia="Times New Roman" w:hAnsi="Arial" w:cs="Times New Roman"/>
      <w:b/>
      <w:color w:val="000080"/>
      <w:lang w:eastAsia="en-GB"/>
    </w:rPr>
  </w:style>
  <w:style w:type="table" w:styleId="TableGridLight">
    <w:name w:val="Grid Table Light"/>
    <w:basedOn w:val="TableNormal"/>
    <w:uiPriority w:val="40"/>
    <w:rsid w:val="008A5D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band1Vert">
      <w:tblPr/>
      <w:tcPr>
        <w:shd w:val="clear" w:color="auto" w:fill="F2F2F2" w:themeFill="background1" w:themeFillShade="F2"/>
      </w:tcPr>
    </w:tblStylePr>
    <w:tblStylePr w:type="band2Horz">
      <w:tblPr/>
      <w:tcPr>
        <w:shd w:val="clear" w:color="auto" w:fill="F2F2F2" w:themeFill="background1" w:themeFillShade="F2"/>
      </w:tcPr>
    </w:tblStylePr>
  </w:style>
  <w:style w:type="table" w:styleId="PlainTable1">
    <w:name w:val="Plain Table 1"/>
    <w:basedOn w:val="TableNormal"/>
    <w:uiPriority w:val="41"/>
    <w:rsid w:val="008A5D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A5D2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A5D2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A5D2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A5D2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impletable">
    <w:name w:val="Simple table"/>
    <w:basedOn w:val="TableNormal"/>
    <w:uiPriority w:val="99"/>
    <w:rsid w:val="006E7866"/>
    <w:pPr>
      <w:spacing w:before="0" w:after="0" w:line="240" w:lineRule="auto"/>
    </w:pPr>
    <w:tblPr>
      <w:tblStyleRowBandSize w:val="1"/>
    </w:tblPr>
    <w:tcPr>
      <w:shd w:val="clear" w:color="auto" w:fill="FFFFFF" w:themeFill="background1"/>
      <w:tcMar>
        <w:top w:w="142" w:type="dxa"/>
        <w:left w:w="142" w:type="dxa"/>
        <w:bottom w:w="142" w:type="dxa"/>
        <w:right w:w="142" w:type="dxa"/>
      </w:tcMar>
    </w:tcPr>
    <w:tblStylePr w:type="firstRow">
      <w:rPr>
        <w:rFonts w:asciiTheme="majorHAnsi" w:hAnsiTheme="majorHAnsi"/>
        <w:b/>
        <w:i w:val="0"/>
        <w:sz w:val="24"/>
      </w:rPr>
      <w:tblPr/>
      <w:tcPr>
        <w:tcBorders>
          <w:top w:val="nil"/>
          <w:left w:val="nil"/>
          <w:bottom w:val="single" w:sz="4" w:space="0" w:color="0A2D4C" w:themeColor="text2"/>
          <w:right w:val="nil"/>
          <w:insideH w:val="nil"/>
          <w:insideV w:val="nil"/>
          <w:tl2br w:val="nil"/>
          <w:tr2bl w:val="nil"/>
        </w:tcBorders>
        <w:shd w:val="clear" w:color="auto" w:fill="FFFFFF" w:themeFill="background1"/>
      </w:tcPr>
    </w:tblStylePr>
    <w:tblStylePr w:type="band1Horz">
      <w:rPr>
        <w:rFonts w:asciiTheme="minorHAnsi" w:hAnsiTheme="minorHAnsi"/>
        <w:sz w:val="24"/>
      </w:rPr>
      <w:tblPr/>
      <w:tcPr>
        <w:shd w:val="clear" w:color="auto" w:fill="F5F7F9"/>
      </w:tcPr>
    </w:tblStylePr>
    <w:tblStylePr w:type="band2Horz">
      <w:rPr>
        <w:rFonts w:asciiTheme="minorHAnsi" w:hAnsiTheme="minorHAnsi"/>
        <w:sz w:val="24"/>
      </w:rPr>
      <w:tblPr/>
      <w:tcPr>
        <w:shd w:val="clear" w:color="auto" w:fill="FFFFFF" w:themeFill="background1"/>
      </w:tcPr>
    </w:tblStylePr>
  </w:style>
  <w:style w:type="numbering" w:customStyle="1" w:styleId="ONSList">
    <w:name w:val="ONS List"/>
    <w:uiPriority w:val="99"/>
    <w:rsid w:val="006A63B8"/>
    <w:pPr>
      <w:numPr>
        <w:numId w:val="28"/>
      </w:numPr>
    </w:pPr>
  </w:style>
  <w:style w:type="paragraph" w:customStyle="1" w:styleId="Subheading">
    <w:name w:val="Subheading"/>
    <w:basedOn w:val="Normal"/>
    <w:next w:val="Normal"/>
    <w:link w:val="SubheadingChar"/>
    <w:qFormat/>
    <w:rsid w:val="00EF5CBA"/>
    <w:pPr>
      <w:spacing w:after="240" w:line="264" w:lineRule="auto"/>
    </w:pPr>
    <w:rPr>
      <w:spacing w:val="-2"/>
      <w:sz w:val="32"/>
    </w:rPr>
  </w:style>
  <w:style w:type="character" w:customStyle="1" w:styleId="CaptionChar">
    <w:name w:val="Caption Char"/>
    <w:basedOn w:val="DefaultParagraphFont"/>
    <w:link w:val="Caption"/>
    <w:uiPriority w:val="35"/>
    <w:rsid w:val="003B6C08"/>
    <w:rPr>
      <w:iCs/>
      <w:szCs w:val="18"/>
      <w:lang w:val="en-US"/>
    </w:rPr>
  </w:style>
  <w:style w:type="character" w:customStyle="1" w:styleId="SubheadingChar">
    <w:name w:val="Subheading Char"/>
    <w:basedOn w:val="DefaultParagraphFont"/>
    <w:link w:val="Subheading"/>
    <w:rsid w:val="00EF5CBA"/>
    <w:rPr>
      <w:spacing w:val="-2"/>
      <w:sz w:val="32"/>
      <w:lang w:val="en-US"/>
    </w:rPr>
  </w:style>
  <w:style w:type="paragraph" w:customStyle="1" w:styleId="Tableheading">
    <w:name w:val="Table heading"/>
    <w:basedOn w:val="Normal"/>
    <w:link w:val="TableheadingChar"/>
    <w:qFormat/>
    <w:rsid w:val="0091126F"/>
    <w:pPr>
      <w:keepNext/>
      <w:spacing w:before="240" w:after="240" w:line="264" w:lineRule="auto"/>
    </w:pPr>
    <w:rPr>
      <w:b/>
      <w:spacing w:val="-2"/>
      <w:szCs w:val="28"/>
    </w:rPr>
  </w:style>
  <w:style w:type="character" w:customStyle="1" w:styleId="TableheadingChar">
    <w:name w:val="Table heading Char"/>
    <w:basedOn w:val="DefaultParagraphFont"/>
    <w:link w:val="Tableheading"/>
    <w:rsid w:val="0091126F"/>
    <w:rPr>
      <w:b/>
      <w:spacing w:val="-2"/>
      <w:szCs w:val="28"/>
    </w:rPr>
  </w:style>
  <w:style w:type="paragraph" w:customStyle="1" w:styleId="Tablenormal0">
    <w:name w:val="Table normal"/>
    <w:basedOn w:val="Normal"/>
    <w:link w:val="TablenormalChar"/>
    <w:qFormat/>
    <w:rsid w:val="00982269"/>
    <w:pPr>
      <w:spacing w:line="240" w:lineRule="auto"/>
    </w:pPr>
  </w:style>
  <w:style w:type="character" w:customStyle="1" w:styleId="TablenormalChar">
    <w:name w:val="Table normal Char"/>
    <w:basedOn w:val="DefaultParagraphFont"/>
    <w:link w:val="Tablenormal0"/>
    <w:rsid w:val="00982269"/>
  </w:style>
  <w:style w:type="paragraph" w:customStyle="1" w:styleId="Summary">
    <w:name w:val="Summary"/>
    <w:basedOn w:val="Normal"/>
    <w:link w:val="SummaryChar"/>
    <w:qFormat/>
    <w:rsid w:val="00050C09"/>
    <w:pPr>
      <w:spacing w:before="120"/>
    </w:pPr>
    <w:rPr>
      <w:sz w:val="32"/>
    </w:rPr>
  </w:style>
  <w:style w:type="character" w:customStyle="1" w:styleId="SummaryChar">
    <w:name w:val="Summary Char"/>
    <w:basedOn w:val="DefaultParagraphFont"/>
    <w:link w:val="Summary"/>
    <w:rsid w:val="00050C09"/>
    <w:rPr>
      <w:sz w:val="32"/>
      <w:lang w:val="en-US"/>
    </w:rPr>
  </w:style>
  <w:style w:type="paragraph" w:styleId="BodyText">
    <w:name w:val="Body Text"/>
    <w:basedOn w:val="Normal"/>
    <w:link w:val="BodyTextChar"/>
    <w:uiPriority w:val="99"/>
    <w:semiHidden/>
    <w:unhideWhenUsed/>
    <w:rsid w:val="006C76E3"/>
  </w:style>
  <w:style w:type="character" w:customStyle="1" w:styleId="BodyTextChar">
    <w:name w:val="Body Text Char"/>
    <w:basedOn w:val="DefaultParagraphFont"/>
    <w:link w:val="BodyText"/>
    <w:uiPriority w:val="99"/>
    <w:semiHidden/>
    <w:rsid w:val="006C76E3"/>
    <w:rPr>
      <w:lang w:val="en-US"/>
    </w:rPr>
  </w:style>
  <w:style w:type="paragraph" w:customStyle="1" w:styleId="TableTitle">
    <w:name w:val="Table Title"/>
    <w:basedOn w:val="Tableheading"/>
    <w:qFormat/>
    <w:rsid w:val="00982269"/>
    <w:pPr>
      <w:spacing w:after="120"/>
    </w:pPr>
    <w:rPr>
      <w:color w:val="000000" w:themeColor="tex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4032">
      <w:bodyDiv w:val="1"/>
      <w:marLeft w:val="0"/>
      <w:marRight w:val="0"/>
      <w:marTop w:val="0"/>
      <w:marBottom w:val="0"/>
      <w:divBdr>
        <w:top w:val="none" w:sz="0" w:space="0" w:color="auto"/>
        <w:left w:val="none" w:sz="0" w:space="0" w:color="auto"/>
        <w:bottom w:val="none" w:sz="0" w:space="0" w:color="auto"/>
        <w:right w:val="none" w:sz="0" w:space="0" w:color="auto"/>
      </w:divBdr>
    </w:div>
    <w:div w:id="220866509">
      <w:bodyDiv w:val="1"/>
      <w:marLeft w:val="0"/>
      <w:marRight w:val="0"/>
      <w:marTop w:val="0"/>
      <w:marBottom w:val="0"/>
      <w:divBdr>
        <w:top w:val="none" w:sz="0" w:space="0" w:color="auto"/>
        <w:left w:val="none" w:sz="0" w:space="0" w:color="auto"/>
        <w:bottom w:val="none" w:sz="0" w:space="0" w:color="auto"/>
        <w:right w:val="none" w:sz="0" w:space="0" w:color="auto"/>
      </w:divBdr>
    </w:div>
    <w:div w:id="383530940">
      <w:bodyDiv w:val="1"/>
      <w:marLeft w:val="0"/>
      <w:marRight w:val="0"/>
      <w:marTop w:val="0"/>
      <w:marBottom w:val="0"/>
      <w:divBdr>
        <w:top w:val="none" w:sz="0" w:space="0" w:color="auto"/>
        <w:left w:val="none" w:sz="0" w:space="0" w:color="auto"/>
        <w:bottom w:val="none" w:sz="0" w:space="0" w:color="auto"/>
        <w:right w:val="none" w:sz="0" w:space="0" w:color="auto"/>
      </w:divBdr>
    </w:div>
    <w:div w:id="760296341">
      <w:bodyDiv w:val="1"/>
      <w:marLeft w:val="0"/>
      <w:marRight w:val="0"/>
      <w:marTop w:val="0"/>
      <w:marBottom w:val="0"/>
      <w:divBdr>
        <w:top w:val="none" w:sz="0" w:space="0" w:color="auto"/>
        <w:left w:val="none" w:sz="0" w:space="0" w:color="auto"/>
        <w:bottom w:val="none" w:sz="0" w:space="0" w:color="auto"/>
        <w:right w:val="none" w:sz="0" w:space="0" w:color="auto"/>
      </w:divBdr>
      <w:divsChild>
        <w:div w:id="1337268177">
          <w:marLeft w:val="547"/>
          <w:marRight w:val="0"/>
          <w:marTop w:val="0"/>
          <w:marBottom w:val="0"/>
          <w:divBdr>
            <w:top w:val="none" w:sz="0" w:space="0" w:color="auto"/>
            <w:left w:val="none" w:sz="0" w:space="0" w:color="auto"/>
            <w:bottom w:val="none" w:sz="0" w:space="0" w:color="auto"/>
            <w:right w:val="none" w:sz="0" w:space="0" w:color="auto"/>
          </w:divBdr>
        </w:div>
      </w:divsChild>
    </w:div>
    <w:div w:id="824978275">
      <w:bodyDiv w:val="1"/>
      <w:marLeft w:val="0"/>
      <w:marRight w:val="0"/>
      <w:marTop w:val="0"/>
      <w:marBottom w:val="0"/>
      <w:divBdr>
        <w:top w:val="none" w:sz="0" w:space="0" w:color="auto"/>
        <w:left w:val="none" w:sz="0" w:space="0" w:color="auto"/>
        <w:bottom w:val="none" w:sz="0" w:space="0" w:color="auto"/>
        <w:right w:val="none" w:sz="0" w:space="0" w:color="auto"/>
      </w:divBdr>
    </w:div>
    <w:div w:id="1275597242">
      <w:bodyDiv w:val="1"/>
      <w:marLeft w:val="0"/>
      <w:marRight w:val="0"/>
      <w:marTop w:val="0"/>
      <w:marBottom w:val="0"/>
      <w:divBdr>
        <w:top w:val="none" w:sz="0" w:space="0" w:color="auto"/>
        <w:left w:val="none" w:sz="0" w:space="0" w:color="auto"/>
        <w:bottom w:val="none" w:sz="0" w:space="0" w:color="auto"/>
        <w:right w:val="none" w:sz="0" w:space="0" w:color="auto"/>
      </w:divBdr>
    </w:div>
    <w:div w:id="1408923335">
      <w:bodyDiv w:val="1"/>
      <w:marLeft w:val="0"/>
      <w:marRight w:val="0"/>
      <w:marTop w:val="0"/>
      <w:marBottom w:val="0"/>
      <w:divBdr>
        <w:top w:val="none" w:sz="0" w:space="0" w:color="auto"/>
        <w:left w:val="none" w:sz="0" w:space="0" w:color="auto"/>
        <w:bottom w:val="none" w:sz="0" w:space="0" w:color="auto"/>
        <w:right w:val="none" w:sz="0" w:space="0" w:color="auto"/>
      </w:divBdr>
    </w:div>
    <w:div w:id="1410424498">
      <w:bodyDiv w:val="1"/>
      <w:marLeft w:val="0"/>
      <w:marRight w:val="0"/>
      <w:marTop w:val="0"/>
      <w:marBottom w:val="0"/>
      <w:divBdr>
        <w:top w:val="none" w:sz="0" w:space="0" w:color="auto"/>
        <w:left w:val="none" w:sz="0" w:space="0" w:color="auto"/>
        <w:bottom w:val="none" w:sz="0" w:space="0" w:color="auto"/>
        <w:right w:val="none" w:sz="0" w:space="0" w:color="auto"/>
      </w:divBdr>
    </w:div>
    <w:div w:id="1524904398">
      <w:bodyDiv w:val="1"/>
      <w:marLeft w:val="0"/>
      <w:marRight w:val="0"/>
      <w:marTop w:val="0"/>
      <w:marBottom w:val="0"/>
      <w:divBdr>
        <w:top w:val="none" w:sz="0" w:space="0" w:color="auto"/>
        <w:left w:val="none" w:sz="0" w:space="0" w:color="auto"/>
        <w:bottom w:val="none" w:sz="0" w:space="0" w:color="auto"/>
        <w:right w:val="none" w:sz="0" w:space="0" w:color="auto"/>
      </w:divBdr>
    </w:div>
    <w:div w:id="1540169359">
      <w:bodyDiv w:val="1"/>
      <w:marLeft w:val="0"/>
      <w:marRight w:val="0"/>
      <w:marTop w:val="0"/>
      <w:marBottom w:val="0"/>
      <w:divBdr>
        <w:top w:val="none" w:sz="0" w:space="0" w:color="auto"/>
        <w:left w:val="none" w:sz="0" w:space="0" w:color="auto"/>
        <w:bottom w:val="none" w:sz="0" w:space="0" w:color="auto"/>
        <w:right w:val="none" w:sz="0" w:space="0" w:color="auto"/>
      </w:divBdr>
    </w:div>
    <w:div w:id="1541165933">
      <w:bodyDiv w:val="1"/>
      <w:marLeft w:val="0"/>
      <w:marRight w:val="0"/>
      <w:marTop w:val="0"/>
      <w:marBottom w:val="0"/>
      <w:divBdr>
        <w:top w:val="none" w:sz="0" w:space="0" w:color="auto"/>
        <w:left w:val="none" w:sz="0" w:space="0" w:color="auto"/>
        <w:bottom w:val="none" w:sz="0" w:space="0" w:color="auto"/>
        <w:right w:val="none" w:sz="0" w:space="0" w:color="auto"/>
      </w:divBdr>
    </w:div>
    <w:div w:id="1619988942">
      <w:bodyDiv w:val="1"/>
      <w:marLeft w:val="0"/>
      <w:marRight w:val="0"/>
      <w:marTop w:val="0"/>
      <w:marBottom w:val="0"/>
      <w:divBdr>
        <w:top w:val="none" w:sz="0" w:space="0" w:color="auto"/>
        <w:left w:val="none" w:sz="0" w:space="0" w:color="auto"/>
        <w:bottom w:val="none" w:sz="0" w:space="0" w:color="auto"/>
        <w:right w:val="none" w:sz="0" w:space="0" w:color="auto"/>
      </w:divBdr>
    </w:div>
    <w:div w:id="1997105760">
      <w:bodyDiv w:val="1"/>
      <w:marLeft w:val="0"/>
      <w:marRight w:val="0"/>
      <w:marTop w:val="0"/>
      <w:marBottom w:val="0"/>
      <w:divBdr>
        <w:top w:val="none" w:sz="0" w:space="0" w:color="auto"/>
        <w:left w:val="none" w:sz="0" w:space="0" w:color="auto"/>
        <w:bottom w:val="none" w:sz="0" w:space="0" w:color="auto"/>
        <w:right w:val="none" w:sz="0" w:space="0" w:color="auto"/>
      </w:divBdr>
    </w:div>
    <w:div w:id="2086951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ionalarchives.gov.uk/doc/open-government-licence/version/3/" TargetMode="External"/><Relationship Id="rId18" Type="http://schemas.openxmlformats.org/officeDocument/2006/relationships/header" Target="header2.xml"/><Relationship Id="rId26" Type="http://schemas.openxmlformats.org/officeDocument/2006/relationships/hyperlink" Target="https://assets.publishing.service.gov.uk/media/64e87567635870000d1dbf6b/climate-change-and-public-health-indicators-scoping-review.pdf" TargetMode="External"/><Relationship Id="rId39" Type="http://schemas.openxmlformats.org/officeDocument/2006/relationships/glossaryDocument" Target="glossary/document.xml"/><Relationship Id="rId21" Type="http://schemas.openxmlformats.org/officeDocument/2006/relationships/header" Target="header3.xml"/><Relationship Id="rId34" Type="http://schemas.microsoft.com/office/2007/relationships/diagramDrawing" Target="diagrams/drawing1.xml"/><Relationship Id="rId7" Type="http://schemas.openxmlformats.org/officeDocument/2006/relationships/settings" Target="settings.xml"/><Relationship Id="rId12" Type="http://schemas.openxmlformats.org/officeDocument/2006/relationships/hyperlink" Target="mailto:Climate.health@ons.gov.uk" TargetMode="External"/><Relationship Id="rId17" Type="http://schemas.openxmlformats.org/officeDocument/2006/relationships/header" Target="header1.xml"/><Relationship Id="rId25" Type="http://schemas.openxmlformats.org/officeDocument/2006/relationships/hyperlink" Target="https://unstats.un.org/unsd/envstats/climate%20change/Global_Set_Metadata_2022.docx" TargetMode="External"/><Relationship Id="rId33" Type="http://schemas.openxmlformats.org/officeDocument/2006/relationships/diagramColors" Target="diagrams/colors1.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Climate.health@ons.gov.uk" TargetMode="External"/><Relationship Id="rId20" Type="http://schemas.openxmlformats.org/officeDocument/2006/relationships/footer" Target="footer2.xml"/><Relationship Id="rId29"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zenodo.org/records/14051584" TargetMode="External"/><Relationship Id="rId24" Type="http://schemas.openxmlformats.org/officeDocument/2006/relationships/hyperlink" Target="https://lancetcountdown.org/explore-our-data/" TargetMode="External"/><Relationship Id="rId32" Type="http://schemas.openxmlformats.org/officeDocument/2006/relationships/diagramQuickStyle" Target="diagrams/quickStyle1.xml"/><Relationship Id="rId37" Type="http://schemas.openxmlformats.org/officeDocument/2006/relationships/footer" Target="footer4.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ons.gov.uk/aboutus/whatwedo/programmesandprojects/standardsforofficialstatisticsonclimatehealthinteractions" TargetMode="External"/><Relationship Id="rId23" Type="http://schemas.openxmlformats.org/officeDocument/2006/relationships/hyperlink" Target="https://unstats.un.org/unsd/envstats/fdes/EGES9/Sess1.15_UNSD_ClimateESSAT.pdf" TargetMode="External"/><Relationship Id="rId28" Type="http://schemas.openxmlformats.org/officeDocument/2006/relationships/hyperlink" Target="https://lancetcountdown.org/explore-our-data/" TargetMode="External"/><Relationship Id="rId36"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diagramLayout" Target="diagrams/layout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reativecommons.org/licenses/by-sa/4.0/" TargetMode="External"/><Relationship Id="rId22" Type="http://schemas.openxmlformats.org/officeDocument/2006/relationships/footer" Target="footer3.xml"/><Relationship Id="rId27" Type="http://schemas.openxmlformats.org/officeDocument/2006/relationships/hyperlink" Target="https://lancetcountdown.org/explore-our-data/" TargetMode="External"/><Relationship Id="rId30" Type="http://schemas.openxmlformats.org/officeDocument/2006/relationships/diagramData" Target="diagrams/data1.xml"/><Relationship Id="rId35" Type="http://schemas.openxmlformats.org/officeDocument/2006/relationships/image" Target="media/image5.png"/><Relationship Id="rId8" Type="http://schemas.openxmlformats.org/officeDocument/2006/relationships/webSettings" Target="webSetting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lema/Desktop/SOSCHI-NISR-CLIMATE-AND-HEALTH-PLATFORM/Data/Malaria_Methods_V2.0.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4548702245552636E-2"/>
          <c:y val="0.20050946142649198"/>
          <c:w val="0.92998833479148435"/>
          <c:h val="0.70877173377345304"/>
        </c:manualLayout>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9C95-4FD4-8D09-67B53FA2CC93}"/>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9C95-4FD4-8D09-67B53FA2CC93}"/>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9C95-4FD4-8D09-67B53FA2CC93}"/>
            </c:ext>
          </c:extLst>
        </c:ser>
        <c:dLbls>
          <c:showLegendKey val="0"/>
          <c:showVal val="0"/>
          <c:showCatName val="0"/>
          <c:showSerName val="0"/>
          <c:showPercent val="0"/>
          <c:showBubbleSize val="0"/>
        </c:dLbls>
        <c:gapWidth val="219"/>
        <c:overlap val="-27"/>
        <c:axId val="156945951"/>
        <c:axId val="156946431"/>
      </c:barChart>
      <c:catAx>
        <c:axId val="156945951"/>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200" b="0" i="0" u="none" strike="noStrike" kern="1200" baseline="0">
                <a:solidFill>
                  <a:schemeClr val="tx1"/>
                </a:solidFill>
                <a:latin typeface="+mn-lt"/>
                <a:ea typeface="+mn-ea"/>
                <a:cs typeface="+mn-cs"/>
              </a:defRPr>
            </a:pPr>
            <a:endParaRPr lang="en-US"/>
          </a:p>
        </c:txPr>
        <c:crossAx val="156946431"/>
        <c:crosses val="autoZero"/>
        <c:auto val="1"/>
        <c:lblAlgn val="ctr"/>
        <c:lblOffset val="100"/>
        <c:noMultiLvlLbl val="0"/>
      </c:catAx>
      <c:valAx>
        <c:axId val="156946431"/>
        <c:scaling>
          <c:orientation val="minMax"/>
        </c:scaling>
        <c:delete val="0"/>
        <c:axPos val="l"/>
        <c:majorGridlines>
          <c:spPr>
            <a:ln w="9525" cap="flat" cmpd="sng" algn="ctr">
              <a:solidFill>
                <a:schemeClr val="bg2">
                  <a:lumMod val="9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solidFill>
                <a:latin typeface="+mn-lt"/>
                <a:ea typeface="+mn-ea"/>
                <a:cs typeface="+mn-cs"/>
              </a:defRPr>
            </a:pPr>
            <a:endParaRPr lang="en-US"/>
          </a:p>
        </c:txPr>
        <c:crossAx val="156945951"/>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sz="1200" b="0" i="0" u="none" strike="noStrike" kern="1200" baseline="0">
                <a:solidFill>
                  <a:schemeClr val="tx1"/>
                </a:solidFill>
                <a:latin typeface="+mn-lt"/>
                <a:ea typeface="+mn-ea"/>
                <a:cs typeface="+mn-cs"/>
              </a:defRPr>
            </a:pPr>
            <a:endParaRPr lang="en-US"/>
          </a:p>
        </c:txPr>
      </c:legendEntry>
      <c:legendEntry>
        <c:idx val="1"/>
        <c:txPr>
          <a:bodyPr rot="0" spcFirstLastPara="1" vertOverflow="ellipsis" vert="horz" wrap="square" anchor="ctr" anchorCtr="1"/>
          <a:lstStyle/>
          <a:p>
            <a:pPr>
              <a:defRPr sz="1200" b="0" i="0" u="none" strike="noStrike" kern="1200" baseline="0">
                <a:solidFill>
                  <a:schemeClr val="tx1"/>
                </a:solidFill>
                <a:latin typeface="+mn-lt"/>
                <a:ea typeface="+mn-ea"/>
                <a:cs typeface="+mn-cs"/>
              </a:defRPr>
            </a:pPr>
            <a:endParaRPr lang="en-US"/>
          </a:p>
        </c:txPr>
      </c:legendEntry>
      <c:legendEntry>
        <c:idx val="2"/>
        <c:txPr>
          <a:bodyPr rot="0" spcFirstLastPara="1" vertOverflow="ellipsis" vert="horz" wrap="square" anchor="ctr" anchorCtr="1"/>
          <a:lstStyle/>
          <a:p>
            <a:pPr>
              <a:defRPr sz="1200" b="0" i="0" u="none" strike="noStrike" kern="1200" baseline="0">
                <a:solidFill>
                  <a:schemeClr val="tx1"/>
                </a:solidFill>
                <a:latin typeface="+mn-lt"/>
                <a:ea typeface="+mn-ea"/>
                <a:cs typeface="+mn-cs"/>
              </a:defRPr>
            </a:pPr>
            <a:endParaRPr lang="en-US"/>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CD621A5-D6B8-42E7-862F-415BF8CFB64B}"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n-GB"/>
        </a:p>
      </dgm:t>
    </dgm:pt>
    <dgm:pt modelId="{4B3BC604-915E-4F1D-B902-9591D12B742A}">
      <dgm:prSet phldrT="[Text]" custT="1"/>
      <dgm:spPr/>
      <dgm:t>
        <a:bodyPr/>
        <a:lstStyle/>
        <a:p>
          <a:r>
            <a:rPr lang="en-GB" sz="1200"/>
            <a:t>Grade 6</a:t>
          </a:r>
        </a:p>
      </dgm:t>
    </dgm:pt>
    <dgm:pt modelId="{E735C2DB-CA9B-4B91-B42B-02ACB6EDBFDA}" type="parTrans" cxnId="{163EB2DB-2C1B-41D1-9351-BB3ACEAF5730}">
      <dgm:prSet/>
      <dgm:spPr/>
      <dgm:t>
        <a:bodyPr/>
        <a:lstStyle/>
        <a:p>
          <a:endParaRPr lang="en-GB" sz="1200"/>
        </a:p>
      </dgm:t>
    </dgm:pt>
    <dgm:pt modelId="{53C6A431-D7D2-4721-8C12-5FC47F855D2D}" type="sibTrans" cxnId="{163EB2DB-2C1B-41D1-9351-BB3ACEAF5730}">
      <dgm:prSet/>
      <dgm:spPr/>
      <dgm:t>
        <a:bodyPr/>
        <a:lstStyle/>
        <a:p>
          <a:endParaRPr lang="en-GB" sz="1200"/>
        </a:p>
      </dgm:t>
    </dgm:pt>
    <dgm:pt modelId="{4C0B638E-B28A-4D58-B2D1-20C4F271E204}">
      <dgm:prSet phldrT="[Text]" custT="1"/>
      <dgm:spPr/>
      <dgm:t>
        <a:bodyPr/>
        <a:lstStyle/>
        <a:p>
          <a:r>
            <a:rPr lang="en-GB" sz="1200"/>
            <a:t>Grade 7</a:t>
          </a:r>
        </a:p>
      </dgm:t>
    </dgm:pt>
    <dgm:pt modelId="{F6C48E30-92B1-45A5-8DBE-CA08FD1AF061}" type="sibTrans" cxnId="{BDEF0C07-3199-4DC7-9A4D-0882B97A0F2C}">
      <dgm:prSet/>
      <dgm:spPr/>
      <dgm:t>
        <a:bodyPr/>
        <a:lstStyle/>
        <a:p>
          <a:endParaRPr lang="en-GB" sz="1200"/>
        </a:p>
      </dgm:t>
    </dgm:pt>
    <dgm:pt modelId="{E187AC47-0459-4062-9995-6894BCD2F13A}" type="parTrans" cxnId="{BDEF0C07-3199-4DC7-9A4D-0882B97A0F2C}">
      <dgm:prSet/>
      <dgm:spPr/>
      <dgm:t>
        <a:bodyPr/>
        <a:lstStyle/>
        <a:p>
          <a:endParaRPr lang="en-GB" sz="1200"/>
        </a:p>
      </dgm:t>
    </dgm:pt>
    <dgm:pt modelId="{774E841F-4D41-4770-AE56-ABFECDAEC29D}">
      <dgm:prSet phldrT="[Text]" custT="1"/>
      <dgm:spPr/>
      <dgm:t>
        <a:bodyPr/>
        <a:lstStyle/>
        <a:p>
          <a:r>
            <a:rPr lang="en-GB" sz="1200"/>
            <a:t>SEO</a:t>
          </a:r>
        </a:p>
      </dgm:t>
    </dgm:pt>
    <dgm:pt modelId="{508F7224-F998-4702-85BA-97A5670ACF0D}" type="parTrans" cxnId="{FA08A463-E591-4916-B5B9-5EBC4F902348}">
      <dgm:prSet/>
      <dgm:spPr/>
      <dgm:t>
        <a:bodyPr/>
        <a:lstStyle/>
        <a:p>
          <a:endParaRPr lang="en-GB" sz="1200">
            <a:solidFill>
              <a:schemeClr val="tx1"/>
            </a:solidFill>
          </a:endParaRPr>
        </a:p>
      </dgm:t>
    </dgm:pt>
    <dgm:pt modelId="{E97DB875-92B0-4877-A4FA-05B6B91081E1}" type="sibTrans" cxnId="{FA08A463-E591-4916-B5B9-5EBC4F902348}">
      <dgm:prSet/>
      <dgm:spPr/>
      <dgm:t>
        <a:bodyPr/>
        <a:lstStyle/>
        <a:p>
          <a:endParaRPr lang="en-GB" sz="1200"/>
        </a:p>
      </dgm:t>
    </dgm:pt>
    <dgm:pt modelId="{FCD779FB-5C38-44B5-A779-04378CABAD05}">
      <dgm:prSet phldrT="[Text]" custT="1"/>
      <dgm:spPr/>
      <dgm:t>
        <a:bodyPr/>
        <a:lstStyle/>
        <a:p>
          <a:r>
            <a:rPr lang="en-GB" sz="1200"/>
            <a:t>SEO</a:t>
          </a:r>
        </a:p>
      </dgm:t>
    </dgm:pt>
    <dgm:pt modelId="{B8A487C9-3160-4DF5-80D0-390C0338C2C8}" type="parTrans" cxnId="{CF16EAEE-DFBB-468D-9DE8-B051ACB8845D}">
      <dgm:prSet/>
      <dgm:spPr/>
      <dgm:t>
        <a:bodyPr/>
        <a:lstStyle/>
        <a:p>
          <a:endParaRPr lang="en-GB" sz="1200"/>
        </a:p>
      </dgm:t>
    </dgm:pt>
    <dgm:pt modelId="{EB72CAD5-6225-4DA9-AA8B-8305BA51DBDD}" type="sibTrans" cxnId="{CF16EAEE-DFBB-468D-9DE8-B051ACB8845D}">
      <dgm:prSet/>
      <dgm:spPr/>
      <dgm:t>
        <a:bodyPr/>
        <a:lstStyle/>
        <a:p>
          <a:endParaRPr lang="en-GB" sz="1200"/>
        </a:p>
      </dgm:t>
    </dgm:pt>
    <dgm:pt modelId="{6462C9D6-D5E4-40ED-93E8-C2EA241F65A6}">
      <dgm:prSet phldrT="[Text]" custT="1"/>
      <dgm:spPr/>
      <dgm:t>
        <a:bodyPr/>
        <a:lstStyle/>
        <a:p>
          <a:r>
            <a:rPr lang="en-GB" sz="1200"/>
            <a:t>HEO</a:t>
          </a:r>
        </a:p>
      </dgm:t>
    </dgm:pt>
    <dgm:pt modelId="{EC1DF7DA-8CBC-44DA-BA01-B6CC4EF65A0E}" type="parTrans" cxnId="{F98B9598-F84B-404D-B735-C4A254797CEC}">
      <dgm:prSet/>
      <dgm:spPr/>
      <dgm:t>
        <a:bodyPr/>
        <a:lstStyle/>
        <a:p>
          <a:endParaRPr lang="en-GB" sz="1200"/>
        </a:p>
      </dgm:t>
    </dgm:pt>
    <dgm:pt modelId="{553C74FC-56EA-47FE-B924-507CECD1E467}" type="sibTrans" cxnId="{F98B9598-F84B-404D-B735-C4A254797CEC}">
      <dgm:prSet/>
      <dgm:spPr/>
      <dgm:t>
        <a:bodyPr/>
        <a:lstStyle/>
        <a:p>
          <a:endParaRPr lang="en-GB" sz="1200"/>
        </a:p>
      </dgm:t>
    </dgm:pt>
    <dgm:pt modelId="{790CE515-3359-4AD6-A748-7BC836AA6984}">
      <dgm:prSet phldrT="[Text]" custT="1"/>
      <dgm:spPr/>
      <dgm:t>
        <a:bodyPr/>
        <a:lstStyle/>
        <a:p>
          <a:r>
            <a:rPr lang="en-GB" sz="1200"/>
            <a:t>EO</a:t>
          </a:r>
        </a:p>
      </dgm:t>
    </dgm:pt>
    <dgm:pt modelId="{408BBC3D-5F69-4299-82BB-9002554AFB91}" type="parTrans" cxnId="{EBFC6B96-D3C4-4743-87CC-31210EE91A13}">
      <dgm:prSet/>
      <dgm:spPr/>
      <dgm:t>
        <a:bodyPr/>
        <a:lstStyle/>
        <a:p>
          <a:endParaRPr lang="en-GB" sz="1200"/>
        </a:p>
      </dgm:t>
    </dgm:pt>
    <dgm:pt modelId="{DDD332D1-6693-464C-A1BC-0D138F6183B9}" type="sibTrans" cxnId="{EBFC6B96-D3C4-4743-87CC-31210EE91A13}">
      <dgm:prSet/>
      <dgm:spPr/>
      <dgm:t>
        <a:bodyPr/>
        <a:lstStyle/>
        <a:p>
          <a:endParaRPr lang="en-GB" sz="1200"/>
        </a:p>
      </dgm:t>
    </dgm:pt>
    <dgm:pt modelId="{72716BB8-2516-4E7B-B6B3-8D3BB305E230}">
      <dgm:prSet phldrT="[Text]" custT="1"/>
      <dgm:spPr/>
      <dgm:t>
        <a:bodyPr/>
        <a:lstStyle/>
        <a:p>
          <a:r>
            <a:rPr lang="en-GB" sz="1200"/>
            <a:t>HEO</a:t>
          </a:r>
        </a:p>
      </dgm:t>
    </dgm:pt>
    <dgm:pt modelId="{4792EDC8-CB8E-4524-9B76-03567C213B75}" type="parTrans" cxnId="{37449751-DC18-490D-8B4D-7DB38032791A}">
      <dgm:prSet/>
      <dgm:spPr/>
      <dgm:t>
        <a:bodyPr/>
        <a:lstStyle/>
        <a:p>
          <a:endParaRPr lang="en-GB" sz="1200"/>
        </a:p>
      </dgm:t>
    </dgm:pt>
    <dgm:pt modelId="{0908FF0A-8373-4F68-A453-67065FE77AED}" type="sibTrans" cxnId="{37449751-DC18-490D-8B4D-7DB38032791A}">
      <dgm:prSet/>
      <dgm:spPr/>
      <dgm:t>
        <a:bodyPr/>
        <a:lstStyle/>
        <a:p>
          <a:endParaRPr lang="en-GB" sz="1200"/>
        </a:p>
      </dgm:t>
    </dgm:pt>
    <dgm:pt modelId="{5FE00E94-EE86-4EE8-8213-EB02C8C7B138}">
      <dgm:prSet phldrT="[Text]" custT="1"/>
      <dgm:spPr/>
      <dgm:t>
        <a:bodyPr/>
        <a:lstStyle/>
        <a:p>
          <a:r>
            <a:rPr lang="en-GB" sz="1200"/>
            <a:t>EO</a:t>
          </a:r>
        </a:p>
      </dgm:t>
    </dgm:pt>
    <dgm:pt modelId="{0CE12F88-3670-42FC-B3CB-BEF6FC54A097}" type="parTrans" cxnId="{34075071-52C0-40DC-A5E3-0512433CC3C9}">
      <dgm:prSet/>
      <dgm:spPr/>
      <dgm:t>
        <a:bodyPr/>
        <a:lstStyle/>
        <a:p>
          <a:endParaRPr lang="en-GB" sz="1200"/>
        </a:p>
      </dgm:t>
    </dgm:pt>
    <dgm:pt modelId="{38A00005-D648-40C6-90CE-02C843A09065}" type="sibTrans" cxnId="{34075071-52C0-40DC-A5E3-0512433CC3C9}">
      <dgm:prSet/>
      <dgm:spPr/>
      <dgm:t>
        <a:bodyPr/>
        <a:lstStyle/>
        <a:p>
          <a:endParaRPr lang="en-GB" sz="1200"/>
        </a:p>
      </dgm:t>
    </dgm:pt>
    <dgm:pt modelId="{ECDB1223-1E88-4C83-A216-187D297C8D40}">
      <dgm:prSet phldrT="[Text]" custT="1"/>
      <dgm:spPr/>
      <dgm:t>
        <a:bodyPr/>
        <a:lstStyle/>
        <a:p>
          <a:r>
            <a:rPr lang="en-GB" sz="1200"/>
            <a:t>HEO</a:t>
          </a:r>
        </a:p>
      </dgm:t>
    </dgm:pt>
    <dgm:pt modelId="{C50DC637-87DB-4897-A6EF-58A20426DB12}" type="parTrans" cxnId="{9FA8C921-1617-4BAE-8CC5-74FA3535D003}">
      <dgm:prSet/>
      <dgm:spPr/>
      <dgm:t>
        <a:bodyPr/>
        <a:lstStyle/>
        <a:p>
          <a:endParaRPr lang="en-GB" sz="1200"/>
        </a:p>
      </dgm:t>
    </dgm:pt>
    <dgm:pt modelId="{33EA1F6E-A33C-41B5-B615-BFDEDADF5DF4}" type="sibTrans" cxnId="{9FA8C921-1617-4BAE-8CC5-74FA3535D003}">
      <dgm:prSet/>
      <dgm:spPr/>
      <dgm:t>
        <a:bodyPr/>
        <a:lstStyle/>
        <a:p>
          <a:endParaRPr lang="en-GB" sz="1200"/>
        </a:p>
      </dgm:t>
    </dgm:pt>
    <dgm:pt modelId="{BE40706A-BF44-4F81-A881-49E06FA99750}">
      <dgm:prSet phldrT="[Text]" custT="1"/>
      <dgm:spPr/>
      <dgm:t>
        <a:bodyPr/>
        <a:lstStyle/>
        <a:p>
          <a:r>
            <a:rPr lang="en-GB" sz="1200"/>
            <a:t>HEO</a:t>
          </a:r>
        </a:p>
      </dgm:t>
    </dgm:pt>
    <dgm:pt modelId="{4815167F-98DF-4714-B796-16927B4E8243}" type="parTrans" cxnId="{CB12825D-29C0-4DA2-BF8B-6891D68E0313}">
      <dgm:prSet/>
      <dgm:spPr/>
      <dgm:t>
        <a:bodyPr/>
        <a:lstStyle/>
        <a:p>
          <a:endParaRPr lang="en-GB" sz="1200"/>
        </a:p>
      </dgm:t>
    </dgm:pt>
    <dgm:pt modelId="{046B30CC-E19A-4812-B9B0-D11CF0CFA7C6}" type="sibTrans" cxnId="{CB12825D-29C0-4DA2-BF8B-6891D68E0313}">
      <dgm:prSet/>
      <dgm:spPr/>
      <dgm:t>
        <a:bodyPr/>
        <a:lstStyle/>
        <a:p>
          <a:endParaRPr lang="en-GB" sz="1200"/>
        </a:p>
      </dgm:t>
    </dgm:pt>
    <dgm:pt modelId="{6EA1FC2A-6B79-4E75-86EB-E1E93C93DC29}" type="pres">
      <dgm:prSet presAssocID="{1CD621A5-D6B8-42E7-862F-415BF8CFB64B}" presName="hierChild1" presStyleCnt="0">
        <dgm:presLayoutVars>
          <dgm:orgChart val="1"/>
          <dgm:chPref val="1"/>
          <dgm:dir/>
          <dgm:animOne val="branch"/>
          <dgm:animLvl val="lvl"/>
          <dgm:resizeHandles/>
        </dgm:presLayoutVars>
      </dgm:prSet>
      <dgm:spPr/>
    </dgm:pt>
    <dgm:pt modelId="{E8E09BB3-4B30-4D86-BC93-2F41793B2548}" type="pres">
      <dgm:prSet presAssocID="{4B3BC604-915E-4F1D-B902-9591D12B742A}" presName="hierRoot1" presStyleCnt="0">
        <dgm:presLayoutVars>
          <dgm:hierBranch val="init"/>
        </dgm:presLayoutVars>
      </dgm:prSet>
      <dgm:spPr/>
    </dgm:pt>
    <dgm:pt modelId="{9964C76F-2F2E-46CD-9601-90861EA74D53}" type="pres">
      <dgm:prSet presAssocID="{4B3BC604-915E-4F1D-B902-9591D12B742A}" presName="rootComposite1" presStyleCnt="0"/>
      <dgm:spPr/>
    </dgm:pt>
    <dgm:pt modelId="{9D9BB6B0-01F5-4D9E-A34E-5A14B5AFB5B4}" type="pres">
      <dgm:prSet presAssocID="{4B3BC604-915E-4F1D-B902-9591D12B742A}" presName="rootText1" presStyleLbl="node0" presStyleIdx="0" presStyleCnt="1">
        <dgm:presLayoutVars>
          <dgm:chPref val="3"/>
        </dgm:presLayoutVars>
      </dgm:prSet>
      <dgm:spPr/>
    </dgm:pt>
    <dgm:pt modelId="{F619BABF-A729-4BCA-A5EE-1E7CB92B06E4}" type="pres">
      <dgm:prSet presAssocID="{4B3BC604-915E-4F1D-B902-9591D12B742A}" presName="rootConnector1" presStyleLbl="node1" presStyleIdx="0" presStyleCnt="0"/>
      <dgm:spPr/>
    </dgm:pt>
    <dgm:pt modelId="{E9A8EE54-F86F-4E31-ABF3-C5D73D23352F}" type="pres">
      <dgm:prSet presAssocID="{4B3BC604-915E-4F1D-B902-9591D12B742A}" presName="hierChild2" presStyleCnt="0"/>
      <dgm:spPr/>
    </dgm:pt>
    <dgm:pt modelId="{12221562-26AA-4848-910A-4B48846928D5}" type="pres">
      <dgm:prSet presAssocID="{E187AC47-0459-4062-9995-6894BCD2F13A}" presName="Name37" presStyleLbl="parChTrans1D2" presStyleIdx="0" presStyleCnt="1"/>
      <dgm:spPr/>
    </dgm:pt>
    <dgm:pt modelId="{FC32D70C-BDC9-4E8D-8839-74DF88A635F0}" type="pres">
      <dgm:prSet presAssocID="{4C0B638E-B28A-4D58-B2D1-20C4F271E204}" presName="hierRoot2" presStyleCnt="0">
        <dgm:presLayoutVars>
          <dgm:hierBranch val="init"/>
        </dgm:presLayoutVars>
      </dgm:prSet>
      <dgm:spPr/>
    </dgm:pt>
    <dgm:pt modelId="{3D5D2DAB-19B2-4F35-8B0E-9D086C309734}" type="pres">
      <dgm:prSet presAssocID="{4C0B638E-B28A-4D58-B2D1-20C4F271E204}" presName="rootComposite" presStyleCnt="0"/>
      <dgm:spPr/>
    </dgm:pt>
    <dgm:pt modelId="{46296A6D-0745-4192-84CA-2423D2591DCA}" type="pres">
      <dgm:prSet presAssocID="{4C0B638E-B28A-4D58-B2D1-20C4F271E204}" presName="rootText" presStyleLbl="node2" presStyleIdx="0" presStyleCnt="1">
        <dgm:presLayoutVars>
          <dgm:chPref val="3"/>
        </dgm:presLayoutVars>
      </dgm:prSet>
      <dgm:spPr/>
    </dgm:pt>
    <dgm:pt modelId="{140078B3-97E9-468A-9281-BF0ECD29D4EF}" type="pres">
      <dgm:prSet presAssocID="{4C0B638E-B28A-4D58-B2D1-20C4F271E204}" presName="rootConnector" presStyleLbl="node2" presStyleIdx="0" presStyleCnt="1"/>
      <dgm:spPr/>
    </dgm:pt>
    <dgm:pt modelId="{AC6FA890-36AC-4A84-8853-7AD4C2682162}" type="pres">
      <dgm:prSet presAssocID="{4C0B638E-B28A-4D58-B2D1-20C4F271E204}" presName="hierChild4" presStyleCnt="0"/>
      <dgm:spPr/>
    </dgm:pt>
    <dgm:pt modelId="{014B2F58-F976-44F2-90FD-EAA950778E50}" type="pres">
      <dgm:prSet presAssocID="{B8A487C9-3160-4DF5-80D0-390C0338C2C8}" presName="Name37" presStyleLbl="parChTrans1D3" presStyleIdx="0" presStyleCnt="2"/>
      <dgm:spPr/>
    </dgm:pt>
    <dgm:pt modelId="{342FA263-031A-432A-AD4F-94E2B6B87AE6}" type="pres">
      <dgm:prSet presAssocID="{FCD779FB-5C38-44B5-A779-04378CABAD05}" presName="hierRoot2" presStyleCnt="0">
        <dgm:presLayoutVars>
          <dgm:hierBranch val="init"/>
        </dgm:presLayoutVars>
      </dgm:prSet>
      <dgm:spPr/>
    </dgm:pt>
    <dgm:pt modelId="{544C20F3-672E-4924-9A99-355540A4B264}" type="pres">
      <dgm:prSet presAssocID="{FCD779FB-5C38-44B5-A779-04378CABAD05}" presName="rootComposite" presStyleCnt="0"/>
      <dgm:spPr/>
    </dgm:pt>
    <dgm:pt modelId="{B8B1C114-1BDD-4437-849B-B30D9923F1DB}" type="pres">
      <dgm:prSet presAssocID="{FCD779FB-5C38-44B5-A779-04378CABAD05}" presName="rootText" presStyleLbl="node3" presStyleIdx="0" presStyleCnt="2">
        <dgm:presLayoutVars>
          <dgm:chPref val="3"/>
        </dgm:presLayoutVars>
      </dgm:prSet>
      <dgm:spPr/>
    </dgm:pt>
    <dgm:pt modelId="{AEF74806-401A-4752-B1D9-5B9A775F9468}" type="pres">
      <dgm:prSet presAssocID="{FCD779FB-5C38-44B5-A779-04378CABAD05}" presName="rootConnector" presStyleLbl="node3" presStyleIdx="0" presStyleCnt="2"/>
      <dgm:spPr/>
    </dgm:pt>
    <dgm:pt modelId="{F3F93710-03DE-40F4-9DCC-5EC2B663EB6C}" type="pres">
      <dgm:prSet presAssocID="{FCD779FB-5C38-44B5-A779-04378CABAD05}" presName="hierChild4" presStyleCnt="0"/>
      <dgm:spPr/>
    </dgm:pt>
    <dgm:pt modelId="{6018088C-4E9D-416F-9E79-BBF87F7023D0}" type="pres">
      <dgm:prSet presAssocID="{EC1DF7DA-8CBC-44DA-BA01-B6CC4EF65A0E}" presName="Name37" presStyleLbl="parChTrans1D4" presStyleIdx="0" presStyleCnt="6"/>
      <dgm:spPr/>
    </dgm:pt>
    <dgm:pt modelId="{410CC216-726D-4FA7-BD9E-17E917DFD85B}" type="pres">
      <dgm:prSet presAssocID="{6462C9D6-D5E4-40ED-93E8-C2EA241F65A6}" presName="hierRoot2" presStyleCnt="0">
        <dgm:presLayoutVars>
          <dgm:hierBranch val="init"/>
        </dgm:presLayoutVars>
      </dgm:prSet>
      <dgm:spPr/>
    </dgm:pt>
    <dgm:pt modelId="{F1948D24-1884-4B15-A1C2-3143E29B02CB}" type="pres">
      <dgm:prSet presAssocID="{6462C9D6-D5E4-40ED-93E8-C2EA241F65A6}" presName="rootComposite" presStyleCnt="0"/>
      <dgm:spPr/>
    </dgm:pt>
    <dgm:pt modelId="{2E7BF88C-7532-46CF-BDC1-74BEDA560226}" type="pres">
      <dgm:prSet presAssocID="{6462C9D6-D5E4-40ED-93E8-C2EA241F65A6}" presName="rootText" presStyleLbl="node4" presStyleIdx="0" presStyleCnt="6">
        <dgm:presLayoutVars>
          <dgm:chPref val="3"/>
        </dgm:presLayoutVars>
      </dgm:prSet>
      <dgm:spPr/>
    </dgm:pt>
    <dgm:pt modelId="{BD55CD29-498D-4833-AF54-D0962A3B6E9B}" type="pres">
      <dgm:prSet presAssocID="{6462C9D6-D5E4-40ED-93E8-C2EA241F65A6}" presName="rootConnector" presStyleLbl="node4" presStyleIdx="0" presStyleCnt="6"/>
      <dgm:spPr/>
    </dgm:pt>
    <dgm:pt modelId="{2CF247C0-72BC-4C1F-B7BE-E42CDB99352D}" type="pres">
      <dgm:prSet presAssocID="{6462C9D6-D5E4-40ED-93E8-C2EA241F65A6}" presName="hierChild4" presStyleCnt="0"/>
      <dgm:spPr/>
    </dgm:pt>
    <dgm:pt modelId="{74436B48-27DE-4457-95A0-A0155255E897}" type="pres">
      <dgm:prSet presAssocID="{6462C9D6-D5E4-40ED-93E8-C2EA241F65A6}" presName="hierChild5" presStyleCnt="0"/>
      <dgm:spPr/>
    </dgm:pt>
    <dgm:pt modelId="{8DFA96EA-DF27-438B-8A20-A489DFD51346}" type="pres">
      <dgm:prSet presAssocID="{C50DC637-87DB-4897-A6EF-58A20426DB12}" presName="Name37" presStyleLbl="parChTrans1D4" presStyleIdx="1" presStyleCnt="6"/>
      <dgm:spPr/>
    </dgm:pt>
    <dgm:pt modelId="{DA4AB274-264B-409E-92D0-1E3F9283FC82}" type="pres">
      <dgm:prSet presAssocID="{ECDB1223-1E88-4C83-A216-187D297C8D40}" presName="hierRoot2" presStyleCnt="0">
        <dgm:presLayoutVars>
          <dgm:hierBranch val="init"/>
        </dgm:presLayoutVars>
      </dgm:prSet>
      <dgm:spPr/>
    </dgm:pt>
    <dgm:pt modelId="{6BAA22C1-5222-4217-AFC4-EF1360A281A0}" type="pres">
      <dgm:prSet presAssocID="{ECDB1223-1E88-4C83-A216-187D297C8D40}" presName="rootComposite" presStyleCnt="0"/>
      <dgm:spPr/>
    </dgm:pt>
    <dgm:pt modelId="{05B48CF8-505D-4D1A-8639-ABF10B3332F8}" type="pres">
      <dgm:prSet presAssocID="{ECDB1223-1E88-4C83-A216-187D297C8D40}" presName="rootText" presStyleLbl="node4" presStyleIdx="1" presStyleCnt="6">
        <dgm:presLayoutVars>
          <dgm:chPref val="3"/>
        </dgm:presLayoutVars>
      </dgm:prSet>
      <dgm:spPr/>
    </dgm:pt>
    <dgm:pt modelId="{C1F0AF8F-2297-4986-82A1-D50CE43235F6}" type="pres">
      <dgm:prSet presAssocID="{ECDB1223-1E88-4C83-A216-187D297C8D40}" presName="rootConnector" presStyleLbl="node4" presStyleIdx="1" presStyleCnt="6"/>
      <dgm:spPr/>
    </dgm:pt>
    <dgm:pt modelId="{1F1380A5-60A3-45A2-AE9F-E78388D9B2F4}" type="pres">
      <dgm:prSet presAssocID="{ECDB1223-1E88-4C83-A216-187D297C8D40}" presName="hierChild4" presStyleCnt="0"/>
      <dgm:spPr/>
    </dgm:pt>
    <dgm:pt modelId="{53D304CE-9958-4A4D-9406-D4FBF2F5045D}" type="pres">
      <dgm:prSet presAssocID="{408BBC3D-5F69-4299-82BB-9002554AFB91}" presName="Name37" presStyleLbl="parChTrans1D4" presStyleIdx="2" presStyleCnt="6"/>
      <dgm:spPr/>
    </dgm:pt>
    <dgm:pt modelId="{71E8453B-07A1-4CF5-A169-720588D1212F}" type="pres">
      <dgm:prSet presAssocID="{790CE515-3359-4AD6-A748-7BC836AA6984}" presName="hierRoot2" presStyleCnt="0">
        <dgm:presLayoutVars>
          <dgm:hierBranch val="init"/>
        </dgm:presLayoutVars>
      </dgm:prSet>
      <dgm:spPr/>
    </dgm:pt>
    <dgm:pt modelId="{2642F418-D3AF-4EFE-8A05-662535CA960B}" type="pres">
      <dgm:prSet presAssocID="{790CE515-3359-4AD6-A748-7BC836AA6984}" presName="rootComposite" presStyleCnt="0"/>
      <dgm:spPr/>
    </dgm:pt>
    <dgm:pt modelId="{3468046D-F973-49D2-9247-7016657A6F4F}" type="pres">
      <dgm:prSet presAssocID="{790CE515-3359-4AD6-A748-7BC836AA6984}" presName="rootText" presStyleLbl="node4" presStyleIdx="2" presStyleCnt="6">
        <dgm:presLayoutVars>
          <dgm:chPref val="3"/>
        </dgm:presLayoutVars>
      </dgm:prSet>
      <dgm:spPr/>
    </dgm:pt>
    <dgm:pt modelId="{5421EFB4-245E-477B-9892-800DC268E8A4}" type="pres">
      <dgm:prSet presAssocID="{790CE515-3359-4AD6-A748-7BC836AA6984}" presName="rootConnector" presStyleLbl="node4" presStyleIdx="2" presStyleCnt="6"/>
      <dgm:spPr/>
    </dgm:pt>
    <dgm:pt modelId="{D04751C3-598C-41F4-AF3D-102C7809F9F2}" type="pres">
      <dgm:prSet presAssocID="{790CE515-3359-4AD6-A748-7BC836AA6984}" presName="hierChild4" presStyleCnt="0"/>
      <dgm:spPr/>
    </dgm:pt>
    <dgm:pt modelId="{E6A53465-E62D-4B9B-93C9-0061784CB293}" type="pres">
      <dgm:prSet presAssocID="{790CE515-3359-4AD6-A748-7BC836AA6984}" presName="hierChild5" presStyleCnt="0"/>
      <dgm:spPr/>
    </dgm:pt>
    <dgm:pt modelId="{3B991970-6BF9-49F1-A32B-22DEEE4FE0D0}" type="pres">
      <dgm:prSet presAssocID="{ECDB1223-1E88-4C83-A216-187D297C8D40}" presName="hierChild5" presStyleCnt="0"/>
      <dgm:spPr/>
    </dgm:pt>
    <dgm:pt modelId="{67EF66BA-BF91-4500-BB3E-05092D27817B}" type="pres">
      <dgm:prSet presAssocID="{FCD779FB-5C38-44B5-A779-04378CABAD05}" presName="hierChild5" presStyleCnt="0"/>
      <dgm:spPr/>
    </dgm:pt>
    <dgm:pt modelId="{27B9957A-9DB7-42D9-A42F-AAE776435752}" type="pres">
      <dgm:prSet presAssocID="{508F7224-F998-4702-85BA-97A5670ACF0D}" presName="Name37" presStyleLbl="parChTrans1D3" presStyleIdx="1" presStyleCnt="2"/>
      <dgm:spPr/>
    </dgm:pt>
    <dgm:pt modelId="{B27DF7D1-E8B5-46FD-A3C2-759B29D560D5}" type="pres">
      <dgm:prSet presAssocID="{774E841F-4D41-4770-AE56-ABFECDAEC29D}" presName="hierRoot2" presStyleCnt="0">
        <dgm:presLayoutVars>
          <dgm:hierBranch val="init"/>
        </dgm:presLayoutVars>
      </dgm:prSet>
      <dgm:spPr/>
    </dgm:pt>
    <dgm:pt modelId="{8F2659C0-0F69-424D-8030-82249917E8FD}" type="pres">
      <dgm:prSet presAssocID="{774E841F-4D41-4770-AE56-ABFECDAEC29D}" presName="rootComposite" presStyleCnt="0"/>
      <dgm:spPr/>
    </dgm:pt>
    <dgm:pt modelId="{BAF26F59-CC4F-4BD4-B5BF-C662C24D633E}" type="pres">
      <dgm:prSet presAssocID="{774E841F-4D41-4770-AE56-ABFECDAEC29D}" presName="rootText" presStyleLbl="node3" presStyleIdx="1" presStyleCnt="2">
        <dgm:presLayoutVars>
          <dgm:chPref val="3"/>
        </dgm:presLayoutVars>
      </dgm:prSet>
      <dgm:spPr/>
    </dgm:pt>
    <dgm:pt modelId="{39F2FE36-8F42-4032-98C5-46F572ADCE18}" type="pres">
      <dgm:prSet presAssocID="{774E841F-4D41-4770-AE56-ABFECDAEC29D}" presName="rootConnector" presStyleLbl="node3" presStyleIdx="1" presStyleCnt="2"/>
      <dgm:spPr/>
    </dgm:pt>
    <dgm:pt modelId="{1B0AC00C-95DF-4CBB-8DF3-8D49C9918529}" type="pres">
      <dgm:prSet presAssocID="{774E841F-4D41-4770-AE56-ABFECDAEC29D}" presName="hierChild4" presStyleCnt="0"/>
      <dgm:spPr/>
    </dgm:pt>
    <dgm:pt modelId="{0D915735-7BAC-4C10-AF1C-F6E5927B0148}" type="pres">
      <dgm:prSet presAssocID="{4792EDC8-CB8E-4524-9B76-03567C213B75}" presName="Name37" presStyleLbl="parChTrans1D4" presStyleIdx="3" presStyleCnt="6"/>
      <dgm:spPr/>
    </dgm:pt>
    <dgm:pt modelId="{23D221ED-95E6-456D-9680-6AFCBF701E84}" type="pres">
      <dgm:prSet presAssocID="{72716BB8-2516-4E7B-B6B3-8D3BB305E230}" presName="hierRoot2" presStyleCnt="0">
        <dgm:presLayoutVars>
          <dgm:hierBranch val="init"/>
        </dgm:presLayoutVars>
      </dgm:prSet>
      <dgm:spPr/>
    </dgm:pt>
    <dgm:pt modelId="{EB95CA32-4A69-4513-8BB3-8325BBB379C3}" type="pres">
      <dgm:prSet presAssocID="{72716BB8-2516-4E7B-B6B3-8D3BB305E230}" presName="rootComposite" presStyleCnt="0"/>
      <dgm:spPr/>
    </dgm:pt>
    <dgm:pt modelId="{9975DA3C-6D04-4E8C-BEB6-E9F4DEC8C8CB}" type="pres">
      <dgm:prSet presAssocID="{72716BB8-2516-4E7B-B6B3-8D3BB305E230}" presName="rootText" presStyleLbl="node4" presStyleIdx="3" presStyleCnt="6">
        <dgm:presLayoutVars>
          <dgm:chPref val="3"/>
        </dgm:presLayoutVars>
      </dgm:prSet>
      <dgm:spPr/>
    </dgm:pt>
    <dgm:pt modelId="{4D39FCDB-8281-4E9C-9B8F-AF882AF1C04A}" type="pres">
      <dgm:prSet presAssocID="{72716BB8-2516-4E7B-B6B3-8D3BB305E230}" presName="rootConnector" presStyleLbl="node4" presStyleIdx="3" presStyleCnt="6"/>
      <dgm:spPr/>
    </dgm:pt>
    <dgm:pt modelId="{292F20DA-2E46-4D9E-9C12-1A35AD21AF37}" type="pres">
      <dgm:prSet presAssocID="{72716BB8-2516-4E7B-B6B3-8D3BB305E230}" presName="hierChild4" presStyleCnt="0"/>
      <dgm:spPr/>
    </dgm:pt>
    <dgm:pt modelId="{BC8490F0-D2AD-4AD2-B0F9-23F66A0886A1}" type="pres">
      <dgm:prSet presAssocID="{72716BB8-2516-4E7B-B6B3-8D3BB305E230}" presName="hierChild5" presStyleCnt="0"/>
      <dgm:spPr/>
    </dgm:pt>
    <dgm:pt modelId="{89A2BB78-7E15-42F6-B8D2-710F6F5ADD5A}" type="pres">
      <dgm:prSet presAssocID="{4815167F-98DF-4714-B796-16927B4E8243}" presName="Name37" presStyleLbl="parChTrans1D4" presStyleIdx="4" presStyleCnt="6"/>
      <dgm:spPr/>
    </dgm:pt>
    <dgm:pt modelId="{9FFCD091-13A8-407D-B1B4-34946A2F9364}" type="pres">
      <dgm:prSet presAssocID="{BE40706A-BF44-4F81-A881-49E06FA99750}" presName="hierRoot2" presStyleCnt="0">
        <dgm:presLayoutVars>
          <dgm:hierBranch val="init"/>
        </dgm:presLayoutVars>
      </dgm:prSet>
      <dgm:spPr/>
    </dgm:pt>
    <dgm:pt modelId="{69D9F8E0-61ED-4DAE-BBB0-9FF5CD039FEA}" type="pres">
      <dgm:prSet presAssocID="{BE40706A-BF44-4F81-A881-49E06FA99750}" presName="rootComposite" presStyleCnt="0"/>
      <dgm:spPr/>
    </dgm:pt>
    <dgm:pt modelId="{59065C97-1313-4547-B390-EEEBCEC79FD8}" type="pres">
      <dgm:prSet presAssocID="{BE40706A-BF44-4F81-A881-49E06FA99750}" presName="rootText" presStyleLbl="node4" presStyleIdx="4" presStyleCnt="6">
        <dgm:presLayoutVars>
          <dgm:chPref val="3"/>
        </dgm:presLayoutVars>
      </dgm:prSet>
      <dgm:spPr/>
    </dgm:pt>
    <dgm:pt modelId="{5EC83FF5-5932-4106-B556-92B1D176952B}" type="pres">
      <dgm:prSet presAssocID="{BE40706A-BF44-4F81-A881-49E06FA99750}" presName="rootConnector" presStyleLbl="node4" presStyleIdx="4" presStyleCnt="6"/>
      <dgm:spPr/>
    </dgm:pt>
    <dgm:pt modelId="{8BDD91DA-0834-4FB9-9EE6-CDD891D15518}" type="pres">
      <dgm:prSet presAssocID="{BE40706A-BF44-4F81-A881-49E06FA99750}" presName="hierChild4" presStyleCnt="0"/>
      <dgm:spPr/>
    </dgm:pt>
    <dgm:pt modelId="{0DB2276D-1231-406E-85F9-ED462B4898C4}" type="pres">
      <dgm:prSet presAssocID="{0CE12F88-3670-42FC-B3CB-BEF6FC54A097}" presName="Name37" presStyleLbl="parChTrans1D4" presStyleIdx="5" presStyleCnt="6"/>
      <dgm:spPr/>
    </dgm:pt>
    <dgm:pt modelId="{B57230B8-459A-488D-AA77-38D918BC1586}" type="pres">
      <dgm:prSet presAssocID="{5FE00E94-EE86-4EE8-8213-EB02C8C7B138}" presName="hierRoot2" presStyleCnt="0">
        <dgm:presLayoutVars>
          <dgm:hierBranch val="init"/>
        </dgm:presLayoutVars>
      </dgm:prSet>
      <dgm:spPr/>
    </dgm:pt>
    <dgm:pt modelId="{B6D1B283-D41C-4813-B395-FEDAF86BCCB8}" type="pres">
      <dgm:prSet presAssocID="{5FE00E94-EE86-4EE8-8213-EB02C8C7B138}" presName="rootComposite" presStyleCnt="0"/>
      <dgm:spPr/>
    </dgm:pt>
    <dgm:pt modelId="{9B22B69A-4952-43DC-93FB-1B9EA5A0E86B}" type="pres">
      <dgm:prSet presAssocID="{5FE00E94-EE86-4EE8-8213-EB02C8C7B138}" presName="rootText" presStyleLbl="node4" presStyleIdx="5" presStyleCnt="6">
        <dgm:presLayoutVars>
          <dgm:chPref val="3"/>
        </dgm:presLayoutVars>
      </dgm:prSet>
      <dgm:spPr/>
    </dgm:pt>
    <dgm:pt modelId="{6B30095F-408B-44B2-A4B3-D51076C0EBB3}" type="pres">
      <dgm:prSet presAssocID="{5FE00E94-EE86-4EE8-8213-EB02C8C7B138}" presName="rootConnector" presStyleLbl="node4" presStyleIdx="5" presStyleCnt="6"/>
      <dgm:spPr/>
    </dgm:pt>
    <dgm:pt modelId="{B687336F-9825-4F4E-ACF8-A237127FD0A3}" type="pres">
      <dgm:prSet presAssocID="{5FE00E94-EE86-4EE8-8213-EB02C8C7B138}" presName="hierChild4" presStyleCnt="0"/>
      <dgm:spPr/>
    </dgm:pt>
    <dgm:pt modelId="{8E5251CE-E515-4BD6-8B67-0D33B6E943B0}" type="pres">
      <dgm:prSet presAssocID="{5FE00E94-EE86-4EE8-8213-EB02C8C7B138}" presName="hierChild5" presStyleCnt="0"/>
      <dgm:spPr/>
    </dgm:pt>
    <dgm:pt modelId="{5F5389AE-433D-4241-A0B8-C46D7B680ADD}" type="pres">
      <dgm:prSet presAssocID="{BE40706A-BF44-4F81-A881-49E06FA99750}" presName="hierChild5" presStyleCnt="0"/>
      <dgm:spPr/>
    </dgm:pt>
    <dgm:pt modelId="{23699B92-49BE-44D7-B508-96BCBD0B2E80}" type="pres">
      <dgm:prSet presAssocID="{774E841F-4D41-4770-AE56-ABFECDAEC29D}" presName="hierChild5" presStyleCnt="0"/>
      <dgm:spPr/>
    </dgm:pt>
    <dgm:pt modelId="{93B0E969-FE53-46A0-8F6F-C7FD2DEA8DA0}" type="pres">
      <dgm:prSet presAssocID="{4C0B638E-B28A-4D58-B2D1-20C4F271E204}" presName="hierChild5" presStyleCnt="0"/>
      <dgm:spPr/>
    </dgm:pt>
    <dgm:pt modelId="{9A56EFF3-1420-41F3-81F3-E10E9FEF6952}" type="pres">
      <dgm:prSet presAssocID="{4B3BC604-915E-4F1D-B902-9591D12B742A}" presName="hierChild3" presStyleCnt="0"/>
      <dgm:spPr/>
    </dgm:pt>
  </dgm:ptLst>
  <dgm:cxnLst>
    <dgm:cxn modelId="{BDEF0C07-3199-4DC7-9A4D-0882B97A0F2C}" srcId="{4B3BC604-915E-4F1D-B902-9591D12B742A}" destId="{4C0B638E-B28A-4D58-B2D1-20C4F271E204}" srcOrd="0" destOrd="0" parTransId="{E187AC47-0459-4062-9995-6894BCD2F13A}" sibTransId="{F6C48E30-92B1-45A5-8DBE-CA08FD1AF061}"/>
    <dgm:cxn modelId="{380A7A19-E3F0-4F57-83D3-83D7F2C8000E}" type="presOf" srcId="{4792EDC8-CB8E-4524-9B76-03567C213B75}" destId="{0D915735-7BAC-4C10-AF1C-F6E5927B0148}" srcOrd="0" destOrd="0" presId="urn:microsoft.com/office/officeart/2005/8/layout/orgChart1"/>
    <dgm:cxn modelId="{9FA8C921-1617-4BAE-8CC5-74FA3535D003}" srcId="{FCD779FB-5C38-44B5-A779-04378CABAD05}" destId="{ECDB1223-1E88-4C83-A216-187D297C8D40}" srcOrd="1" destOrd="0" parTransId="{C50DC637-87DB-4897-A6EF-58A20426DB12}" sibTransId="{33EA1F6E-A33C-41B5-B615-BFDEDADF5DF4}"/>
    <dgm:cxn modelId="{A7F4C92B-06AD-46F5-AA1D-55CEC02A2517}" type="presOf" srcId="{4B3BC604-915E-4F1D-B902-9591D12B742A}" destId="{9D9BB6B0-01F5-4D9E-A34E-5A14B5AFB5B4}" srcOrd="0" destOrd="0" presId="urn:microsoft.com/office/officeart/2005/8/layout/orgChart1"/>
    <dgm:cxn modelId="{0E7BA645-A02D-4EA7-A67C-A4EFC3DF94AB}" type="presOf" srcId="{774E841F-4D41-4770-AE56-ABFECDAEC29D}" destId="{39F2FE36-8F42-4032-98C5-46F572ADCE18}" srcOrd="1" destOrd="0" presId="urn:microsoft.com/office/officeart/2005/8/layout/orgChart1"/>
    <dgm:cxn modelId="{38F7144E-A921-40DD-983D-89E798AE7BD3}" type="presOf" srcId="{ECDB1223-1E88-4C83-A216-187D297C8D40}" destId="{C1F0AF8F-2297-4986-82A1-D50CE43235F6}" srcOrd="1" destOrd="0" presId="urn:microsoft.com/office/officeart/2005/8/layout/orgChart1"/>
    <dgm:cxn modelId="{611F334E-0326-4D5B-ABDD-4608AB1A9D30}" type="presOf" srcId="{B8A487C9-3160-4DF5-80D0-390C0338C2C8}" destId="{014B2F58-F976-44F2-90FD-EAA950778E50}" srcOrd="0" destOrd="0" presId="urn:microsoft.com/office/officeart/2005/8/layout/orgChart1"/>
    <dgm:cxn modelId="{9DC81351-7C64-4875-B4DC-96D43E4351A0}" type="presOf" srcId="{790CE515-3359-4AD6-A748-7BC836AA6984}" destId="{3468046D-F973-49D2-9247-7016657A6F4F}" srcOrd="0" destOrd="0" presId="urn:microsoft.com/office/officeart/2005/8/layout/orgChart1"/>
    <dgm:cxn modelId="{37449751-DC18-490D-8B4D-7DB38032791A}" srcId="{774E841F-4D41-4770-AE56-ABFECDAEC29D}" destId="{72716BB8-2516-4E7B-B6B3-8D3BB305E230}" srcOrd="0" destOrd="0" parTransId="{4792EDC8-CB8E-4524-9B76-03567C213B75}" sibTransId="{0908FF0A-8373-4F68-A453-67065FE77AED}"/>
    <dgm:cxn modelId="{F0232658-CD71-4FB7-ADB4-758CE5DB7F9F}" type="presOf" srcId="{4B3BC604-915E-4F1D-B902-9591D12B742A}" destId="{F619BABF-A729-4BCA-A5EE-1E7CB92B06E4}" srcOrd="1" destOrd="0" presId="urn:microsoft.com/office/officeart/2005/8/layout/orgChart1"/>
    <dgm:cxn modelId="{CB12825D-29C0-4DA2-BF8B-6891D68E0313}" srcId="{774E841F-4D41-4770-AE56-ABFECDAEC29D}" destId="{BE40706A-BF44-4F81-A881-49E06FA99750}" srcOrd="1" destOrd="0" parTransId="{4815167F-98DF-4714-B796-16927B4E8243}" sibTransId="{046B30CC-E19A-4812-B9B0-D11CF0CFA7C6}"/>
    <dgm:cxn modelId="{9EDFFA61-E737-4A8E-9AE9-32ADF661D903}" type="presOf" srcId="{508F7224-F998-4702-85BA-97A5670ACF0D}" destId="{27B9957A-9DB7-42D9-A42F-AAE776435752}" srcOrd="0" destOrd="0" presId="urn:microsoft.com/office/officeart/2005/8/layout/orgChart1"/>
    <dgm:cxn modelId="{720A7B62-3273-4A54-8117-E0E578C85042}" type="presOf" srcId="{4C0B638E-B28A-4D58-B2D1-20C4F271E204}" destId="{140078B3-97E9-468A-9281-BF0ECD29D4EF}" srcOrd="1" destOrd="0" presId="urn:microsoft.com/office/officeart/2005/8/layout/orgChart1"/>
    <dgm:cxn modelId="{FA08A463-E591-4916-B5B9-5EBC4F902348}" srcId="{4C0B638E-B28A-4D58-B2D1-20C4F271E204}" destId="{774E841F-4D41-4770-AE56-ABFECDAEC29D}" srcOrd="1" destOrd="0" parTransId="{508F7224-F998-4702-85BA-97A5670ACF0D}" sibTransId="{E97DB875-92B0-4877-A4FA-05B6B91081E1}"/>
    <dgm:cxn modelId="{37FB2971-0BDD-4A77-9D79-2B31C2D51BB6}" type="presOf" srcId="{4815167F-98DF-4714-B796-16927B4E8243}" destId="{89A2BB78-7E15-42F6-B8D2-710F6F5ADD5A}" srcOrd="0" destOrd="0" presId="urn:microsoft.com/office/officeart/2005/8/layout/orgChart1"/>
    <dgm:cxn modelId="{34075071-52C0-40DC-A5E3-0512433CC3C9}" srcId="{BE40706A-BF44-4F81-A881-49E06FA99750}" destId="{5FE00E94-EE86-4EE8-8213-EB02C8C7B138}" srcOrd="0" destOrd="0" parTransId="{0CE12F88-3670-42FC-B3CB-BEF6FC54A097}" sibTransId="{38A00005-D648-40C6-90CE-02C843A09065}"/>
    <dgm:cxn modelId="{9B4E7893-3671-44BA-A586-22433A6CF9DC}" type="presOf" srcId="{4C0B638E-B28A-4D58-B2D1-20C4F271E204}" destId="{46296A6D-0745-4192-84CA-2423D2591DCA}" srcOrd="0" destOrd="0" presId="urn:microsoft.com/office/officeart/2005/8/layout/orgChart1"/>
    <dgm:cxn modelId="{EBFC6B96-D3C4-4743-87CC-31210EE91A13}" srcId="{ECDB1223-1E88-4C83-A216-187D297C8D40}" destId="{790CE515-3359-4AD6-A748-7BC836AA6984}" srcOrd="0" destOrd="0" parTransId="{408BBC3D-5F69-4299-82BB-9002554AFB91}" sibTransId="{DDD332D1-6693-464C-A1BC-0D138F6183B9}"/>
    <dgm:cxn modelId="{F98B9598-F84B-404D-B735-C4A254797CEC}" srcId="{FCD779FB-5C38-44B5-A779-04378CABAD05}" destId="{6462C9D6-D5E4-40ED-93E8-C2EA241F65A6}" srcOrd="0" destOrd="0" parTransId="{EC1DF7DA-8CBC-44DA-BA01-B6CC4EF65A0E}" sibTransId="{553C74FC-56EA-47FE-B924-507CECD1E467}"/>
    <dgm:cxn modelId="{E6FE739D-2AE9-45C5-A3C6-24D2F2C82859}" type="presOf" srcId="{790CE515-3359-4AD6-A748-7BC836AA6984}" destId="{5421EFB4-245E-477B-9892-800DC268E8A4}" srcOrd="1" destOrd="0" presId="urn:microsoft.com/office/officeart/2005/8/layout/orgChart1"/>
    <dgm:cxn modelId="{D492BAA7-DE51-42AE-955C-0FE546783572}" type="presOf" srcId="{C50DC637-87DB-4897-A6EF-58A20426DB12}" destId="{8DFA96EA-DF27-438B-8A20-A489DFD51346}" srcOrd="0" destOrd="0" presId="urn:microsoft.com/office/officeart/2005/8/layout/orgChart1"/>
    <dgm:cxn modelId="{34540EAE-1749-4A42-809F-C429DEAB643B}" type="presOf" srcId="{EC1DF7DA-8CBC-44DA-BA01-B6CC4EF65A0E}" destId="{6018088C-4E9D-416F-9E79-BBF87F7023D0}" srcOrd="0" destOrd="0" presId="urn:microsoft.com/office/officeart/2005/8/layout/orgChart1"/>
    <dgm:cxn modelId="{730C80B0-3ACA-4948-AEB6-166A165A8172}" type="presOf" srcId="{1CD621A5-D6B8-42E7-862F-415BF8CFB64B}" destId="{6EA1FC2A-6B79-4E75-86EB-E1E93C93DC29}" srcOrd="0" destOrd="0" presId="urn:microsoft.com/office/officeart/2005/8/layout/orgChart1"/>
    <dgm:cxn modelId="{0E183CB1-473C-43D3-B667-426D5E5D4B2C}" type="presOf" srcId="{ECDB1223-1E88-4C83-A216-187D297C8D40}" destId="{05B48CF8-505D-4D1A-8639-ABF10B3332F8}" srcOrd="0" destOrd="0" presId="urn:microsoft.com/office/officeart/2005/8/layout/orgChart1"/>
    <dgm:cxn modelId="{9A60BFB5-72A2-48FF-B714-A4DDBEA6335E}" type="presOf" srcId="{BE40706A-BF44-4F81-A881-49E06FA99750}" destId="{5EC83FF5-5932-4106-B556-92B1D176952B}" srcOrd="1" destOrd="0" presId="urn:microsoft.com/office/officeart/2005/8/layout/orgChart1"/>
    <dgm:cxn modelId="{681436B9-1DC2-466A-90A1-00C1590160A3}" type="presOf" srcId="{6462C9D6-D5E4-40ED-93E8-C2EA241F65A6}" destId="{BD55CD29-498D-4833-AF54-D0962A3B6E9B}" srcOrd="1" destOrd="0" presId="urn:microsoft.com/office/officeart/2005/8/layout/orgChart1"/>
    <dgm:cxn modelId="{090EE1C2-1F47-4CD6-9DEE-E50F727C7A30}" type="presOf" srcId="{72716BB8-2516-4E7B-B6B3-8D3BB305E230}" destId="{4D39FCDB-8281-4E9C-9B8F-AF882AF1C04A}" srcOrd="1" destOrd="0" presId="urn:microsoft.com/office/officeart/2005/8/layout/orgChart1"/>
    <dgm:cxn modelId="{B893B1C4-42B2-4D30-824A-F1C6873B95CD}" type="presOf" srcId="{0CE12F88-3670-42FC-B3CB-BEF6FC54A097}" destId="{0DB2276D-1231-406E-85F9-ED462B4898C4}" srcOrd="0" destOrd="0" presId="urn:microsoft.com/office/officeart/2005/8/layout/orgChart1"/>
    <dgm:cxn modelId="{6DF402C6-8ED1-43C1-8D8F-3D085238D591}" type="presOf" srcId="{72716BB8-2516-4E7B-B6B3-8D3BB305E230}" destId="{9975DA3C-6D04-4E8C-BEB6-E9F4DEC8C8CB}" srcOrd="0" destOrd="0" presId="urn:microsoft.com/office/officeart/2005/8/layout/orgChart1"/>
    <dgm:cxn modelId="{F97B3AC9-5E70-41D6-97E7-A60018F5DC17}" type="presOf" srcId="{5FE00E94-EE86-4EE8-8213-EB02C8C7B138}" destId="{6B30095F-408B-44B2-A4B3-D51076C0EBB3}" srcOrd="1" destOrd="0" presId="urn:microsoft.com/office/officeart/2005/8/layout/orgChart1"/>
    <dgm:cxn modelId="{7E4280CF-B0B2-4C5E-BEF3-C79158E06BD8}" type="presOf" srcId="{408BBC3D-5F69-4299-82BB-9002554AFB91}" destId="{53D304CE-9958-4A4D-9406-D4FBF2F5045D}" srcOrd="0" destOrd="0" presId="urn:microsoft.com/office/officeart/2005/8/layout/orgChart1"/>
    <dgm:cxn modelId="{657829D1-06A5-4232-B424-D69F8A8C3532}" type="presOf" srcId="{5FE00E94-EE86-4EE8-8213-EB02C8C7B138}" destId="{9B22B69A-4952-43DC-93FB-1B9EA5A0E86B}" srcOrd="0" destOrd="0" presId="urn:microsoft.com/office/officeart/2005/8/layout/orgChart1"/>
    <dgm:cxn modelId="{7978FDD2-E39E-4D9F-A7DB-3F152D25ADF2}" type="presOf" srcId="{FCD779FB-5C38-44B5-A779-04378CABAD05}" destId="{AEF74806-401A-4752-B1D9-5B9A775F9468}" srcOrd="1" destOrd="0" presId="urn:microsoft.com/office/officeart/2005/8/layout/orgChart1"/>
    <dgm:cxn modelId="{C20F74D3-D741-4DDF-A5EC-6EAF5E4A75EF}" type="presOf" srcId="{774E841F-4D41-4770-AE56-ABFECDAEC29D}" destId="{BAF26F59-CC4F-4BD4-B5BF-C662C24D633E}" srcOrd="0" destOrd="0" presId="urn:microsoft.com/office/officeart/2005/8/layout/orgChart1"/>
    <dgm:cxn modelId="{163EB2DB-2C1B-41D1-9351-BB3ACEAF5730}" srcId="{1CD621A5-D6B8-42E7-862F-415BF8CFB64B}" destId="{4B3BC604-915E-4F1D-B902-9591D12B742A}" srcOrd="0" destOrd="0" parTransId="{E735C2DB-CA9B-4B91-B42B-02ACB6EDBFDA}" sibTransId="{53C6A431-D7D2-4721-8C12-5FC47F855D2D}"/>
    <dgm:cxn modelId="{67B8AEDC-ADB6-4E3C-B94B-981794685457}" type="presOf" srcId="{FCD779FB-5C38-44B5-A779-04378CABAD05}" destId="{B8B1C114-1BDD-4437-849B-B30D9923F1DB}" srcOrd="0" destOrd="0" presId="urn:microsoft.com/office/officeart/2005/8/layout/orgChart1"/>
    <dgm:cxn modelId="{31392CE2-948D-4057-9F8B-5473ABDA169A}" type="presOf" srcId="{6462C9D6-D5E4-40ED-93E8-C2EA241F65A6}" destId="{2E7BF88C-7532-46CF-BDC1-74BEDA560226}" srcOrd="0" destOrd="0" presId="urn:microsoft.com/office/officeart/2005/8/layout/orgChart1"/>
    <dgm:cxn modelId="{28F090E4-74C2-4F27-8C5F-FE3294472D08}" type="presOf" srcId="{E187AC47-0459-4062-9995-6894BCD2F13A}" destId="{12221562-26AA-4848-910A-4B48846928D5}" srcOrd="0" destOrd="0" presId="urn:microsoft.com/office/officeart/2005/8/layout/orgChart1"/>
    <dgm:cxn modelId="{CF16EAEE-DFBB-468D-9DE8-B051ACB8845D}" srcId="{4C0B638E-B28A-4D58-B2D1-20C4F271E204}" destId="{FCD779FB-5C38-44B5-A779-04378CABAD05}" srcOrd="0" destOrd="0" parTransId="{B8A487C9-3160-4DF5-80D0-390C0338C2C8}" sibTransId="{EB72CAD5-6225-4DA9-AA8B-8305BA51DBDD}"/>
    <dgm:cxn modelId="{505DA9FD-A770-4F48-9046-4675DA46B59F}" type="presOf" srcId="{BE40706A-BF44-4F81-A881-49E06FA99750}" destId="{59065C97-1313-4547-B390-EEEBCEC79FD8}" srcOrd="0" destOrd="0" presId="urn:microsoft.com/office/officeart/2005/8/layout/orgChart1"/>
    <dgm:cxn modelId="{4D06A48A-1367-4883-8A1E-8236E2FD1AD4}" type="presParOf" srcId="{6EA1FC2A-6B79-4E75-86EB-E1E93C93DC29}" destId="{E8E09BB3-4B30-4D86-BC93-2F41793B2548}" srcOrd="0" destOrd="0" presId="urn:microsoft.com/office/officeart/2005/8/layout/orgChart1"/>
    <dgm:cxn modelId="{106FCAFD-D8C5-4D14-ADE3-B4357BF6A22C}" type="presParOf" srcId="{E8E09BB3-4B30-4D86-BC93-2F41793B2548}" destId="{9964C76F-2F2E-46CD-9601-90861EA74D53}" srcOrd="0" destOrd="0" presId="urn:microsoft.com/office/officeart/2005/8/layout/orgChart1"/>
    <dgm:cxn modelId="{D7F0CC91-936D-4FB1-83A5-25D4132792BF}" type="presParOf" srcId="{9964C76F-2F2E-46CD-9601-90861EA74D53}" destId="{9D9BB6B0-01F5-4D9E-A34E-5A14B5AFB5B4}" srcOrd="0" destOrd="0" presId="urn:microsoft.com/office/officeart/2005/8/layout/orgChart1"/>
    <dgm:cxn modelId="{D459E94B-729B-4B4C-9068-C1AFF9C91617}" type="presParOf" srcId="{9964C76F-2F2E-46CD-9601-90861EA74D53}" destId="{F619BABF-A729-4BCA-A5EE-1E7CB92B06E4}" srcOrd="1" destOrd="0" presId="urn:microsoft.com/office/officeart/2005/8/layout/orgChart1"/>
    <dgm:cxn modelId="{9AD2D29C-7EC9-444B-A09E-422D03172A3A}" type="presParOf" srcId="{E8E09BB3-4B30-4D86-BC93-2F41793B2548}" destId="{E9A8EE54-F86F-4E31-ABF3-C5D73D23352F}" srcOrd="1" destOrd="0" presId="urn:microsoft.com/office/officeart/2005/8/layout/orgChart1"/>
    <dgm:cxn modelId="{661CCCCB-149C-4412-9510-45D825CAB5A7}" type="presParOf" srcId="{E9A8EE54-F86F-4E31-ABF3-C5D73D23352F}" destId="{12221562-26AA-4848-910A-4B48846928D5}" srcOrd="0" destOrd="0" presId="urn:microsoft.com/office/officeart/2005/8/layout/orgChart1"/>
    <dgm:cxn modelId="{5F67F63C-2BBF-466E-BCC1-BCDCC1556241}" type="presParOf" srcId="{E9A8EE54-F86F-4E31-ABF3-C5D73D23352F}" destId="{FC32D70C-BDC9-4E8D-8839-74DF88A635F0}" srcOrd="1" destOrd="0" presId="urn:microsoft.com/office/officeart/2005/8/layout/orgChart1"/>
    <dgm:cxn modelId="{59A40601-AFC5-412B-81DB-C96DB9741B9C}" type="presParOf" srcId="{FC32D70C-BDC9-4E8D-8839-74DF88A635F0}" destId="{3D5D2DAB-19B2-4F35-8B0E-9D086C309734}" srcOrd="0" destOrd="0" presId="urn:microsoft.com/office/officeart/2005/8/layout/orgChart1"/>
    <dgm:cxn modelId="{7F341B7E-439D-491A-B112-1C1871356217}" type="presParOf" srcId="{3D5D2DAB-19B2-4F35-8B0E-9D086C309734}" destId="{46296A6D-0745-4192-84CA-2423D2591DCA}" srcOrd="0" destOrd="0" presId="urn:microsoft.com/office/officeart/2005/8/layout/orgChart1"/>
    <dgm:cxn modelId="{1C27BD2F-B783-45F9-80BC-49E5FC084861}" type="presParOf" srcId="{3D5D2DAB-19B2-4F35-8B0E-9D086C309734}" destId="{140078B3-97E9-468A-9281-BF0ECD29D4EF}" srcOrd="1" destOrd="0" presId="urn:microsoft.com/office/officeart/2005/8/layout/orgChart1"/>
    <dgm:cxn modelId="{C3751456-2D7C-4971-8C8B-AEF20EA14062}" type="presParOf" srcId="{FC32D70C-BDC9-4E8D-8839-74DF88A635F0}" destId="{AC6FA890-36AC-4A84-8853-7AD4C2682162}" srcOrd="1" destOrd="0" presId="urn:microsoft.com/office/officeart/2005/8/layout/orgChart1"/>
    <dgm:cxn modelId="{4CBFA6C1-6089-4730-988C-06B9C5BD6E3A}" type="presParOf" srcId="{AC6FA890-36AC-4A84-8853-7AD4C2682162}" destId="{014B2F58-F976-44F2-90FD-EAA950778E50}" srcOrd="0" destOrd="0" presId="urn:microsoft.com/office/officeart/2005/8/layout/orgChart1"/>
    <dgm:cxn modelId="{B3F08A1F-A533-4A88-9972-3E3B16D2F1A0}" type="presParOf" srcId="{AC6FA890-36AC-4A84-8853-7AD4C2682162}" destId="{342FA263-031A-432A-AD4F-94E2B6B87AE6}" srcOrd="1" destOrd="0" presId="urn:microsoft.com/office/officeart/2005/8/layout/orgChart1"/>
    <dgm:cxn modelId="{FB211FC2-983F-4088-9534-5029E3F6ACAD}" type="presParOf" srcId="{342FA263-031A-432A-AD4F-94E2B6B87AE6}" destId="{544C20F3-672E-4924-9A99-355540A4B264}" srcOrd="0" destOrd="0" presId="urn:microsoft.com/office/officeart/2005/8/layout/orgChart1"/>
    <dgm:cxn modelId="{34B985D6-1400-4CBE-99DB-175D97EEA49E}" type="presParOf" srcId="{544C20F3-672E-4924-9A99-355540A4B264}" destId="{B8B1C114-1BDD-4437-849B-B30D9923F1DB}" srcOrd="0" destOrd="0" presId="urn:microsoft.com/office/officeart/2005/8/layout/orgChart1"/>
    <dgm:cxn modelId="{0AC1669C-F6EC-4A57-96EF-F89FCC0D8F91}" type="presParOf" srcId="{544C20F3-672E-4924-9A99-355540A4B264}" destId="{AEF74806-401A-4752-B1D9-5B9A775F9468}" srcOrd="1" destOrd="0" presId="urn:microsoft.com/office/officeart/2005/8/layout/orgChart1"/>
    <dgm:cxn modelId="{62D6B415-1371-437E-BBE1-37BA4F335830}" type="presParOf" srcId="{342FA263-031A-432A-AD4F-94E2B6B87AE6}" destId="{F3F93710-03DE-40F4-9DCC-5EC2B663EB6C}" srcOrd="1" destOrd="0" presId="urn:microsoft.com/office/officeart/2005/8/layout/orgChart1"/>
    <dgm:cxn modelId="{47322B25-E4F6-418B-9FAE-E5819A986013}" type="presParOf" srcId="{F3F93710-03DE-40F4-9DCC-5EC2B663EB6C}" destId="{6018088C-4E9D-416F-9E79-BBF87F7023D0}" srcOrd="0" destOrd="0" presId="urn:microsoft.com/office/officeart/2005/8/layout/orgChart1"/>
    <dgm:cxn modelId="{48592A70-469C-450A-AB1D-B01295C740D1}" type="presParOf" srcId="{F3F93710-03DE-40F4-9DCC-5EC2B663EB6C}" destId="{410CC216-726D-4FA7-BD9E-17E917DFD85B}" srcOrd="1" destOrd="0" presId="urn:microsoft.com/office/officeart/2005/8/layout/orgChart1"/>
    <dgm:cxn modelId="{C7CC0A34-8025-4EE1-B386-9719BC49DFA4}" type="presParOf" srcId="{410CC216-726D-4FA7-BD9E-17E917DFD85B}" destId="{F1948D24-1884-4B15-A1C2-3143E29B02CB}" srcOrd="0" destOrd="0" presId="urn:microsoft.com/office/officeart/2005/8/layout/orgChart1"/>
    <dgm:cxn modelId="{7777C6AE-FE0B-43D5-B256-D9DF9F99933D}" type="presParOf" srcId="{F1948D24-1884-4B15-A1C2-3143E29B02CB}" destId="{2E7BF88C-7532-46CF-BDC1-74BEDA560226}" srcOrd="0" destOrd="0" presId="urn:microsoft.com/office/officeart/2005/8/layout/orgChart1"/>
    <dgm:cxn modelId="{FCCEA8DE-33C6-4398-9284-DF3EC6ED00BA}" type="presParOf" srcId="{F1948D24-1884-4B15-A1C2-3143E29B02CB}" destId="{BD55CD29-498D-4833-AF54-D0962A3B6E9B}" srcOrd="1" destOrd="0" presId="urn:microsoft.com/office/officeart/2005/8/layout/orgChart1"/>
    <dgm:cxn modelId="{978DCB8D-9D02-4742-8A12-EAE95A3229E7}" type="presParOf" srcId="{410CC216-726D-4FA7-BD9E-17E917DFD85B}" destId="{2CF247C0-72BC-4C1F-B7BE-E42CDB99352D}" srcOrd="1" destOrd="0" presId="urn:microsoft.com/office/officeart/2005/8/layout/orgChart1"/>
    <dgm:cxn modelId="{ADF91CE3-3863-45C7-9F0D-6FF5C1385A8D}" type="presParOf" srcId="{410CC216-726D-4FA7-BD9E-17E917DFD85B}" destId="{74436B48-27DE-4457-95A0-A0155255E897}" srcOrd="2" destOrd="0" presId="urn:microsoft.com/office/officeart/2005/8/layout/orgChart1"/>
    <dgm:cxn modelId="{94E7F226-D557-4158-9BEF-2266344FFBAF}" type="presParOf" srcId="{F3F93710-03DE-40F4-9DCC-5EC2B663EB6C}" destId="{8DFA96EA-DF27-438B-8A20-A489DFD51346}" srcOrd="2" destOrd="0" presId="urn:microsoft.com/office/officeart/2005/8/layout/orgChart1"/>
    <dgm:cxn modelId="{AC69558B-FBCC-44E8-80CE-6953C753DA28}" type="presParOf" srcId="{F3F93710-03DE-40F4-9DCC-5EC2B663EB6C}" destId="{DA4AB274-264B-409E-92D0-1E3F9283FC82}" srcOrd="3" destOrd="0" presId="urn:microsoft.com/office/officeart/2005/8/layout/orgChart1"/>
    <dgm:cxn modelId="{32326816-A530-4550-B0CC-6CDFE9570FA2}" type="presParOf" srcId="{DA4AB274-264B-409E-92D0-1E3F9283FC82}" destId="{6BAA22C1-5222-4217-AFC4-EF1360A281A0}" srcOrd="0" destOrd="0" presId="urn:microsoft.com/office/officeart/2005/8/layout/orgChart1"/>
    <dgm:cxn modelId="{DC62061C-AAE3-447F-B4AB-8B63F5D9C976}" type="presParOf" srcId="{6BAA22C1-5222-4217-AFC4-EF1360A281A0}" destId="{05B48CF8-505D-4D1A-8639-ABF10B3332F8}" srcOrd="0" destOrd="0" presId="urn:microsoft.com/office/officeart/2005/8/layout/orgChart1"/>
    <dgm:cxn modelId="{76217F85-FEDC-44AE-B3AF-8403F720670E}" type="presParOf" srcId="{6BAA22C1-5222-4217-AFC4-EF1360A281A0}" destId="{C1F0AF8F-2297-4986-82A1-D50CE43235F6}" srcOrd="1" destOrd="0" presId="urn:microsoft.com/office/officeart/2005/8/layout/orgChart1"/>
    <dgm:cxn modelId="{A3F36748-1DAD-4116-83DA-94C19AF84A81}" type="presParOf" srcId="{DA4AB274-264B-409E-92D0-1E3F9283FC82}" destId="{1F1380A5-60A3-45A2-AE9F-E78388D9B2F4}" srcOrd="1" destOrd="0" presId="urn:microsoft.com/office/officeart/2005/8/layout/orgChart1"/>
    <dgm:cxn modelId="{A8DF4481-4389-4B8E-8D57-860E377841B7}" type="presParOf" srcId="{1F1380A5-60A3-45A2-AE9F-E78388D9B2F4}" destId="{53D304CE-9958-4A4D-9406-D4FBF2F5045D}" srcOrd="0" destOrd="0" presId="urn:microsoft.com/office/officeart/2005/8/layout/orgChart1"/>
    <dgm:cxn modelId="{74B9E83D-ADEF-4965-9B11-0A8A9ECE50A3}" type="presParOf" srcId="{1F1380A5-60A3-45A2-AE9F-E78388D9B2F4}" destId="{71E8453B-07A1-4CF5-A169-720588D1212F}" srcOrd="1" destOrd="0" presId="urn:microsoft.com/office/officeart/2005/8/layout/orgChart1"/>
    <dgm:cxn modelId="{312A5CE4-2F40-42DE-8418-52F9357DE592}" type="presParOf" srcId="{71E8453B-07A1-4CF5-A169-720588D1212F}" destId="{2642F418-D3AF-4EFE-8A05-662535CA960B}" srcOrd="0" destOrd="0" presId="urn:microsoft.com/office/officeart/2005/8/layout/orgChart1"/>
    <dgm:cxn modelId="{B98712C4-D0EF-4C3C-87C6-E03CF00AAC97}" type="presParOf" srcId="{2642F418-D3AF-4EFE-8A05-662535CA960B}" destId="{3468046D-F973-49D2-9247-7016657A6F4F}" srcOrd="0" destOrd="0" presId="urn:microsoft.com/office/officeart/2005/8/layout/orgChart1"/>
    <dgm:cxn modelId="{0E49EE37-1755-4FC8-802D-C998CE703518}" type="presParOf" srcId="{2642F418-D3AF-4EFE-8A05-662535CA960B}" destId="{5421EFB4-245E-477B-9892-800DC268E8A4}" srcOrd="1" destOrd="0" presId="urn:microsoft.com/office/officeart/2005/8/layout/orgChart1"/>
    <dgm:cxn modelId="{09822B0D-4D06-4BD5-B302-46F6A31E7923}" type="presParOf" srcId="{71E8453B-07A1-4CF5-A169-720588D1212F}" destId="{D04751C3-598C-41F4-AF3D-102C7809F9F2}" srcOrd="1" destOrd="0" presId="urn:microsoft.com/office/officeart/2005/8/layout/orgChart1"/>
    <dgm:cxn modelId="{5E28F5DD-0E97-4EDB-8DBA-1FF00FC21248}" type="presParOf" srcId="{71E8453B-07A1-4CF5-A169-720588D1212F}" destId="{E6A53465-E62D-4B9B-93C9-0061784CB293}" srcOrd="2" destOrd="0" presId="urn:microsoft.com/office/officeart/2005/8/layout/orgChart1"/>
    <dgm:cxn modelId="{EEDB70E8-BDE0-454D-980A-672A801C1EB9}" type="presParOf" srcId="{DA4AB274-264B-409E-92D0-1E3F9283FC82}" destId="{3B991970-6BF9-49F1-A32B-22DEEE4FE0D0}" srcOrd="2" destOrd="0" presId="urn:microsoft.com/office/officeart/2005/8/layout/orgChart1"/>
    <dgm:cxn modelId="{746ACF97-F9F0-4269-AC3B-856BD6CA4CD9}" type="presParOf" srcId="{342FA263-031A-432A-AD4F-94E2B6B87AE6}" destId="{67EF66BA-BF91-4500-BB3E-05092D27817B}" srcOrd="2" destOrd="0" presId="urn:microsoft.com/office/officeart/2005/8/layout/orgChart1"/>
    <dgm:cxn modelId="{826AEDF7-BE6C-4338-8342-4ECD2A33F725}" type="presParOf" srcId="{AC6FA890-36AC-4A84-8853-7AD4C2682162}" destId="{27B9957A-9DB7-42D9-A42F-AAE776435752}" srcOrd="2" destOrd="0" presId="urn:microsoft.com/office/officeart/2005/8/layout/orgChart1"/>
    <dgm:cxn modelId="{7283E635-0299-4ACE-8D1E-09E217F9D06B}" type="presParOf" srcId="{AC6FA890-36AC-4A84-8853-7AD4C2682162}" destId="{B27DF7D1-E8B5-46FD-A3C2-759B29D560D5}" srcOrd="3" destOrd="0" presId="urn:microsoft.com/office/officeart/2005/8/layout/orgChart1"/>
    <dgm:cxn modelId="{678FB456-27EF-42AB-931E-C8DC778AE99A}" type="presParOf" srcId="{B27DF7D1-E8B5-46FD-A3C2-759B29D560D5}" destId="{8F2659C0-0F69-424D-8030-82249917E8FD}" srcOrd="0" destOrd="0" presId="urn:microsoft.com/office/officeart/2005/8/layout/orgChart1"/>
    <dgm:cxn modelId="{D867F095-6800-4417-8152-3BF4AC4C0C0A}" type="presParOf" srcId="{8F2659C0-0F69-424D-8030-82249917E8FD}" destId="{BAF26F59-CC4F-4BD4-B5BF-C662C24D633E}" srcOrd="0" destOrd="0" presId="urn:microsoft.com/office/officeart/2005/8/layout/orgChart1"/>
    <dgm:cxn modelId="{B6F44D21-5C67-47BD-A370-B0EE10BE58B3}" type="presParOf" srcId="{8F2659C0-0F69-424D-8030-82249917E8FD}" destId="{39F2FE36-8F42-4032-98C5-46F572ADCE18}" srcOrd="1" destOrd="0" presId="urn:microsoft.com/office/officeart/2005/8/layout/orgChart1"/>
    <dgm:cxn modelId="{DB1EE98F-CAE3-4EA4-897C-A45F43EBCC40}" type="presParOf" srcId="{B27DF7D1-E8B5-46FD-A3C2-759B29D560D5}" destId="{1B0AC00C-95DF-4CBB-8DF3-8D49C9918529}" srcOrd="1" destOrd="0" presId="urn:microsoft.com/office/officeart/2005/8/layout/orgChart1"/>
    <dgm:cxn modelId="{AE666C3F-A076-4355-B224-4DAC7F45FFDE}" type="presParOf" srcId="{1B0AC00C-95DF-4CBB-8DF3-8D49C9918529}" destId="{0D915735-7BAC-4C10-AF1C-F6E5927B0148}" srcOrd="0" destOrd="0" presId="urn:microsoft.com/office/officeart/2005/8/layout/orgChart1"/>
    <dgm:cxn modelId="{38ACEB03-DE6A-44B5-8F44-AEB41DA35815}" type="presParOf" srcId="{1B0AC00C-95DF-4CBB-8DF3-8D49C9918529}" destId="{23D221ED-95E6-456D-9680-6AFCBF701E84}" srcOrd="1" destOrd="0" presId="urn:microsoft.com/office/officeart/2005/8/layout/orgChart1"/>
    <dgm:cxn modelId="{094FCA19-035B-4355-B6E4-31300530D447}" type="presParOf" srcId="{23D221ED-95E6-456D-9680-6AFCBF701E84}" destId="{EB95CA32-4A69-4513-8BB3-8325BBB379C3}" srcOrd="0" destOrd="0" presId="urn:microsoft.com/office/officeart/2005/8/layout/orgChart1"/>
    <dgm:cxn modelId="{2DB72508-6C0E-4453-B5F8-450057C64144}" type="presParOf" srcId="{EB95CA32-4A69-4513-8BB3-8325BBB379C3}" destId="{9975DA3C-6D04-4E8C-BEB6-E9F4DEC8C8CB}" srcOrd="0" destOrd="0" presId="urn:microsoft.com/office/officeart/2005/8/layout/orgChart1"/>
    <dgm:cxn modelId="{813F846B-5459-42F5-99B1-CF5427EC0A78}" type="presParOf" srcId="{EB95CA32-4A69-4513-8BB3-8325BBB379C3}" destId="{4D39FCDB-8281-4E9C-9B8F-AF882AF1C04A}" srcOrd="1" destOrd="0" presId="urn:microsoft.com/office/officeart/2005/8/layout/orgChart1"/>
    <dgm:cxn modelId="{D158F7B9-F30B-462E-A646-19FCA7EEF95F}" type="presParOf" srcId="{23D221ED-95E6-456D-9680-6AFCBF701E84}" destId="{292F20DA-2E46-4D9E-9C12-1A35AD21AF37}" srcOrd="1" destOrd="0" presId="urn:microsoft.com/office/officeart/2005/8/layout/orgChart1"/>
    <dgm:cxn modelId="{B96A72A5-95AA-4FD3-AC52-0BF5C86FA3E9}" type="presParOf" srcId="{23D221ED-95E6-456D-9680-6AFCBF701E84}" destId="{BC8490F0-D2AD-4AD2-B0F9-23F66A0886A1}" srcOrd="2" destOrd="0" presId="urn:microsoft.com/office/officeart/2005/8/layout/orgChart1"/>
    <dgm:cxn modelId="{ABD48322-7686-4075-812D-15C7FB82618C}" type="presParOf" srcId="{1B0AC00C-95DF-4CBB-8DF3-8D49C9918529}" destId="{89A2BB78-7E15-42F6-B8D2-710F6F5ADD5A}" srcOrd="2" destOrd="0" presId="urn:microsoft.com/office/officeart/2005/8/layout/orgChart1"/>
    <dgm:cxn modelId="{588FDC64-78C9-4B2A-8BAB-4521D9B87CD9}" type="presParOf" srcId="{1B0AC00C-95DF-4CBB-8DF3-8D49C9918529}" destId="{9FFCD091-13A8-407D-B1B4-34946A2F9364}" srcOrd="3" destOrd="0" presId="urn:microsoft.com/office/officeart/2005/8/layout/orgChart1"/>
    <dgm:cxn modelId="{B8DB8F2B-422E-4EDC-9E34-AE41C8E25F39}" type="presParOf" srcId="{9FFCD091-13A8-407D-B1B4-34946A2F9364}" destId="{69D9F8E0-61ED-4DAE-BBB0-9FF5CD039FEA}" srcOrd="0" destOrd="0" presId="urn:microsoft.com/office/officeart/2005/8/layout/orgChart1"/>
    <dgm:cxn modelId="{E4098FFC-3B9E-4070-8938-F8DD98EAE7DE}" type="presParOf" srcId="{69D9F8E0-61ED-4DAE-BBB0-9FF5CD039FEA}" destId="{59065C97-1313-4547-B390-EEEBCEC79FD8}" srcOrd="0" destOrd="0" presId="urn:microsoft.com/office/officeart/2005/8/layout/orgChart1"/>
    <dgm:cxn modelId="{1A6EFF2E-ECC4-4352-9F11-829BEBD117A7}" type="presParOf" srcId="{69D9F8E0-61ED-4DAE-BBB0-9FF5CD039FEA}" destId="{5EC83FF5-5932-4106-B556-92B1D176952B}" srcOrd="1" destOrd="0" presId="urn:microsoft.com/office/officeart/2005/8/layout/orgChart1"/>
    <dgm:cxn modelId="{E87154BE-71ED-4686-BC2F-29B11D99C0C4}" type="presParOf" srcId="{9FFCD091-13A8-407D-B1B4-34946A2F9364}" destId="{8BDD91DA-0834-4FB9-9EE6-CDD891D15518}" srcOrd="1" destOrd="0" presId="urn:microsoft.com/office/officeart/2005/8/layout/orgChart1"/>
    <dgm:cxn modelId="{64833FCC-6706-4730-B5B6-3CEE40DAD464}" type="presParOf" srcId="{8BDD91DA-0834-4FB9-9EE6-CDD891D15518}" destId="{0DB2276D-1231-406E-85F9-ED462B4898C4}" srcOrd="0" destOrd="0" presId="urn:microsoft.com/office/officeart/2005/8/layout/orgChart1"/>
    <dgm:cxn modelId="{A3F78E94-307C-4E9E-9013-80D8CF8FAB68}" type="presParOf" srcId="{8BDD91DA-0834-4FB9-9EE6-CDD891D15518}" destId="{B57230B8-459A-488D-AA77-38D918BC1586}" srcOrd="1" destOrd="0" presId="urn:microsoft.com/office/officeart/2005/8/layout/orgChart1"/>
    <dgm:cxn modelId="{43C7DD15-7F84-406A-9259-E6CF9E7A9E1D}" type="presParOf" srcId="{B57230B8-459A-488D-AA77-38D918BC1586}" destId="{B6D1B283-D41C-4813-B395-FEDAF86BCCB8}" srcOrd="0" destOrd="0" presId="urn:microsoft.com/office/officeart/2005/8/layout/orgChart1"/>
    <dgm:cxn modelId="{11257572-0D24-4E0D-8A09-E7938CE7C9ED}" type="presParOf" srcId="{B6D1B283-D41C-4813-B395-FEDAF86BCCB8}" destId="{9B22B69A-4952-43DC-93FB-1B9EA5A0E86B}" srcOrd="0" destOrd="0" presId="urn:microsoft.com/office/officeart/2005/8/layout/orgChart1"/>
    <dgm:cxn modelId="{90702C47-7470-416E-893F-03DEDEB0D65E}" type="presParOf" srcId="{B6D1B283-D41C-4813-B395-FEDAF86BCCB8}" destId="{6B30095F-408B-44B2-A4B3-D51076C0EBB3}" srcOrd="1" destOrd="0" presId="urn:microsoft.com/office/officeart/2005/8/layout/orgChart1"/>
    <dgm:cxn modelId="{86C3A4F4-1E0D-4726-B2A2-213ABF948135}" type="presParOf" srcId="{B57230B8-459A-488D-AA77-38D918BC1586}" destId="{B687336F-9825-4F4E-ACF8-A237127FD0A3}" srcOrd="1" destOrd="0" presId="urn:microsoft.com/office/officeart/2005/8/layout/orgChart1"/>
    <dgm:cxn modelId="{8C6D0731-44AD-41F3-ACAC-6D1143841B57}" type="presParOf" srcId="{B57230B8-459A-488D-AA77-38D918BC1586}" destId="{8E5251CE-E515-4BD6-8B67-0D33B6E943B0}" srcOrd="2" destOrd="0" presId="urn:microsoft.com/office/officeart/2005/8/layout/orgChart1"/>
    <dgm:cxn modelId="{E5D7A19F-62D4-4591-AC8E-CD42B51122FB}" type="presParOf" srcId="{9FFCD091-13A8-407D-B1B4-34946A2F9364}" destId="{5F5389AE-433D-4241-A0B8-C46D7B680ADD}" srcOrd="2" destOrd="0" presId="urn:microsoft.com/office/officeart/2005/8/layout/orgChart1"/>
    <dgm:cxn modelId="{720CC45B-7532-4A97-8034-BDDCC3C09EEB}" type="presParOf" srcId="{B27DF7D1-E8B5-46FD-A3C2-759B29D560D5}" destId="{23699B92-49BE-44D7-B508-96BCBD0B2E80}" srcOrd="2" destOrd="0" presId="urn:microsoft.com/office/officeart/2005/8/layout/orgChart1"/>
    <dgm:cxn modelId="{47A635C4-2596-424D-99B1-03692BE880E4}" type="presParOf" srcId="{FC32D70C-BDC9-4E8D-8839-74DF88A635F0}" destId="{93B0E969-FE53-46A0-8F6F-C7FD2DEA8DA0}" srcOrd="2" destOrd="0" presId="urn:microsoft.com/office/officeart/2005/8/layout/orgChart1"/>
    <dgm:cxn modelId="{14C3A7C1-2B59-4B5C-A07A-5870F61A5D83}" type="presParOf" srcId="{E8E09BB3-4B30-4D86-BC93-2F41793B2548}" destId="{9A56EFF3-1420-41F3-81F3-E10E9FEF6952}" srcOrd="2" destOrd="0" presId="urn:microsoft.com/office/officeart/2005/8/layout/orgChart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B2276D-1231-406E-85F9-ED462B4898C4}">
      <dsp:nvSpPr>
        <dsp:cNvPr id="0" name=""/>
        <dsp:cNvSpPr/>
      </dsp:nvSpPr>
      <dsp:spPr>
        <a:xfrm>
          <a:off x="3936808" y="2203373"/>
          <a:ext cx="125648" cy="385322"/>
        </a:xfrm>
        <a:custGeom>
          <a:avLst/>
          <a:gdLst/>
          <a:ahLst/>
          <a:cxnLst/>
          <a:rect l="0" t="0" r="0" b="0"/>
          <a:pathLst>
            <a:path>
              <a:moveTo>
                <a:pt x="0" y="0"/>
              </a:moveTo>
              <a:lnTo>
                <a:pt x="0" y="385322"/>
              </a:lnTo>
              <a:lnTo>
                <a:pt x="125648" y="38532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A2BB78-7E15-42F6-B8D2-710F6F5ADD5A}">
      <dsp:nvSpPr>
        <dsp:cNvPr id="0" name=""/>
        <dsp:cNvSpPr/>
      </dsp:nvSpPr>
      <dsp:spPr>
        <a:xfrm>
          <a:off x="3765088" y="1608636"/>
          <a:ext cx="506782" cy="175908"/>
        </a:xfrm>
        <a:custGeom>
          <a:avLst/>
          <a:gdLst/>
          <a:ahLst/>
          <a:cxnLst/>
          <a:rect l="0" t="0" r="0" b="0"/>
          <a:pathLst>
            <a:path>
              <a:moveTo>
                <a:pt x="0" y="0"/>
              </a:moveTo>
              <a:lnTo>
                <a:pt x="0" y="87954"/>
              </a:lnTo>
              <a:lnTo>
                <a:pt x="506782" y="87954"/>
              </a:lnTo>
              <a:lnTo>
                <a:pt x="506782" y="175908"/>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915735-7BAC-4C10-AF1C-F6E5927B0148}">
      <dsp:nvSpPr>
        <dsp:cNvPr id="0" name=""/>
        <dsp:cNvSpPr/>
      </dsp:nvSpPr>
      <dsp:spPr>
        <a:xfrm>
          <a:off x="3258305" y="1608636"/>
          <a:ext cx="506782" cy="175908"/>
        </a:xfrm>
        <a:custGeom>
          <a:avLst/>
          <a:gdLst/>
          <a:ahLst/>
          <a:cxnLst/>
          <a:rect l="0" t="0" r="0" b="0"/>
          <a:pathLst>
            <a:path>
              <a:moveTo>
                <a:pt x="506782" y="0"/>
              </a:moveTo>
              <a:lnTo>
                <a:pt x="506782" y="87954"/>
              </a:lnTo>
              <a:lnTo>
                <a:pt x="0" y="87954"/>
              </a:lnTo>
              <a:lnTo>
                <a:pt x="0" y="175908"/>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B9957A-9DB7-42D9-A42F-AAE776435752}">
      <dsp:nvSpPr>
        <dsp:cNvPr id="0" name=""/>
        <dsp:cNvSpPr/>
      </dsp:nvSpPr>
      <dsp:spPr>
        <a:xfrm>
          <a:off x="2751522" y="1013899"/>
          <a:ext cx="1013565" cy="175908"/>
        </a:xfrm>
        <a:custGeom>
          <a:avLst/>
          <a:gdLst/>
          <a:ahLst/>
          <a:cxnLst/>
          <a:rect l="0" t="0" r="0" b="0"/>
          <a:pathLst>
            <a:path>
              <a:moveTo>
                <a:pt x="0" y="0"/>
              </a:moveTo>
              <a:lnTo>
                <a:pt x="0" y="87954"/>
              </a:lnTo>
              <a:lnTo>
                <a:pt x="1013565" y="87954"/>
              </a:lnTo>
              <a:lnTo>
                <a:pt x="1013565" y="17590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D304CE-9958-4A4D-9406-D4FBF2F5045D}">
      <dsp:nvSpPr>
        <dsp:cNvPr id="0" name=""/>
        <dsp:cNvSpPr/>
      </dsp:nvSpPr>
      <dsp:spPr>
        <a:xfrm>
          <a:off x="1909676" y="2203373"/>
          <a:ext cx="125648" cy="385322"/>
        </a:xfrm>
        <a:custGeom>
          <a:avLst/>
          <a:gdLst/>
          <a:ahLst/>
          <a:cxnLst/>
          <a:rect l="0" t="0" r="0" b="0"/>
          <a:pathLst>
            <a:path>
              <a:moveTo>
                <a:pt x="0" y="0"/>
              </a:moveTo>
              <a:lnTo>
                <a:pt x="0" y="385322"/>
              </a:lnTo>
              <a:lnTo>
                <a:pt x="125648" y="38532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FA96EA-DF27-438B-8A20-A489DFD51346}">
      <dsp:nvSpPr>
        <dsp:cNvPr id="0" name=""/>
        <dsp:cNvSpPr/>
      </dsp:nvSpPr>
      <dsp:spPr>
        <a:xfrm>
          <a:off x="1737956" y="1608636"/>
          <a:ext cx="506782" cy="175908"/>
        </a:xfrm>
        <a:custGeom>
          <a:avLst/>
          <a:gdLst/>
          <a:ahLst/>
          <a:cxnLst/>
          <a:rect l="0" t="0" r="0" b="0"/>
          <a:pathLst>
            <a:path>
              <a:moveTo>
                <a:pt x="0" y="0"/>
              </a:moveTo>
              <a:lnTo>
                <a:pt x="0" y="87954"/>
              </a:lnTo>
              <a:lnTo>
                <a:pt x="506782" y="87954"/>
              </a:lnTo>
              <a:lnTo>
                <a:pt x="506782" y="175908"/>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18088C-4E9D-416F-9E79-BBF87F7023D0}">
      <dsp:nvSpPr>
        <dsp:cNvPr id="0" name=""/>
        <dsp:cNvSpPr/>
      </dsp:nvSpPr>
      <dsp:spPr>
        <a:xfrm>
          <a:off x="1231173" y="1608636"/>
          <a:ext cx="506782" cy="175908"/>
        </a:xfrm>
        <a:custGeom>
          <a:avLst/>
          <a:gdLst/>
          <a:ahLst/>
          <a:cxnLst/>
          <a:rect l="0" t="0" r="0" b="0"/>
          <a:pathLst>
            <a:path>
              <a:moveTo>
                <a:pt x="506782" y="0"/>
              </a:moveTo>
              <a:lnTo>
                <a:pt x="506782" y="87954"/>
              </a:lnTo>
              <a:lnTo>
                <a:pt x="0" y="87954"/>
              </a:lnTo>
              <a:lnTo>
                <a:pt x="0" y="175908"/>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4B2F58-F976-44F2-90FD-EAA950778E50}">
      <dsp:nvSpPr>
        <dsp:cNvPr id="0" name=""/>
        <dsp:cNvSpPr/>
      </dsp:nvSpPr>
      <dsp:spPr>
        <a:xfrm>
          <a:off x="1737956" y="1013899"/>
          <a:ext cx="1013565" cy="175908"/>
        </a:xfrm>
        <a:custGeom>
          <a:avLst/>
          <a:gdLst/>
          <a:ahLst/>
          <a:cxnLst/>
          <a:rect l="0" t="0" r="0" b="0"/>
          <a:pathLst>
            <a:path>
              <a:moveTo>
                <a:pt x="1013565" y="0"/>
              </a:moveTo>
              <a:lnTo>
                <a:pt x="1013565" y="87954"/>
              </a:lnTo>
              <a:lnTo>
                <a:pt x="0" y="87954"/>
              </a:lnTo>
              <a:lnTo>
                <a:pt x="0" y="17590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221562-26AA-4848-910A-4B48846928D5}">
      <dsp:nvSpPr>
        <dsp:cNvPr id="0" name=""/>
        <dsp:cNvSpPr/>
      </dsp:nvSpPr>
      <dsp:spPr>
        <a:xfrm>
          <a:off x="2705802" y="419162"/>
          <a:ext cx="91440" cy="175908"/>
        </a:xfrm>
        <a:custGeom>
          <a:avLst/>
          <a:gdLst/>
          <a:ahLst/>
          <a:cxnLst/>
          <a:rect l="0" t="0" r="0" b="0"/>
          <a:pathLst>
            <a:path>
              <a:moveTo>
                <a:pt x="45720" y="0"/>
              </a:moveTo>
              <a:lnTo>
                <a:pt x="45720" y="175908"/>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9BB6B0-01F5-4D9E-A34E-5A14B5AFB5B4}">
      <dsp:nvSpPr>
        <dsp:cNvPr id="0" name=""/>
        <dsp:cNvSpPr/>
      </dsp:nvSpPr>
      <dsp:spPr>
        <a:xfrm>
          <a:off x="2332693" y="333"/>
          <a:ext cx="837657" cy="4188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Grade 6</a:t>
          </a:r>
        </a:p>
      </dsp:txBody>
      <dsp:txXfrm>
        <a:off x="2332693" y="333"/>
        <a:ext cx="837657" cy="418828"/>
      </dsp:txXfrm>
    </dsp:sp>
    <dsp:sp modelId="{46296A6D-0745-4192-84CA-2423D2591DCA}">
      <dsp:nvSpPr>
        <dsp:cNvPr id="0" name=""/>
        <dsp:cNvSpPr/>
      </dsp:nvSpPr>
      <dsp:spPr>
        <a:xfrm>
          <a:off x="2332693" y="595071"/>
          <a:ext cx="837657" cy="418828"/>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Grade 7</a:t>
          </a:r>
        </a:p>
      </dsp:txBody>
      <dsp:txXfrm>
        <a:off x="2332693" y="595071"/>
        <a:ext cx="837657" cy="418828"/>
      </dsp:txXfrm>
    </dsp:sp>
    <dsp:sp modelId="{B8B1C114-1BDD-4437-849B-B30D9923F1DB}">
      <dsp:nvSpPr>
        <dsp:cNvPr id="0" name=""/>
        <dsp:cNvSpPr/>
      </dsp:nvSpPr>
      <dsp:spPr>
        <a:xfrm>
          <a:off x="1319127" y="1189808"/>
          <a:ext cx="837657" cy="418828"/>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SEO</a:t>
          </a:r>
        </a:p>
      </dsp:txBody>
      <dsp:txXfrm>
        <a:off x="1319127" y="1189808"/>
        <a:ext cx="837657" cy="418828"/>
      </dsp:txXfrm>
    </dsp:sp>
    <dsp:sp modelId="{2E7BF88C-7532-46CF-BDC1-74BEDA560226}">
      <dsp:nvSpPr>
        <dsp:cNvPr id="0" name=""/>
        <dsp:cNvSpPr/>
      </dsp:nvSpPr>
      <dsp:spPr>
        <a:xfrm>
          <a:off x="812345" y="1784545"/>
          <a:ext cx="837657" cy="418828"/>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HEO</a:t>
          </a:r>
        </a:p>
      </dsp:txBody>
      <dsp:txXfrm>
        <a:off x="812345" y="1784545"/>
        <a:ext cx="837657" cy="418828"/>
      </dsp:txXfrm>
    </dsp:sp>
    <dsp:sp modelId="{05B48CF8-505D-4D1A-8639-ABF10B3332F8}">
      <dsp:nvSpPr>
        <dsp:cNvPr id="0" name=""/>
        <dsp:cNvSpPr/>
      </dsp:nvSpPr>
      <dsp:spPr>
        <a:xfrm>
          <a:off x="1825910" y="1784545"/>
          <a:ext cx="837657" cy="418828"/>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HEO</a:t>
          </a:r>
        </a:p>
      </dsp:txBody>
      <dsp:txXfrm>
        <a:off x="1825910" y="1784545"/>
        <a:ext cx="837657" cy="418828"/>
      </dsp:txXfrm>
    </dsp:sp>
    <dsp:sp modelId="{3468046D-F973-49D2-9247-7016657A6F4F}">
      <dsp:nvSpPr>
        <dsp:cNvPr id="0" name=""/>
        <dsp:cNvSpPr/>
      </dsp:nvSpPr>
      <dsp:spPr>
        <a:xfrm>
          <a:off x="2035325" y="2379282"/>
          <a:ext cx="837657" cy="418828"/>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EO</a:t>
          </a:r>
        </a:p>
      </dsp:txBody>
      <dsp:txXfrm>
        <a:off x="2035325" y="2379282"/>
        <a:ext cx="837657" cy="418828"/>
      </dsp:txXfrm>
    </dsp:sp>
    <dsp:sp modelId="{BAF26F59-CC4F-4BD4-B5BF-C662C24D633E}">
      <dsp:nvSpPr>
        <dsp:cNvPr id="0" name=""/>
        <dsp:cNvSpPr/>
      </dsp:nvSpPr>
      <dsp:spPr>
        <a:xfrm>
          <a:off x="3346259" y="1189808"/>
          <a:ext cx="837657" cy="418828"/>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SEO</a:t>
          </a:r>
        </a:p>
      </dsp:txBody>
      <dsp:txXfrm>
        <a:off x="3346259" y="1189808"/>
        <a:ext cx="837657" cy="418828"/>
      </dsp:txXfrm>
    </dsp:sp>
    <dsp:sp modelId="{9975DA3C-6D04-4E8C-BEB6-E9F4DEC8C8CB}">
      <dsp:nvSpPr>
        <dsp:cNvPr id="0" name=""/>
        <dsp:cNvSpPr/>
      </dsp:nvSpPr>
      <dsp:spPr>
        <a:xfrm>
          <a:off x="2839476" y="1784545"/>
          <a:ext cx="837657" cy="418828"/>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HEO</a:t>
          </a:r>
        </a:p>
      </dsp:txBody>
      <dsp:txXfrm>
        <a:off x="2839476" y="1784545"/>
        <a:ext cx="837657" cy="418828"/>
      </dsp:txXfrm>
    </dsp:sp>
    <dsp:sp modelId="{59065C97-1313-4547-B390-EEEBCEC79FD8}">
      <dsp:nvSpPr>
        <dsp:cNvPr id="0" name=""/>
        <dsp:cNvSpPr/>
      </dsp:nvSpPr>
      <dsp:spPr>
        <a:xfrm>
          <a:off x="3853042" y="1784545"/>
          <a:ext cx="837657" cy="418828"/>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HEO</a:t>
          </a:r>
        </a:p>
      </dsp:txBody>
      <dsp:txXfrm>
        <a:off x="3853042" y="1784545"/>
        <a:ext cx="837657" cy="418828"/>
      </dsp:txXfrm>
    </dsp:sp>
    <dsp:sp modelId="{9B22B69A-4952-43DC-93FB-1B9EA5A0E86B}">
      <dsp:nvSpPr>
        <dsp:cNvPr id="0" name=""/>
        <dsp:cNvSpPr/>
      </dsp:nvSpPr>
      <dsp:spPr>
        <a:xfrm>
          <a:off x="4062457" y="2379282"/>
          <a:ext cx="837657" cy="418828"/>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EO</a:t>
          </a:r>
        </a:p>
      </dsp:txBody>
      <dsp:txXfrm>
        <a:off x="4062457" y="2379282"/>
        <a:ext cx="837657" cy="41882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762D884A759642B6C442FF5F2197D7"/>
        <w:category>
          <w:name w:val="General"/>
          <w:gallery w:val="placeholder"/>
        </w:category>
        <w:types>
          <w:type w:val="bbPlcHdr"/>
        </w:types>
        <w:behaviors>
          <w:behavior w:val="content"/>
        </w:behaviors>
        <w:guid w:val="{F9922D78-69C1-2B49-8010-14AC695C991A}"/>
      </w:docPartPr>
      <w:docPartBody>
        <w:p w:rsidR="00C726A1" w:rsidRDefault="00C726A1">
          <w:pPr>
            <w:pStyle w:val="20762D884A759642B6C442FF5F2197D7"/>
          </w:pPr>
          <w:r w:rsidRPr="00E339E1">
            <w:rPr>
              <w:rStyle w:val="PlaceholderText"/>
            </w:rPr>
            <w:t>[Title]</w:t>
          </w:r>
        </w:p>
      </w:docPartBody>
    </w:docPart>
    <w:docPart>
      <w:docPartPr>
        <w:name w:val="334CE9536080C543B97C6324548E0C5B"/>
        <w:category>
          <w:name w:val="General"/>
          <w:gallery w:val="placeholder"/>
        </w:category>
        <w:types>
          <w:type w:val="bbPlcHdr"/>
        </w:types>
        <w:behaviors>
          <w:behavior w:val="content"/>
        </w:behaviors>
        <w:guid w:val="{5B9A6F40-A8E9-CF4C-8488-58617CA368EE}"/>
      </w:docPartPr>
      <w:docPartBody>
        <w:p w:rsidR="00C726A1" w:rsidRDefault="00C726A1">
          <w:pPr>
            <w:pStyle w:val="334CE9536080C543B97C6324548E0C5B"/>
          </w:pPr>
          <w:r w:rsidRPr="00E339E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New Roman (Headings CS)">
    <w:altName w:val="Times New Roman"/>
    <w:panose1 w:val="020B0604020202020204"/>
    <w:charset w:val="00"/>
    <w:family w:val="roman"/>
    <w:pitch w:val="default"/>
  </w:font>
  <w:font w:name="Times New Roman (Body CS)">
    <w:altName w:val="Times New Roman"/>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6A1"/>
    <w:rsid w:val="0072223F"/>
    <w:rsid w:val="00C726A1"/>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R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0762D884A759642B6C442FF5F2197D7">
    <w:name w:val="20762D884A759642B6C442FF5F2197D7"/>
  </w:style>
  <w:style w:type="paragraph" w:customStyle="1" w:styleId="334CE9536080C543B97C6324548E0C5B">
    <w:name w:val="334CE9536080C543B97C6324548E0C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NS">
  <a:themeElements>
    <a:clrScheme name="SOSCHI">
      <a:dk1>
        <a:srgbClr val="000000"/>
      </a:dk1>
      <a:lt1>
        <a:srgbClr val="FFFFFF"/>
      </a:lt1>
      <a:dk2>
        <a:srgbClr val="0A2D4C"/>
      </a:dk2>
      <a:lt2>
        <a:srgbClr val="F2F2F2"/>
      </a:lt2>
      <a:accent1>
        <a:srgbClr val="296991"/>
      </a:accent1>
      <a:accent2>
        <a:srgbClr val="B35565"/>
      </a:accent2>
      <a:accent3>
        <a:srgbClr val="6E7754"/>
      </a:accent3>
      <a:accent4>
        <a:srgbClr val="A16936"/>
      </a:accent4>
      <a:accent5>
        <a:srgbClr val="EBABB7"/>
      </a:accent5>
      <a:accent6>
        <a:srgbClr val="BBC2AB"/>
      </a:accent6>
      <a:hlink>
        <a:srgbClr val="296991"/>
      </a:hlink>
      <a:folHlink>
        <a:srgbClr val="8BB4C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chemeClr val="bg1">
            <a:lumMod val="95000"/>
          </a:schemeClr>
        </a:solidFill>
        <a:ln w="12700">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NS" id="{1C231B32-0884-3042-9BFB-024487A7874D}" vid="{960FFF6B-BC53-4D45-8823-25DBFE97B23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894D354A3E2C4A98B93B9CD9E89167" ma:contentTypeVersion="15" ma:contentTypeDescription="Create a new document." ma:contentTypeScope="" ma:versionID="ef748f32fe60855a6640dda951bfcc29">
  <xsd:schema xmlns:xsd="http://www.w3.org/2001/XMLSchema" xmlns:xs="http://www.w3.org/2001/XMLSchema" xmlns:p="http://schemas.microsoft.com/office/2006/metadata/properties" xmlns:ns2="e69755e3-c533-46a8-a2a8-117a3b88c888" xmlns:ns3="58d49d88-32fd-46a3-b128-4e1e8884930a" targetNamespace="http://schemas.microsoft.com/office/2006/metadata/properties" ma:root="true" ma:fieldsID="e157a907c05e58ea0ac3b5f0c8147189" ns2:_="" ns3:_="">
    <xsd:import namespace="e69755e3-c533-46a8-a2a8-117a3b88c888"/>
    <xsd:import namespace="58d49d88-32fd-46a3-b128-4e1e888493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9755e3-c533-46a8-a2a8-117a3b88c8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1c754ed-6b8d-47f3-b51f-af8d6409c1bd"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d49d88-32fd-46a3-b128-4e1e8884930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73ea6eb-33f4-4021-abd8-257808c49f8b}" ma:internalName="TaxCatchAll" ma:showField="CatchAllData" ma:web="58d49d88-32fd-46a3-b128-4e1e888493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69755e3-c533-46a8-a2a8-117a3b88c888">
      <Terms xmlns="http://schemas.microsoft.com/office/infopath/2007/PartnerControls"/>
    </lcf76f155ced4ddcb4097134ff3c332f>
    <TaxCatchAll xmlns="58d49d88-32fd-46a3-b128-4e1e8884930a"/>
    <SharedWithUsers xmlns="58d49d88-32fd-46a3-b128-4e1e8884930a">
      <UserInfo>
        <DisplayName>Budd, Andy</DisplayName>
        <AccountId>28</AccountId>
        <AccountType/>
      </UserInfo>
      <UserInfo>
        <DisplayName>Leeming, Tina</DisplayName>
        <AccountId>245</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B4262-76C8-4664-9D83-359E03717C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9755e3-c533-46a8-a2a8-117a3b88c888"/>
    <ds:schemaRef ds:uri="58d49d88-32fd-46a3-b128-4e1e888493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368317-16B5-43A3-A665-8009A23A835A}">
  <ds:schemaRefs>
    <ds:schemaRef ds:uri="http://schemas.microsoft.com/sharepoint/v3/contenttype/forms"/>
  </ds:schemaRefs>
</ds:datastoreItem>
</file>

<file path=customXml/itemProps3.xml><?xml version="1.0" encoding="utf-8"?>
<ds:datastoreItem xmlns:ds="http://schemas.openxmlformats.org/officeDocument/2006/customXml" ds:itemID="{9714B9FB-6CC0-47F2-86C0-75469927E897}">
  <ds:schemaRefs>
    <ds:schemaRef ds:uri="http://schemas.microsoft.com/office/2006/metadata/properties"/>
    <ds:schemaRef ds:uri="http://schemas.microsoft.com/office/infopath/2007/PartnerControls"/>
    <ds:schemaRef ds:uri="e69755e3-c533-46a8-a2a8-117a3b88c888"/>
    <ds:schemaRef ds:uri="58d49d88-32fd-46a3-b128-4e1e8884930a"/>
  </ds:schemaRefs>
</ds:datastoreItem>
</file>

<file path=customXml/itemProps4.xml><?xml version="1.0" encoding="utf-8"?>
<ds:datastoreItem xmlns:ds="http://schemas.openxmlformats.org/officeDocument/2006/customXml" ds:itemID="{18FF68AE-4600-43D6-B8C7-FEA43DB188A6}">
  <ds:schemaRefs>
    <ds:schemaRef ds:uri="http://schemas.openxmlformats.org/officeDocument/2006/bibliography"/>
  </ds:schemaRefs>
</ds:datastoreItem>
</file>

<file path=docMetadata/LabelInfo.xml><?xml version="1.0" encoding="utf-8"?>
<clbl:labelList xmlns:clbl="http://schemas.microsoft.com/office/2020/mipLabelMetadata">
  <clbl:label id="{078807bf-ce82-4688-bce0-0d811684dc46}" enabled="0" method="" siteId="{078807bf-ce82-4688-bce0-0d811684dc46}" removed="1"/>
</clbl:labelList>
</file>

<file path=docProps/app.xml><?xml version="1.0" encoding="utf-8"?>
<Properties xmlns="http://schemas.openxmlformats.org/officeDocument/2006/extended-properties" xmlns:vt="http://schemas.openxmlformats.org/officeDocument/2006/docPropsVTypes">
  <Template>Malaria_Methods_V2.0.dotx</Template>
  <TotalTime>1067</TotalTime>
  <Pages>7</Pages>
  <Words>891</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Report title</vt:lpstr>
    </vt:vector>
  </TitlesOfParts>
  <Manager>&lt;Enter Project Manager Name&gt;</Manager>
  <Company>Office for National Statistics</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title</dc:title>
  <dc:subject/>
  <dc:creator>Lema LOGAMOU SEKENWNA</dc:creator>
  <cp:keywords/>
  <dc:description/>
  <cp:lastModifiedBy>Logamou Seknewna Lema</cp:lastModifiedBy>
  <cp:revision>1</cp:revision>
  <cp:lastPrinted>2022-03-10T00:21:00Z</cp:lastPrinted>
  <dcterms:created xsi:type="dcterms:W3CDTF">2026-03-24T12:58:00Z</dcterms:created>
  <dcterms:modified xsi:type="dcterms:W3CDTF">2026-03-25T06:45:00Z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Draft</vt:lpwstr>
  </property>
  <property fmtid="{D5CDD505-2E9C-101B-9397-08002B2CF9AE}" pid="3" name="Copyright">
    <vt:lpwstr>© Office for National Statistics 2022</vt:lpwstr>
  </property>
  <property fmtid="{D5CDD505-2E9C-101B-9397-08002B2CF9AE}" pid="4" name="Version">
    <vt:lpwstr>&lt;Version No&gt;</vt:lpwstr>
  </property>
  <property fmtid="{D5CDD505-2E9C-101B-9397-08002B2CF9AE}" pid="5" name="Reference">
    <vt:lpwstr>&lt;Enter reference if applicable&gt;</vt:lpwstr>
  </property>
  <property fmtid="{D5CDD505-2E9C-101B-9397-08002B2CF9AE}" pid="6" name="Version Date">
    <vt:lpwstr>&lt;Enter Version Date&gt;</vt:lpwstr>
  </property>
  <property fmtid="{D5CDD505-2E9C-101B-9397-08002B2CF9AE}" pid="7" name="ContentTypeId">
    <vt:lpwstr>0x010100AD894D354A3E2C4A98B93B9CD9E89167</vt:lpwstr>
  </property>
  <property fmtid="{D5CDD505-2E9C-101B-9397-08002B2CF9AE}" pid="8" name="MediaServiceImageTags">
    <vt:lpwstr/>
  </property>
</Properties>
</file>