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184F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bookmarkStart w:id="0" w:name="_Hlk53355974"/>
      <w:bookmarkEnd w:id="0"/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6A2F4C45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38DE098" w14:textId="77777777" w:rsidR="009554D0" w:rsidRDefault="009554D0" w:rsidP="009554D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</w:t>
      </w:r>
    </w:p>
    <w:p w14:paraId="64EDF7FD" w14:textId="77777777" w:rsidR="009554D0" w:rsidRDefault="009554D0" w:rsidP="009554D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ИНФОРМАЦИОННЫХ ТЕХНОЛОГИЙ, МЕХАНИКИ И ОПТИКИ</w:t>
      </w:r>
    </w:p>
    <w:p w14:paraId="184F9DC6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416467E2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43F2105C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386A694C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систем управления и информатики</w:t>
      </w:r>
    </w:p>
    <w:p w14:paraId="65565436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3BE98006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07E128F2" w14:textId="77777777" w:rsidR="009554D0" w:rsidRPr="003865F0" w:rsidRDefault="003865F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3865F0">
        <w:rPr>
          <w:rFonts w:ascii="Times New Roman" w:hAnsi="Times New Roman"/>
          <w:sz w:val="28"/>
          <w:szCs w:val="28"/>
        </w:rPr>
        <w:t>5</w:t>
      </w:r>
    </w:p>
    <w:p w14:paraId="63EC7952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3865F0" w:rsidRPr="003865F0">
        <w:rPr>
          <w:rFonts w:ascii="Times New Roman" w:hAnsi="Times New Roman"/>
          <w:sz w:val="28"/>
          <w:szCs w:val="28"/>
        </w:rPr>
        <w:t>Синтез системы управления с помощью комбинированного регулятора (регулятор с прямыми связями)»</w:t>
      </w:r>
    </w:p>
    <w:p w14:paraId="01F71B7B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</w:t>
      </w:r>
    </w:p>
    <w:p w14:paraId="7FE5E53E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31987822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41457D74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21EAA176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4140E8EF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</w:p>
    <w:p w14:paraId="7234F416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Выполнила: студентка гр. R33362</w:t>
      </w:r>
    </w:p>
    <w:p w14:paraId="7484D2F8" w14:textId="77777777" w:rsidR="009554D0" w:rsidRDefault="009554D0" w:rsidP="009554D0">
      <w:pPr>
        <w:ind w:left="566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Алексеева Ю. В.</w:t>
      </w:r>
    </w:p>
    <w:p w14:paraId="269E725A" w14:textId="77777777" w:rsidR="009554D0" w:rsidRDefault="009554D0" w:rsidP="009554D0">
      <w:pPr>
        <w:tabs>
          <w:tab w:val="left" w:pos="5387"/>
        </w:tabs>
        <w:ind w:left="709" w:firstLine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Перегудин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А.</w:t>
      </w:r>
    </w:p>
    <w:p w14:paraId="27959CB8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31AA1743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654B25B4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0EF2455B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7F5B7B29" w14:textId="77777777" w:rsidR="009554D0" w:rsidRDefault="009554D0" w:rsidP="009554D0">
      <w:pPr>
        <w:jc w:val="right"/>
        <w:rPr>
          <w:rFonts w:ascii="Times New Roman" w:hAnsi="Times New Roman"/>
          <w:sz w:val="28"/>
          <w:szCs w:val="28"/>
        </w:rPr>
      </w:pPr>
    </w:p>
    <w:p w14:paraId="7390E28E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18505BCC" w14:textId="77777777" w:rsidR="009554D0" w:rsidRDefault="009554D0" w:rsidP="009554D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 г.</w:t>
      </w:r>
    </w:p>
    <w:p w14:paraId="5DDE5E79" w14:textId="77777777" w:rsidR="00291DD7" w:rsidRDefault="00291DD7"/>
    <w:p w14:paraId="36DB3F18" w14:textId="77777777" w:rsidR="009554D0" w:rsidRDefault="009554D0" w:rsidP="003865F0">
      <w:pPr>
        <w:rPr>
          <w:rFonts w:asciiTheme="minorHAnsi" w:hAnsiTheme="minorHAnsi" w:cstheme="minorHAnsi"/>
          <w:sz w:val="24"/>
        </w:rPr>
      </w:pPr>
      <w:r w:rsidRPr="009554D0">
        <w:rPr>
          <w:rFonts w:asciiTheme="minorHAnsi" w:hAnsiTheme="minorHAnsi" w:cstheme="minorHAnsi"/>
          <w:b/>
          <w:sz w:val="24"/>
        </w:rPr>
        <w:t>Цель работы</w:t>
      </w:r>
      <w:r w:rsidRPr="009554D0">
        <w:rPr>
          <w:rFonts w:asciiTheme="minorHAnsi" w:hAnsiTheme="minorHAnsi" w:cstheme="minorHAnsi"/>
          <w:sz w:val="24"/>
        </w:rPr>
        <w:t xml:space="preserve">: </w:t>
      </w:r>
      <w:r w:rsidR="003865F0" w:rsidRPr="003865F0">
        <w:rPr>
          <w:rFonts w:asciiTheme="minorHAnsi" w:hAnsiTheme="minorHAnsi" w:cstheme="minorHAnsi"/>
          <w:sz w:val="24"/>
        </w:rPr>
        <w:t>освоение управлени</w:t>
      </w:r>
      <w:r w:rsidR="003865F0">
        <w:rPr>
          <w:rFonts w:asciiTheme="minorHAnsi" w:hAnsiTheme="minorHAnsi" w:cstheme="minorHAnsi"/>
          <w:sz w:val="24"/>
        </w:rPr>
        <w:t xml:space="preserve">я линейными объектами с помощь </w:t>
      </w:r>
      <w:r w:rsidR="003865F0" w:rsidRPr="003865F0">
        <w:rPr>
          <w:rFonts w:asciiTheme="minorHAnsi" w:hAnsiTheme="minorHAnsi" w:cstheme="minorHAnsi"/>
          <w:sz w:val="24"/>
        </w:rPr>
        <w:t>комбинированного регулятора</w:t>
      </w:r>
      <w:r w:rsidR="003865F0">
        <w:rPr>
          <w:rFonts w:asciiTheme="minorHAnsi" w:hAnsiTheme="minorHAnsi" w:cstheme="minorHAnsi"/>
          <w:sz w:val="24"/>
        </w:rPr>
        <w:t>.</w:t>
      </w:r>
    </w:p>
    <w:p w14:paraId="14104E38" w14:textId="77777777" w:rsidR="003865F0" w:rsidRDefault="003865F0" w:rsidP="003865F0">
      <w:pPr>
        <w:rPr>
          <w:rFonts w:asciiTheme="minorHAnsi" w:hAnsiTheme="minorHAnsi" w:cstheme="minorHAnsi"/>
          <w:sz w:val="24"/>
        </w:rPr>
      </w:pPr>
      <w:r w:rsidRPr="003865F0">
        <w:rPr>
          <w:rFonts w:asciiTheme="minorHAnsi" w:hAnsiTheme="minorHAnsi" w:cstheme="minorHAnsi"/>
          <w:noProof/>
          <w:sz w:val="24"/>
          <w:lang w:eastAsia="ru-RU"/>
        </w:rPr>
        <w:drawing>
          <wp:inline distT="0" distB="0" distL="0" distR="0" wp14:anchorId="14842FF8" wp14:editId="2E30EEB3">
            <wp:extent cx="5782482" cy="1009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D4B" w14:textId="77777777" w:rsidR="003865F0" w:rsidRPr="00944172" w:rsidRDefault="003865F0" w:rsidP="003865F0">
      <w:pPr>
        <w:tabs>
          <w:tab w:val="left" w:pos="553"/>
        </w:tabs>
        <w:rPr>
          <w:rFonts w:ascii="Times New Roman" w:hAnsi="Times New Roman"/>
          <w:sz w:val="28"/>
          <w:szCs w:val="28"/>
        </w:rPr>
      </w:pPr>
    </w:p>
    <w:p w14:paraId="0F8EC3DF" w14:textId="77777777" w:rsidR="003865F0" w:rsidRPr="00944172" w:rsidRDefault="003865F0" w:rsidP="003865F0">
      <w:pPr>
        <w:jc w:val="center"/>
        <w:rPr>
          <w:rFonts w:ascii="Times New Roman" w:hAnsi="Times New Roman"/>
          <w:sz w:val="28"/>
          <w:szCs w:val="28"/>
        </w:rPr>
      </w:pPr>
      <w:r w:rsidRPr="009441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64205F2" wp14:editId="4DEAE23D">
            <wp:extent cx="4976731" cy="1199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"/>
                    <a:stretch/>
                  </pic:blipFill>
                  <pic:spPr bwMode="auto">
                    <a:xfrm>
                      <a:off x="0" y="0"/>
                      <a:ext cx="4980063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CEB85" w14:textId="77777777" w:rsidR="003865F0" w:rsidRPr="003865F0" w:rsidRDefault="003865F0" w:rsidP="003865F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9441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6F62962" wp14:editId="6C9E6BAA">
            <wp:extent cx="1962424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F48" w14:textId="77777777" w:rsidR="009554D0" w:rsidRPr="00B91C3B" w:rsidRDefault="009554D0" w:rsidP="00B91C3B">
      <w:pPr>
        <w:ind w:left="284"/>
        <w:rPr>
          <w:rFonts w:ascii="Times New Roman" w:hAnsi="Times New Roman"/>
          <w:b/>
          <w:sz w:val="24"/>
          <w:szCs w:val="24"/>
        </w:rPr>
      </w:pPr>
      <w:r w:rsidRPr="00B91C3B">
        <w:rPr>
          <w:rFonts w:ascii="Times New Roman" w:hAnsi="Times New Roman"/>
          <w:b/>
          <w:sz w:val="24"/>
          <w:szCs w:val="24"/>
        </w:rPr>
        <w:t xml:space="preserve">Ход работы: </w:t>
      </w:r>
    </w:p>
    <w:p w14:paraId="2E5C91A3" w14:textId="77777777" w:rsidR="003865F0" w:rsidRPr="00B91C3B" w:rsidRDefault="003865F0" w:rsidP="00296F9A">
      <w:pPr>
        <w:pStyle w:val="a3"/>
        <w:numPr>
          <w:ilvl w:val="0"/>
          <w:numId w:val="4"/>
        </w:numPr>
        <w:ind w:left="0" w:firstLine="0"/>
        <w:rPr>
          <w:rFonts w:ascii="Times New Roman" w:hAnsi="Times New Roman"/>
          <w:b/>
          <w:sz w:val="24"/>
          <w:szCs w:val="24"/>
        </w:rPr>
      </w:pPr>
      <w:bookmarkStart w:id="1" w:name="_Hlk72690038"/>
      <w:r w:rsidRPr="00B91C3B">
        <w:rPr>
          <w:rFonts w:ascii="Times New Roman" w:hAnsi="Times New Roman"/>
          <w:b/>
          <w:sz w:val="24"/>
          <w:szCs w:val="24"/>
        </w:rPr>
        <w:t>Задача слежения</w:t>
      </w:r>
    </w:p>
    <w:p w14:paraId="304BE405" w14:textId="77777777" w:rsidR="003865F0" w:rsidRPr="00B91C3B" w:rsidRDefault="003865F0" w:rsidP="00296F9A">
      <w:pPr>
        <w:pStyle w:val="a3"/>
        <w:numPr>
          <w:ilvl w:val="1"/>
          <w:numId w:val="4"/>
        </w:numPr>
        <w:ind w:left="284" w:firstLine="0"/>
        <w:rPr>
          <w:rFonts w:ascii="Times New Roman" w:hAnsi="Times New Roman"/>
          <w:b/>
          <w:sz w:val="24"/>
          <w:szCs w:val="24"/>
        </w:rPr>
      </w:pPr>
      <w:r w:rsidRPr="00B91C3B">
        <w:rPr>
          <w:rFonts w:ascii="Times New Roman" w:hAnsi="Times New Roman"/>
          <w:b/>
          <w:sz w:val="24"/>
          <w:szCs w:val="24"/>
        </w:rPr>
        <w:t>Проверка объекта управления на свойство полной управляемости</w:t>
      </w:r>
    </w:p>
    <w:p w14:paraId="6A776A6E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rankA</m:t>
          </m:r>
          <m:r>
            <w:rPr>
              <w:rFonts w:ascii="Cambria Math" w:hAnsi="Cambria Math"/>
              <w:sz w:val="24"/>
              <w:szCs w:val="24"/>
            </w:rPr>
            <m:t xml:space="preserve"> = 2, матрица управляемости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r>
            <w:rPr>
              <w:rFonts w:ascii="Cambria Math" w:hAnsi="Cambria Math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rankU</m:t>
          </m:r>
          <m:r>
            <w:rPr>
              <w:rFonts w:ascii="Cambria Math" w:hAnsi="Cambria Math"/>
              <w:sz w:val="24"/>
              <w:szCs w:val="24"/>
            </w:rPr>
            <m:t>=2 объект полностью управляемый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023AFD45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2C12E47C" w14:textId="77777777" w:rsidR="00DC6CEE" w:rsidRPr="00B91C3B" w:rsidRDefault="00A12926" w:rsidP="00B91C3B">
      <w:pPr>
        <w:ind w:left="284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1.2. </w:t>
      </w:r>
      <w:r w:rsidR="00DC6CEE" w:rsidRPr="00B91C3B">
        <w:rPr>
          <w:rFonts w:ascii="Times New Roman" w:hAnsi="Times New Roman"/>
          <w:b/>
          <w:bCs/>
          <w:sz w:val="24"/>
          <w:szCs w:val="24"/>
        </w:rPr>
        <w:t xml:space="preserve">Формирование модели задающего воздействия </w:t>
      </w:r>
      <w:r w:rsidR="00DC6CEE" w:rsidRPr="00B91C3B">
        <w:rPr>
          <w:rFonts w:ascii="Cambria Math" w:hAnsi="Cambria Math" w:cs="Cambria Math"/>
          <w:b/>
          <w:bCs/>
          <w:sz w:val="24"/>
          <w:szCs w:val="24"/>
        </w:rPr>
        <w:t>𝑔</w:t>
      </w:r>
      <w:r w:rsidR="00DC6CEE" w:rsidRPr="00B91C3B">
        <w:rPr>
          <w:rFonts w:ascii="Times New Roman" w:hAnsi="Times New Roman"/>
          <w:b/>
          <w:bCs/>
          <w:sz w:val="24"/>
          <w:szCs w:val="24"/>
        </w:rPr>
        <w:t>(</w:t>
      </w:r>
      <w:r w:rsidR="00DC6CEE" w:rsidRPr="00B91C3B">
        <w:rPr>
          <w:rFonts w:ascii="Cambria Math" w:hAnsi="Cambria Math" w:cs="Cambria Math"/>
          <w:b/>
          <w:bCs/>
          <w:sz w:val="24"/>
          <w:szCs w:val="24"/>
        </w:rPr>
        <w:t>𝑡</w:t>
      </w:r>
      <w:r w:rsidR="00DC6CEE" w:rsidRPr="00B91C3B">
        <w:rPr>
          <w:rFonts w:ascii="Times New Roman" w:hAnsi="Times New Roman"/>
          <w:b/>
          <w:bCs/>
          <w:sz w:val="24"/>
          <w:szCs w:val="24"/>
        </w:rPr>
        <w:t xml:space="preserve">) на основе метода последовательного дифференцирования </w:t>
      </w:r>
    </w:p>
    <w:p w14:paraId="6BD4272A" w14:textId="77777777" w:rsidR="00606248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g1</m:t>
              </m:r>
            </m:sub>
          </m:sSub>
        </m:oMath>
      </m:oMathPara>
    </w:p>
    <w:p w14:paraId="44EF56FE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Pr="00B91C3B">
        <w:rPr>
          <w:rFonts w:ascii="Times New Roman" w:hAnsi="Times New Roman"/>
          <w:iCs/>
          <w:sz w:val="24"/>
          <w:szCs w:val="24"/>
        </w:rPr>
        <w:t>Определим вектор начального состояния модели:</w:t>
      </w:r>
    </w:p>
    <w:p w14:paraId="2CE914EF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=0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t=0 </m:t>
          </m:r>
        </m:oMath>
      </m:oMathPara>
    </w:p>
    <w:p w14:paraId="04D4D351" w14:textId="77777777" w:rsidR="00606248" w:rsidRPr="00B91C3B" w:rsidRDefault="00606248" w:rsidP="00B91C3B">
      <w:pPr>
        <w:pStyle w:val="a3"/>
        <w:ind w:left="284"/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3BB90A1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Сформируем модель задающего воздействия:</w:t>
      </w:r>
    </w:p>
    <w:p w14:paraId="7DA87841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</w:p>
    <w:p w14:paraId="431A5AE9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651E7BE0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Матрицы описания модели задающего воздействия:</w:t>
      </w:r>
      <w:r w:rsidRPr="00B91C3B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D833B68" w14:textId="77777777" w:rsidR="00606248" w:rsidRPr="00B91C3B" w:rsidRDefault="00606248" w:rsidP="00B91C3B">
      <w:pPr>
        <w:pStyle w:val="a3"/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0E8AE85D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Модель задающего воздействия</w:t>
      </w:r>
      <w:r w:rsidRPr="00B91C3B">
        <w:rPr>
          <w:rFonts w:ascii="Times New Roman" w:hAnsi="Times New Roman"/>
          <w:sz w:val="24"/>
          <w:szCs w:val="24"/>
          <w:lang w:val="en-US"/>
        </w:rPr>
        <w:t>:</w:t>
      </w:r>
    </w:p>
    <w:p w14:paraId="0200FAA0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bookmarkEnd w:id="1"/>
    <w:p w14:paraId="7A9B807F" w14:textId="77777777" w:rsidR="00A12926" w:rsidRPr="00B91C3B" w:rsidRDefault="00A12926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3A9D8711" w14:textId="77777777" w:rsidR="00DC6CEE" w:rsidRPr="00B91C3B" w:rsidRDefault="00A12926" w:rsidP="00B91C3B">
      <w:pPr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1.3. </w:t>
      </w:r>
      <w:r w:rsidR="00DC6CEE" w:rsidRPr="00B91C3B">
        <w:rPr>
          <w:rFonts w:ascii="Times New Roman" w:hAnsi="Times New Roman"/>
          <w:b/>
          <w:bCs/>
          <w:sz w:val="24"/>
          <w:szCs w:val="24"/>
        </w:rPr>
        <w:t xml:space="preserve">Вычисление матрицы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="00DC6CEE" w:rsidRPr="00B91C3B">
        <w:rPr>
          <w:rFonts w:ascii="Times New Roman" w:hAnsi="Times New Roman"/>
          <w:b/>
          <w:bCs/>
          <w:sz w:val="24"/>
          <w:szCs w:val="24"/>
        </w:rPr>
        <w:t xml:space="preserve"> и матрицы прямых связей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</m:oMath>
      <w:r w:rsidR="00DC6CEE" w:rsidRPr="00B91C3B">
        <w:rPr>
          <w:rFonts w:ascii="Times New Roman" w:hAnsi="Times New Roman"/>
          <w:b/>
          <w:bCs/>
          <w:sz w:val="24"/>
          <w:szCs w:val="24"/>
        </w:rPr>
        <w:t xml:space="preserve"> на основе уравнения типа Сильвестра с последующим нахождением модели ошибок слежения </w:t>
      </w:r>
    </w:p>
    <w:p w14:paraId="48537C8E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</m:eqArr>
            </m:e>
          </m:d>
        </m:oMath>
      </m:oMathPara>
    </w:p>
    <w:p w14:paraId="45DE2435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761FF02C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6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424DCFE8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</w:p>
    <w:p w14:paraId="3E2DBDF0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=0.5,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0.5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7BDC850A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</w:p>
    <w:p w14:paraId="55E8BD34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=0.5,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-3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0.5-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-1.5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5CAF555F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</w:p>
    <w:p w14:paraId="4D6B036A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-1.5=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1D6ED48C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-0.7</m:t>
                    </m:r>
                  </m:e>
                </m:mr>
              </m:m>
            </m:e>
          </m:d>
        </m:oMath>
      </m:oMathPara>
    </w:p>
    <w:p w14:paraId="3FDCCCEF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14AED102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Нахождение модели ошибок слежения:</w:t>
      </w:r>
    </w:p>
    <w:p w14:paraId="1194E796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-0.9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-0.7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3*-0.9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*-0.7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ϵ=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18851F44" w14:textId="77777777" w:rsidR="00DC6CEE" w:rsidRPr="00B91C3B" w:rsidRDefault="007B36C8" w:rsidP="00B91C3B">
      <w:pPr>
        <w:ind w:left="284"/>
        <w:rPr>
          <w:rFonts w:ascii="Times New Roman" w:hAnsi="Times New Roman"/>
          <w:b/>
          <w:bCs/>
          <w:iCs/>
          <w:sz w:val="24"/>
          <w:szCs w:val="24"/>
        </w:rPr>
      </w:pPr>
      <w:r w:rsidRPr="00B91C3B">
        <w:rPr>
          <w:rFonts w:ascii="Times New Roman" w:hAnsi="Times New Roman"/>
          <w:b/>
          <w:bCs/>
          <w:iCs/>
          <w:sz w:val="24"/>
          <w:szCs w:val="24"/>
        </w:rPr>
        <w:t xml:space="preserve">1.4. </w:t>
      </w:r>
      <w:r w:rsidR="00DC6CEE" w:rsidRPr="00B91C3B">
        <w:rPr>
          <w:rFonts w:ascii="Times New Roman" w:hAnsi="Times New Roman"/>
          <w:b/>
          <w:bCs/>
          <w:iCs/>
          <w:sz w:val="24"/>
          <w:szCs w:val="24"/>
        </w:rPr>
        <w:t>Конструирование эталонной модели по желаемым корням</w:t>
      </w:r>
    </w:p>
    <w:p w14:paraId="460D28E7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b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=Гξ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 Hξ</m:t>
                  </m:r>
                </m:e>
              </m:eqArr>
            </m:e>
          </m:d>
        </m:oMath>
      </m:oMathPara>
    </w:p>
    <w:p w14:paraId="01E6FE6A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b/>
          <w:bCs/>
          <w:iCs/>
          <w:sz w:val="24"/>
          <w:szCs w:val="24"/>
        </w:rPr>
      </w:pPr>
    </w:p>
    <w:p w14:paraId="15BAC97B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b/>
          <w:bCs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39D0242A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1083DBF" w14:textId="77777777" w:rsidR="00DC6CEE" w:rsidRPr="00B91C3B" w:rsidRDefault="007B36C8" w:rsidP="00B91C3B">
      <w:pPr>
        <w:pStyle w:val="a3"/>
        <w:ind w:left="284"/>
        <w:rPr>
          <w:rFonts w:ascii="Times New Roman" w:hAnsi="Times New Roman"/>
          <w:b/>
          <w:bCs/>
          <w:iCs/>
          <w:sz w:val="24"/>
          <w:szCs w:val="24"/>
        </w:rPr>
      </w:pPr>
      <w:r w:rsidRPr="00B91C3B">
        <w:rPr>
          <w:rFonts w:ascii="Times New Roman" w:hAnsi="Times New Roman"/>
          <w:b/>
          <w:bCs/>
          <w:iCs/>
          <w:sz w:val="24"/>
          <w:szCs w:val="24"/>
        </w:rPr>
        <w:t xml:space="preserve">1.5. </w:t>
      </w:r>
      <w:r w:rsidR="00DC6CEE" w:rsidRPr="00B91C3B">
        <w:rPr>
          <w:rFonts w:ascii="Times New Roman" w:hAnsi="Times New Roman"/>
          <w:b/>
          <w:bCs/>
          <w:iCs/>
          <w:sz w:val="24"/>
          <w:szCs w:val="24"/>
        </w:rPr>
        <w:t xml:space="preserve">Нахождение матрицы </w:t>
      </w:r>
      <w:r w:rsidR="00DC6CEE" w:rsidRPr="00B91C3B">
        <w:rPr>
          <w:rFonts w:ascii="Times New Roman" w:hAnsi="Times New Roman"/>
          <w:b/>
          <w:bCs/>
          <w:iCs/>
          <w:sz w:val="24"/>
          <w:szCs w:val="24"/>
          <w:lang w:val="en-US"/>
        </w:rPr>
        <w:t>M</w:t>
      </w:r>
      <w:r w:rsidR="00DC6CEE" w:rsidRPr="00B91C3B">
        <w:rPr>
          <w:rFonts w:ascii="Times New Roman" w:hAnsi="Times New Roman"/>
          <w:b/>
          <w:bCs/>
          <w:iCs/>
          <w:sz w:val="24"/>
          <w:szCs w:val="24"/>
        </w:rPr>
        <w:t xml:space="preserve"> и матрицы линейных стационарных связей</w:t>
      </w:r>
    </w:p>
    <w:p w14:paraId="34357DBD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BH=MГ-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K=-H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03257BBB" w14:textId="77777777" w:rsidR="006F44A6" w:rsidRPr="00B91C3B" w:rsidRDefault="006F44A6" w:rsidP="00B91C3B">
      <w:pPr>
        <w:pStyle w:val="a3"/>
        <w:ind w:left="284"/>
        <w:jc w:val="center"/>
        <w:rPr>
          <w:rFonts w:ascii="Times New Roman" w:hAnsi="Times New Roman"/>
          <w:b/>
          <w:bCs/>
          <w:iCs/>
          <w:sz w:val="24"/>
          <w:szCs w:val="24"/>
        </w:rPr>
      </w:pPr>
    </w:p>
    <w:p w14:paraId="50085929" w14:textId="77777777" w:rsidR="00DC6CEE" w:rsidRPr="00B91C3B" w:rsidRDefault="00FB2EE3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B516022" w14:textId="77777777" w:rsidR="006F44A6" w:rsidRPr="00B91C3B" w:rsidRDefault="006F44A6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2BE1F688" w14:textId="77777777" w:rsidR="00DC6CEE" w:rsidRPr="00B91C3B" w:rsidRDefault="00FB2EE3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6BB94C1" w14:textId="77777777" w:rsidR="006F44A6" w:rsidRPr="00B91C3B" w:rsidRDefault="006F44A6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35465F52" w14:textId="77777777" w:rsidR="00DC6CEE" w:rsidRPr="00B91C3B" w:rsidRDefault="00FB2EE3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7C390E6" w14:textId="77777777" w:rsidR="006F44A6" w:rsidRPr="00B91C3B" w:rsidRDefault="006F44A6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549AA5AA" w14:textId="77777777" w:rsidR="00DC6CEE" w:rsidRPr="00B91C3B" w:rsidRDefault="00FB2EE3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</m:eqArr>
            </m:e>
          </m:d>
        </m:oMath>
      </m:oMathPara>
    </w:p>
    <w:p w14:paraId="4BD249FE" w14:textId="77777777" w:rsidR="006F44A6" w:rsidRPr="00B91C3B" w:rsidRDefault="006F44A6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</w:rPr>
      </w:pPr>
    </w:p>
    <w:p w14:paraId="5D6D69F1" w14:textId="77777777" w:rsidR="006F44A6" w:rsidRPr="00B91C3B" w:rsidRDefault="00DC6CEE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-0.729</m:t>
                    </m:r>
                  </m:e>
                </m:mr>
              </m:m>
            </m:e>
          </m:d>
        </m:oMath>
      </m:oMathPara>
    </w:p>
    <w:p w14:paraId="49862621" w14:textId="77777777" w:rsidR="006F44A6" w:rsidRPr="00B91C3B" w:rsidRDefault="00DC6CEE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-29.1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-1.76</m:t>
                    </m:r>
                  </m:e>
                </m:mr>
              </m:m>
            </m:e>
          </m:d>
        </m:oMath>
      </m:oMathPara>
    </w:p>
    <w:p w14:paraId="3A71A930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K=-H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-29.1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-1.76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0.679</m:t>
                    </m:r>
                  </m:e>
                </m:mr>
              </m:m>
            </m:e>
          </m:d>
        </m:oMath>
      </m:oMathPara>
    </w:p>
    <w:p w14:paraId="3574712D" w14:textId="77777777" w:rsidR="006F44A6" w:rsidRPr="00B91C3B" w:rsidRDefault="006F44A6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4F26A3EA" w14:textId="77777777" w:rsidR="006F44A6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Управляющее воздействие приобретает вид:</w:t>
      </w:r>
    </w:p>
    <w:p w14:paraId="186B1650" w14:textId="77777777" w:rsidR="00DC6CEE" w:rsidRPr="00B91C3B" w:rsidRDefault="00DC6CEE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u=18.7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+0.679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7F204A" w:rsidRPr="00B91C3B">
        <w:rPr>
          <w:rFonts w:ascii="Times New Roman" w:hAnsi="Times New Roman"/>
          <w:iCs/>
          <w:sz w:val="24"/>
          <w:szCs w:val="24"/>
        </w:rPr>
        <w:t>0.9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7F204A" w:rsidRPr="00B91C3B">
        <w:rPr>
          <w:rFonts w:ascii="Times New Roman" w:hAnsi="Times New Roman"/>
          <w:iCs/>
          <w:sz w:val="24"/>
          <w:szCs w:val="24"/>
        </w:rPr>
        <w:t>0.7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g2</m:t>
            </m:r>
          </m:sub>
        </m:sSub>
      </m:oMath>
    </w:p>
    <w:p w14:paraId="5F43A76B" w14:textId="77777777" w:rsidR="006F44A6" w:rsidRPr="00B91C3B" w:rsidRDefault="006F44A6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</w:rPr>
      </w:pPr>
    </w:p>
    <w:p w14:paraId="417AA217" w14:textId="77777777" w:rsidR="00DC6CEE" w:rsidRPr="00B91C3B" w:rsidRDefault="007B36C8" w:rsidP="00B91C3B">
      <w:pPr>
        <w:ind w:left="284"/>
        <w:rPr>
          <w:rFonts w:ascii="Times New Roman" w:hAnsi="Times New Roman"/>
          <w:b/>
          <w:bCs/>
          <w:iCs/>
          <w:sz w:val="24"/>
          <w:szCs w:val="24"/>
        </w:rPr>
      </w:pPr>
      <w:r w:rsidRPr="00B91C3B">
        <w:rPr>
          <w:rFonts w:ascii="Times New Roman" w:hAnsi="Times New Roman"/>
          <w:b/>
          <w:bCs/>
          <w:iCs/>
          <w:sz w:val="24"/>
          <w:szCs w:val="24"/>
        </w:rPr>
        <w:t xml:space="preserve">1.6. </w:t>
      </w:r>
      <w:r w:rsidR="00DC6CEE" w:rsidRPr="00B91C3B">
        <w:rPr>
          <w:rFonts w:ascii="Times New Roman" w:hAnsi="Times New Roman"/>
          <w:b/>
          <w:bCs/>
          <w:iCs/>
          <w:sz w:val="24"/>
          <w:szCs w:val="24"/>
        </w:rPr>
        <w:t>Вычисление собственных чисел замкнутой системы</w:t>
      </w:r>
    </w:p>
    <w:p w14:paraId="18A92D9D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18.7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0.679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D47B109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Матрица описания замкнутой системы:</w:t>
      </w:r>
    </w:p>
    <w:p w14:paraId="325F674F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0.679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18.7*3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0.679*3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-12.7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0.321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-53.1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-2.037</m:t>
                    </m:r>
                  </m:e>
                </m:mr>
              </m:m>
            </m:e>
          </m:d>
        </m:oMath>
      </m:oMathPara>
    </w:p>
    <w:p w14:paraId="110B0EA7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  <w:lang w:val="en-US"/>
        </w:rPr>
      </w:pPr>
      <w:r w:rsidRPr="00B91C3B">
        <w:rPr>
          <w:rFonts w:ascii="Times New Roman" w:hAnsi="Times New Roman"/>
          <w:iCs/>
          <w:sz w:val="24"/>
          <w:szCs w:val="24"/>
        </w:rPr>
        <w:t xml:space="preserve">Характеристический полином матрицы </w:t>
      </w:r>
      <w:r w:rsidRPr="00B91C3B">
        <w:rPr>
          <w:rFonts w:ascii="Times New Roman" w:hAnsi="Times New Roman"/>
          <w:iCs/>
          <w:sz w:val="24"/>
          <w:szCs w:val="24"/>
          <w:lang w:val="en-US"/>
        </w:rPr>
        <w:t>F:</w:t>
      </w:r>
    </w:p>
    <w:p w14:paraId="703DE50C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12.7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2.037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0.321</m:t>
          </m:r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  <w:lang w:val="en-US"/>
            </w:rPr>
            <m:t>53.1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+14.737λ+42.915</m:t>
          </m:r>
        </m:oMath>
      </m:oMathPara>
    </w:p>
    <w:p w14:paraId="1188E909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Корни полученного характеристического полинома:</w:t>
      </w:r>
      <w:r w:rsidRPr="00B91C3B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=-10.74,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=-4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AD53AF" w:rsidRPr="00B91C3B">
        <w:rPr>
          <w:rFonts w:ascii="Times New Roman" w:hAnsi="Times New Roman"/>
          <w:iCs/>
          <w:sz w:val="24"/>
          <w:szCs w:val="24"/>
        </w:rPr>
        <w:t>Корни</w:t>
      </w:r>
      <w:r w:rsidRPr="00B91C3B">
        <w:rPr>
          <w:rFonts w:ascii="Times New Roman" w:hAnsi="Times New Roman"/>
          <w:iCs/>
          <w:sz w:val="24"/>
          <w:szCs w:val="24"/>
        </w:rPr>
        <w:t xml:space="preserve"> характеристического полинома замкнутой системы совпадают с требуемыми ко</w:t>
      </w:r>
      <w:r w:rsidR="00AD53AF" w:rsidRPr="00B91C3B">
        <w:rPr>
          <w:rFonts w:ascii="Times New Roman" w:hAnsi="Times New Roman"/>
          <w:iCs/>
          <w:sz w:val="24"/>
          <w:szCs w:val="24"/>
        </w:rPr>
        <w:t>рнями, расчет</w:t>
      </w:r>
      <w:r w:rsidRPr="00B91C3B">
        <w:rPr>
          <w:rFonts w:ascii="Times New Roman" w:hAnsi="Times New Roman"/>
          <w:iCs/>
          <w:sz w:val="24"/>
          <w:szCs w:val="24"/>
        </w:rPr>
        <w:t xml:space="preserve"> выполнен верно.</w:t>
      </w:r>
    </w:p>
    <w:p w14:paraId="4C60B27E" w14:textId="77777777" w:rsidR="00AD53AF" w:rsidRPr="00B91C3B" w:rsidRDefault="00AD53AF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34AC7CC4" w14:textId="77777777" w:rsidR="00AD53AF" w:rsidRPr="00B91C3B" w:rsidRDefault="00AD53AF" w:rsidP="00B91C3B">
      <w:pPr>
        <w:pStyle w:val="a3"/>
        <w:ind w:left="284"/>
        <w:rPr>
          <w:rFonts w:ascii="Times New Roman" w:hAnsi="Times New Roman"/>
          <w:b/>
          <w:iCs/>
          <w:sz w:val="24"/>
          <w:szCs w:val="24"/>
        </w:rPr>
      </w:pPr>
      <w:r w:rsidRPr="00B91C3B">
        <w:rPr>
          <w:rFonts w:ascii="Times New Roman" w:hAnsi="Times New Roman"/>
          <w:b/>
          <w:iCs/>
          <w:sz w:val="24"/>
          <w:szCs w:val="24"/>
        </w:rPr>
        <w:t>1.7.</w:t>
      </w:r>
      <w:r w:rsidRPr="00B91C3B">
        <w:rPr>
          <w:rFonts w:ascii="Times New Roman" w:hAnsi="Times New Roman"/>
          <w:b/>
          <w:iCs/>
          <w:sz w:val="24"/>
          <w:szCs w:val="24"/>
        </w:rPr>
        <w:tab/>
        <w:t>Моделирование системы слежения</w:t>
      </w:r>
    </w:p>
    <w:p w14:paraId="583B41BF" w14:textId="77777777" w:rsidR="00AD53AF" w:rsidRPr="00B91C3B" w:rsidRDefault="00AD53AF" w:rsidP="00B91C3B">
      <w:pPr>
        <w:pStyle w:val="a3"/>
        <w:keepNext/>
        <w:ind w:left="284"/>
        <w:jc w:val="center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b/>
          <w:iCs/>
          <w:noProof/>
          <w:sz w:val="24"/>
          <w:szCs w:val="24"/>
          <w:lang w:eastAsia="ru-RU"/>
        </w:rPr>
        <w:drawing>
          <wp:inline distT="0" distB="0" distL="0" distR="0" wp14:anchorId="14955B83" wp14:editId="40E462B8">
            <wp:extent cx="5041900" cy="168846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0E5B" w14:textId="77777777" w:rsidR="00AD53AF" w:rsidRPr="00B91C3B" w:rsidRDefault="00AD53AF" w:rsidP="00B91C3B">
      <w:pPr>
        <w:pStyle w:val="a6"/>
        <w:ind w:left="284"/>
        <w:jc w:val="center"/>
        <w:rPr>
          <w:rFonts w:cs="Calibri"/>
        </w:rPr>
      </w:pPr>
      <w:r w:rsidRPr="00B91C3B">
        <w:rPr>
          <w:rFonts w:cs="Calibri"/>
        </w:rPr>
        <w:t>Рисунок 1. Структура САУ в режиме слежения с прямыми связями</w:t>
      </w:r>
    </w:p>
    <w:p w14:paraId="2471AE53" w14:textId="77777777" w:rsidR="00AF2BE3" w:rsidRPr="00B91C3B" w:rsidRDefault="00AF2BE3" w:rsidP="00B91C3B">
      <w:pPr>
        <w:ind w:left="284"/>
        <w:rPr>
          <w:rFonts w:ascii="Times New Roman" w:hAnsi="Times New Roman"/>
          <w:sz w:val="24"/>
          <w:szCs w:val="24"/>
        </w:rPr>
      </w:pPr>
    </w:p>
    <w:p w14:paraId="383963F8" w14:textId="77777777" w:rsidR="00AF2BE3" w:rsidRPr="00B91C3B" w:rsidRDefault="00AF2BE3" w:rsidP="00B91C3B">
      <w:pPr>
        <w:keepNext/>
        <w:ind w:left="284"/>
        <w:jc w:val="center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ABF42E" wp14:editId="23C33931">
            <wp:extent cx="4305300" cy="1809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98" t="26521" r="19027" b="19296"/>
                    <a:stretch/>
                  </pic:blipFill>
                  <pic:spPr bwMode="auto">
                    <a:xfrm>
                      <a:off x="0" y="0"/>
                      <a:ext cx="43053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CF551" w14:textId="77777777" w:rsidR="00AF2BE3" w:rsidRPr="00B91C3B" w:rsidRDefault="00AF2BE3" w:rsidP="00B91C3B">
      <w:pPr>
        <w:pStyle w:val="a6"/>
        <w:ind w:left="284"/>
        <w:jc w:val="center"/>
        <w:rPr>
          <w:rFonts w:cs="Calibri"/>
        </w:rPr>
      </w:pPr>
      <w:r w:rsidRPr="00B91C3B">
        <w:rPr>
          <w:rFonts w:cs="Calibri"/>
        </w:rPr>
        <w:t xml:space="preserve">Рисунок 2. Модель системы слежения в </w:t>
      </w:r>
      <w:proofErr w:type="spellStart"/>
      <w:r w:rsidRPr="00B91C3B">
        <w:rPr>
          <w:rFonts w:cs="Calibri"/>
        </w:rPr>
        <w:t>Simulink</w:t>
      </w:r>
      <w:proofErr w:type="spellEnd"/>
    </w:p>
    <w:p w14:paraId="481BDE32" w14:textId="77777777" w:rsidR="00174EB6" w:rsidRPr="00B91C3B" w:rsidRDefault="00174EB6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5255174B" w14:textId="77777777" w:rsidR="00B91C3B" w:rsidRDefault="00A62330" w:rsidP="00B91C3B">
      <w:pPr>
        <w:pStyle w:val="a3"/>
        <w:keepNext/>
        <w:ind w:left="284"/>
        <w:jc w:val="center"/>
      </w:pPr>
      <w:r w:rsidRPr="00B91C3B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1375D449" wp14:editId="793897A8">
            <wp:extent cx="5856605" cy="266630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13" cy="267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FB9" w14:textId="6884B512" w:rsidR="00A62330" w:rsidRPr="00B91C3B" w:rsidRDefault="00B91C3B" w:rsidP="00B91C3B">
      <w:pPr>
        <w:pStyle w:val="a6"/>
        <w:jc w:val="center"/>
        <w:rPr>
          <w:rFonts w:ascii="Times New Roman" w:hAnsi="Times New Roman"/>
          <w:iCs w:val="0"/>
          <w:sz w:val="24"/>
          <w:szCs w:val="24"/>
        </w:rPr>
      </w:pPr>
      <w:r>
        <w:t>Рисунок 3.</w:t>
      </w:r>
      <w:r w:rsidRPr="00B91C3B">
        <w:t xml:space="preserve"> График зависимости выходной переменной объекта от времени</w:t>
      </w:r>
    </w:p>
    <w:p w14:paraId="498A5B0F" w14:textId="77777777" w:rsidR="00A62330" w:rsidRPr="00B91C3B" w:rsidRDefault="00A62330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4C696EEB" w14:textId="77777777" w:rsidR="00B91C3B" w:rsidRDefault="00A62330" w:rsidP="00B91C3B">
      <w:pPr>
        <w:pStyle w:val="a3"/>
        <w:keepNext/>
        <w:ind w:left="284"/>
        <w:jc w:val="center"/>
      </w:pPr>
      <w:r w:rsidRPr="00B91C3B">
        <w:rPr>
          <w:rFonts w:ascii="Times New Roman" w:hAnsi="Times New Roman"/>
          <w:iCs/>
          <w:noProof/>
          <w:sz w:val="24"/>
          <w:szCs w:val="24"/>
        </w:rPr>
        <w:lastRenderedPageBreak/>
        <w:drawing>
          <wp:inline distT="0" distB="0" distL="0" distR="0" wp14:anchorId="67A6606D" wp14:editId="45D95A0D">
            <wp:extent cx="5841365" cy="2645005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484" cy="26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3C38" w14:textId="23094286" w:rsidR="00A62330" w:rsidRPr="00B91C3B" w:rsidRDefault="00B91C3B" w:rsidP="00B91C3B">
      <w:pPr>
        <w:pStyle w:val="a6"/>
        <w:jc w:val="center"/>
        <w:rPr>
          <w:rFonts w:ascii="Times New Roman" w:hAnsi="Times New Roman"/>
          <w:iCs w:val="0"/>
          <w:sz w:val="24"/>
          <w:szCs w:val="24"/>
        </w:rPr>
      </w:pPr>
      <w:r>
        <w:t>Рисунок 4.</w:t>
      </w:r>
      <w:r w:rsidRPr="00B91C3B">
        <w:t xml:space="preserve"> График зависимости компонентов вектора ошибки слежения по состоянию от времени</w:t>
      </w:r>
    </w:p>
    <w:p w14:paraId="78170E27" w14:textId="77777777" w:rsidR="00A62330" w:rsidRPr="00B91C3B" w:rsidRDefault="00A62330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53DA9F83" w14:textId="77777777" w:rsidR="00B91C3B" w:rsidRDefault="00A62330" w:rsidP="00B91C3B">
      <w:pPr>
        <w:pStyle w:val="a3"/>
        <w:keepNext/>
        <w:ind w:left="284"/>
        <w:jc w:val="center"/>
      </w:pPr>
      <w:r w:rsidRPr="00B91C3B"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21F37930" wp14:editId="62005A44">
            <wp:extent cx="5772785" cy="26534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75" cy="26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D7E5" w14:textId="48A83B4B" w:rsidR="00A62330" w:rsidRDefault="00B91C3B" w:rsidP="00B91C3B">
      <w:pPr>
        <w:pStyle w:val="a6"/>
        <w:jc w:val="center"/>
      </w:pPr>
      <w:r>
        <w:t xml:space="preserve">Рисунок 5. </w:t>
      </w:r>
      <w:r w:rsidRPr="00B91C3B">
        <w:t>График зависимости компонентов вектора состояния от времени</w:t>
      </w:r>
    </w:p>
    <w:p w14:paraId="664E6D3B" w14:textId="77777777" w:rsidR="00B91C3B" w:rsidRPr="00B91C3B" w:rsidRDefault="00B91C3B" w:rsidP="00B91C3B"/>
    <w:p w14:paraId="7B152B0E" w14:textId="77777777" w:rsidR="00DC6CEE" w:rsidRPr="00B91C3B" w:rsidRDefault="00174EB6" w:rsidP="00B91C3B">
      <w:pPr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="00DC6CEE" w:rsidRPr="00B91C3B">
        <w:rPr>
          <w:rFonts w:ascii="Times New Roman" w:hAnsi="Times New Roman"/>
          <w:b/>
          <w:bCs/>
          <w:sz w:val="24"/>
          <w:szCs w:val="24"/>
        </w:rPr>
        <w:t>Задача компенсации (стабилизация в условиях внешних возмущений)</w:t>
      </w:r>
    </w:p>
    <w:p w14:paraId="7621A122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>2.1. Проверка объекта управления на свойство полной управляемости и наблюдаемости</w:t>
      </w:r>
    </w:p>
    <w:p w14:paraId="032F88AC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rankA=2,  </m:t>
          </m:r>
        </m:oMath>
      </m:oMathPara>
    </w:p>
    <w:p w14:paraId="519AD093" w14:textId="77777777" w:rsidR="00DC6CEE" w:rsidRPr="00B91C3B" w:rsidRDefault="00DC6CEE" w:rsidP="00B91C3B">
      <w:pPr>
        <w:pStyle w:val="a3"/>
        <w:ind w:left="284"/>
        <w:jc w:val="center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Матрица наблюдаемости </m:t>
          </m:r>
          <m:r>
            <w:rPr>
              <w:rFonts w:ascii="Cambria Math" w:hAnsi="Cambria Math"/>
              <w:sz w:val="24"/>
              <w:szCs w:val="24"/>
              <w:lang w:val="en-US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</m:oMath>
      </m:oMathPara>
    </w:p>
    <w:p w14:paraId="3B408A0C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rankO=2 </m:t>
          </m:r>
          <m:r>
            <w:rPr>
              <w:rFonts w:ascii="Cambria Math" w:hAnsi="Cambria Math"/>
              <w:sz w:val="24"/>
              <w:szCs w:val="24"/>
            </w:rPr>
            <m:t>объект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полностью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наблюдаемый</m:t>
          </m:r>
        </m:oMath>
      </m:oMathPara>
    </w:p>
    <w:p w14:paraId="35FCB564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  <w:lang w:val="en-US"/>
        </w:rPr>
      </w:pPr>
    </w:p>
    <w:p w14:paraId="3AC79EA9" w14:textId="77777777" w:rsidR="00DC6CEE" w:rsidRPr="00B91C3B" w:rsidRDefault="00DC6CEE" w:rsidP="00B91C3B">
      <w:pPr>
        <w:pStyle w:val="a3"/>
        <w:numPr>
          <w:ilvl w:val="1"/>
          <w:numId w:val="11"/>
        </w:numPr>
        <w:ind w:left="284" w:firstLine="0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 Формирование модели возмущающего воздействия </w:t>
      </w:r>
      <w:r w:rsidRPr="00B91C3B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B91C3B">
        <w:rPr>
          <w:rFonts w:ascii="Times New Roman" w:hAnsi="Times New Roman"/>
          <w:b/>
          <w:bCs/>
          <w:sz w:val="24"/>
          <w:szCs w:val="24"/>
        </w:rPr>
        <w:t>(</w:t>
      </w:r>
      <w:r w:rsidRPr="00B91C3B">
        <w:rPr>
          <w:rFonts w:ascii="Cambria Math" w:hAnsi="Cambria Math" w:cs="Cambria Math"/>
          <w:b/>
          <w:bCs/>
          <w:sz w:val="24"/>
          <w:szCs w:val="24"/>
        </w:rPr>
        <w:t>𝑡</w:t>
      </w:r>
      <w:r w:rsidRPr="00B91C3B">
        <w:rPr>
          <w:rFonts w:ascii="Times New Roman" w:hAnsi="Times New Roman"/>
          <w:b/>
          <w:bCs/>
          <w:sz w:val="24"/>
          <w:szCs w:val="24"/>
        </w:rPr>
        <w:t xml:space="preserve">) на основе метода последовательного дифференцирования </w:t>
      </w:r>
    </w:p>
    <w:p w14:paraId="171E915D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=cos4t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=-4sin4t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=-4sin4t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=-16cos4t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=-16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sub>
          </m:sSub>
        </m:oMath>
      </m:oMathPara>
    </w:p>
    <w:p w14:paraId="0ABB59B5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Определим вектор начального состояния модели:</w:t>
      </w:r>
    </w:p>
    <w:p w14:paraId="506D1BB7" w14:textId="4F22A146" w:rsidR="00DC6CEE" w:rsidRPr="00B91C3B" w:rsidRDefault="00FB2EE3" w:rsidP="00B91C3B">
      <w:pPr>
        <w:pStyle w:val="a3"/>
        <w:ind w:left="284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=cos4t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=-4sin4t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=0 </m:t>
          </m:r>
          <m:r>
            <w:rPr>
              <w:rFonts w:ascii="Cambria Math" w:hAnsi="Cambria Math"/>
              <w:sz w:val="24"/>
              <w:szCs w:val="24"/>
            </w:rPr>
            <m:t xml:space="preserve">при </m:t>
          </m:r>
          <m:r>
            <w:rPr>
              <w:rFonts w:ascii="Cambria Math" w:hAnsi="Cambria Math"/>
              <w:sz w:val="24"/>
              <w:szCs w:val="24"/>
              <w:lang w:val="en-US"/>
            </w:rPr>
            <m:t>t=0</m:t>
          </m:r>
        </m:oMath>
      </m:oMathPara>
    </w:p>
    <w:p w14:paraId="04CD26B5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Сформируем модель задающего воздействия:</w:t>
      </w:r>
    </w:p>
    <w:p w14:paraId="4D529E75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=-16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7595CAE3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</w:p>
    <w:p w14:paraId="0E95653F" w14:textId="7E91DE4E" w:rsidR="00DC6CEE" w:rsidRPr="00B91C3B" w:rsidRDefault="00DC6CEE" w:rsidP="00B91C3B">
      <w:pPr>
        <w:pStyle w:val="a3"/>
        <w:ind w:left="284"/>
        <w:rPr>
          <w:rFonts w:ascii="Times New Roman" w:hAnsi="Times New Roman"/>
          <w:i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>Матрицы описания модели задающего воздействия:</w:t>
      </w:r>
      <w:r w:rsidRPr="00B91C3B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459E241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Модель задающего воздействия</w:t>
      </w:r>
      <w:r w:rsidRPr="00B91C3B">
        <w:rPr>
          <w:rFonts w:ascii="Times New Roman" w:hAnsi="Times New Roman"/>
          <w:sz w:val="24"/>
          <w:szCs w:val="24"/>
          <w:lang w:val="en-US"/>
        </w:rPr>
        <w:t>:</w:t>
      </w:r>
    </w:p>
    <w:p w14:paraId="57498C36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ξ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3B94E117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598BF14B" w14:textId="77777777" w:rsidR="00DC6CEE" w:rsidRPr="00B91C3B" w:rsidRDefault="00DC6CEE" w:rsidP="00B91C3B">
      <w:pPr>
        <w:pStyle w:val="a3"/>
        <w:numPr>
          <w:ilvl w:val="1"/>
          <w:numId w:val="11"/>
        </w:numPr>
        <w:ind w:left="284" w:firstLine="0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 Расчет матриц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B91C3B">
        <w:rPr>
          <w:rFonts w:ascii="Times New Roman" w:hAnsi="Times New Roman"/>
          <w:b/>
          <w:bCs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B91C3B">
        <w:rPr>
          <w:rFonts w:ascii="Times New Roman" w:hAnsi="Times New Roman"/>
          <w:b/>
          <w:bCs/>
          <w:sz w:val="24"/>
          <w:szCs w:val="24"/>
        </w:rPr>
        <w:t xml:space="preserve"> из совместного решения двух векторно-матричных уравнений</w:t>
      </w:r>
    </w:p>
    <w:p w14:paraId="68B49E17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14:paraId="7421BC02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4D3688E5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402E8FE2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+4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-16m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5552B102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605D86BF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+4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-16m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-6m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-6m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7F07323D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521F3ABB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+4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-16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f4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=0,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</m:oMath>
      </m:oMathPara>
    </w:p>
    <w:p w14:paraId="131CF96B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59993D69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f4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f3</m:t>
                      </m:r>
                    </m:sub>
                  </m:sSub>
                </m:e>
              </m:eqArr>
            </m:e>
          </m:d>
        </m:oMath>
      </m:oMathPara>
    </w:p>
    <w:p w14:paraId="66D5C02E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-1.32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-2.68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-0.44</m:t>
                    </m:r>
                  </m:e>
                </m:mr>
              </m:m>
            </m:e>
          </m:d>
        </m:oMath>
      </m:oMathPara>
    </w:p>
    <w:p w14:paraId="313A9927" w14:textId="77777777" w:rsidR="00DC6CEE" w:rsidRPr="00B91C3B" w:rsidRDefault="00DC6CEE" w:rsidP="00B91C3B">
      <w:pPr>
        <w:pStyle w:val="a3"/>
        <w:numPr>
          <w:ilvl w:val="1"/>
          <w:numId w:val="11"/>
        </w:numPr>
        <w:ind w:left="284" w:firstLine="0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 Конструирование эталонной модели по желаемым корням и нахождение матрицы </w:t>
      </w:r>
      <w:r w:rsidRPr="00B91C3B"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 w:rsidRPr="00B91C3B">
        <w:rPr>
          <w:rFonts w:ascii="Times New Roman" w:hAnsi="Times New Roman"/>
          <w:b/>
          <w:bCs/>
          <w:sz w:val="24"/>
          <w:szCs w:val="24"/>
        </w:rPr>
        <w:t xml:space="preserve"> и матрицы линейных стационарных связей </w:t>
      </w:r>
      <w:r w:rsidRPr="00B91C3B">
        <w:rPr>
          <w:rFonts w:ascii="Times New Roman" w:hAnsi="Times New Roman"/>
          <w:b/>
          <w:bCs/>
          <w:sz w:val="24"/>
          <w:szCs w:val="24"/>
          <w:lang w:val="en-US"/>
        </w:rPr>
        <w:t>K</w:t>
      </w:r>
    </w:p>
    <w:p w14:paraId="30122AFC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=Гξ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 Hξ</m:t>
                  </m:r>
                </m:e>
              </m:eqArr>
            </m:e>
          </m:d>
        </m:oMath>
      </m:oMathPara>
    </w:p>
    <w:p w14:paraId="4407D9C4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7C3A1455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ξ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= [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>]ξ</m:t>
                  </m:r>
                </m:e>
              </m:eqArr>
            </m:e>
          </m:d>
        </m:oMath>
      </m:oMathPara>
    </w:p>
    <w:p w14:paraId="5B2B02CE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1C17717B" w14:textId="77777777" w:rsidR="00DC6CEE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BH=MГ-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K=-H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4A692A97" w14:textId="77777777" w:rsidR="00DC6CEE" w:rsidRPr="00B91C3B" w:rsidRDefault="00DC6CEE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3F93B175" w14:textId="77777777" w:rsidR="00A86A94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BH=MГ-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K=-H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eqArr>
            </m:e>
          </m:d>
        </m:oMath>
      </m:oMathPara>
    </w:p>
    <w:p w14:paraId="200B9DBD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b/>
          <w:bCs/>
          <w:iCs/>
          <w:sz w:val="24"/>
          <w:szCs w:val="24"/>
        </w:rPr>
      </w:pPr>
    </w:p>
    <w:p w14:paraId="78AF1307" w14:textId="77777777" w:rsidR="00A86A94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9FCA9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35DEC8D2" w14:textId="77777777" w:rsidR="00A86A94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ECAE9A5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0972321E" w14:textId="77777777" w:rsidR="00A86A94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CF94DD6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</w:p>
    <w:p w14:paraId="032BF9A4" w14:textId="77777777" w:rsidR="00A86A94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</m:t>
                  </m:r>
                </m:e>
              </m:eqArr>
            </m:e>
          </m:d>
        </m:oMath>
      </m:oMathPara>
    </w:p>
    <w:p w14:paraId="4914B576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3A824224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-0.044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-0.027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-0.261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-0.729</m:t>
                    </m:r>
                  </m:e>
                </m:mr>
              </m:m>
            </m:e>
          </m:d>
        </m:oMath>
      </m:oMathPara>
    </w:p>
    <w:p w14:paraId="32303A7E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-29.1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-1.76</m:t>
                    </m:r>
                  </m:e>
                </m:mr>
              </m:m>
            </m:e>
          </m:d>
        </m:oMath>
      </m:oMathPara>
    </w:p>
    <w:p w14:paraId="7F40BE53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K=-H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-29.1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-1.76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18.7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0.679</m:t>
                    </m:r>
                  </m:e>
                </m:mr>
              </m:m>
            </m:e>
          </m:d>
        </m:oMath>
      </m:oMathPara>
    </w:p>
    <w:p w14:paraId="71D26C16" w14:textId="77777777" w:rsidR="00D67CD2" w:rsidRPr="00B91C3B" w:rsidRDefault="00A86A94" w:rsidP="00B91C3B">
      <w:pPr>
        <w:ind w:left="284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>2.5. Моделирование системы компенсации</w:t>
      </w:r>
    </w:p>
    <w:p w14:paraId="6F8E86B0" w14:textId="77777777" w:rsidR="00B91C3B" w:rsidRDefault="00D67CD2" w:rsidP="00B91C3B">
      <w:pPr>
        <w:keepNext/>
        <w:ind w:left="284"/>
      </w:pPr>
      <w:r w:rsidRPr="00B91C3B">
        <w:rPr>
          <w:rFonts w:ascii="Times New Roman" w:eastAsiaTheme="minorEastAsia" w:hAnsi="Times New Roman"/>
          <w:iCs/>
          <w:noProof/>
          <w:sz w:val="24"/>
          <w:szCs w:val="24"/>
          <w:lang w:eastAsia="ru-RU"/>
        </w:rPr>
        <w:drawing>
          <wp:inline distT="0" distB="0" distL="0" distR="0" wp14:anchorId="1619A82A" wp14:editId="71550A7A">
            <wp:extent cx="5727700" cy="2436495"/>
            <wp:effectExtent l="0" t="0" r="0" b="190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5-09 at 20.24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499" w14:textId="5E84DACC" w:rsidR="00D67CD2" w:rsidRPr="00B91C3B" w:rsidRDefault="00B91C3B" w:rsidP="00B91C3B">
      <w:pPr>
        <w:pStyle w:val="a6"/>
        <w:jc w:val="center"/>
        <w:rPr>
          <w:rFonts w:ascii="Times New Roman" w:hAnsi="Times New Roman"/>
          <w:b/>
          <w:bCs/>
          <w:sz w:val="24"/>
          <w:szCs w:val="24"/>
        </w:rPr>
      </w:pPr>
      <w:r>
        <w:t xml:space="preserve">Рисунок 6. Структура САУ </w:t>
      </w:r>
      <w:r w:rsidRPr="00B91C3B">
        <w:t>в режиме компенсации с прямыми связями</w:t>
      </w:r>
    </w:p>
    <w:p w14:paraId="6C0EDFA1" w14:textId="77777777" w:rsidR="00B91C3B" w:rsidRDefault="00D67CD2" w:rsidP="00B91C3B">
      <w:pPr>
        <w:keepNext/>
        <w:ind w:left="284"/>
        <w:jc w:val="center"/>
      </w:pPr>
      <w:r w:rsidRPr="00B91C3B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67FE580" wp14:editId="186EBF16">
            <wp:extent cx="5147945" cy="210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504" cy="21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BE1F" w14:textId="56E87DD4" w:rsidR="00D67CD2" w:rsidRPr="00B91C3B" w:rsidRDefault="00B91C3B" w:rsidP="00B91C3B">
      <w:pPr>
        <w:pStyle w:val="a6"/>
        <w:jc w:val="center"/>
        <w:rPr>
          <w:rFonts w:ascii="Times New Roman" w:hAnsi="Times New Roman"/>
          <w:b/>
          <w:bCs/>
          <w:sz w:val="24"/>
          <w:szCs w:val="24"/>
        </w:rPr>
      </w:pPr>
      <w:r>
        <w:t>Рисунок 7. Схема моделирования</w:t>
      </w:r>
    </w:p>
    <w:p w14:paraId="657A6B40" w14:textId="77777777" w:rsidR="00D67CD2" w:rsidRPr="00B91C3B" w:rsidRDefault="00D67CD2" w:rsidP="00B91C3B">
      <w:pPr>
        <w:ind w:left="284"/>
        <w:rPr>
          <w:rFonts w:ascii="Times New Roman" w:hAnsi="Times New Roman"/>
          <w:b/>
          <w:bCs/>
          <w:sz w:val="24"/>
          <w:szCs w:val="24"/>
        </w:rPr>
      </w:pPr>
    </w:p>
    <w:p w14:paraId="36168CC2" w14:textId="77777777" w:rsidR="00B91C3B" w:rsidRDefault="00D67CD2" w:rsidP="00B91C3B">
      <w:pPr>
        <w:keepNext/>
        <w:ind w:left="284"/>
        <w:jc w:val="center"/>
      </w:pPr>
      <w:r w:rsidRPr="00B91C3B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7BF4E768" wp14:editId="6CA45984">
            <wp:extent cx="5262245" cy="23850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77" cy="23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54BD" w14:textId="7D31B525" w:rsidR="00D67CD2" w:rsidRPr="00B91C3B" w:rsidRDefault="00B91C3B" w:rsidP="00B91C3B">
      <w:pPr>
        <w:pStyle w:val="a6"/>
        <w:jc w:val="center"/>
        <w:rPr>
          <w:rFonts w:ascii="Times New Roman" w:hAnsi="Times New Roman"/>
          <w:b/>
          <w:bCs/>
          <w:sz w:val="24"/>
          <w:szCs w:val="24"/>
        </w:rPr>
      </w:pPr>
      <w:r>
        <w:t xml:space="preserve">Рисунок 8. </w:t>
      </w:r>
      <w:r w:rsidR="000B53B1" w:rsidRPr="000B53B1">
        <w:t>График зависимости компонентов вектора состояния от времени</w:t>
      </w:r>
    </w:p>
    <w:p w14:paraId="2ACC8C03" w14:textId="77777777" w:rsidR="00D67CD2" w:rsidRPr="00B91C3B" w:rsidRDefault="00D67CD2" w:rsidP="00B91C3B">
      <w:pPr>
        <w:ind w:left="284"/>
        <w:rPr>
          <w:rFonts w:ascii="Times New Roman" w:hAnsi="Times New Roman"/>
          <w:b/>
          <w:bCs/>
          <w:sz w:val="24"/>
          <w:szCs w:val="24"/>
        </w:rPr>
      </w:pPr>
    </w:p>
    <w:p w14:paraId="129F4EA1" w14:textId="77777777" w:rsidR="000B53B1" w:rsidRDefault="00D67CD2" w:rsidP="000B53B1">
      <w:pPr>
        <w:keepNext/>
        <w:ind w:left="284"/>
        <w:jc w:val="center"/>
      </w:pPr>
      <w:r w:rsidRPr="00B91C3B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DC65273" wp14:editId="7B658DB6">
            <wp:extent cx="5225334" cy="23710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1299" cy="23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309E" w14:textId="031934A4" w:rsidR="00D67CD2" w:rsidRPr="00B91C3B" w:rsidRDefault="000B53B1" w:rsidP="000B53B1">
      <w:pPr>
        <w:ind w:left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0B53B1">
        <w:rPr>
          <w:i/>
          <w:iCs/>
          <w:color w:val="44546A" w:themeColor="text2"/>
          <w:sz w:val="18"/>
          <w:szCs w:val="18"/>
        </w:rPr>
        <w:t xml:space="preserve">Рисунок </w:t>
      </w:r>
      <w:r>
        <w:rPr>
          <w:i/>
          <w:iCs/>
          <w:color w:val="44546A" w:themeColor="text2"/>
          <w:sz w:val="18"/>
          <w:szCs w:val="18"/>
        </w:rPr>
        <w:t>9</w:t>
      </w:r>
      <w:r w:rsidRPr="000B53B1">
        <w:rPr>
          <w:i/>
          <w:iCs/>
          <w:color w:val="44546A" w:themeColor="text2"/>
          <w:sz w:val="18"/>
          <w:szCs w:val="18"/>
        </w:rPr>
        <w:t>. График зависимости выходной переменной объекта от времени</w:t>
      </w:r>
    </w:p>
    <w:p w14:paraId="357C8863" w14:textId="77777777" w:rsidR="000B53B1" w:rsidRDefault="00D67CD2" w:rsidP="000B53B1">
      <w:pPr>
        <w:keepNext/>
        <w:ind w:left="284"/>
        <w:jc w:val="center"/>
      </w:pPr>
      <w:r w:rsidRPr="00B91C3B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56CEBE" wp14:editId="451E0955">
            <wp:extent cx="5391785" cy="24477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799" cy="24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1B5A" w14:textId="7A99E5EF" w:rsidR="00D67CD2" w:rsidRDefault="000B53B1" w:rsidP="000B53B1">
      <w:pPr>
        <w:pStyle w:val="a6"/>
        <w:jc w:val="center"/>
      </w:pPr>
      <w:r>
        <w:t xml:space="preserve">Рисунок 10. </w:t>
      </w:r>
      <w:r w:rsidRPr="000B53B1">
        <w:t>График зависимости компонентов вектора ошибки слежения по состоянию от времени</w:t>
      </w:r>
    </w:p>
    <w:p w14:paraId="7D16EC72" w14:textId="77777777" w:rsidR="000B53B1" w:rsidRPr="000B53B1" w:rsidRDefault="000B53B1" w:rsidP="000B53B1"/>
    <w:p w14:paraId="207A3293" w14:textId="77777777" w:rsidR="002F1314" w:rsidRPr="00B91C3B" w:rsidRDefault="002F1314" w:rsidP="00B91C3B">
      <w:pPr>
        <w:ind w:left="284"/>
        <w:rPr>
          <w:rFonts w:ascii="Times New Roman" w:hAnsi="Times New Roman"/>
          <w:b/>
          <w:sz w:val="24"/>
          <w:szCs w:val="24"/>
        </w:rPr>
      </w:pPr>
      <w:r w:rsidRPr="00B91C3B">
        <w:rPr>
          <w:rFonts w:ascii="Times New Roman" w:hAnsi="Times New Roman"/>
          <w:b/>
          <w:sz w:val="24"/>
          <w:szCs w:val="24"/>
        </w:rPr>
        <w:t>2.6 Поиск коэффициентов полинома</w:t>
      </w:r>
    </w:p>
    <w:p w14:paraId="0AF2F3F1" w14:textId="77777777" w:rsidR="00A86A94" w:rsidRPr="00B91C3B" w:rsidRDefault="00A86A94" w:rsidP="00B91C3B">
      <w:pPr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t>По требуемым показателям качества назначим коэффициенты требуемого характеристического полинома, предназначенного для синтеза наблюдателя</w:t>
      </w:r>
    </w:p>
    <w:p w14:paraId="2585236B" w14:textId="77777777" w:rsidR="00A86A94" w:rsidRPr="00B91C3B" w:rsidRDefault="00FB2EE3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пн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 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=0%</m:t>
        </m:r>
      </m:oMath>
      <w:r w:rsidR="00A86A94" w:rsidRPr="00B91C3B">
        <w:rPr>
          <w:rFonts w:ascii="Times New Roman" w:hAnsi="Times New Roman"/>
          <w:sz w:val="24"/>
          <w:szCs w:val="24"/>
        </w:rPr>
        <w:t xml:space="preserve"> </w:t>
      </w:r>
    </w:p>
    <w:p w14:paraId="7FAC828E" w14:textId="60E73D5B" w:rsidR="003E0609" w:rsidRPr="00B91C3B" w:rsidRDefault="00A86A94" w:rsidP="00B91C3B">
      <w:pPr>
        <w:ind w:left="284"/>
        <w:rPr>
          <w:rFonts w:ascii="Times New Roman" w:eastAsiaTheme="minorEastAsia" w:hAnsi="Times New Roman"/>
          <w:sz w:val="24"/>
          <w:szCs w:val="24"/>
        </w:rPr>
      </w:pPr>
      <w:bookmarkStart w:id="2" w:name="_Hlk72690476"/>
      <w:r w:rsidRPr="00B91C3B">
        <w:rPr>
          <w:rFonts w:ascii="Times New Roman" w:hAnsi="Times New Roman"/>
          <w:sz w:val="24"/>
          <w:szCs w:val="24"/>
        </w:rPr>
        <w:t>Порядок требуемого хара</w:t>
      </w:r>
      <w:r w:rsidR="003E0609" w:rsidRPr="00B91C3B">
        <w:rPr>
          <w:rFonts w:ascii="Times New Roman" w:hAnsi="Times New Roman"/>
          <w:sz w:val="24"/>
          <w:szCs w:val="24"/>
        </w:rPr>
        <w:t>ктеристического полинома равен 4</w:t>
      </w:r>
      <w:r w:rsidRPr="00B91C3B">
        <w:rPr>
          <w:rFonts w:ascii="Times New Roman" w:hAnsi="Times New Roman"/>
          <w:sz w:val="24"/>
          <w:szCs w:val="24"/>
        </w:rPr>
        <w:t xml:space="preserve">, так как порядок объекта управления тоже равен </w:t>
      </w:r>
      <w:r w:rsidR="00296F9A" w:rsidRPr="00296F9A">
        <w:rPr>
          <w:rFonts w:ascii="Times New Roman" w:hAnsi="Times New Roman"/>
          <w:sz w:val="24"/>
          <w:szCs w:val="24"/>
        </w:rPr>
        <w:t>4</w:t>
      </w:r>
      <w:r w:rsidRPr="00B91C3B">
        <w:rPr>
          <w:rFonts w:ascii="Times New Roman" w:hAnsi="Times New Roman"/>
          <w:sz w:val="24"/>
          <w:szCs w:val="24"/>
        </w:rPr>
        <w:t>.</w:t>
      </w:r>
      <w:r w:rsidR="00D039CD" w:rsidRPr="00B91C3B">
        <w:rPr>
          <w:rFonts w:ascii="Times New Roman" w:hAnsi="Times New Roman"/>
          <w:sz w:val="24"/>
          <w:szCs w:val="24"/>
        </w:rPr>
        <w:t xml:space="preserve"> </w:t>
      </w:r>
      <w:r w:rsidR="007A5AF8" w:rsidRPr="00B91C3B">
        <w:rPr>
          <w:rFonts w:ascii="Times New Roman" w:hAnsi="Times New Roman"/>
          <w:sz w:val="24"/>
          <w:szCs w:val="24"/>
        </w:rPr>
        <w:t>Перерегулирования нет</w:t>
      </w:r>
      <w:r w:rsidRPr="00B91C3B">
        <w:rPr>
          <w:rFonts w:ascii="Times New Roman" w:hAnsi="Times New Roman"/>
          <w:sz w:val="24"/>
          <w:szCs w:val="24"/>
        </w:rPr>
        <w:t xml:space="preserve">, значит </w:t>
      </w:r>
      <w:r w:rsidR="00D039CD" w:rsidRPr="00B91C3B">
        <w:rPr>
          <w:rFonts w:ascii="Times New Roman" w:hAnsi="Times New Roman"/>
          <w:sz w:val="24"/>
          <w:szCs w:val="24"/>
        </w:rPr>
        <w:t>и</w:t>
      </w:r>
      <w:r w:rsidR="003E0609" w:rsidRPr="00B91C3B">
        <w:rPr>
          <w:rFonts w:ascii="Times New Roman" w:hAnsi="Times New Roman"/>
          <w:sz w:val="24"/>
          <w:szCs w:val="24"/>
        </w:rPr>
        <w:t>спользуем биномиальный полином 4</w:t>
      </w:r>
      <w:r w:rsidR="00D039CD" w:rsidRPr="00B91C3B">
        <w:rPr>
          <w:rFonts w:ascii="Times New Roman" w:hAnsi="Times New Roman"/>
          <w:sz w:val="24"/>
          <w:szCs w:val="24"/>
        </w:rPr>
        <w:t xml:space="preserve"> порядка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bSup>
        </m:oMath>
      </m:oMathPara>
    </w:p>
    <w:p w14:paraId="181974C1" w14:textId="77777777" w:rsidR="00D039CD" w:rsidRPr="00B91C3B" w:rsidRDefault="00D039CD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23A0CAA2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 xml:space="preserve">Построим нормированную переходную функцию, чтобы найти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</m:oMath>
    </w:p>
    <w:p w14:paraId="6A8A7D5E" w14:textId="77777777" w:rsidR="00A86A94" w:rsidRPr="00B91C3B" w:rsidRDefault="00A86A94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, где λ=s,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=1=&gt;W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</m:oMath>
      </m:oMathPara>
    </w:p>
    <w:bookmarkEnd w:id="2"/>
    <w:p w14:paraId="5DF87B27" w14:textId="77777777" w:rsidR="00D039CD" w:rsidRPr="00B91C3B" w:rsidRDefault="00D039CD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2099789D" w14:textId="77777777" w:rsidR="004C5ED1" w:rsidRPr="00B91C3B" w:rsidRDefault="00400A63" w:rsidP="00B91C3B">
      <w:pPr>
        <w:pStyle w:val="a3"/>
        <w:keepNext/>
        <w:ind w:left="284"/>
        <w:jc w:val="center"/>
        <w:rPr>
          <w:rFonts w:ascii="Times New Roman" w:hAnsi="Times New Roman"/>
          <w:sz w:val="24"/>
          <w:szCs w:val="24"/>
        </w:rPr>
      </w:pPr>
      <w:bookmarkStart w:id="3" w:name="_Hlk72690543"/>
      <w:r w:rsidRPr="00B91C3B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9155E4" wp14:editId="6898DE66">
            <wp:extent cx="4320000" cy="3056094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A9" w14:textId="7969CD2C" w:rsidR="003865F0" w:rsidRPr="000B53B1" w:rsidRDefault="004C5ED1" w:rsidP="00B91C3B">
      <w:pPr>
        <w:pStyle w:val="a6"/>
        <w:ind w:left="284"/>
        <w:jc w:val="center"/>
        <w:rPr>
          <w:rFonts w:cs="Calibri"/>
        </w:rPr>
      </w:pPr>
      <w:r w:rsidRPr="000B53B1">
        <w:rPr>
          <w:rFonts w:cs="Calibri"/>
        </w:rPr>
        <w:t xml:space="preserve">Рисунок </w:t>
      </w:r>
      <w:r w:rsidR="000B53B1" w:rsidRPr="000B53B1">
        <w:rPr>
          <w:rFonts w:cs="Calibri"/>
        </w:rPr>
        <w:t>11</w:t>
      </w:r>
      <w:r w:rsidRPr="000B53B1">
        <w:rPr>
          <w:rFonts w:cs="Calibri"/>
        </w:rPr>
        <w:t>. Нормированная переходная функция</w:t>
      </w:r>
    </w:p>
    <w:bookmarkStart w:id="4" w:name="_Hlk72690624"/>
    <w:bookmarkEnd w:id="3"/>
    <w:p w14:paraId="46027D01" w14:textId="77777777" w:rsidR="00127FA2" w:rsidRPr="00B91C3B" w:rsidRDefault="00FB2EE3" w:rsidP="00B91C3B">
      <w:pPr>
        <w:ind w:left="284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=7.8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  <w:r w:rsidR="00127FA2" w:rsidRPr="00B91C3B">
        <w:rPr>
          <w:rFonts w:ascii="Times New Roman" w:hAnsi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  <w:lang w:val="en-US"/>
          </w:rPr>
          <m:t>c</m:t>
        </m:r>
      </m:oMath>
    </w:p>
    <w:p w14:paraId="68826082" w14:textId="77777777" w:rsidR="00127FA2" w:rsidRPr="00B91C3B" w:rsidRDefault="00FB2EE3" w:rsidP="00B91C3B">
      <w:pPr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7.8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=7.8</m:t>
          </m:r>
        </m:oMath>
      </m:oMathPara>
    </w:p>
    <w:p w14:paraId="6CBD5090" w14:textId="77777777" w:rsidR="00F37D23" w:rsidRPr="00B91C3B" w:rsidRDefault="00FB2EE3" w:rsidP="00B91C3B">
      <w:pPr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+31.2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+365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+1898.2</m:t>
          </m:r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3701.51</m:t>
          </m:r>
        </m:oMath>
      </m:oMathPara>
    </w:p>
    <w:bookmarkEnd w:id="4"/>
    <w:p w14:paraId="35C88F63" w14:textId="77777777" w:rsidR="00856FBC" w:rsidRPr="00B91C3B" w:rsidRDefault="00FB2EE3" w:rsidP="00B91C3B">
      <w:pPr>
        <w:ind w:left="284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SFRM1000" w:hAnsi="Cambria Math"/>
                  <w:i/>
                  <w:iCs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Г</m:t>
                  </m:r>
                </m:e>
              </m:bar>
            </m:e>
            <m:sub>
              <m:r>
                <w:rPr>
                  <w:rFonts w:ascii="Cambria Math" w:eastAsia="SFRM1000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="SFRM1000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3701.51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1898.2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31.2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SFRM1000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SFRM1000" w:hAnsi="Cambria Math"/>
                  <w:i/>
                  <w:iCs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SFRM1000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="SFRM1000" w:hAnsi="Cambria Math"/>
                      <w:sz w:val="24"/>
                      <w:szCs w:val="24"/>
                    </w:rPr>
                    <m:t>Н</m:t>
                  </m:r>
                </m:e>
              </m:bar>
            </m:e>
            <m:sub>
              <m:r>
                <w:rPr>
                  <w:rFonts w:ascii="Cambria Math" w:eastAsia="SFRM1000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="SFRM1000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SFRM1000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SFRM1000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A31922B" w14:textId="77777777" w:rsidR="00AF0478" w:rsidRPr="00B91C3B" w:rsidRDefault="00FB2EE3" w:rsidP="00B91C3B">
      <w:pPr>
        <w:ind w:left="284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Г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AC16739" w14:textId="77777777" w:rsidR="00931CAF" w:rsidRPr="00B91C3B" w:rsidRDefault="00FB2EE3" w:rsidP="00B91C3B">
      <w:pPr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А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w:bookmarkStart w:id="5" w:name="_Hlk72691153"/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  <w:bookmarkEnd w:id="5"/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8A1A2E4" w14:textId="77777777" w:rsidR="00931CAF" w:rsidRPr="00B91C3B" w:rsidRDefault="00931CAF" w:rsidP="00B91C3B">
      <w:pPr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/>
          <w:sz w:val="24"/>
          <w:szCs w:val="24"/>
        </w:rPr>
        <w:tab/>
      </w:r>
      <w:r w:rsidRPr="00B91C3B">
        <w:rPr>
          <w:rFonts w:ascii="Times New Roman" w:hAnsi="Times New Roman"/>
          <w:i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SFRM1000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3701.51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1898.2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365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31.2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</m:oMath>
      </m:oMathPara>
    </w:p>
    <w:p w14:paraId="2BF2CC9C" w14:textId="77777777" w:rsidR="00931CAF" w:rsidRPr="00B91C3B" w:rsidRDefault="00931CAF" w:rsidP="00B91C3B">
      <w:pPr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FRM1000" w:hAnsi="Cambria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FRM1000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A056F7" w14:textId="77777777" w:rsidR="00931CAF" w:rsidRPr="00B91C3B" w:rsidRDefault="00931CAF" w:rsidP="00B91C3B">
      <w:pPr>
        <w:ind w:left="284"/>
        <w:rPr>
          <w:rFonts w:ascii="Times New Roman" w:hAnsi="Times New Roman"/>
          <w:iCs/>
          <w:sz w:val="24"/>
          <w:szCs w:val="24"/>
        </w:rPr>
      </w:pPr>
    </w:p>
    <w:p w14:paraId="4E34F07C" w14:textId="77777777" w:rsidR="00931CAF" w:rsidRPr="00B91C3B" w:rsidRDefault="00FB2EE3" w:rsidP="00B91C3B">
      <w:pPr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3701.51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-1898.2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-365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-31.2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3701.51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-1898.2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-365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-31.2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3701.51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-1898.2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-365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-31.2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3701.51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-1898.2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-365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-31.2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</m:oMath>
      </m:oMathPara>
    </w:p>
    <w:p w14:paraId="5FFAAC12" w14:textId="77777777" w:rsidR="00931CAF" w:rsidRPr="00B91C3B" w:rsidRDefault="00931CAF" w:rsidP="00B91C3B">
      <w:pPr>
        <w:ind w:left="284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14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EA82560" w14:textId="77777777" w:rsidR="00931CAF" w:rsidRPr="00B91C3B" w:rsidRDefault="00931CAF" w:rsidP="00B91C3B">
      <w:pPr>
        <w:ind w:left="284"/>
        <w:rPr>
          <w:rFonts w:ascii="Times New Roman" w:hAnsi="Times New Roman"/>
          <w:i/>
          <w:iCs/>
          <w:sz w:val="24"/>
          <w:szCs w:val="24"/>
        </w:rPr>
      </w:pPr>
      <w:r w:rsidRPr="00B91C3B">
        <w:rPr>
          <w:rFonts w:ascii="Times New Roman" w:hAnsi="Times New Roman"/>
          <w:i/>
          <w:iCs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3701.51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-1898.2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3701.51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-1898.2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3701.51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-1898.2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3701.51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-1898.2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03AEB0DD" w14:textId="77777777" w:rsidR="00931CAF" w:rsidRPr="00B91C3B" w:rsidRDefault="00931CAF" w:rsidP="00B91C3B">
      <w:pPr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5FC3D1B8" w14:textId="77777777" w:rsidR="00931CAF" w:rsidRPr="00B91C3B" w:rsidRDefault="00FB2EE3" w:rsidP="00B91C3B">
      <w:pPr>
        <w:ind w:left="284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i/>
              <w:iCs/>
              <w:noProof/>
              <w:sz w:val="24"/>
              <w:szCs w:val="24"/>
            </w:rPr>
            <w:drawing>
              <wp:inline distT="0" distB="0" distL="0" distR="0" wp14:anchorId="4B98CF56" wp14:editId="4056FFBE">
                <wp:extent cx="3753374" cy="733527"/>
                <wp:effectExtent l="0" t="0" r="0" b="9525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3374" cy="733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76516BF6" w14:textId="77777777" w:rsidR="00931CAF" w:rsidRPr="00B91C3B" w:rsidRDefault="00FB2EE3" w:rsidP="00B91C3B">
      <w:pPr>
        <w:ind w:left="284"/>
        <w:rPr>
          <w:rFonts w:ascii="Times New Roman" w:hAnsi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i/>
              <w:noProof/>
              <w:sz w:val="24"/>
              <w:szCs w:val="24"/>
              <w:lang w:val="en-US"/>
            </w:rPr>
            <w:drawing>
              <wp:inline distT="0" distB="0" distL="0" distR="0" wp14:anchorId="649DEC45" wp14:editId="197E0183">
                <wp:extent cx="2476846" cy="733527"/>
                <wp:effectExtent l="0" t="0" r="0" b="9525"/>
                <wp:docPr id="18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846" cy="733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CA7C0B1" w14:textId="77777777" w:rsidR="00931CAF" w:rsidRPr="00B91C3B" w:rsidRDefault="00931CAF" w:rsidP="00B91C3B">
      <w:pPr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3A9817C0" w14:textId="77777777" w:rsidR="00931CAF" w:rsidRPr="00B91C3B" w:rsidRDefault="00FB2EE3" w:rsidP="00B91C3B">
      <w:pPr>
        <w:ind w:left="284"/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ba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sup>
          </m:sSubSup>
        </m:oMath>
      </m:oMathPara>
    </w:p>
    <w:p w14:paraId="77D3E53B" w14:textId="77777777" w:rsidR="00931CAF" w:rsidRPr="00B91C3B" w:rsidRDefault="00FB2EE3" w:rsidP="00B91C3B">
      <w:pPr>
        <w:ind w:left="284"/>
        <w:rPr>
          <w:rFonts w:ascii="Times New Roman" w:hAnsi="Times New Roman"/>
          <w:i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ba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r>
            <w:rPr>
              <w:rFonts w:ascii="Cambria Math" w:hAnsi="Cambria Math"/>
              <w:i/>
              <w:iCs/>
              <w:noProof/>
              <w:sz w:val="24"/>
              <w:szCs w:val="24"/>
            </w:rPr>
            <w:drawing>
              <wp:inline distT="0" distB="0" distL="0" distR="0" wp14:anchorId="120CCE64" wp14:editId="105696F7">
                <wp:extent cx="2476846" cy="733527"/>
                <wp:effectExtent l="0" t="0" r="0" b="9525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846" cy="733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i/>
              <w:noProof/>
              <w:sz w:val="24"/>
              <w:szCs w:val="24"/>
            </w:rPr>
            <w:drawing>
              <wp:inline distT="0" distB="0" distL="0" distR="0" wp14:anchorId="64EA43E4" wp14:editId="0A3B6A95">
                <wp:extent cx="2295845" cy="200053"/>
                <wp:effectExtent l="0" t="0" r="0" b="9525"/>
                <wp:docPr id="21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845" cy="200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170E0963" w14:textId="77777777" w:rsidR="00931CAF" w:rsidRPr="00B91C3B" w:rsidRDefault="00931CAF" w:rsidP="00B91C3B">
      <w:pPr>
        <w:ind w:left="284"/>
        <w:rPr>
          <w:rFonts w:ascii="Times New Roman" w:hAnsi="Times New Roman"/>
          <w:iCs/>
          <w:sz w:val="24"/>
          <w:szCs w:val="24"/>
        </w:rPr>
      </w:pPr>
      <w:r w:rsidRPr="00B91C3B">
        <w:rPr>
          <w:rFonts w:ascii="Times New Roman" w:hAnsi="Times New Roman"/>
          <w:i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17.4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170.5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18.6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106.5</m:t>
                  </m:r>
                </m:e>
              </m:eqArr>
            </m:e>
          </m:d>
        </m:oMath>
      </m:oMathPara>
    </w:p>
    <w:p w14:paraId="108AE5AC" w14:textId="77777777" w:rsidR="00931CAF" w:rsidRPr="00B91C3B" w:rsidRDefault="00A661CF" w:rsidP="00B91C3B">
      <w:pPr>
        <w:tabs>
          <w:tab w:val="left" w:pos="6843"/>
        </w:tabs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sz w:val="24"/>
          <w:szCs w:val="24"/>
        </w:rPr>
        <w:lastRenderedPageBreak/>
        <w:tab/>
      </w:r>
    </w:p>
    <w:p w14:paraId="3B99AEA2" w14:textId="77777777" w:rsidR="00A661CF" w:rsidRPr="00B91C3B" w:rsidRDefault="00A661CF" w:rsidP="00B91C3B">
      <w:pPr>
        <w:tabs>
          <w:tab w:val="left" w:pos="6843"/>
        </w:tabs>
        <w:ind w:left="284"/>
        <w:rPr>
          <w:rFonts w:ascii="Times New Roman" w:hAnsi="Times New Roman"/>
          <w:b/>
          <w:bCs/>
          <w:sz w:val="24"/>
          <w:szCs w:val="24"/>
        </w:rPr>
      </w:pPr>
      <w:r w:rsidRPr="00B91C3B">
        <w:rPr>
          <w:rFonts w:ascii="Times New Roman" w:hAnsi="Times New Roman"/>
          <w:b/>
          <w:bCs/>
          <w:sz w:val="24"/>
          <w:szCs w:val="24"/>
        </w:rPr>
        <w:t xml:space="preserve">2.7 Вычисление корней характеристического полинома матрицы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B91C3B">
        <w:rPr>
          <w:rFonts w:ascii="Times New Roman" w:hAnsi="Times New Roman"/>
          <w:b/>
          <w:bCs/>
          <w:sz w:val="24"/>
          <w:szCs w:val="24"/>
        </w:rPr>
        <w:t xml:space="preserve"> и сравнение их с корнями требуемого характеристического полинома. </w:t>
      </w:r>
    </w:p>
    <w:p w14:paraId="11CD4AB5" w14:textId="77777777" w:rsidR="00A661CF" w:rsidRPr="00B91C3B" w:rsidRDefault="00A661CF" w:rsidP="00B91C3B">
      <w:pPr>
        <w:tabs>
          <w:tab w:val="left" w:pos="6843"/>
        </w:tabs>
        <w:ind w:left="284"/>
        <w:rPr>
          <w:rFonts w:ascii="Times New Roman" w:hAnsi="Times New Roman"/>
          <w:i/>
          <w:iCs/>
          <w:sz w:val="24"/>
          <w:szCs w:val="24"/>
        </w:rPr>
      </w:pPr>
    </w:p>
    <w:p w14:paraId="0BB7AAAB" w14:textId="77777777" w:rsidR="00A661CF" w:rsidRPr="00B91C3B" w:rsidRDefault="00FB2EE3" w:rsidP="00B91C3B">
      <w:pPr>
        <w:tabs>
          <w:tab w:val="left" w:pos="6843"/>
        </w:tabs>
        <w:ind w:left="284"/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=A-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</m:oMath>
      </m:oMathPara>
    </w:p>
    <w:p w14:paraId="201B1C58" w14:textId="77777777" w:rsidR="00A661CF" w:rsidRPr="00B91C3B" w:rsidRDefault="00FB2EE3" w:rsidP="00B91C3B">
      <w:pPr>
        <w:tabs>
          <w:tab w:val="left" w:pos="6843"/>
        </w:tabs>
        <w:ind w:left="284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17.4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170.5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18.6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106.5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34.7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341.1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43.2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1B149D" w14:textId="77777777" w:rsidR="007F6357" w:rsidRPr="00B91C3B" w:rsidRDefault="00FB2EE3" w:rsidP="00B91C3B">
      <w:pPr>
        <w:tabs>
          <w:tab w:val="left" w:pos="6843"/>
        </w:tabs>
        <w:ind w:left="284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-34.7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-341.1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43.2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-216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-43.2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-339λ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-2090.2λ-3797.5≈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+31.2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+365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+1898.2</m:t>
          </m:r>
          <m:r>
            <w:rPr>
              <w:rFonts w:ascii="Cambria Math" w:hAnsi="Cambria Math"/>
              <w:sz w:val="24"/>
              <w:szCs w:val="24"/>
              <w:lang w:val="en-US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  <w:lang w:val="en-US"/>
            </w:rPr>
            <m:t>3701.51</m:t>
          </m:r>
        </m:oMath>
      </m:oMathPara>
    </w:p>
    <w:p w14:paraId="68F2B129" w14:textId="77777777" w:rsidR="00A661CF" w:rsidRPr="00B91C3B" w:rsidRDefault="00A661CF" w:rsidP="00B91C3B">
      <w:pPr>
        <w:tabs>
          <w:tab w:val="left" w:pos="6843"/>
        </w:tabs>
        <w:ind w:left="284"/>
        <w:rPr>
          <w:rFonts w:ascii="Times New Roman" w:hAnsi="Times New Roman"/>
          <w:i/>
          <w:sz w:val="24"/>
          <w:szCs w:val="24"/>
        </w:rPr>
      </w:pPr>
    </w:p>
    <w:p w14:paraId="418361D6" w14:textId="77777777" w:rsidR="00A661CF" w:rsidRPr="00B91C3B" w:rsidRDefault="00A661CF" w:rsidP="00B91C3B">
      <w:pPr>
        <w:tabs>
          <w:tab w:val="left" w:pos="6843"/>
        </w:tabs>
        <w:ind w:left="284"/>
        <w:rPr>
          <w:rFonts w:ascii="Times New Roman" w:hAnsi="Times New Roman"/>
          <w:sz w:val="24"/>
          <w:szCs w:val="24"/>
        </w:rPr>
      </w:pPr>
      <w:r w:rsidRPr="00B91C3B">
        <w:rPr>
          <w:rFonts w:ascii="Times New Roman" w:hAnsi="Times New Roman"/>
          <w:iCs/>
          <w:sz w:val="24"/>
          <w:szCs w:val="24"/>
        </w:rPr>
        <w:t xml:space="preserve">Коэффициенты характеристического полинома матрицы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Pr="00B91C3B">
        <w:rPr>
          <w:rFonts w:ascii="Times New Roman" w:hAnsi="Times New Roman"/>
          <w:sz w:val="24"/>
          <w:szCs w:val="24"/>
        </w:rPr>
        <w:t xml:space="preserve"> </w:t>
      </w:r>
      <w:r w:rsidR="00A648C3" w:rsidRPr="00B91C3B">
        <w:rPr>
          <w:rFonts w:ascii="Times New Roman" w:hAnsi="Times New Roman"/>
          <w:sz w:val="24"/>
          <w:szCs w:val="24"/>
        </w:rPr>
        <w:t>с некоторой погрешностью</w:t>
      </w:r>
      <w:r w:rsidRPr="00B91C3B">
        <w:rPr>
          <w:rFonts w:ascii="Times New Roman" w:hAnsi="Times New Roman"/>
          <w:sz w:val="24"/>
          <w:szCs w:val="24"/>
        </w:rPr>
        <w:t xml:space="preserve"> совпадают с коэффициентами требуемого характ</w:t>
      </w:r>
      <w:r w:rsidR="00A648C3" w:rsidRPr="00B91C3B">
        <w:rPr>
          <w:rFonts w:ascii="Times New Roman" w:hAnsi="Times New Roman"/>
          <w:sz w:val="24"/>
          <w:szCs w:val="24"/>
        </w:rPr>
        <w:t>еристического полинома, р</w:t>
      </w:r>
      <w:r w:rsidRPr="00B91C3B">
        <w:rPr>
          <w:rFonts w:ascii="Times New Roman" w:hAnsi="Times New Roman"/>
          <w:sz w:val="24"/>
          <w:szCs w:val="24"/>
        </w:rPr>
        <w:t>асчеты выполнены верно.</w:t>
      </w:r>
    </w:p>
    <w:p w14:paraId="684D36D1" w14:textId="77777777" w:rsidR="007F6357" w:rsidRPr="00B91C3B" w:rsidRDefault="007F6357" w:rsidP="00B91C3B">
      <w:pPr>
        <w:pStyle w:val="a3"/>
        <w:spacing w:after="0" w:line="240" w:lineRule="auto"/>
        <w:ind w:left="284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B91C3B">
        <w:rPr>
          <w:rFonts w:ascii="Times New Roman" w:hAnsi="Times New Roman"/>
          <w:b/>
          <w:sz w:val="24"/>
          <w:szCs w:val="24"/>
        </w:rPr>
        <w:t>2.8</w:t>
      </w:r>
      <w:r w:rsidR="0097599D" w:rsidRPr="00B91C3B">
        <w:rPr>
          <w:rFonts w:ascii="Times New Roman" w:hAnsi="Times New Roman"/>
          <w:b/>
          <w:sz w:val="24"/>
          <w:szCs w:val="24"/>
        </w:rPr>
        <w:t xml:space="preserve">. </w:t>
      </w:r>
      <w:r w:rsidRPr="00B91C3B">
        <w:rPr>
          <w:rFonts w:ascii="Times New Roman" w:eastAsia="Times New Roman" w:hAnsi="Times New Roman"/>
          <w:b/>
          <w:bCs/>
          <w:iCs/>
          <w:sz w:val="24"/>
          <w:szCs w:val="24"/>
        </w:rPr>
        <w:t>Моделирование системы компенсации с наблюдателем возмущений.</w:t>
      </w:r>
    </w:p>
    <w:p w14:paraId="2DE4C2FE" w14:textId="77777777" w:rsidR="000B53B1" w:rsidRDefault="00000CC8" w:rsidP="000B53B1">
      <w:pPr>
        <w:pStyle w:val="a3"/>
        <w:keepNext/>
        <w:spacing w:after="0" w:line="240" w:lineRule="auto"/>
        <w:ind w:left="284"/>
      </w:pPr>
      <w:r w:rsidRPr="00B91C3B">
        <w:rPr>
          <w:rFonts w:ascii="Times New Roman" w:eastAsia="Times New Roman" w:hAnsi="Times New Roman"/>
          <w:b/>
          <w:bCs/>
          <w:iCs/>
          <w:noProof/>
          <w:sz w:val="24"/>
          <w:szCs w:val="24"/>
        </w:rPr>
        <w:drawing>
          <wp:inline distT="0" distB="0" distL="0" distR="0" wp14:anchorId="2474870F" wp14:editId="256E1561">
            <wp:extent cx="5940425" cy="34118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D53A" w14:textId="760B83DE" w:rsidR="00000CC8" w:rsidRPr="00B91C3B" w:rsidRDefault="000B53B1" w:rsidP="000B53B1">
      <w:pPr>
        <w:pStyle w:val="a6"/>
        <w:jc w:val="center"/>
        <w:rPr>
          <w:rFonts w:ascii="Times New Roman" w:eastAsia="Times New Roman" w:hAnsi="Times New Roman"/>
          <w:b/>
          <w:bCs/>
          <w:iCs w:val="0"/>
          <w:sz w:val="24"/>
          <w:szCs w:val="24"/>
        </w:rPr>
      </w:pPr>
      <w:r>
        <w:t xml:space="preserve">Рисунок </w:t>
      </w:r>
      <w:r w:rsidR="00FB2EE3">
        <w:fldChar w:fldCharType="begin"/>
      </w:r>
      <w:r w:rsidR="00FB2EE3">
        <w:instrText xml:space="preserve"> SEQ Рисунок \* ARABIC </w:instrText>
      </w:r>
      <w:r w:rsidR="00FB2EE3">
        <w:fldChar w:fldCharType="separate"/>
      </w:r>
      <w:r>
        <w:rPr>
          <w:noProof/>
        </w:rPr>
        <w:t>1</w:t>
      </w:r>
      <w:r w:rsidR="00FB2EE3">
        <w:rPr>
          <w:noProof/>
        </w:rPr>
        <w:fldChar w:fldCharType="end"/>
      </w:r>
      <w:r>
        <w:t>2. Схема моделирования</w:t>
      </w:r>
    </w:p>
    <w:p w14:paraId="39CD0217" w14:textId="77777777" w:rsidR="00A661CF" w:rsidRPr="00B91C3B" w:rsidRDefault="00A661CF" w:rsidP="00B91C3B">
      <w:pPr>
        <w:tabs>
          <w:tab w:val="left" w:pos="6843"/>
        </w:tabs>
        <w:ind w:left="284" w:firstLine="708"/>
        <w:rPr>
          <w:rFonts w:ascii="Times New Roman" w:hAnsi="Times New Roman"/>
          <w:sz w:val="24"/>
          <w:szCs w:val="24"/>
          <w:lang w:val="en-US"/>
        </w:rPr>
      </w:pPr>
    </w:p>
    <w:p w14:paraId="1A01799E" w14:textId="77777777" w:rsidR="000B53B1" w:rsidRDefault="008F390C" w:rsidP="000B53B1">
      <w:pPr>
        <w:pStyle w:val="a3"/>
        <w:keepNext/>
        <w:ind w:left="284"/>
        <w:jc w:val="center"/>
      </w:pPr>
      <w:r w:rsidRPr="00B91C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B36F64B" wp14:editId="42F02531">
            <wp:extent cx="5352774" cy="4945380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0526" cy="49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F51D" w14:textId="285E3FF1" w:rsidR="009554D0" w:rsidRPr="00B91C3B" w:rsidRDefault="000B53B1" w:rsidP="000B53B1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t xml:space="preserve">Рисунок 13. </w:t>
      </w:r>
      <w:r w:rsidRPr="000B53B1">
        <w:t>График зависимости компонентов вектора состояния от времени</w:t>
      </w:r>
    </w:p>
    <w:p w14:paraId="13291B53" w14:textId="77777777" w:rsidR="008F390C" w:rsidRPr="00B91C3B" w:rsidRDefault="008F390C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7BD1B4A0" w14:textId="77777777" w:rsidR="000B53B1" w:rsidRDefault="008F390C" w:rsidP="000B53B1">
      <w:pPr>
        <w:pStyle w:val="a3"/>
        <w:keepNext/>
        <w:ind w:left="284"/>
        <w:jc w:val="center"/>
      </w:pPr>
      <w:r w:rsidRPr="00B91C3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5968B1" wp14:editId="463D3443">
            <wp:extent cx="5231765" cy="2542901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590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0510" w14:textId="712BF6B6" w:rsidR="008F390C" w:rsidRPr="00B91C3B" w:rsidRDefault="000B53B1" w:rsidP="000B53B1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t xml:space="preserve">Рисунок 14. </w:t>
      </w:r>
      <w:r w:rsidRPr="000B53B1">
        <w:t>График зависимости выходной переменной объекта от времени</w:t>
      </w:r>
    </w:p>
    <w:p w14:paraId="3A70FC59" w14:textId="77777777" w:rsidR="008F390C" w:rsidRPr="00B91C3B" w:rsidRDefault="008F390C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296F2870" w14:textId="77777777" w:rsidR="000B53B1" w:rsidRDefault="008F390C" w:rsidP="000B53B1">
      <w:pPr>
        <w:pStyle w:val="a3"/>
        <w:keepNext/>
        <w:ind w:left="284"/>
        <w:jc w:val="center"/>
      </w:pPr>
      <w:r w:rsidRPr="00B91C3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3C7E322" wp14:editId="59E2A068">
            <wp:extent cx="5414645" cy="267172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2406" cy="26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AB64" w14:textId="3B74A15B" w:rsidR="008F390C" w:rsidRPr="00B91C3B" w:rsidRDefault="000B53B1" w:rsidP="000B53B1">
      <w:pPr>
        <w:pStyle w:val="a6"/>
        <w:jc w:val="center"/>
        <w:rPr>
          <w:rFonts w:ascii="Times New Roman" w:hAnsi="Times New Roman"/>
          <w:sz w:val="24"/>
          <w:szCs w:val="24"/>
        </w:rPr>
      </w:pPr>
      <w:r>
        <w:t xml:space="preserve">Рисунок 15. </w:t>
      </w:r>
      <w:r w:rsidRPr="000B53B1">
        <w:t>График зависимости компонентов вектора ошибки слежения по состоянию от времени</w:t>
      </w:r>
    </w:p>
    <w:p w14:paraId="24F4D2A1" w14:textId="77777777" w:rsidR="00000CC8" w:rsidRPr="00B91C3B" w:rsidRDefault="00000CC8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p w14:paraId="5F411FE9" w14:textId="77777777" w:rsidR="00000CC8" w:rsidRPr="00B91C3B" w:rsidRDefault="00436EBA" w:rsidP="00B91C3B">
      <w:pPr>
        <w:autoSpaceDE w:val="0"/>
        <w:autoSpaceDN w:val="0"/>
        <w:adjustRightInd w:val="0"/>
        <w:ind w:left="284"/>
        <w:rPr>
          <w:rFonts w:ascii="Times New Roman" w:eastAsia="SFRM1000" w:hAnsi="Times New Roman"/>
          <w:iCs/>
          <w:sz w:val="24"/>
          <w:szCs w:val="24"/>
        </w:rPr>
      </w:pPr>
      <w:r w:rsidRPr="00B91C3B">
        <w:rPr>
          <w:rFonts w:ascii="Times New Roman" w:eastAsia="SFRM1000" w:hAnsi="Times New Roman"/>
          <w:iCs/>
          <w:sz w:val="24"/>
          <w:szCs w:val="24"/>
        </w:rPr>
        <w:t>Вывод: в</w:t>
      </w:r>
      <w:r w:rsidR="00000CC8" w:rsidRPr="00B91C3B">
        <w:rPr>
          <w:rFonts w:ascii="Times New Roman" w:eastAsia="SFRM1000" w:hAnsi="Times New Roman"/>
          <w:iCs/>
          <w:sz w:val="24"/>
          <w:szCs w:val="24"/>
        </w:rPr>
        <w:t xml:space="preserve"> ходе выполнения данной лабораторной работы</w:t>
      </w:r>
      <w:r w:rsidRPr="00B91C3B">
        <w:rPr>
          <w:rFonts w:ascii="Times New Roman" w:eastAsia="SFRM1000" w:hAnsi="Times New Roman"/>
          <w:iCs/>
          <w:sz w:val="24"/>
          <w:szCs w:val="24"/>
        </w:rPr>
        <w:t xml:space="preserve"> были получены навыки</w:t>
      </w:r>
      <w:r w:rsidR="00000CC8" w:rsidRPr="00B91C3B">
        <w:rPr>
          <w:rFonts w:ascii="Times New Roman" w:eastAsia="SFRM1000" w:hAnsi="Times New Roman"/>
          <w:iCs/>
          <w:sz w:val="24"/>
          <w:szCs w:val="24"/>
        </w:rPr>
        <w:t xml:space="preserve"> </w:t>
      </w:r>
      <w:r w:rsidRPr="00B91C3B">
        <w:rPr>
          <w:rFonts w:ascii="Times New Roman" w:eastAsia="SFRM1000" w:hAnsi="Times New Roman"/>
          <w:iCs/>
          <w:sz w:val="24"/>
          <w:szCs w:val="24"/>
        </w:rPr>
        <w:t>управления</w:t>
      </w:r>
      <w:r w:rsidR="00000CC8" w:rsidRPr="00B91C3B">
        <w:rPr>
          <w:rFonts w:ascii="Times New Roman" w:eastAsia="SFRM1000" w:hAnsi="Times New Roman"/>
          <w:iCs/>
          <w:sz w:val="24"/>
          <w:szCs w:val="24"/>
        </w:rPr>
        <w:t xml:space="preserve"> линейными объектами с помощ</w:t>
      </w:r>
      <w:r w:rsidRPr="00B91C3B">
        <w:rPr>
          <w:rFonts w:ascii="Times New Roman" w:eastAsia="SFRM1000" w:hAnsi="Times New Roman"/>
          <w:iCs/>
          <w:sz w:val="24"/>
          <w:szCs w:val="24"/>
        </w:rPr>
        <w:t xml:space="preserve">ью комбинированного регулятора и решены </w:t>
      </w:r>
      <w:r w:rsidR="00000CC8" w:rsidRPr="00B91C3B">
        <w:rPr>
          <w:rFonts w:ascii="Times New Roman" w:eastAsia="SFRM1000" w:hAnsi="Times New Roman"/>
          <w:iCs/>
          <w:sz w:val="24"/>
          <w:szCs w:val="24"/>
        </w:rPr>
        <w:t>задачи компенсации</w:t>
      </w:r>
      <w:r w:rsidRPr="00B91C3B">
        <w:rPr>
          <w:rFonts w:ascii="Times New Roman" w:eastAsia="SFRM1000" w:hAnsi="Times New Roman"/>
          <w:iCs/>
          <w:sz w:val="24"/>
          <w:szCs w:val="24"/>
        </w:rPr>
        <w:t xml:space="preserve"> и слежения. График и листинги решения, подтверждающие мои расчеты, представлены в отчете.</w:t>
      </w:r>
    </w:p>
    <w:p w14:paraId="60721B0A" w14:textId="77777777" w:rsidR="00000CC8" w:rsidRPr="00B91C3B" w:rsidRDefault="00000CC8" w:rsidP="00B91C3B">
      <w:pPr>
        <w:pStyle w:val="a3"/>
        <w:ind w:left="284"/>
        <w:rPr>
          <w:rFonts w:ascii="Times New Roman" w:hAnsi="Times New Roman"/>
          <w:sz w:val="24"/>
          <w:szCs w:val="24"/>
        </w:rPr>
      </w:pPr>
    </w:p>
    <w:sectPr w:rsidR="00000CC8" w:rsidRPr="00B91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877"/>
    <w:multiLevelType w:val="hybridMultilevel"/>
    <w:tmpl w:val="C180F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47843"/>
    <w:multiLevelType w:val="hybridMultilevel"/>
    <w:tmpl w:val="B16877A6"/>
    <w:lvl w:ilvl="0" w:tplc="A1329A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i w:val="0"/>
        <w:iCs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46B21"/>
    <w:multiLevelType w:val="multilevel"/>
    <w:tmpl w:val="D380759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1500" w:hanging="420"/>
      </w:pPr>
      <w:rPr>
        <w:rFonts w:hint="default"/>
        <w:sz w:val="24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8"/>
      </w:rPr>
    </w:lvl>
  </w:abstractNum>
  <w:abstractNum w:abstractNumId="3" w15:restartNumberingAfterBreak="0">
    <w:nsid w:val="21572FA5"/>
    <w:multiLevelType w:val="multilevel"/>
    <w:tmpl w:val="DB527C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25624909"/>
    <w:multiLevelType w:val="multilevel"/>
    <w:tmpl w:val="366E85F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8"/>
      </w:rPr>
    </w:lvl>
  </w:abstractNum>
  <w:abstractNum w:abstractNumId="5" w15:restartNumberingAfterBreak="0">
    <w:nsid w:val="257374ED"/>
    <w:multiLevelType w:val="multilevel"/>
    <w:tmpl w:val="584A6E1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1500" w:hanging="4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8"/>
      </w:rPr>
    </w:lvl>
  </w:abstractNum>
  <w:abstractNum w:abstractNumId="6" w15:restartNumberingAfterBreak="0">
    <w:nsid w:val="2C573CDE"/>
    <w:multiLevelType w:val="multilevel"/>
    <w:tmpl w:val="584A6E1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1500" w:hanging="4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8"/>
      </w:rPr>
    </w:lvl>
  </w:abstractNum>
  <w:abstractNum w:abstractNumId="7" w15:restartNumberingAfterBreak="0">
    <w:nsid w:val="3B10183A"/>
    <w:multiLevelType w:val="multilevel"/>
    <w:tmpl w:val="025A7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1B33C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78329D"/>
    <w:multiLevelType w:val="multilevel"/>
    <w:tmpl w:val="584A6E1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8"/>
      </w:rPr>
    </w:lvl>
    <w:lvl w:ilvl="1">
      <w:start w:val="2"/>
      <w:numFmt w:val="decimal"/>
      <w:lvlText w:val="%1.%2."/>
      <w:lvlJc w:val="left"/>
      <w:pPr>
        <w:ind w:left="1500" w:hanging="4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8"/>
      </w:rPr>
    </w:lvl>
  </w:abstractNum>
  <w:abstractNum w:abstractNumId="10" w15:restartNumberingAfterBreak="0">
    <w:nsid w:val="65C6341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65D01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3F4096"/>
    <w:multiLevelType w:val="multilevel"/>
    <w:tmpl w:val="F41454F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  <w:bCs/>
        <w:sz w:val="28"/>
        <w:szCs w:val="28"/>
        <w:lang w:val="en-US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7C3E2C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2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25"/>
    <w:rsid w:val="00000CC8"/>
    <w:rsid w:val="000B53B1"/>
    <w:rsid w:val="000D76E1"/>
    <w:rsid w:val="001107F5"/>
    <w:rsid w:val="00127FA2"/>
    <w:rsid w:val="0015598B"/>
    <w:rsid w:val="00174EB6"/>
    <w:rsid w:val="001E1D79"/>
    <w:rsid w:val="00226B5A"/>
    <w:rsid w:val="00245D4A"/>
    <w:rsid w:val="002468AD"/>
    <w:rsid w:val="00274099"/>
    <w:rsid w:val="00291DD7"/>
    <w:rsid w:val="00296F9A"/>
    <w:rsid w:val="002B3948"/>
    <w:rsid w:val="002F1314"/>
    <w:rsid w:val="00302B4F"/>
    <w:rsid w:val="003401C4"/>
    <w:rsid w:val="003865F0"/>
    <w:rsid w:val="003973B2"/>
    <w:rsid w:val="003E0609"/>
    <w:rsid w:val="00400A63"/>
    <w:rsid w:val="00436EBA"/>
    <w:rsid w:val="00450ECB"/>
    <w:rsid w:val="004606F1"/>
    <w:rsid w:val="00464C73"/>
    <w:rsid w:val="004C5ED1"/>
    <w:rsid w:val="004F5A8B"/>
    <w:rsid w:val="005848B3"/>
    <w:rsid w:val="005859B1"/>
    <w:rsid w:val="005A57B1"/>
    <w:rsid w:val="005F030D"/>
    <w:rsid w:val="00606248"/>
    <w:rsid w:val="00610E56"/>
    <w:rsid w:val="0062176E"/>
    <w:rsid w:val="006258B0"/>
    <w:rsid w:val="00635BAF"/>
    <w:rsid w:val="00655E5E"/>
    <w:rsid w:val="0065668E"/>
    <w:rsid w:val="00664124"/>
    <w:rsid w:val="00666BA0"/>
    <w:rsid w:val="006F44A6"/>
    <w:rsid w:val="0076278E"/>
    <w:rsid w:val="007748D4"/>
    <w:rsid w:val="007A5AF8"/>
    <w:rsid w:val="007B36C8"/>
    <w:rsid w:val="007F204A"/>
    <w:rsid w:val="007F6357"/>
    <w:rsid w:val="0080344B"/>
    <w:rsid w:val="0081196D"/>
    <w:rsid w:val="00856FBC"/>
    <w:rsid w:val="00896EF8"/>
    <w:rsid w:val="008C0C9A"/>
    <w:rsid w:val="008E4D55"/>
    <w:rsid w:val="008F390C"/>
    <w:rsid w:val="00931CAF"/>
    <w:rsid w:val="009554D0"/>
    <w:rsid w:val="0097599D"/>
    <w:rsid w:val="0097707F"/>
    <w:rsid w:val="009821A1"/>
    <w:rsid w:val="009918D0"/>
    <w:rsid w:val="00A12926"/>
    <w:rsid w:val="00A62330"/>
    <w:rsid w:val="00A648C3"/>
    <w:rsid w:val="00A661CF"/>
    <w:rsid w:val="00A86A94"/>
    <w:rsid w:val="00AA3394"/>
    <w:rsid w:val="00AD53AF"/>
    <w:rsid w:val="00AF0478"/>
    <w:rsid w:val="00AF2BE3"/>
    <w:rsid w:val="00B00E5E"/>
    <w:rsid w:val="00B117F5"/>
    <w:rsid w:val="00B12CCF"/>
    <w:rsid w:val="00B22799"/>
    <w:rsid w:val="00B57AAE"/>
    <w:rsid w:val="00B736B4"/>
    <w:rsid w:val="00B91C3B"/>
    <w:rsid w:val="00B97DF6"/>
    <w:rsid w:val="00BA22D5"/>
    <w:rsid w:val="00BB6F9D"/>
    <w:rsid w:val="00D039CD"/>
    <w:rsid w:val="00D620D6"/>
    <w:rsid w:val="00D650D5"/>
    <w:rsid w:val="00D67CD2"/>
    <w:rsid w:val="00D82FF2"/>
    <w:rsid w:val="00DA38DE"/>
    <w:rsid w:val="00DC6CEE"/>
    <w:rsid w:val="00E03785"/>
    <w:rsid w:val="00E44894"/>
    <w:rsid w:val="00E50184"/>
    <w:rsid w:val="00E75961"/>
    <w:rsid w:val="00E90F41"/>
    <w:rsid w:val="00F37D23"/>
    <w:rsid w:val="00F461CA"/>
    <w:rsid w:val="00F623B0"/>
    <w:rsid w:val="00F63B25"/>
    <w:rsid w:val="00F90025"/>
    <w:rsid w:val="00FB2EE3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CF3C"/>
  <w15:chartTrackingRefBased/>
  <w15:docId w15:val="{5065CA1A-A0B7-4A93-9890-A0C9E0E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4D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4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54D0"/>
    <w:rPr>
      <w:color w:val="808080"/>
    </w:rPr>
  </w:style>
  <w:style w:type="paragraph" w:styleId="a5">
    <w:name w:val="Normal (Web)"/>
    <w:basedOn w:val="a"/>
    <w:uiPriority w:val="99"/>
    <w:unhideWhenUsed/>
    <w:rsid w:val="00DC6C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DC6C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a6">
    <w:name w:val="caption"/>
    <w:basedOn w:val="a"/>
    <w:next w:val="a"/>
    <w:uiPriority w:val="35"/>
    <w:unhideWhenUsed/>
    <w:qFormat/>
    <w:rsid w:val="004C5E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15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Nilov</dc:creator>
  <cp:keywords/>
  <dc:description/>
  <cp:lastModifiedBy>Ivan Nilov</cp:lastModifiedBy>
  <cp:revision>9</cp:revision>
  <dcterms:created xsi:type="dcterms:W3CDTF">2021-03-30T04:49:00Z</dcterms:created>
  <dcterms:modified xsi:type="dcterms:W3CDTF">2021-05-24T07:16:00Z</dcterms:modified>
</cp:coreProperties>
</file>