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B0" w:rsidRPr="006470B0" w:rsidRDefault="00FD0011" w:rsidP="00D85876">
      <w:pPr>
        <w:rPr>
          <w:rFonts w:ascii="Arial" w:hAnsi="Arial" w:cs="Arial"/>
          <w:b/>
        </w:rPr>
      </w:pPr>
      <w:r w:rsidRPr="00FD0011">
        <w:rPr>
          <w:rFonts w:ascii="Arial" w:hAnsi="Arial" w:cs="Arial"/>
          <w:noProof/>
        </w:rPr>
        <w:pict>
          <v:roundrect id="_x0000_s1027" style="position:absolute;margin-left:393.6pt;margin-top:-116.95pt;width:96pt;height:18.75pt;z-index:251657728" arcsize="10923f">
            <v:textbox style="mso-next-textbox:#_x0000_s1027">
              <w:txbxContent>
                <w:p w:rsidR="006470B0" w:rsidRPr="006C5BEA" w:rsidRDefault="006470B0" w:rsidP="006470B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Adverse Event</w:t>
                  </w:r>
                </w:p>
              </w:txbxContent>
            </v:textbox>
          </v:roundrect>
        </w:pict>
      </w:r>
      <w:r w:rsidR="006470B0" w:rsidRPr="006470B0">
        <w:rPr>
          <w:rFonts w:ascii="Arial" w:hAnsi="Arial" w:cs="Arial"/>
          <w:b/>
          <w:noProof/>
        </w:rPr>
        <w:t xml:space="preserve">Form to be completed at the time of AE </w:t>
      </w:r>
      <w:r w:rsidR="006470B0" w:rsidRPr="0094601B">
        <w:rPr>
          <w:rFonts w:ascii="Arial" w:hAnsi="Arial" w:cs="Arial"/>
          <w:b/>
          <w:noProof/>
        </w:rPr>
        <w:t>resolution</w:t>
      </w:r>
      <w:r w:rsidR="006470B0" w:rsidRPr="006470B0">
        <w:rPr>
          <w:rFonts w:ascii="Arial" w:hAnsi="Arial" w:cs="Arial"/>
          <w:b/>
          <w:noProof/>
        </w:rPr>
        <w:t>.</w:t>
      </w:r>
    </w:p>
    <w:p w:rsidR="00393706" w:rsidRPr="0017010C" w:rsidRDefault="00393706">
      <w:pPr>
        <w:rPr>
          <w:rFonts w:ascii="Arial" w:hAnsi="Arial" w:cs="Arial"/>
          <w:sz w:val="22"/>
          <w:szCs w:val="22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4"/>
        <w:gridCol w:w="3484"/>
        <w:gridCol w:w="866"/>
        <w:gridCol w:w="270"/>
        <w:gridCol w:w="2790"/>
        <w:gridCol w:w="1934"/>
      </w:tblGrid>
      <w:tr w:rsidR="00E92B85" w:rsidRPr="0017010C" w:rsidTr="009C282F">
        <w:trPr>
          <w:trHeight w:val="647"/>
        </w:trPr>
        <w:tc>
          <w:tcPr>
            <w:tcW w:w="584" w:type="dxa"/>
            <w:vAlign w:val="center"/>
          </w:tcPr>
          <w:p w:rsidR="00E92B85" w:rsidRPr="0017010C" w:rsidRDefault="00E92B85" w:rsidP="00393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01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84" w:type="dxa"/>
            <w:vAlign w:val="center"/>
          </w:tcPr>
          <w:p w:rsidR="00E92B85" w:rsidRPr="00EE7506" w:rsidRDefault="00FF511A" w:rsidP="003937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Today’s Date</w:t>
            </w:r>
          </w:p>
        </w:tc>
        <w:tc>
          <w:tcPr>
            <w:tcW w:w="5860" w:type="dxa"/>
            <w:gridSpan w:val="4"/>
            <w:vAlign w:val="center"/>
          </w:tcPr>
          <w:p w:rsidR="00E92B85" w:rsidRPr="00B05608" w:rsidRDefault="00E92B85" w:rsidP="00206365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E92B85" w:rsidRPr="00EC71A1" w:rsidRDefault="00206365" w:rsidP="00E00E6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</w:t>
            </w:r>
            <w:r w:rsidR="00E00E6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proofErr w:type="spellStart"/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>D</w:t>
            </w:r>
            <w:proofErr w:type="spellEnd"/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proofErr w:type="spellStart"/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>M</w:t>
            </w:r>
            <w:proofErr w:type="spellEnd"/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 w:rsidR="00E92B8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proofErr w:type="spellStart"/>
            <w:r w:rsidR="00E92B85" w:rsidRPr="006C5BEA">
              <w:rPr>
                <w:rFonts w:ascii="Arial" w:hAnsi="Arial" w:cs="Arial"/>
                <w:i/>
                <w:sz w:val="20"/>
                <w:szCs w:val="20"/>
              </w:rPr>
              <w:t>Y</w:t>
            </w:r>
            <w:proofErr w:type="spellEnd"/>
          </w:p>
        </w:tc>
      </w:tr>
      <w:tr w:rsidR="00393706" w:rsidRPr="0037135F" w:rsidTr="009C282F">
        <w:trPr>
          <w:trHeight w:val="602"/>
        </w:trPr>
        <w:tc>
          <w:tcPr>
            <w:tcW w:w="584" w:type="dxa"/>
            <w:vAlign w:val="center"/>
          </w:tcPr>
          <w:p w:rsidR="00393706" w:rsidRPr="0037135F" w:rsidRDefault="00533EB8" w:rsidP="00393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84" w:type="dxa"/>
            <w:vAlign w:val="center"/>
          </w:tcPr>
          <w:p w:rsidR="00393706" w:rsidRPr="0037135F" w:rsidRDefault="00E00477" w:rsidP="003937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393706">
              <w:rPr>
                <w:rFonts w:ascii="Arial" w:hAnsi="Arial" w:cs="Arial"/>
                <w:sz w:val="22"/>
                <w:szCs w:val="22"/>
              </w:rPr>
              <w:t xml:space="preserve">orm completed for </w:t>
            </w:r>
          </w:p>
        </w:tc>
        <w:tc>
          <w:tcPr>
            <w:tcW w:w="3926" w:type="dxa"/>
            <w:gridSpan w:val="3"/>
            <w:vAlign w:val="center"/>
          </w:tcPr>
          <w:p w:rsidR="00393706" w:rsidRPr="0037135F" w:rsidRDefault="00393706" w:rsidP="00D06DF4">
            <w:pPr>
              <w:pStyle w:val="ColorfulList-Accent11"/>
              <w:ind w:left="0"/>
              <w:jc w:val="center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Pr="0037135F">
              <w:rPr>
                <w:rFonts w:ascii="Arial" w:hAnsi="Arial" w:cs="Arial"/>
                <w:szCs w:val="22"/>
              </w:rPr>
              <w:t xml:space="preserve"> = </w:t>
            </w:r>
            <w:r>
              <w:rPr>
                <w:rFonts w:ascii="Arial" w:hAnsi="Arial" w:cs="Arial"/>
                <w:szCs w:val="22"/>
              </w:rPr>
              <w:t>Mother</w:t>
            </w:r>
            <w:r w:rsidRPr="0037135F">
              <w:rPr>
                <w:rFonts w:ascii="Arial" w:hAnsi="Arial" w:cs="Arial"/>
                <w:szCs w:val="22"/>
              </w:rPr>
              <w:t xml:space="preserve">   </w:t>
            </w:r>
            <w:r w:rsidR="00D06DF4">
              <w:rPr>
                <w:rFonts w:ascii="Arial" w:hAnsi="Arial" w:cs="Arial"/>
                <w:szCs w:val="22"/>
              </w:rPr>
              <w:t xml:space="preserve">      </w:t>
            </w:r>
            <w:r w:rsidRPr="0037135F">
              <w:rPr>
                <w:rFonts w:ascii="Arial" w:hAnsi="Arial" w:cs="Arial"/>
                <w:szCs w:val="22"/>
              </w:rPr>
              <w:t xml:space="preserve">   </w:t>
            </w:r>
            <w:r>
              <w:rPr>
                <w:rFonts w:ascii="Arial" w:hAnsi="Arial" w:cs="Arial"/>
                <w:szCs w:val="22"/>
              </w:rPr>
              <w:t>2</w:t>
            </w:r>
            <w:r w:rsidRPr="0037135F">
              <w:rPr>
                <w:rFonts w:ascii="Arial" w:hAnsi="Arial" w:cs="Arial"/>
                <w:szCs w:val="22"/>
              </w:rPr>
              <w:t xml:space="preserve"> = </w:t>
            </w:r>
            <w:r>
              <w:rPr>
                <w:rFonts w:ascii="Arial" w:hAnsi="Arial" w:cs="Arial"/>
                <w:szCs w:val="22"/>
              </w:rPr>
              <w:t>Infant</w:t>
            </w:r>
          </w:p>
        </w:tc>
        <w:tc>
          <w:tcPr>
            <w:tcW w:w="1934" w:type="dxa"/>
            <w:vAlign w:val="center"/>
          </w:tcPr>
          <w:p w:rsidR="00393706" w:rsidRPr="0037135F" w:rsidRDefault="00393706" w:rsidP="00393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135F">
              <w:rPr>
                <w:rFonts w:ascii="Arial" w:hAnsi="Arial" w:cs="Arial"/>
                <w:sz w:val="22"/>
                <w:szCs w:val="22"/>
              </w:rPr>
              <w:t>|_____|</w:t>
            </w:r>
          </w:p>
        </w:tc>
      </w:tr>
      <w:tr w:rsidR="002A0F16" w:rsidRPr="0037135F" w:rsidTr="009C282F">
        <w:trPr>
          <w:trHeight w:val="1727"/>
        </w:trPr>
        <w:tc>
          <w:tcPr>
            <w:tcW w:w="584" w:type="dxa"/>
            <w:vAlign w:val="center"/>
          </w:tcPr>
          <w:p w:rsidR="002A0F16" w:rsidRPr="0037135F" w:rsidRDefault="00533EB8" w:rsidP="007E14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620" w:type="dxa"/>
            <w:gridSpan w:val="3"/>
            <w:vAlign w:val="center"/>
          </w:tcPr>
          <w:p w:rsidR="002A0F16" w:rsidRDefault="002A0F16" w:rsidP="007E14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Did the event result in any of the following:</w:t>
            </w:r>
          </w:p>
          <w:p w:rsidR="002A0F16" w:rsidRPr="00D46F4A" w:rsidRDefault="002A0F16" w:rsidP="002A0F16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46F4A">
              <w:rPr>
                <w:rFonts w:ascii="Arial" w:hAnsi="Arial" w:cs="Arial"/>
                <w:sz w:val="22"/>
                <w:szCs w:val="22"/>
              </w:rPr>
              <w:t>Death</w:t>
            </w:r>
          </w:p>
          <w:p w:rsidR="002A0F16" w:rsidRPr="00D46F4A" w:rsidRDefault="002A0F16" w:rsidP="002A0F16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46F4A">
              <w:rPr>
                <w:rFonts w:ascii="Arial" w:hAnsi="Arial" w:cs="Arial"/>
                <w:sz w:val="22"/>
                <w:szCs w:val="22"/>
              </w:rPr>
              <w:t>Life-threatening event</w:t>
            </w:r>
          </w:p>
          <w:p w:rsidR="002A0F16" w:rsidRDefault="002A0F16" w:rsidP="002A0F16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46F4A">
              <w:rPr>
                <w:rFonts w:ascii="Arial" w:hAnsi="Arial" w:cs="Arial"/>
                <w:sz w:val="22"/>
                <w:szCs w:val="22"/>
              </w:rPr>
              <w:t xml:space="preserve">Hospitalization or </w:t>
            </w:r>
            <w:r w:rsidRPr="0072747B">
              <w:rPr>
                <w:rFonts w:ascii="Arial" w:hAnsi="Arial" w:cs="Arial"/>
                <w:sz w:val="22"/>
                <w:szCs w:val="22"/>
              </w:rPr>
              <w:t>prolongation of existing hospitalization</w:t>
            </w:r>
          </w:p>
          <w:p w:rsidR="002A0F16" w:rsidRPr="00B166F5" w:rsidRDefault="002A0F16" w:rsidP="002A0F16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B166F5">
              <w:rPr>
                <w:rFonts w:ascii="Arial" w:hAnsi="Arial" w:cs="Arial"/>
                <w:sz w:val="22"/>
                <w:szCs w:val="22"/>
              </w:rPr>
              <w:t>ignificant disability or incapacity</w:t>
            </w:r>
          </w:p>
        </w:tc>
        <w:tc>
          <w:tcPr>
            <w:tcW w:w="2790" w:type="dxa"/>
            <w:vAlign w:val="center"/>
          </w:tcPr>
          <w:p w:rsidR="002A0F16" w:rsidRPr="002A0F16" w:rsidRDefault="00206EB0" w:rsidP="00206EB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2A0F16">
              <w:rPr>
                <w:rFonts w:ascii="Arial" w:hAnsi="Arial" w:cs="Arial"/>
                <w:sz w:val="22"/>
                <w:szCs w:val="22"/>
              </w:rPr>
              <w:t xml:space="preserve">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2</w:t>
            </w:r>
            <w:r w:rsidR="00BC1512" w:rsidRPr="002A0F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0F16" w:rsidRPr="002A0F16">
              <w:rPr>
                <w:rFonts w:ascii="Arial" w:hAnsi="Arial" w:cs="Arial"/>
                <w:sz w:val="22"/>
                <w:szCs w:val="22"/>
              </w:rPr>
              <w:t xml:space="preserve">= No             </w:t>
            </w:r>
          </w:p>
        </w:tc>
        <w:tc>
          <w:tcPr>
            <w:tcW w:w="1934" w:type="dxa"/>
            <w:vAlign w:val="center"/>
          </w:tcPr>
          <w:p w:rsidR="002A0F16" w:rsidRPr="0037135F" w:rsidRDefault="002A0F16" w:rsidP="007E14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010C">
              <w:rPr>
                <w:rFonts w:ascii="Arial" w:hAnsi="Arial" w:cs="Arial"/>
                <w:sz w:val="22"/>
                <w:szCs w:val="22"/>
              </w:rPr>
              <w:t>|_____|</w:t>
            </w:r>
          </w:p>
        </w:tc>
      </w:tr>
      <w:tr w:rsidR="00B166F5" w:rsidRPr="0037135F" w:rsidTr="009C282F">
        <w:trPr>
          <w:trHeight w:val="980"/>
        </w:trPr>
        <w:tc>
          <w:tcPr>
            <w:tcW w:w="9928" w:type="dxa"/>
            <w:gridSpan w:val="6"/>
            <w:vAlign w:val="center"/>
          </w:tcPr>
          <w:p w:rsidR="00D06DF4" w:rsidRDefault="00FB08F1" w:rsidP="00D06D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If the answer to </w:t>
            </w:r>
            <w:r w:rsidR="00D06DF4">
              <w:rPr>
                <w:rFonts w:ascii="Arial" w:hAnsi="Arial" w:cs="Arial"/>
                <w:b/>
                <w:sz w:val="22"/>
                <w:szCs w:val="22"/>
              </w:rPr>
              <w:t xml:space="preserve">question </w:t>
            </w:r>
            <w:r w:rsidR="00056D3D">
              <w:rPr>
                <w:rFonts w:ascii="Arial" w:hAnsi="Arial" w:cs="Arial"/>
                <w:b/>
                <w:sz w:val="22"/>
                <w:szCs w:val="22"/>
              </w:rPr>
              <w:t xml:space="preserve">3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is </w:t>
            </w:r>
            <w:r w:rsidR="002A0F16">
              <w:rPr>
                <w:rFonts w:ascii="Arial" w:hAnsi="Arial" w:cs="Arial"/>
                <w:b/>
                <w:sz w:val="22"/>
                <w:szCs w:val="22"/>
              </w:rPr>
              <w:t>Yes</w:t>
            </w:r>
            <w:r w:rsidR="00D06DF4">
              <w:rPr>
                <w:rFonts w:ascii="Arial" w:hAnsi="Arial" w:cs="Arial"/>
                <w:b/>
                <w:sz w:val="22"/>
                <w:szCs w:val="22"/>
              </w:rPr>
              <w:t>, then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STOP. </w:t>
            </w:r>
          </w:p>
          <w:p w:rsidR="002A0F16" w:rsidRDefault="00FB08F1" w:rsidP="002A0F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166F5" w:rsidRPr="00B166F5">
              <w:rPr>
                <w:rFonts w:ascii="Arial" w:hAnsi="Arial" w:cs="Arial"/>
                <w:b/>
                <w:sz w:val="22"/>
                <w:szCs w:val="22"/>
              </w:rPr>
              <w:t>he event i</w:t>
            </w:r>
            <w:r w:rsidR="002A0F16">
              <w:rPr>
                <w:rFonts w:ascii="Arial" w:hAnsi="Arial" w:cs="Arial"/>
                <w:b/>
                <w:sz w:val="22"/>
                <w:szCs w:val="22"/>
              </w:rPr>
              <w:t>s a Serious Adverse E</w:t>
            </w:r>
            <w:r>
              <w:rPr>
                <w:rFonts w:ascii="Arial" w:hAnsi="Arial" w:cs="Arial"/>
                <w:b/>
                <w:sz w:val="22"/>
                <w:szCs w:val="22"/>
              </w:rPr>
              <w:t>vent</w:t>
            </w:r>
            <w:r w:rsidR="00131294">
              <w:rPr>
                <w:rFonts w:ascii="Arial" w:hAnsi="Arial" w:cs="Arial"/>
                <w:b/>
                <w:sz w:val="22"/>
                <w:szCs w:val="22"/>
              </w:rPr>
              <w:t xml:space="preserve"> (SAE)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  <w:p w:rsidR="00B166F5" w:rsidRPr="00B166F5" w:rsidRDefault="002A0F16" w:rsidP="002A0F1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Follow the SAE reporting instructions in the Manual of Procedures.</w:t>
            </w:r>
          </w:p>
        </w:tc>
      </w:tr>
      <w:tr w:rsidR="0094601B" w:rsidRPr="0017010C" w:rsidTr="009C282F">
        <w:trPr>
          <w:trHeight w:val="1187"/>
        </w:trPr>
        <w:tc>
          <w:tcPr>
            <w:tcW w:w="584" w:type="dxa"/>
            <w:vAlign w:val="center"/>
          </w:tcPr>
          <w:p w:rsidR="0094601B" w:rsidRDefault="00533EB8" w:rsidP="00393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350" w:type="dxa"/>
            <w:gridSpan w:val="2"/>
            <w:vAlign w:val="center"/>
          </w:tcPr>
          <w:p w:rsidR="0094601B" w:rsidRDefault="00E35DE8" w:rsidP="00E35DE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94601B">
              <w:rPr>
                <w:rFonts w:ascii="Arial" w:hAnsi="Arial" w:cs="Arial"/>
                <w:color w:val="000000"/>
                <w:sz w:val="22"/>
                <w:szCs w:val="22"/>
              </w:rPr>
              <w:t xml:space="preserve">he event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occurred </w:t>
            </w:r>
            <w:r w:rsidR="0094601B">
              <w:rPr>
                <w:rFonts w:ascii="Arial" w:hAnsi="Arial" w:cs="Arial"/>
                <w:color w:val="000000"/>
                <w:sz w:val="22"/>
                <w:szCs w:val="22"/>
              </w:rPr>
              <w:t xml:space="preserve">within 48 hours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which</w:t>
            </w:r>
            <w:r w:rsidR="0094601B">
              <w:rPr>
                <w:rFonts w:ascii="Arial" w:hAnsi="Arial" w:cs="Arial"/>
                <w:color w:val="000000"/>
                <w:sz w:val="22"/>
                <w:szCs w:val="22"/>
              </w:rPr>
              <w:t xml:space="preserve"> study procedure? </w:t>
            </w:r>
          </w:p>
        </w:tc>
        <w:tc>
          <w:tcPr>
            <w:tcW w:w="3060" w:type="dxa"/>
            <w:gridSpan w:val="2"/>
            <w:vAlign w:val="center"/>
          </w:tcPr>
          <w:p w:rsidR="0094601B" w:rsidRPr="003530E7" w:rsidRDefault="0094601B" w:rsidP="007E1478">
            <w:pPr>
              <w:pStyle w:val="ColorfulList-Accent11"/>
              <w:ind w:left="342" w:hanging="342"/>
              <w:rPr>
                <w:rFonts w:ascii="Arial" w:hAnsi="Arial" w:cs="Arial"/>
                <w:szCs w:val="22"/>
              </w:rPr>
            </w:pPr>
            <w:r w:rsidRPr="003530E7">
              <w:rPr>
                <w:rFonts w:ascii="Arial" w:hAnsi="Arial" w:cs="Arial"/>
                <w:szCs w:val="22"/>
              </w:rPr>
              <w:t xml:space="preserve">1 = Phlebotomy </w:t>
            </w:r>
          </w:p>
          <w:p w:rsidR="0094601B" w:rsidRPr="003530E7" w:rsidRDefault="0094601B" w:rsidP="007E1478">
            <w:pPr>
              <w:pStyle w:val="ColorfulList-Accent11"/>
              <w:ind w:left="0"/>
              <w:rPr>
                <w:rFonts w:ascii="Arial" w:hAnsi="Arial" w:cs="Arial"/>
                <w:szCs w:val="22"/>
              </w:rPr>
            </w:pPr>
            <w:r w:rsidRPr="003530E7">
              <w:rPr>
                <w:rFonts w:ascii="Arial" w:hAnsi="Arial" w:cs="Arial"/>
                <w:szCs w:val="22"/>
              </w:rPr>
              <w:t>2 = Vaccination</w:t>
            </w:r>
          </w:p>
          <w:p w:rsidR="0094601B" w:rsidRDefault="0094601B" w:rsidP="007E1478">
            <w:pPr>
              <w:pStyle w:val="ColorfulList-Accent11"/>
              <w:ind w:left="342" w:hanging="342"/>
              <w:rPr>
                <w:rFonts w:ascii="Arial" w:hAnsi="Arial" w:cs="Arial"/>
                <w:szCs w:val="22"/>
              </w:rPr>
            </w:pPr>
            <w:r w:rsidRPr="003530E7">
              <w:rPr>
                <w:rFonts w:ascii="Arial" w:hAnsi="Arial" w:cs="Arial"/>
                <w:szCs w:val="22"/>
              </w:rPr>
              <w:t>3 = L/M administration</w:t>
            </w:r>
          </w:p>
          <w:p w:rsidR="0094601B" w:rsidRPr="003530E7" w:rsidRDefault="0094601B" w:rsidP="007E1478">
            <w:pPr>
              <w:pStyle w:val="ColorfulList-Accent11"/>
              <w:ind w:left="342" w:hanging="34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 = No</w:t>
            </w:r>
            <w:r w:rsidR="008D728A">
              <w:rPr>
                <w:rFonts w:ascii="Arial" w:hAnsi="Arial" w:cs="Arial"/>
                <w:szCs w:val="22"/>
              </w:rPr>
              <w:t>ne of the above</w:t>
            </w:r>
          </w:p>
        </w:tc>
        <w:tc>
          <w:tcPr>
            <w:tcW w:w="1934" w:type="dxa"/>
            <w:vAlign w:val="center"/>
          </w:tcPr>
          <w:p w:rsidR="0094601B" w:rsidRPr="0017010C" w:rsidRDefault="0094601B" w:rsidP="003937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010C">
              <w:rPr>
                <w:rFonts w:ascii="Arial" w:hAnsi="Arial" w:cs="Arial"/>
                <w:sz w:val="22"/>
                <w:szCs w:val="22"/>
              </w:rPr>
              <w:t>|_____|</w:t>
            </w:r>
          </w:p>
        </w:tc>
      </w:tr>
      <w:tr w:rsidR="007348F2" w:rsidRPr="0017010C" w:rsidTr="009C282F">
        <w:trPr>
          <w:trHeight w:val="656"/>
        </w:trPr>
        <w:tc>
          <w:tcPr>
            <w:tcW w:w="9928" w:type="dxa"/>
            <w:gridSpan w:val="6"/>
            <w:vAlign w:val="center"/>
          </w:tcPr>
          <w:p w:rsidR="00BE32EF" w:rsidRDefault="00BE32EF" w:rsidP="00BE32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the answer to question </w:t>
            </w:r>
            <w:r w:rsidR="00056D3D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="0094601B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8D728A">
              <w:rPr>
                <w:rFonts w:ascii="Arial" w:hAnsi="Arial" w:cs="Arial"/>
                <w:sz w:val="22"/>
                <w:szCs w:val="22"/>
              </w:rPr>
              <w:t>‘</w:t>
            </w:r>
            <w:r w:rsidR="0094601B">
              <w:rPr>
                <w:rFonts w:ascii="Arial" w:hAnsi="Arial" w:cs="Arial"/>
                <w:sz w:val="22"/>
                <w:szCs w:val="22"/>
              </w:rPr>
              <w:t>N</w:t>
            </w:r>
            <w:r w:rsidR="007348F2">
              <w:rPr>
                <w:rFonts w:ascii="Arial" w:hAnsi="Arial" w:cs="Arial"/>
                <w:sz w:val="22"/>
                <w:szCs w:val="22"/>
              </w:rPr>
              <w:t>o</w:t>
            </w:r>
            <w:r w:rsidR="008D728A">
              <w:rPr>
                <w:rFonts w:ascii="Arial" w:hAnsi="Arial" w:cs="Arial"/>
                <w:sz w:val="22"/>
                <w:szCs w:val="22"/>
              </w:rPr>
              <w:t>ne of the above’</w:t>
            </w:r>
            <w:r w:rsidR="007348F2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then </w:t>
            </w:r>
            <w:r w:rsidR="007348F2" w:rsidRPr="00BE32EF">
              <w:rPr>
                <w:rFonts w:ascii="Arial" w:hAnsi="Arial" w:cs="Arial"/>
                <w:sz w:val="22"/>
                <w:szCs w:val="22"/>
              </w:rPr>
              <w:t>STOP</w:t>
            </w:r>
            <w:r w:rsidR="007348F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BE32EF" w:rsidRPr="0017010C" w:rsidRDefault="00BE32EF" w:rsidP="009460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</w:t>
            </w:r>
            <w:r w:rsidR="007348F2">
              <w:rPr>
                <w:rFonts w:ascii="Arial" w:hAnsi="Arial" w:cs="Arial"/>
                <w:sz w:val="22"/>
                <w:szCs w:val="22"/>
              </w:rPr>
              <w:t>vent will not be captured as an Adverse Event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32EF" w:rsidRPr="00D255D7" w:rsidTr="009C282F">
        <w:trPr>
          <w:trHeight w:val="755"/>
        </w:trPr>
        <w:tc>
          <w:tcPr>
            <w:tcW w:w="584" w:type="dxa"/>
            <w:vAlign w:val="center"/>
          </w:tcPr>
          <w:p w:rsidR="00BE32EF" w:rsidRPr="00D255D7" w:rsidRDefault="00533EB8" w:rsidP="00BF09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344" w:type="dxa"/>
            <w:gridSpan w:val="5"/>
            <w:vAlign w:val="center"/>
          </w:tcPr>
          <w:p w:rsidR="00BE32EF" w:rsidRPr="00D255D7" w:rsidRDefault="00533EB8" w:rsidP="00533E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the attached Adverse Event Table to record date(s) of onset and resolution, t</w:t>
            </w:r>
            <w:r w:rsidR="007E682B" w:rsidRPr="00D255D7">
              <w:rPr>
                <w:rFonts w:ascii="Arial" w:hAnsi="Arial" w:cs="Arial"/>
                <w:sz w:val="22"/>
                <w:szCs w:val="22"/>
              </w:rPr>
              <w:t>ype</w:t>
            </w:r>
            <w:r>
              <w:rPr>
                <w:rFonts w:ascii="Arial" w:hAnsi="Arial" w:cs="Arial"/>
                <w:sz w:val="22"/>
                <w:szCs w:val="22"/>
              </w:rPr>
              <w:t>(s),</w:t>
            </w:r>
            <w:r w:rsidR="007E682B" w:rsidRPr="00D255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35DE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E35DE8">
              <w:rPr>
                <w:rFonts w:ascii="Arial" w:hAnsi="Arial" w:cs="Arial"/>
                <w:sz w:val="22"/>
                <w:szCs w:val="22"/>
              </w:rPr>
              <w:t xml:space="preserve">ssessment </w:t>
            </w:r>
            <w:r w:rsidR="007E682B" w:rsidRPr="00D255D7">
              <w:rPr>
                <w:rFonts w:ascii="Arial" w:hAnsi="Arial" w:cs="Arial"/>
                <w:sz w:val="22"/>
                <w:szCs w:val="22"/>
              </w:rPr>
              <w:t>of A</w:t>
            </w:r>
            <w:r w:rsidR="0094601B" w:rsidRPr="00D255D7">
              <w:rPr>
                <w:rFonts w:ascii="Arial" w:hAnsi="Arial" w:cs="Arial"/>
                <w:sz w:val="22"/>
                <w:szCs w:val="22"/>
              </w:rPr>
              <w:t xml:space="preserve">dverse </w:t>
            </w:r>
            <w:r w:rsidR="007E682B" w:rsidRPr="00D255D7">
              <w:rPr>
                <w:rFonts w:ascii="Arial" w:hAnsi="Arial" w:cs="Arial"/>
                <w:sz w:val="22"/>
                <w:szCs w:val="22"/>
              </w:rPr>
              <w:t>E</w:t>
            </w:r>
            <w:r w:rsidR="0094601B" w:rsidRPr="00D255D7">
              <w:rPr>
                <w:rFonts w:ascii="Arial" w:hAnsi="Arial" w:cs="Arial"/>
                <w:sz w:val="22"/>
                <w:szCs w:val="22"/>
              </w:rPr>
              <w:t>vent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="007E682B" w:rsidRPr="00D255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605D" w:rsidRPr="00D255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256B56" w:rsidRDefault="00256B56" w:rsidP="00393706">
      <w:pPr>
        <w:rPr>
          <w:rFonts w:ascii="Arial" w:hAnsi="Arial" w:cs="Arial"/>
          <w:sz w:val="22"/>
          <w:szCs w:val="22"/>
        </w:rPr>
      </w:pPr>
    </w:p>
    <w:p w:rsidR="00256B56" w:rsidRDefault="00256B56" w:rsidP="00393706">
      <w:pPr>
        <w:rPr>
          <w:rFonts w:ascii="Arial" w:hAnsi="Arial" w:cs="Arial"/>
          <w:sz w:val="22"/>
          <w:szCs w:val="22"/>
        </w:rPr>
      </w:pPr>
    </w:p>
    <w:p w:rsidR="005021CA" w:rsidRPr="00655D28" w:rsidRDefault="00036815" w:rsidP="00393706">
      <w:pPr>
        <w:rPr>
          <w:rFonts w:ascii="Arial" w:hAnsi="Arial" w:cs="Arial"/>
          <w:b/>
          <w:sz w:val="22"/>
          <w:szCs w:val="22"/>
        </w:rPr>
      </w:pPr>
      <w:r w:rsidRPr="00655D28">
        <w:rPr>
          <w:rFonts w:ascii="Arial" w:hAnsi="Arial" w:cs="Arial"/>
          <w:b/>
          <w:sz w:val="22"/>
          <w:szCs w:val="22"/>
        </w:rPr>
        <w:t>NOT DATA ENTERED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4"/>
        <w:gridCol w:w="4114"/>
        <w:gridCol w:w="1260"/>
        <w:gridCol w:w="2070"/>
        <w:gridCol w:w="1664"/>
      </w:tblGrid>
      <w:tr w:rsidR="00655D28" w:rsidRPr="0017010C" w:rsidTr="00655D28">
        <w:trPr>
          <w:trHeight w:val="548"/>
        </w:trPr>
        <w:tc>
          <w:tcPr>
            <w:tcW w:w="584" w:type="dxa"/>
            <w:vAlign w:val="center"/>
          </w:tcPr>
          <w:p w:rsidR="00655D28" w:rsidRPr="0017010C" w:rsidRDefault="00655D28" w:rsidP="003F11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74" w:type="dxa"/>
            <w:gridSpan w:val="2"/>
            <w:vAlign w:val="center"/>
          </w:tcPr>
          <w:p w:rsidR="00655D28" w:rsidRDefault="00655D28" w:rsidP="003F1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Adverse Event Log completed? (circle response)</w:t>
            </w:r>
          </w:p>
        </w:tc>
        <w:tc>
          <w:tcPr>
            <w:tcW w:w="3734" w:type="dxa"/>
            <w:gridSpan w:val="2"/>
            <w:vAlign w:val="center"/>
          </w:tcPr>
          <w:p w:rsidR="00655D28" w:rsidRPr="00562EED" w:rsidRDefault="00206EB0" w:rsidP="00206EB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Yes                 </w:t>
            </w:r>
            <w:r w:rsidR="00655D28">
              <w:rPr>
                <w:rFonts w:ascii="Arial" w:hAnsi="Arial" w:cs="Arial"/>
                <w:sz w:val="22"/>
                <w:szCs w:val="22"/>
              </w:rPr>
              <w:t xml:space="preserve">No              </w:t>
            </w:r>
          </w:p>
        </w:tc>
      </w:tr>
      <w:tr w:rsidR="00655D28" w:rsidRPr="00E6669C" w:rsidTr="00655D28">
        <w:trPr>
          <w:trHeight w:val="530"/>
        </w:trPr>
        <w:tc>
          <w:tcPr>
            <w:tcW w:w="584" w:type="dxa"/>
            <w:vAlign w:val="center"/>
          </w:tcPr>
          <w:p w:rsidR="00655D28" w:rsidRPr="00991AEA" w:rsidRDefault="00655D28" w:rsidP="00C345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4" w:type="dxa"/>
            <w:vAlign w:val="center"/>
          </w:tcPr>
          <w:p w:rsidR="00655D28" w:rsidRPr="00991AEA" w:rsidRDefault="00662C08" w:rsidP="009079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Interviewer</w:t>
            </w:r>
            <w:r w:rsidR="00655D28" w:rsidRPr="00991AEA">
              <w:rPr>
                <w:rFonts w:ascii="Arial" w:hAnsi="Arial" w:cs="Arial"/>
                <w:sz w:val="22"/>
                <w:szCs w:val="22"/>
              </w:rPr>
              <w:t xml:space="preserve"> Name and Code</w:t>
            </w:r>
          </w:p>
        </w:tc>
        <w:tc>
          <w:tcPr>
            <w:tcW w:w="3330" w:type="dxa"/>
            <w:gridSpan w:val="2"/>
            <w:vAlign w:val="center"/>
          </w:tcPr>
          <w:p w:rsidR="00655D28" w:rsidRPr="00991AEA" w:rsidRDefault="00655D28" w:rsidP="00C3453C">
            <w:pPr>
              <w:rPr>
                <w:rFonts w:ascii="Arial" w:hAnsi="Arial" w:cs="Arial"/>
                <w:sz w:val="22"/>
                <w:szCs w:val="22"/>
              </w:rPr>
            </w:pPr>
            <w:r w:rsidRPr="00991AEA">
              <w:rPr>
                <w:rFonts w:ascii="Arial" w:hAnsi="Arial" w:cs="Arial"/>
                <w:sz w:val="22"/>
                <w:szCs w:val="22"/>
              </w:rPr>
              <w:t>______________________</w:t>
            </w:r>
            <w:r>
              <w:rPr>
                <w:rFonts w:ascii="Arial" w:hAnsi="Arial" w:cs="Arial"/>
                <w:sz w:val="22"/>
                <w:szCs w:val="22"/>
              </w:rPr>
              <w:t>___</w:t>
            </w:r>
          </w:p>
        </w:tc>
        <w:tc>
          <w:tcPr>
            <w:tcW w:w="1664" w:type="dxa"/>
            <w:vAlign w:val="center"/>
          </w:tcPr>
          <w:p w:rsidR="00655D28" w:rsidRPr="00E6669C" w:rsidRDefault="00655D28" w:rsidP="00C345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1AEA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256B56" w:rsidRDefault="00256B56" w:rsidP="005021CA">
      <w:pPr>
        <w:rPr>
          <w:rFonts w:ascii="Arial" w:hAnsi="Arial" w:cs="Arial"/>
          <w:sz w:val="22"/>
          <w:szCs w:val="22"/>
        </w:rPr>
      </w:pPr>
    </w:p>
    <w:p w:rsidR="00064B63" w:rsidRDefault="00064B63">
      <w:pPr>
        <w:rPr>
          <w:rFonts w:ascii="Arial" w:hAnsi="Arial" w:cs="Arial"/>
          <w:sz w:val="22"/>
          <w:szCs w:val="22"/>
        </w:rPr>
      </w:pPr>
    </w:p>
    <w:p w:rsidR="00064B63" w:rsidRDefault="00064B63">
      <w:pPr>
        <w:rPr>
          <w:rFonts w:ascii="Arial" w:hAnsi="Arial" w:cs="Arial"/>
          <w:sz w:val="22"/>
          <w:szCs w:val="22"/>
        </w:rPr>
      </w:pPr>
    </w:p>
    <w:p w:rsidR="0072584E" w:rsidRPr="00533EB8" w:rsidRDefault="0072584E" w:rsidP="0072584E">
      <w:pPr>
        <w:jc w:val="center"/>
        <w:rPr>
          <w:rFonts w:ascii="Arial" w:hAnsi="Arial" w:cs="Arial"/>
          <w:b/>
          <w:sz w:val="28"/>
          <w:szCs w:val="28"/>
        </w:rPr>
      </w:pPr>
      <w:r w:rsidRPr="00533EB8">
        <w:rPr>
          <w:rFonts w:ascii="Arial" w:hAnsi="Arial" w:cs="Arial"/>
          <w:b/>
          <w:sz w:val="28"/>
          <w:szCs w:val="28"/>
        </w:rPr>
        <w:t xml:space="preserve">Continue to next page and complete the Adverse Event Table. </w:t>
      </w:r>
    </w:p>
    <w:p w:rsidR="00064B63" w:rsidRPr="00533EB8" w:rsidRDefault="0072584E" w:rsidP="0072584E">
      <w:pPr>
        <w:jc w:val="center"/>
        <w:rPr>
          <w:rFonts w:ascii="Arial" w:hAnsi="Arial" w:cs="Arial"/>
          <w:b/>
          <w:sz w:val="28"/>
          <w:szCs w:val="28"/>
        </w:rPr>
        <w:sectPr w:rsidR="00064B63" w:rsidRPr="00533EB8">
          <w:headerReference w:type="default" r:id="rId7"/>
          <w:footerReference w:type="even" r:id="rId8"/>
          <w:footerReference w:type="default" r:id="rId9"/>
          <w:pgSz w:w="11907" w:h="16839" w:code="9"/>
          <w:pgMar w:top="1080" w:right="627" w:bottom="900" w:left="1680" w:header="720" w:footer="720" w:gutter="0"/>
          <w:pgNumType w:start="1"/>
          <w:cols w:space="720"/>
          <w:docGrid w:linePitch="360"/>
        </w:sectPr>
      </w:pPr>
      <w:r w:rsidRPr="00533EB8">
        <w:rPr>
          <w:rFonts w:ascii="Arial" w:hAnsi="Arial" w:cs="Arial"/>
          <w:b/>
          <w:sz w:val="28"/>
          <w:szCs w:val="28"/>
        </w:rPr>
        <w:t>The table will be data entered.</w:t>
      </w:r>
    </w:p>
    <w:p w:rsidR="00064B63" w:rsidRPr="00064B63" w:rsidRDefault="00064B63" w:rsidP="009079BE">
      <w:pPr>
        <w:ind w:left="-540"/>
        <w:rPr>
          <w:rFonts w:ascii="Arial" w:hAnsi="Arial" w:cs="Arial"/>
          <w:b/>
          <w:sz w:val="20"/>
          <w:szCs w:val="20"/>
        </w:rPr>
      </w:pPr>
      <w:r w:rsidRPr="00064B63">
        <w:rPr>
          <w:rFonts w:ascii="Arial" w:hAnsi="Arial" w:cs="Arial"/>
          <w:b/>
          <w:sz w:val="20"/>
          <w:szCs w:val="20"/>
        </w:rPr>
        <w:lastRenderedPageBreak/>
        <w:t xml:space="preserve">Instructions: For each adverse event reported, </w:t>
      </w:r>
      <w:r w:rsidR="002D1D19">
        <w:rPr>
          <w:rFonts w:ascii="Arial" w:hAnsi="Arial" w:cs="Arial"/>
          <w:b/>
          <w:sz w:val="20"/>
          <w:szCs w:val="20"/>
        </w:rPr>
        <w:t xml:space="preserve">record the date of onset; </w:t>
      </w:r>
      <w:r w:rsidR="00D41719">
        <w:rPr>
          <w:rFonts w:ascii="Arial" w:hAnsi="Arial" w:cs="Arial"/>
          <w:b/>
          <w:sz w:val="20"/>
          <w:szCs w:val="20"/>
        </w:rPr>
        <w:t xml:space="preserve">enter </w:t>
      </w:r>
      <w:r w:rsidR="00056D3D">
        <w:rPr>
          <w:rFonts w:ascii="Arial" w:hAnsi="Arial" w:cs="Arial"/>
          <w:b/>
          <w:sz w:val="20"/>
          <w:szCs w:val="20"/>
        </w:rPr>
        <w:t xml:space="preserve">a </w:t>
      </w:r>
      <w:r w:rsidR="00D41719">
        <w:rPr>
          <w:rFonts w:ascii="Arial" w:hAnsi="Arial" w:cs="Arial"/>
          <w:b/>
          <w:sz w:val="20"/>
          <w:szCs w:val="20"/>
        </w:rPr>
        <w:t>code</w:t>
      </w:r>
      <w:r w:rsidRPr="00064B63">
        <w:rPr>
          <w:rFonts w:ascii="Arial" w:hAnsi="Arial" w:cs="Arial"/>
          <w:b/>
          <w:sz w:val="20"/>
          <w:szCs w:val="20"/>
        </w:rPr>
        <w:t xml:space="preserve"> </w:t>
      </w:r>
      <w:r w:rsidR="00056D3D">
        <w:rPr>
          <w:rFonts w:ascii="Arial" w:hAnsi="Arial" w:cs="Arial"/>
          <w:b/>
          <w:sz w:val="20"/>
          <w:szCs w:val="20"/>
        </w:rPr>
        <w:t>for</w:t>
      </w:r>
      <w:r w:rsidRPr="00064B63">
        <w:rPr>
          <w:rFonts w:ascii="Arial" w:hAnsi="Arial" w:cs="Arial"/>
          <w:b/>
          <w:sz w:val="20"/>
          <w:szCs w:val="20"/>
        </w:rPr>
        <w:t xml:space="preserve"> </w:t>
      </w:r>
      <w:r w:rsidR="00056D3D" w:rsidRPr="00064B63">
        <w:rPr>
          <w:rFonts w:ascii="Arial" w:hAnsi="Arial" w:cs="Arial"/>
          <w:b/>
          <w:sz w:val="20"/>
          <w:szCs w:val="20"/>
        </w:rPr>
        <w:t>grad</w:t>
      </w:r>
      <w:r w:rsidR="00056D3D">
        <w:rPr>
          <w:rFonts w:ascii="Arial" w:hAnsi="Arial" w:cs="Arial"/>
          <w:b/>
          <w:sz w:val="20"/>
          <w:szCs w:val="20"/>
        </w:rPr>
        <w:t>ing</w:t>
      </w:r>
      <w:r w:rsidR="00056D3D" w:rsidRPr="00064B63">
        <w:rPr>
          <w:rFonts w:ascii="Arial" w:hAnsi="Arial" w:cs="Arial"/>
          <w:b/>
          <w:sz w:val="20"/>
          <w:szCs w:val="20"/>
        </w:rPr>
        <w:t xml:space="preserve"> </w:t>
      </w:r>
      <w:r w:rsidR="00056D3D">
        <w:rPr>
          <w:rFonts w:ascii="Arial" w:hAnsi="Arial" w:cs="Arial"/>
          <w:b/>
          <w:sz w:val="20"/>
          <w:szCs w:val="20"/>
        </w:rPr>
        <w:t>in</w:t>
      </w:r>
      <w:r w:rsidR="00056D3D" w:rsidRPr="00064B63">
        <w:rPr>
          <w:rFonts w:ascii="Arial" w:hAnsi="Arial" w:cs="Arial"/>
          <w:b/>
          <w:sz w:val="20"/>
          <w:szCs w:val="20"/>
        </w:rPr>
        <w:t xml:space="preserve"> </w:t>
      </w:r>
      <w:r w:rsidRPr="00064B63">
        <w:rPr>
          <w:rFonts w:ascii="Arial" w:hAnsi="Arial" w:cs="Arial"/>
          <w:b/>
          <w:sz w:val="20"/>
          <w:szCs w:val="20"/>
        </w:rPr>
        <w:t>each category</w:t>
      </w:r>
      <w:r w:rsidR="002D1D19">
        <w:rPr>
          <w:rFonts w:ascii="Arial" w:hAnsi="Arial" w:cs="Arial"/>
          <w:b/>
          <w:sz w:val="20"/>
          <w:szCs w:val="20"/>
        </w:rPr>
        <w:t xml:space="preserve">; and record the date of resolution. Every AE should have one </w:t>
      </w:r>
      <w:r w:rsidR="00D41719">
        <w:rPr>
          <w:rFonts w:ascii="Arial" w:hAnsi="Arial" w:cs="Arial"/>
          <w:b/>
          <w:sz w:val="20"/>
          <w:szCs w:val="20"/>
        </w:rPr>
        <w:t>code</w:t>
      </w:r>
      <w:r w:rsidRPr="00064B63">
        <w:rPr>
          <w:rFonts w:ascii="Arial" w:hAnsi="Arial" w:cs="Arial"/>
          <w:b/>
          <w:sz w:val="20"/>
          <w:szCs w:val="20"/>
        </w:rPr>
        <w:t xml:space="preserve"> in each </w:t>
      </w:r>
      <w:r w:rsidR="002D1D19">
        <w:rPr>
          <w:rFonts w:ascii="Arial" w:hAnsi="Arial" w:cs="Arial"/>
          <w:b/>
          <w:sz w:val="20"/>
          <w:szCs w:val="20"/>
        </w:rPr>
        <w:t>of the four categories</w:t>
      </w:r>
      <w:r w:rsidR="002D1D19" w:rsidRPr="00064B63">
        <w:rPr>
          <w:rFonts w:ascii="Arial" w:hAnsi="Arial" w:cs="Arial"/>
          <w:b/>
          <w:sz w:val="20"/>
          <w:szCs w:val="20"/>
        </w:rPr>
        <w:t>: severity, relationship, action, and outcome</w:t>
      </w:r>
      <w:r w:rsidRPr="00064B63">
        <w:rPr>
          <w:rFonts w:ascii="Arial" w:hAnsi="Arial" w:cs="Arial"/>
          <w:b/>
          <w:sz w:val="20"/>
          <w:szCs w:val="20"/>
        </w:rPr>
        <w:t>.</w:t>
      </w:r>
    </w:p>
    <w:tbl>
      <w:tblPr>
        <w:tblW w:w="149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1530"/>
        <w:gridCol w:w="630"/>
        <w:gridCol w:w="630"/>
        <w:gridCol w:w="720"/>
        <w:gridCol w:w="720"/>
        <w:gridCol w:w="630"/>
        <w:gridCol w:w="720"/>
        <w:gridCol w:w="540"/>
        <w:gridCol w:w="720"/>
        <w:gridCol w:w="810"/>
        <w:gridCol w:w="810"/>
        <w:gridCol w:w="630"/>
        <w:gridCol w:w="720"/>
        <w:gridCol w:w="540"/>
        <w:gridCol w:w="630"/>
        <w:gridCol w:w="1080"/>
        <w:gridCol w:w="1350"/>
      </w:tblGrid>
      <w:tr w:rsidR="004829E6" w:rsidRPr="00064B63" w:rsidTr="00A07001">
        <w:trPr>
          <w:trHeight w:val="389"/>
        </w:trPr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4829E6" w:rsidP="00520B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283291068"/>
            <w:r w:rsidRPr="00064B63">
              <w:rPr>
                <w:rFonts w:ascii="Arial" w:hAnsi="Arial" w:cs="Arial"/>
                <w:b/>
                <w:sz w:val="20"/>
                <w:szCs w:val="20"/>
              </w:rPr>
              <w:t>AE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a. </w:t>
            </w:r>
            <w:r w:rsidR="004829E6">
              <w:rPr>
                <w:rFonts w:ascii="Arial" w:hAnsi="Arial" w:cs="Arial"/>
                <w:b/>
                <w:bCs/>
                <w:sz w:val="20"/>
                <w:szCs w:val="20"/>
              </w:rPr>
              <w:t>Date of Onset</w:t>
            </w:r>
          </w:p>
        </w:tc>
        <w:tc>
          <w:tcPr>
            <w:tcW w:w="198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b. </w:t>
            </w:r>
            <w:r w:rsidR="004829E6" w:rsidRPr="00064B63">
              <w:rPr>
                <w:rFonts w:ascii="Arial" w:hAnsi="Arial" w:cs="Arial"/>
                <w:b/>
                <w:bCs/>
                <w:sz w:val="20"/>
                <w:szCs w:val="20"/>
              </w:rPr>
              <w:t>Severity*</w:t>
            </w:r>
          </w:p>
        </w:tc>
        <w:tc>
          <w:tcPr>
            <w:tcW w:w="207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c. </w:t>
            </w:r>
            <w:r w:rsidR="004829E6" w:rsidRPr="00064B63">
              <w:rPr>
                <w:rFonts w:ascii="Arial" w:hAnsi="Arial" w:cs="Arial"/>
                <w:b/>
                <w:sz w:val="20"/>
                <w:szCs w:val="20"/>
              </w:rPr>
              <w:t>Relationship**</w:t>
            </w:r>
          </w:p>
        </w:tc>
        <w:tc>
          <w:tcPr>
            <w:tcW w:w="351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4829E6" w:rsidRPr="00064B63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2970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e. </w:t>
            </w:r>
            <w:r w:rsidR="004829E6" w:rsidRPr="00064B63">
              <w:rPr>
                <w:rFonts w:ascii="Arial" w:hAnsi="Arial" w:cs="Arial"/>
                <w:b/>
                <w:sz w:val="20"/>
                <w:szCs w:val="20"/>
              </w:rPr>
              <w:t>Outcome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29E6" w:rsidRPr="00064B63" w:rsidRDefault="00142EE2" w:rsidP="00520B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f. </w:t>
            </w:r>
            <w:r w:rsidR="004829E6">
              <w:rPr>
                <w:rFonts w:ascii="Arial" w:hAnsi="Arial" w:cs="Arial"/>
                <w:b/>
                <w:sz w:val="20"/>
                <w:szCs w:val="20"/>
              </w:rPr>
              <w:t>Date of Resolution</w:t>
            </w:r>
          </w:p>
        </w:tc>
      </w:tr>
      <w:tr w:rsidR="00840F8F" w:rsidRPr="004C3A4D" w:rsidTr="00A07001">
        <w:trPr>
          <w:cantSplit/>
          <w:trHeight w:val="955"/>
        </w:trPr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276CA" w:rsidRPr="004C3A4D" w:rsidRDefault="007276CA" w:rsidP="00D417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276CA" w:rsidRPr="004C3A4D" w:rsidRDefault="00693E1D" w:rsidP="00350BE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DD/MM/YY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EC27C6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Mild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2.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Mod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3.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Sev</w:t>
            </w:r>
            <w:r w:rsidR="00840F8F">
              <w:rPr>
                <w:rFonts w:ascii="Arial" w:hAnsi="Arial" w:cs="Arial"/>
                <w:b/>
                <w:sz w:val="16"/>
                <w:szCs w:val="16"/>
              </w:rPr>
              <w:t>ere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EC27C6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="00693E1D" w:rsidRPr="004C3A4D">
              <w:rPr>
                <w:rFonts w:ascii="Arial" w:hAnsi="Arial" w:cs="Arial"/>
                <w:b/>
                <w:sz w:val="16"/>
                <w:szCs w:val="16"/>
              </w:rPr>
              <w:t>finite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EC27C6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Possibly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EC27C6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4C3A4D">
              <w:rPr>
                <w:rFonts w:ascii="Arial" w:hAnsi="Arial" w:cs="Arial"/>
                <w:b/>
                <w:sz w:val="16"/>
                <w:szCs w:val="16"/>
              </w:rPr>
              <w:t>Unrela</w:t>
            </w:r>
            <w:proofErr w:type="spellEnd"/>
            <w:r w:rsidR="00527BF9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C3A4D">
              <w:rPr>
                <w:rFonts w:ascii="Arial" w:hAnsi="Arial" w:cs="Arial"/>
                <w:b/>
                <w:sz w:val="16"/>
                <w:szCs w:val="16"/>
              </w:rPr>
              <w:t>ted</w:t>
            </w:r>
          </w:p>
        </w:tc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1.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660EDE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2.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Remedial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therapy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3. </w:t>
            </w:r>
            <w:r w:rsidR="00840F8F" w:rsidRPr="004C3A4D">
              <w:rPr>
                <w:rFonts w:ascii="Arial" w:hAnsi="Arial" w:cs="Arial"/>
                <w:b/>
                <w:sz w:val="16"/>
                <w:szCs w:val="16"/>
              </w:rPr>
              <w:t>Disconti</w:t>
            </w:r>
            <w:r w:rsidR="00840F8F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840F8F" w:rsidRPr="004C3A4D">
              <w:rPr>
                <w:rFonts w:ascii="Arial" w:hAnsi="Arial" w:cs="Arial"/>
                <w:b/>
                <w:sz w:val="16"/>
                <w:szCs w:val="16"/>
              </w:rPr>
              <w:t>uation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4. </w:t>
            </w:r>
            <w:r w:rsidR="00981288" w:rsidRPr="004C3A4D">
              <w:rPr>
                <w:rFonts w:ascii="Arial" w:hAnsi="Arial" w:cs="Arial"/>
                <w:b/>
                <w:sz w:val="16"/>
                <w:szCs w:val="16"/>
              </w:rPr>
              <w:t>Hospital</w:t>
            </w:r>
            <w:r w:rsidR="00981288">
              <w:rPr>
                <w:rFonts w:ascii="Arial" w:hAnsi="Arial" w:cs="Arial"/>
                <w:b/>
                <w:sz w:val="16"/>
                <w:szCs w:val="16"/>
              </w:rPr>
              <w:t>iz</w:t>
            </w:r>
            <w:r w:rsidR="00981288" w:rsidRPr="004C3A4D">
              <w:rPr>
                <w:rFonts w:ascii="Arial" w:hAnsi="Arial" w:cs="Arial"/>
                <w:b/>
                <w:sz w:val="16"/>
                <w:szCs w:val="16"/>
              </w:rPr>
              <w:t>ation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^^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5.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Other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1.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Resolved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EC27C6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  <w:p w:rsidR="007276CA" w:rsidRPr="004C3A4D" w:rsidRDefault="00840F8F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Continu</w:t>
            </w: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Pr="004C3A4D">
              <w:rPr>
                <w:rFonts w:ascii="Arial" w:hAnsi="Arial" w:cs="Arial"/>
                <w:b/>
                <w:sz w:val="16"/>
                <w:szCs w:val="16"/>
              </w:rPr>
              <w:t>ng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:rsidR="007276CA" w:rsidRPr="004C3A4D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3.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Death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^^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520B82" w:rsidRDefault="00D41719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4.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Unknown</w:t>
            </w:r>
            <w:r w:rsidR="00520B8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276CA" w:rsidRPr="004C3A4D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:rsidR="007276CA" w:rsidRPr="004C3A4D" w:rsidRDefault="007276CA" w:rsidP="00527BF9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 xml:space="preserve">lost to </w:t>
            </w:r>
            <w:r w:rsidR="0009638B">
              <w:rPr>
                <w:rFonts w:ascii="Arial" w:hAnsi="Arial" w:cs="Arial"/>
                <w:b/>
                <w:sz w:val="16"/>
                <w:szCs w:val="16"/>
              </w:rPr>
              <w:t>F/U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276CA" w:rsidRPr="004C3A4D" w:rsidRDefault="00693E1D" w:rsidP="00EC27C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3A4D">
              <w:rPr>
                <w:rFonts w:ascii="Arial" w:hAnsi="Arial" w:cs="Arial"/>
                <w:b/>
                <w:sz w:val="16"/>
                <w:szCs w:val="16"/>
              </w:rPr>
              <w:t>DD/MM/YY</w:t>
            </w:r>
          </w:p>
        </w:tc>
      </w:tr>
      <w:tr w:rsidR="002D1D19" w:rsidRPr="00064B63" w:rsidTr="00A07001">
        <w:trPr>
          <w:trHeight w:val="300"/>
        </w:trPr>
        <w:tc>
          <w:tcPr>
            <w:tcW w:w="14940" w:type="dxa"/>
            <w:gridSpan w:val="1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D1D19" w:rsidRPr="00064B63" w:rsidRDefault="00E86220" w:rsidP="00D417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5A. </w:t>
            </w:r>
            <w:r w:rsidR="002D1D19" w:rsidRPr="00064B63">
              <w:rPr>
                <w:rFonts w:ascii="Arial" w:hAnsi="Arial" w:cs="Arial"/>
                <w:b/>
                <w:sz w:val="20"/>
                <w:szCs w:val="20"/>
              </w:rPr>
              <w:t>Post-Phlebotomy</w:t>
            </w: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Infection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CC07A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92422">
              <w:rPr>
                <w:rFonts w:ascii="Arial" w:hAnsi="Arial" w:cs="Arial"/>
                <w:sz w:val="18"/>
                <w:szCs w:val="18"/>
              </w:rPr>
              <w:t>Fever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C92422">
              <w:rPr>
                <w:rFonts w:ascii="Arial" w:hAnsi="Arial" w:cs="Arial"/>
                <w:sz w:val="18"/>
                <w:szCs w:val="18"/>
              </w:rPr>
              <w:t xml:space="preserve">Bleeding 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Pr="00C92422">
              <w:rPr>
                <w:rFonts w:ascii="Arial" w:hAnsi="Arial" w:cs="Arial"/>
                <w:sz w:val="18"/>
                <w:szCs w:val="18"/>
              </w:rPr>
              <w:t>Bruising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Pr="00C92422">
              <w:rPr>
                <w:rFonts w:ascii="Arial" w:hAnsi="Arial" w:cs="Arial"/>
                <w:sz w:val="18"/>
                <w:szCs w:val="18"/>
              </w:rPr>
              <w:t>Swelling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</w:t>
            </w:r>
            <w:r w:rsidRPr="00C92422">
              <w:rPr>
                <w:rFonts w:ascii="Arial" w:hAnsi="Arial" w:cs="Arial"/>
                <w:sz w:val="18"/>
                <w:szCs w:val="18"/>
              </w:rPr>
              <w:t>Irritability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D19" w:rsidRPr="00064B63" w:rsidTr="00A07001">
        <w:trPr>
          <w:trHeight w:val="300"/>
        </w:trPr>
        <w:tc>
          <w:tcPr>
            <w:tcW w:w="14940" w:type="dxa"/>
            <w:gridSpan w:val="1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D1D19" w:rsidRPr="00064B63" w:rsidRDefault="00D41719" w:rsidP="00D417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5B. </w:t>
            </w:r>
            <w:r w:rsidR="002D1D19" w:rsidRPr="00064B63">
              <w:rPr>
                <w:rFonts w:ascii="Arial" w:hAnsi="Arial" w:cs="Arial"/>
                <w:b/>
                <w:sz w:val="20"/>
                <w:szCs w:val="20"/>
              </w:rPr>
              <w:t>Post-Vaccination</w:t>
            </w: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C92422">
              <w:rPr>
                <w:rFonts w:ascii="Arial" w:hAnsi="Arial" w:cs="Arial"/>
                <w:sz w:val="18"/>
                <w:szCs w:val="18"/>
              </w:rPr>
              <w:t>Fever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C92422">
              <w:rPr>
                <w:rFonts w:ascii="Arial" w:hAnsi="Arial" w:cs="Arial"/>
                <w:sz w:val="18"/>
                <w:szCs w:val="18"/>
              </w:rPr>
              <w:t>Swelling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C92422">
              <w:rPr>
                <w:rFonts w:ascii="Arial" w:hAnsi="Arial" w:cs="Arial"/>
                <w:sz w:val="18"/>
                <w:szCs w:val="18"/>
              </w:rPr>
              <w:t>Redness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Pr="00C92422">
              <w:rPr>
                <w:rFonts w:ascii="Arial" w:hAnsi="Arial" w:cs="Arial"/>
                <w:sz w:val="18"/>
                <w:szCs w:val="18"/>
              </w:rPr>
              <w:t>Vomiting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Pr="00C92422">
              <w:rPr>
                <w:rFonts w:ascii="Arial" w:hAnsi="Arial" w:cs="Arial"/>
                <w:sz w:val="18"/>
                <w:szCs w:val="18"/>
              </w:rPr>
              <w:t>Diarrhea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45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</w:t>
            </w:r>
            <w:proofErr w:type="spellStart"/>
            <w:r w:rsidRPr="00C92422">
              <w:rPr>
                <w:rFonts w:ascii="Arial" w:hAnsi="Arial" w:cs="Arial"/>
                <w:sz w:val="18"/>
                <w:szCs w:val="18"/>
              </w:rPr>
              <w:t>Broncho</w:t>
            </w:r>
            <w:proofErr w:type="spellEnd"/>
            <w:r w:rsidRPr="00C92422">
              <w:rPr>
                <w:rFonts w:ascii="Arial" w:hAnsi="Arial" w:cs="Arial"/>
                <w:sz w:val="18"/>
                <w:szCs w:val="18"/>
              </w:rPr>
              <w:t>-spasm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</w:t>
            </w:r>
            <w:proofErr w:type="spellStart"/>
            <w:r w:rsidRPr="00C92422">
              <w:rPr>
                <w:rFonts w:ascii="Arial" w:hAnsi="Arial" w:cs="Arial"/>
                <w:sz w:val="18"/>
                <w:szCs w:val="18"/>
              </w:rPr>
              <w:t>Otitis</w:t>
            </w:r>
            <w:proofErr w:type="spellEnd"/>
            <w:r w:rsidRPr="00C92422">
              <w:rPr>
                <w:rFonts w:ascii="Arial" w:hAnsi="Arial" w:cs="Arial"/>
                <w:sz w:val="18"/>
                <w:szCs w:val="18"/>
              </w:rPr>
              <w:t xml:space="preserve"> Media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45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8. </w:t>
            </w:r>
            <w:proofErr w:type="spellStart"/>
            <w:r w:rsidRPr="00C92422">
              <w:rPr>
                <w:rFonts w:ascii="Arial" w:hAnsi="Arial" w:cs="Arial"/>
                <w:sz w:val="18"/>
                <w:szCs w:val="18"/>
              </w:rPr>
              <w:t>Naso-pharyngitis</w:t>
            </w:r>
            <w:proofErr w:type="spellEnd"/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82"/>
        </w:trPr>
        <w:tc>
          <w:tcPr>
            <w:tcW w:w="153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C92422" w:rsidRDefault="00D41719" w:rsidP="00527B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Other</w:t>
            </w:r>
          </w:p>
        </w:tc>
        <w:tc>
          <w:tcPr>
            <w:tcW w:w="153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064B63" w:rsidTr="00A07001">
        <w:trPr>
          <w:trHeight w:val="291"/>
        </w:trPr>
        <w:tc>
          <w:tcPr>
            <w:tcW w:w="14940" w:type="dxa"/>
            <w:gridSpan w:val="1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064B63" w:rsidRDefault="00520B82" w:rsidP="00D417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5C. </w:t>
            </w:r>
            <w:r w:rsidR="00D41719" w:rsidRPr="00064B63">
              <w:rPr>
                <w:rFonts w:ascii="Arial" w:hAnsi="Arial" w:cs="Arial"/>
                <w:b/>
                <w:sz w:val="20"/>
                <w:szCs w:val="20"/>
              </w:rPr>
              <w:t>Post-L/M Solution</w:t>
            </w:r>
          </w:p>
        </w:tc>
      </w:tr>
      <w:tr w:rsidR="00D41719" w:rsidRPr="00D02CA7" w:rsidTr="00A07001">
        <w:trPr>
          <w:trHeight w:val="274"/>
        </w:trPr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Vomiting</w:t>
            </w:r>
          </w:p>
        </w:tc>
        <w:tc>
          <w:tcPr>
            <w:tcW w:w="153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719" w:rsidRPr="00D02CA7" w:rsidTr="00A07001">
        <w:trPr>
          <w:trHeight w:val="245"/>
        </w:trPr>
        <w:tc>
          <w:tcPr>
            <w:tcW w:w="153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Loose stools</w:t>
            </w:r>
          </w:p>
        </w:tc>
        <w:tc>
          <w:tcPr>
            <w:tcW w:w="153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1719" w:rsidRPr="00A53C94" w:rsidRDefault="00D41719" w:rsidP="00D417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2"/>
    <w:p w:rsidR="00B160B4" w:rsidRDefault="00064B63" w:rsidP="000B2D41">
      <w:pPr>
        <w:ind w:firstLine="90"/>
        <w:rPr>
          <w:rFonts w:ascii="Arial" w:hAnsi="Arial" w:cs="Arial"/>
          <w:sz w:val="20"/>
          <w:szCs w:val="20"/>
        </w:rPr>
      </w:pPr>
      <w:r w:rsidRPr="00B01D40">
        <w:rPr>
          <w:rFonts w:ascii="Arial" w:hAnsi="Arial" w:cs="Arial"/>
          <w:sz w:val="20"/>
          <w:szCs w:val="20"/>
        </w:rPr>
        <w:t>*</w:t>
      </w:r>
      <w:r w:rsidRPr="00064B63">
        <w:rPr>
          <w:rFonts w:ascii="Arial" w:hAnsi="Arial" w:cs="Arial"/>
          <w:sz w:val="20"/>
          <w:szCs w:val="20"/>
        </w:rPr>
        <w:t>See the Manual of Procedures for Severity Grading Tables with definitions of mild, moderate, and severe.</w:t>
      </w:r>
      <w:r w:rsidR="000B2D41">
        <w:rPr>
          <w:rFonts w:ascii="Arial" w:hAnsi="Arial" w:cs="Arial"/>
          <w:sz w:val="20"/>
          <w:szCs w:val="20"/>
        </w:rPr>
        <w:t xml:space="preserve">    </w:t>
      </w:r>
    </w:p>
    <w:p w:rsidR="00B160B4" w:rsidRDefault="000B2D41" w:rsidP="000B2D41">
      <w:pPr>
        <w:ind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64B63" w:rsidRPr="00B01D40">
        <w:rPr>
          <w:rFonts w:ascii="Arial" w:hAnsi="Arial" w:cs="Arial"/>
          <w:b/>
          <w:sz w:val="20"/>
          <w:szCs w:val="20"/>
        </w:rPr>
        <w:t>**</w:t>
      </w:r>
      <w:r w:rsidR="00064B63" w:rsidRPr="00064B63">
        <w:rPr>
          <w:rFonts w:ascii="Arial" w:hAnsi="Arial" w:cs="Arial"/>
          <w:sz w:val="20"/>
          <w:szCs w:val="20"/>
        </w:rPr>
        <w:t>See study protocol for definitions of definitely related, possibly related, and unrelated.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3B41E5" w:rsidRPr="003B41E5" w:rsidRDefault="00064B63" w:rsidP="00EC27C6">
      <w:pPr>
        <w:ind w:firstLine="90"/>
        <w:rPr>
          <w:rFonts w:ascii="Arial" w:hAnsi="Arial" w:cs="Arial"/>
          <w:sz w:val="20"/>
          <w:szCs w:val="20"/>
        </w:rPr>
      </w:pPr>
      <w:r w:rsidRPr="000B2D41">
        <w:rPr>
          <w:rFonts w:ascii="Arial" w:hAnsi="Arial" w:cs="Arial"/>
          <w:b/>
          <w:sz w:val="20"/>
          <w:szCs w:val="20"/>
        </w:rPr>
        <w:t>^^</w:t>
      </w:r>
      <w:r w:rsidRPr="00064B63">
        <w:rPr>
          <w:rFonts w:ascii="Arial" w:hAnsi="Arial" w:cs="Arial"/>
          <w:sz w:val="20"/>
          <w:szCs w:val="20"/>
        </w:rPr>
        <w:t xml:space="preserve"> If subject was hospitalized for this event or death occurs, the ev</w:t>
      </w:r>
      <w:r w:rsidR="00EC27C6">
        <w:rPr>
          <w:rFonts w:ascii="Arial" w:hAnsi="Arial" w:cs="Arial"/>
          <w:sz w:val="20"/>
          <w:szCs w:val="20"/>
        </w:rPr>
        <w:t xml:space="preserve">ent is a Serious Adverse Event. </w:t>
      </w:r>
      <w:r w:rsidRPr="00064B63">
        <w:rPr>
          <w:rFonts w:ascii="Arial" w:hAnsi="Arial" w:cs="Arial"/>
          <w:sz w:val="20"/>
          <w:szCs w:val="20"/>
        </w:rPr>
        <w:t>Follow the SAE reporting instructions in the Manual of Procedures.</w:t>
      </w:r>
    </w:p>
    <w:sectPr w:rsidR="003B41E5" w:rsidRPr="003B41E5" w:rsidSect="004A6A83">
      <w:headerReference w:type="default" r:id="rId10"/>
      <w:pgSz w:w="16839" w:h="11907" w:orient="landscape" w:code="9"/>
      <w:pgMar w:top="446" w:right="475" w:bottom="446" w:left="1440" w:header="0" w:footer="27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F4B" w:rsidRDefault="00696F4B">
      <w:r>
        <w:separator/>
      </w:r>
    </w:p>
  </w:endnote>
  <w:endnote w:type="continuationSeparator" w:id="0">
    <w:p w:rsidR="00696F4B" w:rsidRDefault="00696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4A" w:rsidRDefault="00FD0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4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6F4A" w:rsidRDefault="00D46F4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4A" w:rsidRDefault="00D46F4A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FD001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FD0011" w:rsidRPr="00E6669C">
      <w:rPr>
        <w:rFonts w:ascii="Arial" w:hAnsi="Arial" w:cs="Arial"/>
        <w:sz w:val="22"/>
        <w:szCs w:val="22"/>
      </w:rPr>
      <w:fldChar w:fldCharType="separate"/>
    </w:r>
    <w:r w:rsidR="003A5825">
      <w:rPr>
        <w:rFonts w:ascii="Arial" w:hAnsi="Arial" w:cs="Arial"/>
        <w:noProof/>
        <w:sz w:val="22"/>
        <w:szCs w:val="22"/>
      </w:rPr>
      <w:t>1</w:t>
    </w:r>
    <w:r w:rsidR="00FD0011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FD001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FD0011" w:rsidRPr="00E6669C">
      <w:rPr>
        <w:rFonts w:ascii="Arial" w:hAnsi="Arial" w:cs="Arial"/>
        <w:sz w:val="22"/>
        <w:szCs w:val="22"/>
      </w:rPr>
      <w:fldChar w:fldCharType="separate"/>
    </w:r>
    <w:r w:rsidR="003A5825">
      <w:rPr>
        <w:rFonts w:ascii="Arial" w:hAnsi="Arial" w:cs="Arial"/>
        <w:noProof/>
        <w:sz w:val="22"/>
        <w:szCs w:val="22"/>
      </w:rPr>
      <w:t>2</w:t>
    </w:r>
    <w:r w:rsidR="00FD0011" w:rsidRPr="00E6669C">
      <w:rPr>
        <w:rFonts w:ascii="Arial" w:hAnsi="Arial" w:cs="Arial"/>
        <w:sz w:val="22"/>
        <w:szCs w:val="22"/>
      </w:rPr>
      <w:fldChar w:fldCharType="end"/>
    </w:r>
  </w:p>
  <w:p w:rsidR="00D46F4A" w:rsidRDefault="00D46F4A" w:rsidP="00393706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F4B" w:rsidRDefault="00696F4B">
      <w:r>
        <w:separator/>
      </w:r>
    </w:p>
  </w:footnote>
  <w:footnote w:type="continuationSeparator" w:id="0">
    <w:p w:rsidR="00696F4B" w:rsidRDefault="00696F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4A" w:rsidRPr="00D25401" w:rsidRDefault="00D46F4A">
    <w:pPr>
      <w:pStyle w:val="Header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Pr="00D25401">
      <w:rPr>
        <w:rFonts w:ascii="Arial" w:hAnsi="Arial" w:cs="Arial"/>
        <w:color w:val="000000"/>
        <w:sz w:val="18"/>
        <w:szCs w:val="18"/>
      </w:rPr>
      <w:t xml:space="preserve"> BV_</w:t>
    </w:r>
    <w:r>
      <w:rPr>
        <w:rFonts w:ascii="Arial" w:hAnsi="Arial" w:cs="Arial"/>
        <w:color w:val="000000"/>
        <w:sz w:val="18"/>
        <w:szCs w:val="18"/>
      </w:rPr>
      <w:t>AER</w:t>
    </w:r>
  </w:p>
  <w:p w:rsidR="00D46F4A" w:rsidRDefault="00EB48EB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CTrial_22</w:t>
    </w:r>
    <w:r w:rsidR="00BA0427">
      <w:rPr>
        <w:rFonts w:ascii="Arial" w:hAnsi="Arial" w:cs="Arial"/>
        <w:color w:val="000000"/>
        <w:sz w:val="18"/>
        <w:szCs w:val="18"/>
      </w:rPr>
      <w:t>0511</w:t>
    </w:r>
  </w:p>
  <w:tbl>
    <w:tblPr>
      <w:tblW w:w="99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68"/>
      <w:gridCol w:w="4320"/>
      <w:gridCol w:w="4230"/>
    </w:tblGrid>
    <w:tr w:rsidR="006B1ADE" w:rsidRPr="00E6669C" w:rsidTr="006B1ADE">
      <w:trPr>
        <w:trHeight w:val="377"/>
      </w:trPr>
      <w:tc>
        <w:tcPr>
          <w:tcW w:w="1368" w:type="dxa"/>
          <w:vAlign w:val="center"/>
        </w:tcPr>
        <w:p w:rsidR="006B1ADE" w:rsidRPr="00E6669C" w:rsidRDefault="006B1ADE" w:rsidP="00393706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4320" w:type="dxa"/>
          <w:vAlign w:val="center"/>
        </w:tcPr>
        <w:p w:rsidR="006B1ADE" w:rsidRPr="00E6669C" w:rsidRDefault="006B1ADE" w:rsidP="0039370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230" w:type="dxa"/>
          <w:vAlign w:val="center"/>
        </w:tcPr>
        <w:p w:rsidR="006B1ADE" w:rsidRDefault="006B1ADE" w:rsidP="00DE44E9">
          <w:pPr>
            <w:spacing w:before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 BV</w:t>
          </w:r>
          <w:r w:rsidRPr="00751D8A">
            <w:rPr>
              <w:rFonts w:ascii="Arial" w:hAnsi="Arial" w:cs="Arial"/>
              <w:b/>
              <w:sz w:val="22"/>
              <w:szCs w:val="22"/>
            </w:rPr>
            <w:t xml:space="preserve">M / </w:t>
          </w:r>
          <w:r>
            <w:rPr>
              <w:rFonts w:ascii="Arial" w:hAnsi="Arial" w:cs="Arial"/>
              <w:b/>
              <w:sz w:val="22"/>
              <w:szCs w:val="22"/>
            </w:rPr>
            <w:t>BV</w:t>
          </w:r>
          <w:r w:rsidRPr="00751D8A">
            <w:rPr>
              <w:rFonts w:ascii="Arial" w:hAnsi="Arial" w:cs="Arial"/>
              <w:b/>
              <w:sz w:val="22"/>
              <w:szCs w:val="22"/>
            </w:rPr>
            <w:t>C</w:t>
          </w:r>
          <w:r>
            <w:rPr>
              <w:rFonts w:ascii="Arial" w:hAnsi="Arial" w:cs="Arial"/>
              <w:b/>
            </w:rPr>
            <w:t xml:space="preserve"> </w:t>
          </w:r>
          <w:r w:rsidRPr="00E6669C">
            <w:rPr>
              <w:rFonts w:ascii="Arial" w:hAnsi="Arial" w:cs="Arial"/>
              <w:sz w:val="16"/>
              <w:szCs w:val="16"/>
            </w:rPr>
            <w:t xml:space="preserve"> </w:t>
          </w:r>
          <w:r w:rsidRPr="006C5BEA">
            <w:rPr>
              <w:rFonts w:ascii="Arial" w:hAnsi="Arial" w:cs="Arial"/>
              <w:b/>
            </w:rPr>
            <w:t>|__||__||__||__|</w:t>
          </w:r>
        </w:p>
        <w:p w:rsidR="006B1ADE" w:rsidRPr="00C56E1C" w:rsidRDefault="006B1ADE" w:rsidP="00DE44E9">
          <w:pPr>
            <w:spacing w:before="120"/>
            <w:rPr>
              <w:rFonts w:ascii="Arial" w:hAnsi="Arial" w:cs="Arial"/>
              <w:sz w:val="22"/>
              <w:szCs w:val="22"/>
            </w:rPr>
          </w:pPr>
          <w:r w:rsidRPr="00C56E1C">
            <w:rPr>
              <w:rFonts w:ascii="Arial" w:hAnsi="Arial" w:cs="Arial"/>
              <w:sz w:val="22"/>
              <w:szCs w:val="22"/>
            </w:rPr>
            <w:t xml:space="preserve">Circle </w:t>
          </w:r>
          <w:r>
            <w:rPr>
              <w:rFonts w:ascii="Arial" w:hAnsi="Arial" w:cs="Arial"/>
              <w:sz w:val="22"/>
              <w:szCs w:val="22"/>
            </w:rPr>
            <w:t>one BVM or BVC</w:t>
          </w:r>
        </w:p>
      </w:tc>
    </w:tr>
    <w:tr w:rsidR="00D46F4A" w:rsidRPr="009A655A" w:rsidTr="00A9495B">
      <w:trPr>
        <w:trHeight w:val="350"/>
      </w:trPr>
      <w:tc>
        <w:tcPr>
          <w:tcW w:w="9918" w:type="dxa"/>
          <w:gridSpan w:val="3"/>
          <w:vAlign w:val="center"/>
        </w:tcPr>
        <w:p w:rsidR="00D46F4A" w:rsidRPr="009A655A" w:rsidRDefault="00D94579" w:rsidP="00393706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D46F4A" w:rsidRPr="00E6669C" w:rsidTr="00A9495B">
      <w:tc>
        <w:tcPr>
          <w:tcW w:w="9918" w:type="dxa"/>
          <w:gridSpan w:val="3"/>
          <w:vAlign w:val="center"/>
        </w:tcPr>
        <w:p w:rsidR="00D46F4A" w:rsidRPr="00E6669C" w:rsidRDefault="00D46F4A" w:rsidP="00393706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Adverse Event </w:t>
          </w:r>
          <w:r w:rsidR="00D85876">
            <w:rPr>
              <w:rFonts w:ascii="Arial" w:hAnsi="Arial" w:cs="Arial"/>
              <w:b/>
              <w:sz w:val="24"/>
            </w:rPr>
            <w:t xml:space="preserve">(AE) </w:t>
          </w:r>
          <w:r w:rsidR="00256B56">
            <w:rPr>
              <w:rFonts w:ascii="Arial" w:hAnsi="Arial" w:cs="Arial"/>
              <w:b/>
              <w:sz w:val="24"/>
            </w:rPr>
            <w:t xml:space="preserve">Case Report </w:t>
          </w:r>
          <w:r>
            <w:rPr>
              <w:rFonts w:ascii="Arial" w:hAnsi="Arial" w:cs="Arial"/>
              <w:b/>
              <w:sz w:val="24"/>
            </w:rPr>
            <w:t>Form</w:t>
          </w:r>
        </w:p>
      </w:tc>
    </w:tr>
  </w:tbl>
  <w:p w:rsidR="00D46F4A" w:rsidRPr="00D25401" w:rsidRDefault="00D46F4A">
    <w:pPr>
      <w:pStyle w:val="Header"/>
      <w:rPr>
        <w:rFonts w:ascii="Arial" w:hAnsi="Arial" w:cs="Arial"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A83" w:rsidRDefault="004A6A83" w:rsidP="004A6A83">
    <w:pPr>
      <w:pStyle w:val="Header"/>
      <w:rPr>
        <w:rFonts w:ascii="Arial" w:hAnsi="Arial" w:cs="Arial"/>
        <w:sz w:val="18"/>
        <w:szCs w:val="18"/>
      </w:rPr>
    </w:pPr>
  </w:p>
  <w:p w:rsidR="004A6A83" w:rsidRDefault="00FD0011" w:rsidP="004A6A83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pict>
        <v:roundrect id="_x0000_s2049" style="position:absolute;margin-left:578.55pt;margin-top:2.55pt;width:131.7pt;height:22.5pt;z-index:251657728" arcsize="10923f">
          <v:textbox>
            <w:txbxContent>
              <w:p w:rsidR="004A6A83" w:rsidRPr="0072584E" w:rsidRDefault="004A6A83" w:rsidP="004A6A83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72584E">
                  <w:rPr>
                    <w:rFonts w:ascii="Arial" w:hAnsi="Arial" w:cs="Arial"/>
                    <w:b/>
                    <w:sz w:val="20"/>
                    <w:szCs w:val="20"/>
                  </w:rPr>
                  <w:t>Adverse Event</w:t>
                </w:r>
              </w:p>
            </w:txbxContent>
          </v:textbox>
        </v:roundrect>
      </w:pict>
    </w:r>
  </w:p>
  <w:p w:rsidR="004A6A83" w:rsidRPr="00D25401" w:rsidRDefault="004A6A83" w:rsidP="009851CB">
    <w:pPr>
      <w:pStyle w:val="Header"/>
      <w:ind w:left="-540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Pr="00D25401">
      <w:rPr>
        <w:rFonts w:ascii="Arial" w:hAnsi="Arial" w:cs="Arial"/>
        <w:color w:val="000000"/>
        <w:sz w:val="18"/>
        <w:szCs w:val="18"/>
      </w:rPr>
      <w:t xml:space="preserve"> BV_</w:t>
    </w:r>
    <w:r w:rsidR="0072584E">
      <w:rPr>
        <w:rFonts w:ascii="Arial" w:hAnsi="Arial" w:cs="Arial"/>
        <w:color w:val="000000"/>
        <w:sz w:val="18"/>
        <w:szCs w:val="18"/>
      </w:rPr>
      <w:t>AE</w:t>
    </w:r>
    <w:r w:rsidR="00D41719">
      <w:rPr>
        <w:rFonts w:ascii="Arial" w:hAnsi="Arial" w:cs="Arial"/>
        <w:color w:val="000000"/>
        <w:sz w:val="18"/>
        <w:szCs w:val="18"/>
      </w:rPr>
      <w:t>R</w:t>
    </w:r>
  </w:p>
  <w:p w:rsidR="004A6A83" w:rsidRDefault="007B5AAA" w:rsidP="009851CB">
    <w:pPr>
      <w:pStyle w:val="Header"/>
      <w:ind w:left="-54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CTrial_2205</w:t>
    </w:r>
    <w:r w:rsidR="00527BF9">
      <w:rPr>
        <w:rFonts w:ascii="Arial" w:hAnsi="Arial" w:cs="Arial"/>
        <w:color w:val="000000"/>
        <w:sz w:val="18"/>
        <w:szCs w:val="18"/>
      </w:rPr>
      <w:t>11</w:t>
    </w:r>
  </w:p>
  <w:tbl>
    <w:tblPr>
      <w:tblW w:w="0" w:type="auto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40"/>
      <w:gridCol w:w="9810"/>
      <w:gridCol w:w="2970"/>
    </w:tblGrid>
    <w:tr w:rsidR="004A6A83" w:rsidRPr="00E6669C" w:rsidTr="009851CB">
      <w:trPr>
        <w:trHeight w:val="377"/>
      </w:trPr>
      <w:tc>
        <w:tcPr>
          <w:tcW w:w="2340" w:type="dxa"/>
          <w:vAlign w:val="center"/>
        </w:tcPr>
        <w:p w:rsidR="004A6A83" w:rsidRPr="00E6669C" w:rsidRDefault="004A6A83" w:rsidP="004A6A83">
          <w:pPr>
            <w:rPr>
              <w:rFonts w:ascii="Arial" w:hAnsi="Arial" w:cs="Arial"/>
              <w:b/>
            </w:rPr>
          </w:pPr>
          <w:r w:rsidRPr="00E6669C">
            <w:rPr>
              <w:rFonts w:ascii="Arial" w:hAnsi="Arial" w:cs="Arial"/>
              <w:b/>
            </w:rPr>
            <w:t>PR</w:t>
          </w:r>
          <w:r>
            <w:rPr>
              <w:rFonts w:ascii="Arial" w:hAnsi="Arial" w:cs="Arial"/>
              <w:b/>
            </w:rPr>
            <w:t xml:space="preserve"> </w:t>
          </w:r>
          <w:r w:rsidRPr="00E6669C">
            <w:rPr>
              <w:rFonts w:ascii="Arial" w:hAnsi="Arial" w:cs="Arial"/>
              <w:b/>
            </w:rPr>
            <w:t># 10060</w:t>
          </w:r>
        </w:p>
      </w:tc>
      <w:tc>
        <w:tcPr>
          <w:tcW w:w="9810" w:type="dxa"/>
          <w:vAlign w:val="center"/>
        </w:tcPr>
        <w:p w:rsidR="004A6A83" w:rsidRPr="00E6669C" w:rsidRDefault="004A6A83" w:rsidP="004A6A8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970" w:type="dxa"/>
          <w:vAlign w:val="center"/>
        </w:tcPr>
        <w:p w:rsidR="004A6A83" w:rsidRPr="00E6669C" w:rsidRDefault="004A6A83" w:rsidP="004A6A83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 BVC</w:t>
          </w:r>
          <w:r w:rsidRPr="00E6669C">
            <w:rPr>
              <w:rFonts w:ascii="Arial" w:hAnsi="Arial" w:cs="Arial"/>
              <w:sz w:val="16"/>
              <w:szCs w:val="16"/>
            </w:rPr>
            <w:t xml:space="preserve"> </w:t>
          </w:r>
          <w:r w:rsidRPr="006C5BEA">
            <w:rPr>
              <w:rFonts w:ascii="Arial" w:hAnsi="Arial" w:cs="Arial"/>
              <w:b/>
            </w:rPr>
            <w:t>|__||__||__||__|</w:t>
          </w:r>
        </w:p>
      </w:tc>
    </w:tr>
    <w:tr w:rsidR="004A6A83" w:rsidRPr="009A655A" w:rsidTr="009851CB">
      <w:trPr>
        <w:trHeight w:val="275"/>
      </w:trPr>
      <w:tc>
        <w:tcPr>
          <w:tcW w:w="15120" w:type="dxa"/>
          <w:gridSpan w:val="3"/>
          <w:vAlign w:val="center"/>
        </w:tcPr>
        <w:p w:rsidR="004A6A83" w:rsidRPr="00460E86" w:rsidRDefault="009C282F" w:rsidP="004A6A83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Bangladesh, ICDDR, B</w:t>
          </w:r>
        </w:p>
      </w:tc>
    </w:tr>
    <w:tr w:rsidR="004A6A83" w:rsidRPr="00D02CA7" w:rsidTr="009851CB">
      <w:tc>
        <w:tcPr>
          <w:tcW w:w="15120" w:type="dxa"/>
          <w:gridSpan w:val="3"/>
          <w:vAlign w:val="center"/>
        </w:tcPr>
        <w:p w:rsidR="004A6A83" w:rsidRPr="00D02CA7" w:rsidRDefault="004A6A83" w:rsidP="004A6A83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Adverse Event Table</w:t>
          </w:r>
        </w:p>
      </w:tc>
    </w:tr>
  </w:tbl>
  <w:p w:rsidR="004A6A83" w:rsidRPr="00D02CA7" w:rsidRDefault="004A6A83" w:rsidP="004A6A83">
    <w:pPr>
      <w:pStyle w:val="Header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4762B"/>
    <w:multiLevelType w:val="hybridMultilevel"/>
    <w:tmpl w:val="BA80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C22867"/>
    <w:multiLevelType w:val="hybridMultilevel"/>
    <w:tmpl w:val="0804CDF6"/>
    <w:lvl w:ilvl="0" w:tplc="1F729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AD3758"/>
    <w:multiLevelType w:val="hybridMultilevel"/>
    <w:tmpl w:val="39E4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344D7"/>
    <w:multiLevelType w:val="hybridMultilevel"/>
    <w:tmpl w:val="6F98A2E2"/>
    <w:lvl w:ilvl="0" w:tplc="20C0E1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830389"/>
    <w:multiLevelType w:val="hybridMultilevel"/>
    <w:tmpl w:val="340864F8"/>
    <w:lvl w:ilvl="0" w:tplc="6C126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9430E4"/>
    <w:multiLevelType w:val="hybridMultilevel"/>
    <w:tmpl w:val="38F801E4"/>
    <w:lvl w:ilvl="0" w:tplc="FD22846A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87C9A"/>
    <w:multiLevelType w:val="hybridMultilevel"/>
    <w:tmpl w:val="52561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851AB"/>
    <w:multiLevelType w:val="hybridMultilevel"/>
    <w:tmpl w:val="8CB4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24E5A"/>
    <w:multiLevelType w:val="hybridMultilevel"/>
    <w:tmpl w:val="220ED8D4"/>
    <w:lvl w:ilvl="0" w:tplc="B1FC9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3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472856"/>
    <w:multiLevelType w:val="hybridMultilevel"/>
    <w:tmpl w:val="AB020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97887"/>
    <w:multiLevelType w:val="hybridMultilevel"/>
    <w:tmpl w:val="52561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8">
    <w:nsid w:val="6E50396D"/>
    <w:multiLevelType w:val="hybridMultilevel"/>
    <w:tmpl w:val="A1360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23"/>
  </w:num>
  <w:num w:numId="5">
    <w:abstractNumId w:val="6"/>
  </w:num>
  <w:num w:numId="6">
    <w:abstractNumId w:val="4"/>
  </w:num>
  <w:num w:numId="7">
    <w:abstractNumId w:val="26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29"/>
  </w:num>
  <w:num w:numId="13">
    <w:abstractNumId w:val="22"/>
  </w:num>
  <w:num w:numId="14">
    <w:abstractNumId w:val="27"/>
  </w:num>
  <w:num w:numId="15">
    <w:abstractNumId w:val="8"/>
  </w:num>
  <w:num w:numId="16">
    <w:abstractNumId w:val="3"/>
  </w:num>
  <w:num w:numId="17">
    <w:abstractNumId w:val="21"/>
  </w:num>
  <w:num w:numId="18">
    <w:abstractNumId w:val="15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25"/>
  </w:num>
  <w:num w:numId="24">
    <w:abstractNumId w:val="2"/>
  </w:num>
  <w:num w:numId="25">
    <w:abstractNumId w:val="20"/>
  </w:num>
  <w:num w:numId="26">
    <w:abstractNumId w:val="14"/>
  </w:num>
  <w:num w:numId="27">
    <w:abstractNumId w:val="5"/>
  </w:num>
  <w:num w:numId="28">
    <w:abstractNumId w:val="11"/>
  </w:num>
  <w:num w:numId="29">
    <w:abstractNumId w:val="19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13010"/>
    <w:rsid w:val="00013E05"/>
    <w:rsid w:val="0001525C"/>
    <w:rsid w:val="00036815"/>
    <w:rsid w:val="0004403F"/>
    <w:rsid w:val="00056D3D"/>
    <w:rsid w:val="00064B63"/>
    <w:rsid w:val="00073FC8"/>
    <w:rsid w:val="00090F7F"/>
    <w:rsid w:val="0009638B"/>
    <w:rsid w:val="000A1AAF"/>
    <w:rsid w:val="000B2D41"/>
    <w:rsid w:val="000C28B3"/>
    <w:rsid w:val="000D5DA7"/>
    <w:rsid w:val="000E2ABA"/>
    <w:rsid w:val="00103277"/>
    <w:rsid w:val="001249E1"/>
    <w:rsid w:val="00131294"/>
    <w:rsid w:val="00142EE2"/>
    <w:rsid w:val="00147F31"/>
    <w:rsid w:val="001529AA"/>
    <w:rsid w:val="00161676"/>
    <w:rsid w:val="001A17B2"/>
    <w:rsid w:val="001B442B"/>
    <w:rsid w:val="001E6B47"/>
    <w:rsid w:val="00206365"/>
    <w:rsid w:val="00206EB0"/>
    <w:rsid w:val="002270D4"/>
    <w:rsid w:val="0023538A"/>
    <w:rsid w:val="00245FCB"/>
    <w:rsid w:val="00256B56"/>
    <w:rsid w:val="00262306"/>
    <w:rsid w:val="00281A26"/>
    <w:rsid w:val="00284752"/>
    <w:rsid w:val="0028632B"/>
    <w:rsid w:val="002A0F16"/>
    <w:rsid w:val="002D1D19"/>
    <w:rsid w:val="002E4051"/>
    <w:rsid w:val="00307E8D"/>
    <w:rsid w:val="0031383D"/>
    <w:rsid w:val="00350BEC"/>
    <w:rsid w:val="003516C9"/>
    <w:rsid w:val="003530E7"/>
    <w:rsid w:val="00362327"/>
    <w:rsid w:val="00387206"/>
    <w:rsid w:val="00393706"/>
    <w:rsid w:val="003A5825"/>
    <w:rsid w:val="003B41E5"/>
    <w:rsid w:val="003B6957"/>
    <w:rsid w:val="003E0390"/>
    <w:rsid w:val="003F11D7"/>
    <w:rsid w:val="003F6A05"/>
    <w:rsid w:val="004157A1"/>
    <w:rsid w:val="00432A1E"/>
    <w:rsid w:val="00434882"/>
    <w:rsid w:val="00454F35"/>
    <w:rsid w:val="004829E6"/>
    <w:rsid w:val="0048766A"/>
    <w:rsid w:val="004918DD"/>
    <w:rsid w:val="004A6A83"/>
    <w:rsid w:val="004C3A4D"/>
    <w:rsid w:val="005003D9"/>
    <w:rsid w:val="005021CA"/>
    <w:rsid w:val="00520B82"/>
    <w:rsid w:val="0052490A"/>
    <w:rsid w:val="00527BF9"/>
    <w:rsid w:val="00533EB8"/>
    <w:rsid w:val="0055094D"/>
    <w:rsid w:val="00576B61"/>
    <w:rsid w:val="005A2B93"/>
    <w:rsid w:val="00600B2E"/>
    <w:rsid w:val="00623DA5"/>
    <w:rsid w:val="006257EA"/>
    <w:rsid w:val="00631B43"/>
    <w:rsid w:val="006437AD"/>
    <w:rsid w:val="006470B0"/>
    <w:rsid w:val="00655D28"/>
    <w:rsid w:val="006609E4"/>
    <w:rsid w:val="00660EDE"/>
    <w:rsid w:val="00662C08"/>
    <w:rsid w:val="00693E1D"/>
    <w:rsid w:val="00693E6F"/>
    <w:rsid w:val="00696F4B"/>
    <w:rsid w:val="006B1ADE"/>
    <w:rsid w:val="006D7BF6"/>
    <w:rsid w:val="006E0C54"/>
    <w:rsid w:val="007000B1"/>
    <w:rsid w:val="00721D0A"/>
    <w:rsid w:val="0072584E"/>
    <w:rsid w:val="0072747B"/>
    <w:rsid w:val="007276CA"/>
    <w:rsid w:val="007348F2"/>
    <w:rsid w:val="0074560D"/>
    <w:rsid w:val="00754C2B"/>
    <w:rsid w:val="0078042F"/>
    <w:rsid w:val="007A14C0"/>
    <w:rsid w:val="007A52EC"/>
    <w:rsid w:val="007B5AAA"/>
    <w:rsid w:val="007B5F10"/>
    <w:rsid w:val="007B7BF7"/>
    <w:rsid w:val="007E1478"/>
    <w:rsid w:val="007E682B"/>
    <w:rsid w:val="007F145D"/>
    <w:rsid w:val="00840F8F"/>
    <w:rsid w:val="00841AC9"/>
    <w:rsid w:val="008455B4"/>
    <w:rsid w:val="00857621"/>
    <w:rsid w:val="00860E04"/>
    <w:rsid w:val="00864D20"/>
    <w:rsid w:val="00865F45"/>
    <w:rsid w:val="008B72CE"/>
    <w:rsid w:val="008D728A"/>
    <w:rsid w:val="008E4C7E"/>
    <w:rsid w:val="008F154E"/>
    <w:rsid w:val="009079BE"/>
    <w:rsid w:val="009250D5"/>
    <w:rsid w:val="0094601B"/>
    <w:rsid w:val="0095460D"/>
    <w:rsid w:val="00957EA2"/>
    <w:rsid w:val="00981288"/>
    <w:rsid w:val="009826FA"/>
    <w:rsid w:val="00982A4F"/>
    <w:rsid w:val="00984B82"/>
    <w:rsid w:val="009851CB"/>
    <w:rsid w:val="0099108C"/>
    <w:rsid w:val="009C282F"/>
    <w:rsid w:val="00A00579"/>
    <w:rsid w:val="00A07001"/>
    <w:rsid w:val="00A32401"/>
    <w:rsid w:val="00A379BA"/>
    <w:rsid w:val="00A41A57"/>
    <w:rsid w:val="00A47D56"/>
    <w:rsid w:val="00A55657"/>
    <w:rsid w:val="00A641FE"/>
    <w:rsid w:val="00A81CB2"/>
    <w:rsid w:val="00A9495B"/>
    <w:rsid w:val="00AB7FD6"/>
    <w:rsid w:val="00AE5A40"/>
    <w:rsid w:val="00B00ADB"/>
    <w:rsid w:val="00B01D40"/>
    <w:rsid w:val="00B0350E"/>
    <w:rsid w:val="00B073BB"/>
    <w:rsid w:val="00B10864"/>
    <w:rsid w:val="00B160B4"/>
    <w:rsid w:val="00B166F5"/>
    <w:rsid w:val="00B376F0"/>
    <w:rsid w:val="00B37A7D"/>
    <w:rsid w:val="00B43423"/>
    <w:rsid w:val="00BA0427"/>
    <w:rsid w:val="00BC1512"/>
    <w:rsid w:val="00BC605D"/>
    <w:rsid w:val="00BE32EF"/>
    <w:rsid w:val="00BF0994"/>
    <w:rsid w:val="00C165B2"/>
    <w:rsid w:val="00C3453C"/>
    <w:rsid w:val="00C5235B"/>
    <w:rsid w:val="00C9052E"/>
    <w:rsid w:val="00CB5568"/>
    <w:rsid w:val="00CC07A0"/>
    <w:rsid w:val="00CD475D"/>
    <w:rsid w:val="00CE7EFB"/>
    <w:rsid w:val="00D022CD"/>
    <w:rsid w:val="00D06DF4"/>
    <w:rsid w:val="00D151A6"/>
    <w:rsid w:val="00D21B1F"/>
    <w:rsid w:val="00D255D7"/>
    <w:rsid w:val="00D32026"/>
    <w:rsid w:val="00D33AC9"/>
    <w:rsid w:val="00D33D55"/>
    <w:rsid w:val="00D41719"/>
    <w:rsid w:val="00D46F4A"/>
    <w:rsid w:val="00D72AB4"/>
    <w:rsid w:val="00D85876"/>
    <w:rsid w:val="00D94579"/>
    <w:rsid w:val="00DF3647"/>
    <w:rsid w:val="00E00269"/>
    <w:rsid w:val="00E00477"/>
    <w:rsid w:val="00E00E6C"/>
    <w:rsid w:val="00E101FC"/>
    <w:rsid w:val="00E13B43"/>
    <w:rsid w:val="00E35DE8"/>
    <w:rsid w:val="00E53ED9"/>
    <w:rsid w:val="00E75B19"/>
    <w:rsid w:val="00E86220"/>
    <w:rsid w:val="00E92B85"/>
    <w:rsid w:val="00E931D6"/>
    <w:rsid w:val="00EB48EB"/>
    <w:rsid w:val="00EB6D1A"/>
    <w:rsid w:val="00EC27C6"/>
    <w:rsid w:val="00EF1F64"/>
    <w:rsid w:val="00F357FB"/>
    <w:rsid w:val="00F43195"/>
    <w:rsid w:val="00F4451A"/>
    <w:rsid w:val="00F44843"/>
    <w:rsid w:val="00F57FA3"/>
    <w:rsid w:val="00FB08F1"/>
    <w:rsid w:val="00FD0011"/>
    <w:rsid w:val="00FF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6F"/>
    <w:rPr>
      <w:sz w:val="24"/>
      <w:szCs w:val="24"/>
    </w:rPr>
  </w:style>
  <w:style w:type="paragraph" w:styleId="Heading1">
    <w:name w:val="heading 1"/>
    <w:basedOn w:val="Normal"/>
    <w:next w:val="Normal"/>
    <w:qFormat/>
    <w:rsid w:val="00693E6F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3E6F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693E6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693E6F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693E6F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693E6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93E6F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693E6F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693E6F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93E6F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693E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93E6F"/>
  </w:style>
  <w:style w:type="paragraph" w:styleId="Header">
    <w:name w:val="header"/>
    <w:basedOn w:val="Normal"/>
    <w:semiHidden/>
    <w:rsid w:val="00693E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F21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rsid w:val="00C119B4"/>
    <w:pPr>
      <w:ind w:left="720"/>
      <w:contextualSpacing/>
    </w:pPr>
    <w:rPr>
      <w:rFonts w:ascii="Calibri" w:hAnsi="Calibri"/>
      <w:sz w:val="22"/>
      <w:lang w:bidi="en-US"/>
    </w:rPr>
  </w:style>
  <w:style w:type="character" w:styleId="CommentReference">
    <w:name w:val="annotation reference"/>
    <w:uiPriority w:val="99"/>
    <w:semiHidden/>
    <w:unhideWhenUsed/>
    <w:rsid w:val="005F55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57C"/>
  </w:style>
  <w:style w:type="character" w:customStyle="1" w:styleId="CommentTextChar">
    <w:name w:val="Comment Text Char"/>
    <w:link w:val="CommentText"/>
    <w:uiPriority w:val="99"/>
    <w:semiHidden/>
    <w:rsid w:val="005F55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57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F557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397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mmahbubur</cp:lastModifiedBy>
  <cp:revision>37</cp:revision>
  <cp:lastPrinted>2011-07-05T11:18:00Z</cp:lastPrinted>
  <dcterms:created xsi:type="dcterms:W3CDTF">2011-04-18T17:39:00Z</dcterms:created>
  <dcterms:modified xsi:type="dcterms:W3CDTF">2011-07-05T11:18:00Z</dcterms:modified>
</cp:coreProperties>
</file>