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514D" w:rsidRPr="002E1EA4" w:rsidRDefault="00A6514D" w:rsidP="00C1005B">
      <w:pPr>
        <w:pStyle w:val="ListParagraph"/>
        <w:rPr>
          <w:rFonts w:ascii="Arial" w:eastAsia="Times New Roman" w:hAnsi="Arial" w:cs="Arial"/>
        </w:rPr>
      </w:pPr>
    </w:p>
    <w:p w:rsidR="00A6514D" w:rsidRPr="002E1EA4" w:rsidRDefault="00A6514D" w:rsidP="00B8379E">
      <w:pPr>
        <w:rPr>
          <w:rFonts w:ascii="Arial" w:eastAsia="Times New Roman" w:hAnsi="Arial" w:cs="Arial"/>
        </w:rPr>
      </w:pPr>
      <w:r w:rsidRPr="002E1EA4">
        <w:rPr>
          <w:rFonts w:ascii="Arial" w:eastAsia="Times New Roman" w:hAnsi="Arial" w:cs="Arial"/>
          <w:b/>
          <w:sz w:val="28"/>
          <w:szCs w:val="28"/>
        </w:rPr>
        <w:t>Table of Contents</w:t>
      </w:r>
      <w:r w:rsidRPr="002E1EA4">
        <w:rPr>
          <w:rFonts w:ascii="Arial" w:eastAsia="Times New Roman" w:hAnsi="Arial" w:cs="Arial"/>
        </w:rPr>
        <w:t xml:space="preserve"> </w:t>
      </w:r>
      <w:r w:rsidRPr="002E1EA4">
        <w:rPr>
          <w:rFonts w:ascii="Arial" w:eastAsia="Times New Roman" w:hAnsi="Arial" w:cs="Arial"/>
        </w:rPr>
        <w:tab/>
      </w:r>
      <w:r w:rsidRPr="002E1EA4">
        <w:rPr>
          <w:rFonts w:ascii="Arial" w:eastAsia="Times New Roman" w:hAnsi="Arial" w:cs="Arial"/>
        </w:rPr>
        <w:tab/>
      </w:r>
      <w:r w:rsidRPr="002E1EA4">
        <w:rPr>
          <w:rFonts w:ascii="Arial" w:eastAsia="Times New Roman" w:hAnsi="Arial" w:cs="Arial"/>
        </w:rPr>
        <w:tab/>
      </w:r>
      <w:r w:rsidRPr="002E1EA4">
        <w:rPr>
          <w:rFonts w:ascii="Arial" w:eastAsia="Times New Roman" w:hAnsi="Arial" w:cs="Arial"/>
        </w:rPr>
        <w:tab/>
      </w:r>
      <w:r w:rsidRPr="002E1EA4">
        <w:rPr>
          <w:rFonts w:ascii="Arial" w:eastAsia="Times New Roman" w:hAnsi="Arial" w:cs="Arial"/>
        </w:rPr>
        <w:tab/>
      </w:r>
      <w:r w:rsidRPr="002E1EA4">
        <w:rPr>
          <w:rFonts w:ascii="Arial" w:eastAsia="Times New Roman" w:hAnsi="Arial" w:cs="Arial"/>
        </w:rPr>
        <w:tab/>
      </w:r>
      <w:r w:rsidRPr="002E1EA4">
        <w:rPr>
          <w:rFonts w:ascii="Arial" w:eastAsia="Times New Roman" w:hAnsi="Arial" w:cs="Arial"/>
        </w:rPr>
        <w:tab/>
      </w:r>
      <w:r w:rsidRPr="002E1EA4">
        <w:rPr>
          <w:rFonts w:ascii="Arial" w:eastAsia="Times New Roman" w:hAnsi="Arial" w:cs="Arial"/>
        </w:rPr>
        <w:tab/>
      </w:r>
      <w:r w:rsidRPr="002E1EA4">
        <w:rPr>
          <w:rFonts w:ascii="Arial" w:eastAsia="Times New Roman" w:hAnsi="Arial" w:cs="Arial"/>
        </w:rPr>
        <w:tab/>
      </w:r>
      <w:r w:rsidRPr="002E1EA4">
        <w:rPr>
          <w:rFonts w:ascii="Arial" w:eastAsia="Times New Roman" w:hAnsi="Arial" w:cs="Arial"/>
        </w:rPr>
        <w:tab/>
      </w:r>
      <w:r w:rsidRPr="002E1EA4">
        <w:rPr>
          <w:rFonts w:ascii="Arial" w:eastAsia="Times New Roman" w:hAnsi="Arial" w:cs="Arial"/>
        </w:rPr>
        <w:tab/>
      </w:r>
      <w:r w:rsidRPr="002E1EA4">
        <w:rPr>
          <w:rFonts w:ascii="Arial" w:eastAsia="Times New Roman" w:hAnsi="Arial" w:cs="Arial"/>
        </w:rPr>
        <w:tab/>
      </w:r>
      <w:r w:rsidRPr="002E1EA4">
        <w:rPr>
          <w:rFonts w:ascii="Arial" w:eastAsia="Times New Roman" w:hAnsi="Arial" w:cs="Arial"/>
          <w:b/>
          <w:sz w:val="28"/>
          <w:szCs w:val="28"/>
        </w:rPr>
        <w:t>Pages</w:t>
      </w:r>
    </w:p>
    <w:p w:rsidR="00A6514D" w:rsidRPr="002E1EA4" w:rsidRDefault="00A6514D" w:rsidP="00A222CA">
      <w:pPr>
        <w:tabs>
          <w:tab w:val="left" w:leader="dot" w:pos="10800"/>
        </w:tabs>
        <w:ind w:left="1080"/>
        <w:rPr>
          <w:rFonts w:ascii="Arial" w:eastAsia="Times New Roman" w:hAnsi="Arial" w:cs="Arial"/>
          <w:sz w:val="28"/>
          <w:szCs w:val="28"/>
        </w:rPr>
      </w:pPr>
      <w:r w:rsidRPr="002E1EA4">
        <w:rPr>
          <w:rFonts w:ascii="Arial" w:eastAsia="Times New Roman" w:hAnsi="Arial" w:cs="Arial"/>
          <w:sz w:val="28"/>
          <w:szCs w:val="28"/>
        </w:rPr>
        <w:t xml:space="preserve">1. </w:t>
      </w:r>
      <w:hyperlink w:anchor="Intro" w:history="1">
        <w:r w:rsidRPr="002E1EA4">
          <w:rPr>
            <w:rStyle w:val="Hyperlink"/>
            <w:rFonts w:ascii="Arial" w:eastAsia="Times New Roman" w:hAnsi="Arial" w:cs="Arial"/>
            <w:sz w:val="28"/>
            <w:szCs w:val="28"/>
          </w:rPr>
          <w:t xml:space="preserve">Introduction </w:t>
        </w:r>
        <w:r w:rsidRPr="002E1EA4">
          <w:rPr>
            <w:rStyle w:val="Hyperlink"/>
            <w:rFonts w:ascii="Arial" w:eastAsia="Times New Roman" w:hAnsi="Arial" w:cs="Arial"/>
            <w:sz w:val="28"/>
            <w:szCs w:val="28"/>
          </w:rPr>
          <w:tab/>
        </w:r>
        <w:r w:rsidR="00512C5D" w:rsidRPr="002E1EA4">
          <w:rPr>
            <w:rStyle w:val="Hyperlink"/>
            <w:rFonts w:ascii="Arial" w:eastAsia="Times New Roman" w:hAnsi="Arial" w:cs="Arial"/>
            <w:sz w:val="28"/>
            <w:szCs w:val="28"/>
          </w:rPr>
          <w:t xml:space="preserve"> </w:t>
        </w:r>
        <w:r w:rsidRPr="002E1EA4">
          <w:rPr>
            <w:rStyle w:val="Hyperlink"/>
            <w:rFonts w:ascii="Arial" w:eastAsia="Times New Roman" w:hAnsi="Arial" w:cs="Arial"/>
            <w:sz w:val="28"/>
            <w:szCs w:val="28"/>
          </w:rPr>
          <w:t>2</w:t>
        </w:r>
      </w:hyperlink>
    </w:p>
    <w:p w:rsidR="00A6514D" w:rsidRPr="002E1EA4" w:rsidRDefault="00A6514D" w:rsidP="00A222CA">
      <w:pPr>
        <w:tabs>
          <w:tab w:val="left" w:leader="dot" w:pos="10800"/>
        </w:tabs>
        <w:ind w:left="1080"/>
        <w:rPr>
          <w:rFonts w:ascii="Arial" w:eastAsia="Times New Roman" w:hAnsi="Arial" w:cs="Arial"/>
          <w:sz w:val="28"/>
          <w:szCs w:val="28"/>
        </w:rPr>
      </w:pPr>
      <w:r w:rsidRPr="002E1EA4">
        <w:rPr>
          <w:rFonts w:ascii="Arial" w:eastAsia="Times New Roman" w:hAnsi="Arial" w:cs="Arial"/>
          <w:sz w:val="28"/>
          <w:szCs w:val="28"/>
        </w:rPr>
        <w:t xml:space="preserve">2. </w:t>
      </w:r>
      <w:hyperlink w:anchor="F10Process" w:history="1">
        <w:r w:rsidR="00276796" w:rsidRPr="002E1EA4">
          <w:rPr>
            <w:rFonts w:ascii="Arial" w:eastAsia="Times New Roman" w:hAnsi="Arial" w:cs="Arial"/>
            <w:sz w:val="28"/>
            <w:szCs w:val="28"/>
          </w:rPr>
          <w:t>Study Freeze Process and Summary</w:t>
        </w:r>
        <w:r w:rsidR="00487B26" w:rsidRPr="002E1EA4">
          <w:rPr>
            <w:rStyle w:val="Hyperlink"/>
            <w:rFonts w:ascii="Arial" w:eastAsia="Times New Roman" w:hAnsi="Arial" w:cs="Arial"/>
            <w:sz w:val="28"/>
            <w:szCs w:val="28"/>
          </w:rPr>
          <w:tab/>
        </w:r>
        <w:r w:rsidR="00512C5D" w:rsidRPr="002E1EA4">
          <w:rPr>
            <w:rStyle w:val="Hyperlink"/>
            <w:rFonts w:ascii="Arial" w:eastAsia="Times New Roman" w:hAnsi="Arial" w:cs="Arial"/>
            <w:sz w:val="28"/>
            <w:szCs w:val="28"/>
          </w:rPr>
          <w:t xml:space="preserve"> </w:t>
        </w:r>
        <w:r w:rsidR="003D6C26" w:rsidRPr="002E1EA4">
          <w:rPr>
            <w:rStyle w:val="Hyperlink"/>
            <w:rFonts w:ascii="Arial" w:eastAsia="Times New Roman" w:hAnsi="Arial" w:cs="Arial"/>
            <w:sz w:val="28"/>
            <w:szCs w:val="28"/>
          </w:rPr>
          <w:t>3</w:t>
        </w:r>
      </w:hyperlink>
    </w:p>
    <w:p w:rsidR="00A6514D" w:rsidRPr="002E1EA4" w:rsidRDefault="00A6514D" w:rsidP="00A222CA">
      <w:pPr>
        <w:tabs>
          <w:tab w:val="left" w:leader="dot" w:pos="10800"/>
        </w:tabs>
        <w:ind w:left="1080"/>
        <w:rPr>
          <w:rFonts w:ascii="Arial" w:hAnsi="Arial" w:cs="Arial"/>
        </w:rPr>
      </w:pPr>
      <w:r w:rsidRPr="002E1EA4">
        <w:rPr>
          <w:rFonts w:ascii="Arial" w:eastAsia="Times New Roman" w:hAnsi="Arial" w:cs="Arial"/>
          <w:sz w:val="28"/>
          <w:szCs w:val="28"/>
        </w:rPr>
        <w:t xml:space="preserve">3. </w:t>
      </w:r>
      <w:hyperlink w:anchor="ShedStool" w:history="1">
        <w:r w:rsidR="00724B45" w:rsidRPr="002E1EA4">
          <w:rPr>
            <w:rStyle w:val="Hyperlink"/>
            <w:rFonts w:ascii="Arial" w:hAnsi="Arial" w:cs="Arial"/>
            <w:sz w:val="28"/>
            <w:szCs w:val="28"/>
          </w:rPr>
          <w:t>Stool Specimen Collection and Measurement of Vaccine Shedding</w:t>
        </w:r>
        <w:r w:rsidR="00724B45" w:rsidRPr="002E1EA4">
          <w:rPr>
            <w:rStyle w:val="Hyperlink"/>
            <w:rFonts w:ascii="Arial" w:hAnsi="Arial" w:cs="Arial"/>
            <w:sz w:val="28"/>
            <w:szCs w:val="28"/>
          </w:rPr>
          <w:tab/>
        </w:r>
        <w:r w:rsidR="00512C5D" w:rsidRPr="002E1EA4">
          <w:rPr>
            <w:rStyle w:val="Hyperlink"/>
            <w:rFonts w:ascii="Arial" w:hAnsi="Arial" w:cs="Arial"/>
            <w:sz w:val="28"/>
            <w:szCs w:val="28"/>
          </w:rPr>
          <w:t xml:space="preserve"> </w:t>
        </w:r>
        <w:r w:rsidR="003D6C26" w:rsidRPr="002E1EA4">
          <w:rPr>
            <w:rStyle w:val="Hyperlink"/>
            <w:rFonts w:ascii="Arial" w:hAnsi="Arial" w:cs="Arial"/>
            <w:sz w:val="28"/>
            <w:szCs w:val="28"/>
          </w:rPr>
          <w:t>5</w:t>
        </w:r>
      </w:hyperlink>
    </w:p>
    <w:p w:rsidR="00683021" w:rsidRPr="002E1EA4" w:rsidRDefault="00683021" w:rsidP="00A222CA">
      <w:pPr>
        <w:tabs>
          <w:tab w:val="left" w:leader="dot" w:pos="10800"/>
        </w:tabs>
        <w:ind w:left="1080"/>
        <w:rPr>
          <w:rFonts w:ascii="Arial" w:hAnsi="Arial" w:cs="Arial"/>
          <w:sz w:val="28"/>
          <w:szCs w:val="28"/>
        </w:rPr>
      </w:pPr>
      <w:r w:rsidRPr="002E1EA4">
        <w:rPr>
          <w:rFonts w:ascii="Arial" w:hAnsi="Arial" w:cs="Arial"/>
          <w:sz w:val="28"/>
          <w:szCs w:val="28"/>
        </w:rPr>
        <w:t xml:space="preserve">4. </w:t>
      </w:r>
      <w:hyperlink w:anchor="Rotadeter" w:history="1">
        <w:r w:rsidRPr="002E1EA4">
          <w:rPr>
            <w:rStyle w:val="Hyperlink"/>
            <w:rFonts w:ascii="Arial" w:hAnsi="Arial" w:cs="Arial"/>
            <w:sz w:val="28"/>
            <w:szCs w:val="28"/>
          </w:rPr>
          <w:t xml:space="preserve">Rotavirus </w:t>
        </w:r>
        <w:r w:rsidR="009B08ED" w:rsidRPr="002E1EA4">
          <w:rPr>
            <w:rStyle w:val="Hyperlink"/>
            <w:rFonts w:ascii="Arial" w:hAnsi="Arial" w:cs="Arial"/>
            <w:sz w:val="28"/>
            <w:szCs w:val="28"/>
          </w:rPr>
          <w:t>I</w:t>
        </w:r>
        <w:r w:rsidRPr="002E1EA4">
          <w:rPr>
            <w:rStyle w:val="Hyperlink"/>
            <w:rFonts w:ascii="Arial" w:hAnsi="Arial" w:cs="Arial"/>
            <w:sz w:val="28"/>
            <w:szCs w:val="28"/>
          </w:rPr>
          <w:t xml:space="preserve">nfection </w:t>
        </w:r>
        <w:r w:rsidR="009B08ED" w:rsidRPr="002E1EA4">
          <w:rPr>
            <w:rStyle w:val="Hyperlink"/>
            <w:rFonts w:ascii="Arial" w:hAnsi="Arial" w:cs="Arial"/>
            <w:sz w:val="28"/>
            <w:szCs w:val="28"/>
          </w:rPr>
          <w:t>D</w:t>
        </w:r>
        <w:r w:rsidRPr="002E1EA4">
          <w:rPr>
            <w:rStyle w:val="Hyperlink"/>
            <w:rFonts w:ascii="Arial" w:hAnsi="Arial" w:cs="Arial"/>
            <w:sz w:val="28"/>
            <w:szCs w:val="28"/>
          </w:rPr>
          <w:t>etermination</w:t>
        </w:r>
        <w:r w:rsidRPr="002E1EA4">
          <w:rPr>
            <w:rStyle w:val="Hyperlink"/>
            <w:rFonts w:ascii="Arial" w:hAnsi="Arial" w:cs="Arial"/>
            <w:sz w:val="28"/>
            <w:szCs w:val="28"/>
          </w:rPr>
          <w:tab/>
        </w:r>
      </w:hyperlink>
      <w:r w:rsidRPr="002E1EA4">
        <w:rPr>
          <w:rFonts w:ascii="Arial" w:hAnsi="Arial" w:cs="Arial"/>
          <w:sz w:val="28"/>
          <w:szCs w:val="28"/>
        </w:rPr>
        <w:t xml:space="preserve"> </w:t>
      </w:r>
      <w:r w:rsidR="003D6C26" w:rsidRPr="002E1EA4">
        <w:rPr>
          <w:rFonts w:ascii="Arial" w:hAnsi="Arial" w:cs="Arial"/>
          <w:sz w:val="28"/>
          <w:szCs w:val="28"/>
        </w:rPr>
        <w:t>7</w:t>
      </w:r>
    </w:p>
    <w:p w:rsidR="00A6514D" w:rsidRPr="002E1EA4" w:rsidRDefault="00683021" w:rsidP="00A222CA">
      <w:pPr>
        <w:tabs>
          <w:tab w:val="left" w:leader="dot" w:pos="10800"/>
        </w:tabs>
        <w:ind w:left="1080"/>
        <w:rPr>
          <w:rFonts w:ascii="Arial" w:hAnsi="Arial" w:cs="Arial"/>
          <w:sz w:val="28"/>
          <w:szCs w:val="28"/>
        </w:rPr>
      </w:pPr>
      <w:r w:rsidRPr="002E1EA4">
        <w:rPr>
          <w:rFonts w:ascii="Arial" w:hAnsi="Arial" w:cs="Arial"/>
          <w:sz w:val="28"/>
          <w:szCs w:val="28"/>
        </w:rPr>
        <w:t>5</w:t>
      </w:r>
      <w:r w:rsidR="00A6514D" w:rsidRPr="002E1EA4">
        <w:rPr>
          <w:rFonts w:ascii="Arial" w:hAnsi="Arial" w:cs="Arial"/>
          <w:sz w:val="28"/>
          <w:szCs w:val="28"/>
        </w:rPr>
        <w:t xml:space="preserve">. </w:t>
      </w:r>
      <w:hyperlink w:anchor="GACal" w:history="1">
        <w:r w:rsidR="00A6514D" w:rsidRPr="002E1EA4">
          <w:rPr>
            <w:rStyle w:val="Hyperlink"/>
            <w:rFonts w:ascii="Arial" w:hAnsi="Arial" w:cs="Arial"/>
            <w:sz w:val="28"/>
            <w:szCs w:val="28"/>
          </w:rPr>
          <w:t>Calculation of Gestational Age</w:t>
        </w:r>
        <w:r w:rsidR="00A6514D" w:rsidRPr="002E1EA4">
          <w:rPr>
            <w:rStyle w:val="Hyperlink"/>
            <w:rFonts w:ascii="Arial" w:hAnsi="Arial" w:cs="Arial"/>
            <w:sz w:val="28"/>
            <w:szCs w:val="28"/>
          </w:rPr>
          <w:tab/>
        </w:r>
        <w:r w:rsidR="00512C5D" w:rsidRPr="002E1EA4">
          <w:rPr>
            <w:rStyle w:val="Hyperlink"/>
            <w:rFonts w:ascii="Arial" w:hAnsi="Arial" w:cs="Arial"/>
            <w:sz w:val="28"/>
            <w:szCs w:val="28"/>
          </w:rPr>
          <w:t xml:space="preserve"> </w:t>
        </w:r>
        <w:r w:rsidR="003D6C26" w:rsidRPr="002E1EA4">
          <w:rPr>
            <w:rStyle w:val="Hyperlink"/>
            <w:rFonts w:ascii="Arial" w:hAnsi="Arial" w:cs="Arial"/>
            <w:sz w:val="28"/>
            <w:szCs w:val="28"/>
          </w:rPr>
          <w:t>7</w:t>
        </w:r>
      </w:hyperlink>
    </w:p>
    <w:p w:rsidR="00803290" w:rsidRPr="002E1EA4" w:rsidRDefault="00683021" w:rsidP="00A222CA">
      <w:pPr>
        <w:tabs>
          <w:tab w:val="left" w:leader="dot" w:pos="10800"/>
        </w:tabs>
        <w:ind w:left="1080"/>
        <w:rPr>
          <w:rFonts w:ascii="Arial" w:hAnsi="Arial" w:cs="Arial"/>
        </w:rPr>
      </w:pPr>
      <w:r w:rsidRPr="002E1EA4">
        <w:rPr>
          <w:rFonts w:ascii="Arial" w:eastAsia="Times New Roman" w:hAnsi="Arial" w:cs="Arial"/>
          <w:sz w:val="28"/>
          <w:szCs w:val="28"/>
        </w:rPr>
        <w:t>6</w:t>
      </w:r>
      <w:r w:rsidR="00A6514D" w:rsidRPr="002E1EA4">
        <w:rPr>
          <w:rFonts w:ascii="Arial" w:eastAsia="Times New Roman" w:hAnsi="Arial" w:cs="Arial"/>
          <w:sz w:val="28"/>
          <w:szCs w:val="28"/>
        </w:rPr>
        <w:t>.</w:t>
      </w:r>
      <w:r w:rsidR="00803290" w:rsidRPr="002E1EA4">
        <w:rPr>
          <w:rFonts w:ascii="Arial" w:eastAsia="Times New Roman" w:hAnsi="Arial" w:cs="Arial"/>
          <w:sz w:val="28"/>
          <w:szCs w:val="28"/>
        </w:rPr>
        <w:t xml:space="preserve"> </w:t>
      </w:r>
      <w:hyperlink w:anchor="VSTwindow" w:history="1">
        <w:r w:rsidR="00803290" w:rsidRPr="002E1EA4">
          <w:rPr>
            <w:rStyle w:val="Hyperlink"/>
            <w:rFonts w:ascii="Arial" w:eastAsia="Times New Roman" w:hAnsi="Arial" w:cs="Arial"/>
            <w:sz w:val="28"/>
            <w:szCs w:val="28"/>
          </w:rPr>
          <w:t>Visit Windows</w:t>
        </w:r>
        <w:r w:rsidR="00803290" w:rsidRPr="002E1EA4">
          <w:rPr>
            <w:rStyle w:val="Hyperlink"/>
            <w:rFonts w:ascii="Arial" w:eastAsia="Times New Roman" w:hAnsi="Arial" w:cs="Arial"/>
            <w:sz w:val="28"/>
            <w:szCs w:val="28"/>
          </w:rPr>
          <w:tab/>
        </w:r>
        <w:r w:rsidR="00512C5D" w:rsidRPr="002E1EA4">
          <w:rPr>
            <w:rStyle w:val="Hyperlink"/>
            <w:rFonts w:ascii="Arial" w:eastAsia="Times New Roman" w:hAnsi="Arial" w:cs="Arial"/>
            <w:sz w:val="28"/>
            <w:szCs w:val="28"/>
          </w:rPr>
          <w:t xml:space="preserve"> </w:t>
        </w:r>
        <w:r w:rsidR="003D6C26" w:rsidRPr="002E1EA4">
          <w:rPr>
            <w:rStyle w:val="Hyperlink"/>
            <w:rFonts w:ascii="Arial" w:eastAsia="Times New Roman" w:hAnsi="Arial" w:cs="Arial"/>
            <w:sz w:val="28"/>
            <w:szCs w:val="28"/>
          </w:rPr>
          <w:t>8</w:t>
        </w:r>
      </w:hyperlink>
    </w:p>
    <w:p w:rsidR="00683021" w:rsidRPr="002E1EA4" w:rsidRDefault="00683021" w:rsidP="00A222CA">
      <w:pPr>
        <w:tabs>
          <w:tab w:val="left" w:leader="dot" w:pos="10800"/>
        </w:tabs>
        <w:ind w:left="1080"/>
        <w:rPr>
          <w:rFonts w:ascii="Arial" w:hAnsi="Arial" w:cs="Arial"/>
          <w:sz w:val="28"/>
          <w:szCs w:val="28"/>
        </w:rPr>
      </w:pPr>
      <w:r w:rsidRPr="002E1EA4">
        <w:rPr>
          <w:rFonts w:ascii="Arial" w:hAnsi="Arial" w:cs="Arial"/>
          <w:sz w:val="28"/>
          <w:szCs w:val="28"/>
        </w:rPr>
        <w:t xml:space="preserve">7. </w:t>
      </w:r>
      <w:hyperlink w:anchor="Protocolversin" w:history="1">
        <w:r w:rsidRPr="002E1EA4">
          <w:rPr>
            <w:rStyle w:val="Hyperlink"/>
            <w:rFonts w:ascii="Arial" w:hAnsi="Arial" w:cs="Arial"/>
            <w:sz w:val="28"/>
            <w:szCs w:val="28"/>
          </w:rPr>
          <w:t xml:space="preserve">Protocol </w:t>
        </w:r>
        <w:r w:rsidR="009B08ED" w:rsidRPr="002E1EA4">
          <w:rPr>
            <w:rStyle w:val="Hyperlink"/>
            <w:rFonts w:ascii="Arial" w:hAnsi="Arial" w:cs="Arial"/>
            <w:sz w:val="28"/>
            <w:szCs w:val="28"/>
          </w:rPr>
          <w:t>I</w:t>
        </w:r>
        <w:r w:rsidRPr="002E1EA4">
          <w:rPr>
            <w:rStyle w:val="Hyperlink"/>
            <w:rFonts w:ascii="Arial" w:hAnsi="Arial" w:cs="Arial"/>
            <w:sz w:val="28"/>
            <w:szCs w:val="28"/>
          </w:rPr>
          <w:t xml:space="preserve">mplementation </w:t>
        </w:r>
        <w:r w:rsidR="009B08ED" w:rsidRPr="002E1EA4">
          <w:rPr>
            <w:rStyle w:val="Hyperlink"/>
            <w:rFonts w:ascii="Arial" w:hAnsi="Arial" w:cs="Arial"/>
            <w:sz w:val="28"/>
            <w:szCs w:val="28"/>
          </w:rPr>
          <w:t>D</w:t>
        </w:r>
        <w:r w:rsidRPr="002E1EA4">
          <w:rPr>
            <w:rStyle w:val="Hyperlink"/>
            <w:rFonts w:ascii="Arial" w:hAnsi="Arial" w:cs="Arial"/>
            <w:sz w:val="28"/>
            <w:szCs w:val="28"/>
          </w:rPr>
          <w:t>ates in the Field</w:t>
        </w:r>
        <w:r w:rsidRPr="002E1EA4">
          <w:rPr>
            <w:rStyle w:val="Hyperlink"/>
            <w:rFonts w:ascii="Arial" w:hAnsi="Arial" w:cs="Arial"/>
            <w:sz w:val="28"/>
            <w:szCs w:val="28"/>
          </w:rPr>
          <w:tab/>
        </w:r>
      </w:hyperlink>
      <w:r w:rsidRPr="002E1EA4">
        <w:rPr>
          <w:rFonts w:ascii="Arial" w:hAnsi="Arial" w:cs="Arial"/>
          <w:sz w:val="28"/>
          <w:szCs w:val="28"/>
        </w:rPr>
        <w:t xml:space="preserve"> </w:t>
      </w:r>
      <w:r w:rsidR="003D6C26" w:rsidRPr="002E1EA4">
        <w:rPr>
          <w:rFonts w:ascii="Arial" w:hAnsi="Arial" w:cs="Arial"/>
          <w:sz w:val="28"/>
          <w:szCs w:val="28"/>
        </w:rPr>
        <w:t>9</w:t>
      </w:r>
    </w:p>
    <w:p w:rsidR="00BA0F61" w:rsidRPr="002E1EA4" w:rsidRDefault="00683021" w:rsidP="00A222CA">
      <w:pPr>
        <w:tabs>
          <w:tab w:val="left" w:leader="dot" w:pos="10800"/>
        </w:tabs>
        <w:ind w:left="1080"/>
        <w:rPr>
          <w:rFonts w:ascii="Arial" w:eastAsia="Times New Roman" w:hAnsi="Arial" w:cs="Arial"/>
          <w:sz w:val="28"/>
          <w:szCs w:val="28"/>
        </w:rPr>
      </w:pPr>
      <w:r w:rsidRPr="002E1EA4">
        <w:rPr>
          <w:rFonts w:ascii="Arial" w:hAnsi="Arial" w:cs="Arial"/>
          <w:sz w:val="28"/>
          <w:szCs w:val="28"/>
        </w:rPr>
        <w:t>8</w:t>
      </w:r>
      <w:r w:rsidR="00BA0F61" w:rsidRPr="002E1EA4">
        <w:rPr>
          <w:rFonts w:ascii="Arial" w:hAnsi="Arial" w:cs="Arial"/>
          <w:sz w:val="28"/>
          <w:szCs w:val="28"/>
        </w:rPr>
        <w:t>.</w:t>
      </w:r>
      <w:hyperlink w:anchor="Bayley" w:history="1">
        <w:r w:rsidR="009B08ED" w:rsidRPr="002E1EA4">
          <w:rPr>
            <w:rFonts w:ascii="Arial" w:hAnsi="Arial" w:cs="Arial"/>
            <w:b/>
            <w:sz w:val="24"/>
            <w:szCs w:val="24"/>
          </w:rPr>
          <w:t xml:space="preserve"> </w:t>
        </w:r>
        <w:r w:rsidR="009B08ED" w:rsidRPr="002E1EA4">
          <w:rPr>
            <w:rFonts w:ascii="Arial" w:hAnsi="Arial" w:cs="Arial"/>
            <w:sz w:val="28"/>
            <w:szCs w:val="28"/>
          </w:rPr>
          <w:t>Bayley Scales of Infant and Toddler Development assessment</w:t>
        </w:r>
      </w:hyperlink>
      <w:r w:rsidR="00BA0F61" w:rsidRPr="002E1EA4">
        <w:rPr>
          <w:rFonts w:ascii="Arial" w:hAnsi="Arial" w:cs="Arial"/>
          <w:sz w:val="28"/>
          <w:szCs w:val="28"/>
        </w:rPr>
        <w:tab/>
      </w:r>
      <w:r w:rsidR="00512C5D" w:rsidRPr="002E1EA4">
        <w:rPr>
          <w:rFonts w:ascii="Arial" w:hAnsi="Arial" w:cs="Arial"/>
          <w:sz w:val="28"/>
          <w:szCs w:val="28"/>
        </w:rPr>
        <w:t xml:space="preserve"> </w:t>
      </w:r>
      <w:r w:rsidR="003D6C26" w:rsidRPr="002E1EA4">
        <w:rPr>
          <w:rFonts w:ascii="Arial" w:hAnsi="Arial" w:cs="Arial"/>
          <w:sz w:val="28"/>
          <w:szCs w:val="28"/>
        </w:rPr>
        <w:t>9</w:t>
      </w:r>
    </w:p>
    <w:p w:rsidR="00A6514D" w:rsidRPr="002E1EA4" w:rsidRDefault="00683021" w:rsidP="00A222CA">
      <w:pPr>
        <w:tabs>
          <w:tab w:val="left" w:leader="dot" w:pos="10800"/>
        </w:tabs>
        <w:ind w:left="1080"/>
        <w:rPr>
          <w:rStyle w:val="Hyperlink"/>
          <w:rFonts w:ascii="Arial" w:hAnsi="Arial" w:cs="Arial"/>
          <w:sz w:val="28"/>
          <w:szCs w:val="28"/>
        </w:rPr>
      </w:pPr>
      <w:r w:rsidRPr="002E1EA4">
        <w:rPr>
          <w:rFonts w:ascii="Arial" w:eastAsia="Times New Roman" w:hAnsi="Arial" w:cs="Arial"/>
          <w:sz w:val="28"/>
          <w:szCs w:val="28"/>
        </w:rPr>
        <w:t>9</w:t>
      </w:r>
      <w:r w:rsidR="00803290" w:rsidRPr="002E1EA4">
        <w:rPr>
          <w:rFonts w:ascii="Arial" w:eastAsia="Times New Roman" w:hAnsi="Arial" w:cs="Arial"/>
          <w:sz w:val="28"/>
          <w:szCs w:val="28"/>
        </w:rPr>
        <w:t>.</w:t>
      </w:r>
      <w:r w:rsidR="00A6514D" w:rsidRPr="002E1EA4">
        <w:rPr>
          <w:rFonts w:ascii="Arial" w:eastAsia="Times New Roman" w:hAnsi="Arial" w:cs="Arial"/>
          <w:sz w:val="28"/>
          <w:szCs w:val="28"/>
        </w:rPr>
        <w:t xml:space="preserve"> </w:t>
      </w:r>
      <w:hyperlink w:anchor="HAL" w:history="1">
        <w:r w:rsidR="00803290" w:rsidRPr="002E1EA4">
          <w:rPr>
            <w:rStyle w:val="Hyperlink"/>
            <w:rFonts w:ascii="Arial" w:hAnsi="Arial" w:cs="Arial"/>
            <w:sz w:val="28"/>
            <w:szCs w:val="28"/>
          </w:rPr>
          <w:t>Description on HLA data structure</w:t>
        </w:r>
        <w:r w:rsidR="00803290" w:rsidRPr="002E1EA4">
          <w:rPr>
            <w:rStyle w:val="Hyperlink"/>
            <w:rFonts w:ascii="Arial" w:hAnsi="Arial" w:cs="Arial"/>
            <w:sz w:val="28"/>
            <w:szCs w:val="28"/>
          </w:rPr>
          <w:tab/>
        </w:r>
        <w:r w:rsidR="00512C5D" w:rsidRPr="002E1EA4">
          <w:rPr>
            <w:rStyle w:val="Hyperlink"/>
            <w:rFonts w:ascii="Arial" w:hAnsi="Arial" w:cs="Arial"/>
            <w:sz w:val="28"/>
            <w:szCs w:val="28"/>
          </w:rPr>
          <w:t xml:space="preserve"> </w:t>
        </w:r>
        <w:r w:rsidR="003D6C26" w:rsidRPr="002E1EA4">
          <w:rPr>
            <w:rStyle w:val="Hyperlink"/>
            <w:rFonts w:ascii="Arial" w:hAnsi="Arial" w:cs="Arial"/>
            <w:sz w:val="28"/>
            <w:szCs w:val="28"/>
          </w:rPr>
          <w:t>9</w:t>
        </w:r>
      </w:hyperlink>
    </w:p>
    <w:p w:rsidR="00A6514D" w:rsidRPr="002E1EA4" w:rsidRDefault="00683021" w:rsidP="00A222CA">
      <w:pPr>
        <w:tabs>
          <w:tab w:val="left" w:leader="dot" w:pos="10800"/>
        </w:tabs>
        <w:ind w:left="1080"/>
        <w:rPr>
          <w:rFonts w:ascii="Arial" w:hAnsi="Arial" w:cs="Arial"/>
          <w:sz w:val="28"/>
          <w:szCs w:val="28"/>
        </w:rPr>
      </w:pPr>
      <w:r w:rsidRPr="002E1EA4">
        <w:rPr>
          <w:rFonts w:ascii="Arial" w:eastAsia="Times New Roman" w:hAnsi="Arial" w:cs="Arial"/>
          <w:sz w:val="28"/>
          <w:szCs w:val="28"/>
        </w:rPr>
        <w:t>1</w:t>
      </w:r>
      <w:r w:rsidR="00106410" w:rsidRPr="002E1EA4">
        <w:rPr>
          <w:rFonts w:ascii="Arial" w:eastAsia="Times New Roman" w:hAnsi="Arial" w:cs="Arial"/>
          <w:sz w:val="28"/>
          <w:szCs w:val="28"/>
        </w:rPr>
        <w:t>0</w:t>
      </w:r>
      <w:r w:rsidR="00A6514D" w:rsidRPr="002E1EA4">
        <w:rPr>
          <w:rFonts w:ascii="Arial" w:eastAsia="Times New Roman" w:hAnsi="Arial" w:cs="Arial"/>
          <w:sz w:val="28"/>
          <w:szCs w:val="28"/>
        </w:rPr>
        <w:t xml:space="preserve">. </w:t>
      </w:r>
      <w:hyperlink w:anchor="F10DataFiles" w:history="1">
        <w:r w:rsidR="00803290" w:rsidRPr="002E1EA4">
          <w:rPr>
            <w:rStyle w:val="Hyperlink"/>
            <w:rFonts w:ascii="Arial" w:hAnsi="Arial" w:cs="Arial"/>
            <w:sz w:val="28"/>
            <w:szCs w:val="28"/>
          </w:rPr>
          <w:t>PROVIDE Study Data Files Included in this Release</w:t>
        </w:r>
        <w:r w:rsidR="00803290" w:rsidRPr="002E1EA4">
          <w:rPr>
            <w:rStyle w:val="Hyperlink"/>
            <w:rFonts w:ascii="Arial" w:hAnsi="Arial" w:cs="Arial"/>
            <w:sz w:val="28"/>
            <w:szCs w:val="28"/>
          </w:rPr>
          <w:tab/>
        </w:r>
        <w:r w:rsidRPr="002E1EA4">
          <w:rPr>
            <w:rStyle w:val="Hyperlink"/>
            <w:rFonts w:ascii="Arial" w:hAnsi="Arial" w:cs="Arial"/>
            <w:sz w:val="28"/>
            <w:szCs w:val="28"/>
          </w:rPr>
          <w:t xml:space="preserve"> </w:t>
        </w:r>
        <w:r w:rsidR="00803290" w:rsidRPr="002E1EA4">
          <w:rPr>
            <w:rStyle w:val="Hyperlink"/>
            <w:rFonts w:ascii="Arial" w:hAnsi="Arial" w:cs="Arial"/>
            <w:sz w:val="28"/>
            <w:szCs w:val="28"/>
          </w:rPr>
          <w:t>1</w:t>
        </w:r>
        <w:r w:rsidR="003D6C26" w:rsidRPr="002E1EA4">
          <w:rPr>
            <w:rStyle w:val="Hyperlink"/>
            <w:rFonts w:ascii="Arial" w:hAnsi="Arial" w:cs="Arial"/>
            <w:sz w:val="28"/>
            <w:szCs w:val="28"/>
          </w:rPr>
          <w:t>1</w:t>
        </w:r>
      </w:hyperlink>
    </w:p>
    <w:p w:rsidR="00A6514D" w:rsidRPr="002E1EA4" w:rsidRDefault="00A6514D" w:rsidP="00A6514D">
      <w:pPr>
        <w:tabs>
          <w:tab w:val="left" w:leader="dot" w:pos="10800"/>
        </w:tabs>
        <w:rPr>
          <w:rFonts w:ascii="Arial" w:eastAsia="Times New Roman" w:hAnsi="Arial" w:cs="Arial"/>
          <w:b/>
          <w:sz w:val="28"/>
          <w:szCs w:val="28"/>
        </w:rPr>
      </w:pPr>
      <w:r w:rsidRPr="002E1EA4">
        <w:rPr>
          <w:rFonts w:ascii="Arial" w:eastAsia="Times New Roman" w:hAnsi="Arial" w:cs="Arial"/>
          <w:b/>
          <w:sz w:val="28"/>
          <w:szCs w:val="28"/>
        </w:rPr>
        <w:t>Appendices</w:t>
      </w:r>
    </w:p>
    <w:p w:rsidR="00A6514D" w:rsidRPr="002E1EA4" w:rsidRDefault="00331013" w:rsidP="00A222CA">
      <w:pPr>
        <w:tabs>
          <w:tab w:val="left" w:leader="dot" w:pos="10800"/>
        </w:tabs>
        <w:ind w:left="1080"/>
        <w:rPr>
          <w:rFonts w:ascii="Arial" w:eastAsia="Times New Roman" w:hAnsi="Arial" w:cs="Arial"/>
          <w:sz w:val="28"/>
          <w:szCs w:val="28"/>
        </w:rPr>
      </w:pPr>
      <w:hyperlink w:anchor="appendix" w:history="1">
        <w:r w:rsidR="00803290" w:rsidRPr="002E1EA4">
          <w:rPr>
            <w:rStyle w:val="Hyperlink"/>
            <w:rFonts w:ascii="Arial" w:eastAsia="Times New Roman" w:hAnsi="Arial" w:cs="Arial"/>
            <w:sz w:val="28"/>
            <w:szCs w:val="28"/>
          </w:rPr>
          <w:t>Appendix A: Additional details on HLA data</w:t>
        </w:r>
        <w:r w:rsidR="00803290" w:rsidRPr="002E1EA4">
          <w:rPr>
            <w:rStyle w:val="Hyperlink"/>
            <w:rFonts w:ascii="Arial" w:eastAsia="Times New Roman" w:hAnsi="Arial" w:cs="Arial"/>
            <w:sz w:val="28"/>
            <w:szCs w:val="28"/>
          </w:rPr>
          <w:tab/>
        </w:r>
        <w:r w:rsidR="008B30E1" w:rsidRPr="002E1EA4">
          <w:rPr>
            <w:rStyle w:val="Hyperlink"/>
            <w:rFonts w:ascii="Arial" w:eastAsia="Times New Roman" w:hAnsi="Arial" w:cs="Arial"/>
            <w:sz w:val="28"/>
            <w:szCs w:val="28"/>
          </w:rPr>
          <w:t xml:space="preserve">  </w:t>
        </w:r>
        <w:r w:rsidR="00865A39" w:rsidRPr="002E1EA4">
          <w:rPr>
            <w:rStyle w:val="Hyperlink"/>
            <w:rFonts w:ascii="Arial" w:eastAsia="Times New Roman" w:hAnsi="Arial" w:cs="Arial"/>
            <w:sz w:val="28"/>
            <w:szCs w:val="28"/>
          </w:rPr>
          <w:t>1</w:t>
        </w:r>
        <w:r w:rsidR="003D6C26" w:rsidRPr="002E1EA4">
          <w:rPr>
            <w:rStyle w:val="Hyperlink"/>
            <w:rFonts w:ascii="Arial" w:eastAsia="Times New Roman" w:hAnsi="Arial" w:cs="Arial"/>
            <w:sz w:val="28"/>
            <w:szCs w:val="28"/>
          </w:rPr>
          <w:t>8</w:t>
        </w:r>
      </w:hyperlink>
    </w:p>
    <w:p w:rsidR="00A6514D" w:rsidRPr="002E1EA4" w:rsidRDefault="00A6514D" w:rsidP="00A6514D">
      <w:pPr>
        <w:tabs>
          <w:tab w:val="left" w:leader="dot" w:pos="10800"/>
        </w:tabs>
        <w:ind w:left="1620"/>
        <w:rPr>
          <w:rFonts w:ascii="Arial" w:eastAsia="Times New Roman" w:hAnsi="Arial" w:cs="Arial"/>
          <w:sz w:val="28"/>
          <w:szCs w:val="28"/>
        </w:rPr>
      </w:pPr>
    </w:p>
    <w:p w:rsidR="00E3573F" w:rsidRPr="002E1EA4" w:rsidRDefault="00A6514D" w:rsidP="00A6514D">
      <w:pPr>
        <w:rPr>
          <w:rFonts w:ascii="Arial" w:eastAsia="Times New Roman" w:hAnsi="Arial" w:cs="Arial"/>
          <w:b/>
          <w:sz w:val="24"/>
          <w:szCs w:val="24"/>
        </w:rPr>
      </w:pPr>
      <w:r w:rsidRPr="002E1EA4">
        <w:rPr>
          <w:rFonts w:ascii="Arial" w:eastAsia="Times New Roman" w:hAnsi="Arial" w:cs="Arial"/>
        </w:rPr>
        <w:t xml:space="preserve"> </w:t>
      </w:r>
      <w:r w:rsidR="00BC0AFE" w:rsidRPr="002E1EA4">
        <w:rPr>
          <w:rFonts w:ascii="Arial" w:eastAsia="Times New Roman" w:hAnsi="Arial" w:cs="Arial"/>
        </w:rPr>
        <w:br w:type="page"/>
      </w:r>
      <w:r w:rsidR="00EC483D" w:rsidRPr="002E1EA4">
        <w:rPr>
          <w:rFonts w:ascii="Arial" w:eastAsia="Times New Roman" w:hAnsi="Arial" w:cs="Arial"/>
          <w:b/>
          <w:sz w:val="24"/>
          <w:szCs w:val="24"/>
        </w:rPr>
        <w:lastRenderedPageBreak/>
        <w:t>1.</w:t>
      </w:r>
      <w:r w:rsidR="00EC483D" w:rsidRPr="002E1EA4">
        <w:rPr>
          <w:rFonts w:ascii="Arial" w:eastAsia="Times New Roman" w:hAnsi="Arial" w:cs="Arial"/>
          <w:b/>
          <w:sz w:val="24"/>
          <w:szCs w:val="24"/>
        </w:rPr>
        <w:tab/>
      </w:r>
      <w:bookmarkStart w:id="0" w:name="Intro"/>
      <w:r w:rsidR="00EC483D" w:rsidRPr="002E1EA4">
        <w:rPr>
          <w:rFonts w:ascii="Arial" w:eastAsia="Times New Roman" w:hAnsi="Arial" w:cs="Arial"/>
          <w:b/>
          <w:sz w:val="24"/>
          <w:szCs w:val="24"/>
        </w:rPr>
        <w:t>Introduction</w:t>
      </w:r>
    </w:p>
    <w:p w:rsidR="007449BA" w:rsidRPr="002E1EA4" w:rsidRDefault="007449BA" w:rsidP="007449BA">
      <w:pPr>
        <w:ind w:hanging="19"/>
        <w:rPr>
          <w:rFonts w:ascii="Arial" w:hAnsi="Arial" w:cs="Arial"/>
          <w:sz w:val="24"/>
          <w:szCs w:val="24"/>
        </w:rPr>
      </w:pPr>
      <w:r w:rsidRPr="002E1EA4">
        <w:rPr>
          <w:rFonts w:ascii="Arial" w:hAnsi="Arial" w:cs="Arial"/>
          <w:sz w:val="24"/>
          <w:szCs w:val="24"/>
        </w:rPr>
        <w:t xml:space="preserve">Oral polio and rotavirus vaccines are significantly less effective in children living in the developing world. Environmental enteropathy, which is associated with intestinal inflammation, decreased absorption and increased permeability, may contribute substantially to oral vaccine failure in developing country settings. The study </w:t>
      </w:r>
      <w:r w:rsidR="00C23F0F" w:rsidRPr="002E1EA4">
        <w:rPr>
          <w:rFonts w:ascii="Arial" w:hAnsi="Arial" w:cs="Arial"/>
          <w:sz w:val="24"/>
          <w:szCs w:val="24"/>
        </w:rPr>
        <w:t xml:space="preserve">sought </w:t>
      </w:r>
      <w:r w:rsidRPr="002E1EA4">
        <w:rPr>
          <w:rFonts w:ascii="Arial" w:hAnsi="Arial" w:cs="Arial"/>
          <w:sz w:val="24"/>
          <w:szCs w:val="24"/>
        </w:rPr>
        <w:t xml:space="preserve">to determine the association of environmental enteropathy with the efficacy of oral polio and rotavirus vaccines in children in Bangladesh. </w:t>
      </w:r>
    </w:p>
    <w:p w:rsidR="007449BA" w:rsidRPr="002E1EA4" w:rsidRDefault="007449BA" w:rsidP="007449BA">
      <w:pPr>
        <w:ind w:hanging="19"/>
        <w:rPr>
          <w:rFonts w:ascii="Arial" w:hAnsi="Arial" w:cs="Arial"/>
          <w:sz w:val="24"/>
          <w:szCs w:val="24"/>
        </w:rPr>
      </w:pPr>
      <w:r w:rsidRPr="002E1EA4">
        <w:rPr>
          <w:rFonts w:ascii="Arial" w:hAnsi="Arial" w:cs="Arial"/>
          <w:sz w:val="24"/>
          <w:szCs w:val="24"/>
        </w:rPr>
        <w:t>The PROVIDE (</w:t>
      </w:r>
      <w:r w:rsidRPr="002E1EA4">
        <w:rPr>
          <w:rFonts w:ascii="Arial" w:hAnsi="Arial" w:cs="Arial"/>
          <w:b/>
          <w:bCs/>
          <w:sz w:val="24"/>
          <w:szCs w:val="24"/>
          <w:u w:val="single"/>
        </w:rPr>
        <w:t>P</w:t>
      </w:r>
      <w:r w:rsidRPr="002E1EA4">
        <w:rPr>
          <w:rFonts w:ascii="Arial" w:hAnsi="Arial" w:cs="Arial"/>
          <w:sz w:val="24"/>
          <w:szCs w:val="24"/>
        </w:rPr>
        <w:t xml:space="preserve">erformance of </w:t>
      </w:r>
      <w:r w:rsidRPr="002E1EA4">
        <w:rPr>
          <w:rFonts w:ascii="Arial" w:hAnsi="Arial" w:cs="Arial"/>
          <w:b/>
          <w:bCs/>
          <w:sz w:val="24"/>
          <w:szCs w:val="24"/>
          <w:u w:val="single"/>
        </w:rPr>
        <w:t>R</w:t>
      </w:r>
      <w:r w:rsidRPr="002E1EA4">
        <w:rPr>
          <w:rFonts w:ascii="Arial" w:hAnsi="Arial" w:cs="Arial"/>
          <w:sz w:val="24"/>
          <w:szCs w:val="24"/>
        </w:rPr>
        <w:t xml:space="preserve">otavirus and </w:t>
      </w:r>
      <w:r w:rsidRPr="002E1EA4">
        <w:rPr>
          <w:rFonts w:ascii="Arial" w:hAnsi="Arial" w:cs="Arial"/>
          <w:b/>
          <w:bCs/>
          <w:sz w:val="24"/>
          <w:szCs w:val="24"/>
          <w:u w:val="single"/>
        </w:rPr>
        <w:t>O</w:t>
      </w:r>
      <w:r w:rsidRPr="002E1EA4">
        <w:rPr>
          <w:rFonts w:ascii="Arial" w:hAnsi="Arial" w:cs="Arial"/>
          <w:sz w:val="24"/>
          <w:szCs w:val="24"/>
        </w:rPr>
        <w:t xml:space="preserve">ral Polio </w:t>
      </w:r>
      <w:r w:rsidRPr="002E1EA4">
        <w:rPr>
          <w:rFonts w:ascii="Arial" w:hAnsi="Arial" w:cs="Arial"/>
          <w:b/>
          <w:bCs/>
          <w:sz w:val="24"/>
          <w:szCs w:val="24"/>
          <w:u w:val="single"/>
        </w:rPr>
        <w:t>V</w:t>
      </w:r>
      <w:r w:rsidRPr="002E1EA4">
        <w:rPr>
          <w:rFonts w:ascii="Arial" w:hAnsi="Arial" w:cs="Arial"/>
          <w:sz w:val="24"/>
          <w:szCs w:val="24"/>
        </w:rPr>
        <w:t xml:space="preserve">accines </w:t>
      </w:r>
      <w:r w:rsidRPr="002E1EA4">
        <w:rPr>
          <w:rFonts w:ascii="Arial" w:hAnsi="Arial" w:cs="Arial"/>
          <w:bCs/>
          <w:sz w:val="24"/>
          <w:szCs w:val="24"/>
        </w:rPr>
        <w:t>i</w:t>
      </w:r>
      <w:r w:rsidRPr="002E1EA4">
        <w:rPr>
          <w:rFonts w:ascii="Arial" w:hAnsi="Arial" w:cs="Arial"/>
          <w:sz w:val="24"/>
          <w:szCs w:val="24"/>
        </w:rPr>
        <w:t xml:space="preserve">n </w:t>
      </w:r>
      <w:proofErr w:type="spellStart"/>
      <w:r w:rsidRPr="002E1EA4">
        <w:rPr>
          <w:rFonts w:ascii="Arial" w:hAnsi="Arial" w:cs="Arial"/>
          <w:b/>
          <w:bCs/>
          <w:sz w:val="24"/>
          <w:szCs w:val="24"/>
          <w:u w:val="single"/>
        </w:rPr>
        <w:t>D</w:t>
      </w:r>
      <w:r w:rsidR="00AC33D5" w:rsidRPr="002E1EA4">
        <w:rPr>
          <w:rFonts w:ascii="Arial" w:hAnsi="Arial" w:cs="Arial"/>
          <w:b/>
          <w:bCs/>
          <w:sz w:val="24"/>
          <w:szCs w:val="24"/>
          <w:u w:val="single"/>
        </w:rPr>
        <w:t>E</w:t>
      </w:r>
      <w:r w:rsidRPr="002E1EA4">
        <w:rPr>
          <w:rFonts w:ascii="Arial" w:hAnsi="Arial" w:cs="Arial"/>
          <w:sz w:val="24"/>
          <w:szCs w:val="24"/>
        </w:rPr>
        <w:t>veloping</w:t>
      </w:r>
      <w:proofErr w:type="spellEnd"/>
      <w:r w:rsidRPr="002E1EA4">
        <w:rPr>
          <w:rFonts w:ascii="Arial" w:hAnsi="Arial" w:cs="Arial"/>
          <w:sz w:val="24"/>
          <w:szCs w:val="24"/>
        </w:rPr>
        <w:t xml:space="preserve"> Countries) study was structured as a 2x2 clinical trial with a prospective birth cohort enrollment of 700 infants and their mothers in the urban slum of Mirpur, Dhaka, Bangladesh. All children received the full series of Bangladesh’s Expanded Program on Immunization vaccines, including oral polio vaccine (OPV) and followed for their first 2 years of life.  Half the children were randomized to receive an inactivated polio vaccine (IPV) for their 4th dose at 39 weeks instead of the standard OPV dose. In the other trial, half the infants received the 2-dose rotavirus vaccine (</w:t>
      </w:r>
      <w:proofErr w:type="spellStart"/>
      <w:r w:rsidRPr="002E1EA4">
        <w:rPr>
          <w:rFonts w:ascii="Arial" w:hAnsi="Arial" w:cs="Arial"/>
          <w:sz w:val="24"/>
          <w:szCs w:val="24"/>
        </w:rPr>
        <w:t>Rotarix</w:t>
      </w:r>
      <w:proofErr w:type="spellEnd"/>
      <w:r w:rsidRPr="002E1EA4">
        <w:rPr>
          <w:rFonts w:ascii="Arial" w:hAnsi="Arial" w:cs="Arial"/>
          <w:sz w:val="24"/>
          <w:szCs w:val="24"/>
        </w:rPr>
        <w:t>) with delayed dosing at 10 and 17 weeks of age.</w:t>
      </w:r>
    </w:p>
    <w:bookmarkEnd w:id="0"/>
    <w:p w:rsidR="00E17CAB" w:rsidRPr="002E1EA4" w:rsidRDefault="00EC483D" w:rsidP="00B8379E">
      <w:pPr>
        <w:rPr>
          <w:rFonts w:ascii="Arial" w:eastAsia="Times New Roman" w:hAnsi="Arial" w:cs="Arial"/>
          <w:sz w:val="24"/>
          <w:szCs w:val="24"/>
        </w:rPr>
      </w:pPr>
      <w:r w:rsidRPr="002E1EA4">
        <w:rPr>
          <w:rFonts w:ascii="Arial" w:eastAsia="Times New Roman" w:hAnsi="Arial" w:cs="Arial"/>
          <w:sz w:val="24"/>
          <w:szCs w:val="24"/>
        </w:rPr>
        <w:t xml:space="preserve">The database snapshot </w:t>
      </w:r>
      <w:r w:rsidR="007B1F37" w:rsidRPr="002E1EA4">
        <w:rPr>
          <w:rFonts w:ascii="Arial" w:eastAsia="Times New Roman" w:hAnsi="Arial" w:cs="Arial"/>
          <w:sz w:val="24"/>
          <w:szCs w:val="24"/>
        </w:rPr>
        <w:t xml:space="preserve">(Freeze 10) </w:t>
      </w:r>
      <w:r w:rsidRPr="002E1EA4">
        <w:rPr>
          <w:rFonts w:ascii="Arial" w:eastAsia="Times New Roman" w:hAnsi="Arial" w:cs="Arial"/>
          <w:sz w:val="24"/>
          <w:szCs w:val="24"/>
        </w:rPr>
        <w:t xml:space="preserve">was </w:t>
      </w:r>
      <w:r w:rsidR="004E697F" w:rsidRPr="002E1EA4">
        <w:rPr>
          <w:rFonts w:ascii="Arial" w:eastAsia="Times New Roman" w:hAnsi="Arial" w:cs="Arial"/>
          <w:sz w:val="24"/>
          <w:szCs w:val="24"/>
        </w:rPr>
        <w:t>conducted</w:t>
      </w:r>
      <w:r w:rsidRPr="002E1EA4">
        <w:rPr>
          <w:rFonts w:ascii="Arial" w:eastAsia="Times New Roman" w:hAnsi="Arial" w:cs="Arial"/>
          <w:sz w:val="24"/>
          <w:szCs w:val="24"/>
        </w:rPr>
        <w:t xml:space="preserve"> on </w:t>
      </w:r>
      <w:r w:rsidR="008B404A" w:rsidRPr="002E1EA4">
        <w:rPr>
          <w:rFonts w:ascii="Arial" w:eastAsia="Times New Roman" w:hAnsi="Arial" w:cs="Arial"/>
          <w:sz w:val="24"/>
          <w:szCs w:val="24"/>
        </w:rPr>
        <w:t>February</w:t>
      </w:r>
      <w:r w:rsidR="004E697F" w:rsidRPr="002E1EA4">
        <w:rPr>
          <w:rFonts w:ascii="Arial" w:eastAsia="Times New Roman" w:hAnsi="Arial" w:cs="Arial"/>
          <w:sz w:val="24"/>
          <w:szCs w:val="24"/>
        </w:rPr>
        <w:t xml:space="preserve"> </w:t>
      </w:r>
      <w:r w:rsidR="007356C8" w:rsidRPr="002E1EA4">
        <w:rPr>
          <w:rFonts w:ascii="Arial" w:eastAsia="Times New Roman" w:hAnsi="Arial" w:cs="Arial"/>
          <w:color w:val="000000" w:themeColor="text1"/>
          <w:sz w:val="24"/>
          <w:szCs w:val="24"/>
        </w:rPr>
        <w:t>19</w:t>
      </w:r>
      <w:r w:rsidR="004E697F" w:rsidRPr="002E1EA4">
        <w:rPr>
          <w:rFonts w:ascii="Arial" w:eastAsia="Times New Roman" w:hAnsi="Arial" w:cs="Arial"/>
          <w:sz w:val="24"/>
          <w:szCs w:val="24"/>
        </w:rPr>
        <w:t>, 201</w:t>
      </w:r>
      <w:r w:rsidR="008B404A" w:rsidRPr="002E1EA4">
        <w:rPr>
          <w:rFonts w:ascii="Arial" w:eastAsia="Times New Roman" w:hAnsi="Arial" w:cs="Arial"/>
          <w:sz w:val="24"/>
          <w:szCs w:val="24"/>
        </w:rPr>
        <w:t>6</w:t>
      </w:r>
      <w:r w:rsidRPr="002E1EA4">
        <w:rPr>
          <w:rFonts w:ascii="Arial" w:eastAsia="Times New Roman" w:hAnsi="Arial" w:cs="Arial"/>
          <w:sz w:val="24"/>
          <w:szCs w:val="24"/>
        </w:rPr>
        <w:t xml:space="preserve"> and contains </w:t>
      </w:r>
      <w:r w:rsidR="00F14763" w:rsidRPr="002E1EA4">
        <w:rPr>
          <w:rFonts w:ascii="Arial" w:eastAsia="Times New Roman" w:hAnsi="Arial" w:cs="Arial"/>
          <w:sz w:val="24"/>
          <w:szCs w:val="24"/>
        </w:rPr>
        <w:t>clinical</w:t>
      </w:r>
      <w:r w:rsidR="002E7238" w:rsidRPr="002E1EA4">
        <w:rPr>
          <w:rFonts w:ascii="Arial" w:eastAsia="Times New Roman" w:hAnsi="Arial" w:cs="Arial"/>
          <w:sz w:val="24"/>
          <w:szCs w:val="24"/>
        </w:rPr>
        <w:t xml:space="preserve"> </w:t>
      </w:r>
      <w:r w:rsidR="00F14763" w:rsidRPr="002E1EA4">
        <w:rPr>
          <w:rFonts w:ascii="Arial" w:eastAsia="Times New Roman" w:hAnsi="Arial" w:cs="Arial"/>
          <w:sz w:val="24"/>
          <w:szCs w:val="24"/>
        </w:rPr>
        <w:t>information</w:t>
      </w:r>
      <w:r w:rsidR="002E7238" w:rsidRPr="002E1EA4">
        <w:rPr>
          <w:rFonts w:ascii="Arial" w:eastAsia="Times New Roman" w:hAnsi="Arial" w:cs="Arial"/>
          <w:sz w:val="24"/>
          <w:szCs w:val="24"/>
        </w:rPr>
        <w:t xml:space="preserve"> </w:t>
      </w:r>
      <w:r w:rsidR="00487B26" w:rsidRPr="002E1EA4">
        <w:rPr>
          <w:rFonts w:ascii="Arial" w:eastAsia="Times New Roman" w:hAnsi="Arial" w:cs="Arial"/>
          <w:sz w:val="24"/>
          <w:szCs w:val="24"/>
        </w:rPr>
        <w:t xml:space="preserve">with disclosure of randomization treatment arm for </w:t>
      </w:r>
      <w:r w:rsidR="00512C5D" w:rsidRPr="002E1EA4">
        <w:rPr>
          <w:rFonts w:ascii="Arial" w:eastAsia="Times New Roman" w:hAnsi="Arial" w:cs="Arial"/>
          <w:sz w:val="24"/>
          <w:szCs w:val="24"/>
        </w:rPr>
        <w:t>Polio</w:t>
      </w:r>
      <w:r w:rsidR="00487B26" w:rsidRPr="002E1EA4">
        <w:rPr>
          <w:rFonts w:ascii="Arial" w:eastAsia="Times New Roman" w:hAnsi="Arial" w:cs="Arial"/>
          <w:sz w:val="24"/>
          <w:szCs w:val="24"/>
        </w:rPr>
        <w:t xml:space="preserve"> </w:t>
      </w:r>
      <w:r w:rsidR="002C58FF" w:rsidRPr="002E1EA4">
        <w:rPr>
          <w:rFonts w:ascii="Arial" w:eastAsia="Times New Roman" w:hAnsi="Arial" w:cs="Arial"/>
          <w:sz w:val="24"/>
          <w:szCs w:val="24"/>
        </w:rPr>
        <w:t xml:space="preserve">and Rotavirus </w:t>
      </w:r>
      <w:r w:rsidR="00487B26" w:rsidRPr="002E1EA4">
        <w:rPr>
          <w:rFonts w:ascii="Arial" w:eastAsia="Times New Roman" w:hAnsi="Arial" w:cs="Arial"/>
          <w:sz w:val="24"/>
          <w:szCs w:val="24"/>
        </w:rPr>
        <w:t xml:space="preserve">vaccine </w:t>
      </w:r>
      <w:r w:rsidR="002E7238" w:rsidRPr="002E1EA4">
        <w:rPr>
          <w:rFonts w:ascii="Arial" w:eastAsia="Times New Roman" w:hAnsi="Arial" w:cs="Arial"/>
          <w:sz w:val="24"/>
          <w:szCs w:val="24"/>
        </w:rPr>
        <w:t>a</w:t>
      </w:r>
      <w:r w:rsidR="00487B26" w:rsidRPr="002E1EA4">
        <w:rPr>
          <w:rFonts w:ascii="Arial" w:eastAsia="Times New Roman" w:hAnsi="Arial" w:cs="Arial"/>
          <w:sz w:val="24"/>
          <w:szCs w:val="24"/>
        </w:rPr>
        <w:t>long with</w:t>
      </w:r>
      <w:r w:rsidR="002E7238" w:rsidRPr="002E1EA4">
        <w:rPr>
          <w:rFonts w:ascii="Arial" w:eastAsia="Times New Roman" w:hAnsi="Arial" w:cs="Arial"/>
          <w:sz w:val="24"/>
          <w:szCs w:val="24"/>
        </w:rPr>
        <w:t xml:space="preserve"> </w:t>
      </w:r>
      <w:r w:rsidR="00B46D9D" w:rsidRPr="002E1EA4">
        <w:rPr>
          <w:rFonts w:ascii="Arial" w:eastAsia="Times New Roman" w:hAnsi="Arial" w:cs="Arial"/>
          <w:sz w:val="24"/>
          <w:szCs w:val="24"/>
        </w:rPr>
        <w:t>lab</w:t>
      </w:r>
      <w:r w:rsidR="00247058" w:rsidRPr="002E1EA4">
        <w:rPr>
          <w:rFonts w:ascii="Arial" w:eastAsia="Times New Roman" w:hAnsi="Arial" w:cs="Arial"/>
          <w:sz w:val="24"/>
          <w:szCs w:val="24"/>
        </w:rPr>
        <w:t xml:space="preserve"> </w:t>
      </w:r>
      <w:r w:rsidR="002E7238" w:rsidRPr="002E1EA4">
        <w:rPr>
          <w:rFonts w:ascii="Arial" w:eastAsia="Times New Roman" w:hAnsi="Arial" w:cs="Arial"/>
          <w:sz w:val="24"/>
          <w:szCs w:val="24"/>
        </w:rPr>
        <w:t>assay results</w:t>
      </w:r>
      <w:r w:rsidR="00F14763" w:rsidRPr="002E1EA4">
        <w:rPr>
          <w:rFonts w:ascii="Arial" w:eastAsia="Times New Roman" w:hAnsi="Arial" w:cs="Arial"/>
          <w:sz w:val="24"/>
          <w:szCs w:val="24"/>
        </w:rPr>
        <w:t xml:space="preserve"> for data</w:t>
      </w:r>
      <w:r w:rsidR="002E7238" w:rsidRPr="002E1EA4">
        <w:rPr>
          <w:rFonts w:ascii="Arial" w:eastAsia="Times New Roman" w:hAnsi="Arial" w:cs="Arial"/>
          <w:sz w:val="24"/>
          <w:szCs w:val="24"/>
        </w:rPr>
        <w:t>/specimens</w:t>
      </w:r>
      <w:r w:rsidR="00F14763" w:rsidRPr="002E1EA4">
        <w:rPr>
          <w:rFonts w:ascii="Arial" w:eastAsia="Times New Roman" w:hAnsi="Arial" w:cs="Arial"/>
          <w:sz w:val="24"/>
          <w:szCs w:val="24"/>
        </w:rPr>
        <w:t xml:space="preserve"> </w:t>
      </w:r>
      <w:r w:rsidRPr="002E1EA4">
        <w:rPr>
          <w:rFonts w:ascii="Arial" w:eastAsia="Times New Roman" w:hAnsi="Arial" w:cs="Arial"/>
          <w:sz w:val="24"/>
          <w:szCs w:val="24"/>
        </w:rPr>
        <w:t>collected</w:t>
      </w:r>
      <w:r w:rsidR="00512C5D" w:rsidRPr="002E1EA4">
        <w:rPr>
          <w:rFonts w:ascii="Arial" w:eastAsia="Times New Roman" w:hAnsi="Arial" w:cs="Arial"/>
          <w:sz w:val="24"/>
          <w:szCs w:val="24"/>
        </w:rPr>
        <w:t xml:space="preserve"> </w:t>
      </w:r>
      <w:r w:rsidR="00F14763" w:rsidRPr="002E1EA4">
        <w:rPr>
          <w:rFonts w:ascii="Arial" w:eastAsia="Times New Roman" w:hAnsi="Arial" w:cs="Arial"/>
          <w:sz w:val="24"/>
          <w:szCs w:val="24"/>
        </w:rPr>
        <w:t>between May</w:t>
      </w:r>
      <w:r w:rsidRPr="002E1EA4">
        <w:rPr>
          <w:rFonts w:ascii="Arial" w:eastAsia="Times New Roman" w:hAnsi="Arial" w:cs="Arial"/>
          <w:sz w:val="24"/>
          <w:szCs w:val="24"/>
        </w:rPr>
        <w:t xml:space="preserve"> 22, 2011 and </w:t>
      </w:r>
      <w:r w:rsidR="008B404A" w:rsidRPr="002E1EA4">
        <w:rPr>
          <w:rFonts w:ascii="Arial" w:eastAsia="Times New Roman" w:hAnsi="Arial" w:cs="Arial"/>
          <w:sz w:val="24"/>
          <w:szCs w:val="24"/>
        </w:rPr>
        <w:t>February</w:t>
      </w:r>
      <w:r w:rsidRPr="002E1EA4">
        <w:rPr>
          <w:rFonts w:ascii="Arial" w:eastAsia="Times New Roman" w:hAnsi="Arial" w:cs="Arial"/>
          <w:sz w:val="24"/>
          <w:szCs w:val="24"/>
        </w:rPr>
        <w:t xml:space="preserve"> </w:t>
      </w:r>
      <w:r w:rsidRPr="002E1EA4">
        <w:rPr>
          <w:rFonts w:ascii="Arial" w:eastAsia="Times New Roman" w:hAnsi="Arial" w:cs="Arial"/>
          <w:color w:val="000000" w:themeColor="text1"/>
          <w:sz w:val="24"/>
          <w:szCs w:val="24"/>
        </w:rPr>
        <w:t>1</w:t>
      </w:r>
      <w:r w:rsidR="004E697F" w:rsidRPr="002E1EA4">
        <w:rPr>
          <w:rFonts w:ascii="Arial" w:eastAsia="Times New Roman" w:hAnsi="Arial" w:cs="Arial"/>
          <w:color w:val="000000" w:themeColor="text1"/>
          <w:sz w:val="24"/>
          <w:szCs w:val="24"/>
        </w:rPr>
        <w:t>9</w:t>
      </w:r>
      <w:r w:rsidRPr="002E1EA4">
        <w:rPr>
          <w:rFonts w:ascii="Arial" w:eastAsia="Times New Roman" w:hAnsi="Arial" w:cs="Arial"/>
          <w:color w:val="000000" w:themeColor="text1"/>
          <w:sz w:val="24"/>
          <w:szCs w:val="24"/>
        </w:rPr>
        <w:t>,</w:t>
      </w:r>
      <w:r w:rsidRPr="002E1EA4">
        <w:rPr>
          <w:rFonts w:ascii="Arial" w:eastAsia="Times New Roman" w:hAnsi="Arial" w:cs="Arial"/>
          <w:sz w:val="24"/>
          <w:szCs w:val="24"/>
        </w:rPr>
        <w:t xml:space="preserve"> 20</w:t>
      </w:r>
      <w:r w:rsidR="008B404A" w:rsidRPr="002E1EA4">
        <w:rPr>
          <w:rFonts w:ascii="Arial" w:eastAsia="Times New Roman" w:hAnsi="Arial" w:cs="Arial"/>
          <w:sz w:val="24"/>
          <w:szCs w:val="24"/>
        </w:rPr>
        <w:t>16</w:t>
      </w:r>
      <w:r w:rsidRPr="002E1EA4">
        <w:rPr>
          <w:rFonts w:ascii="Arial" w:eastAsia="Times New Roman" w:hAnsi="Arial" w:cs="Arial"/>
          <w:sz w:val="24"/>
          <w:szCs w:val="24"/>
        </w:rPr>
        <w:t>.</w:t>
      </w:r>
      <w:r w:rsidR="00E3573F" w:rsidRPr="002E1EA4">
        <w:rPr>
          <w:rFonts w:ascii="Arial" w:eastAsia="Times New Roman" w:hAnsi="Arial" w:cs="Arial"/>
          <w:sz w:val="24"/>
          <w:szCs w:val="24"/>
        </w:rPr>
        <w:t xml:space="preserve"> </w:t>
      </w:r>
      <w:r w:rsidR="00C23F0F" w:rsidRPr="002E1EA4">
        <w:rPr>
          <w:rFonts w:ascii="Arial" w:eastAsia="Times New Roman" w:hAnsi="Arial" w:cs="Arial"/>
          <w:sz w:val="24"/>
          <w:szCs w:val="24"/>
        </w:rPr>
        <w:t xml:space="preserve"> Additional clinical and lab assay results have been added post data freeze</w:t>
      </w:r>
      <w:r w:rsidR="00123736" w:rsidRPr="002E1EA4">
        <w:rPr>
          <w:rFonts w:ascii="Arial" w:eastAsia="Times New Roman" w:hAnsi="Arial" w:cs="Arial"/>
          <w:sz w:val="24"/>
          <w:szCs w:val="24"/>
        </w:rPr>
        <w:t xml:space="preserve"> 10</w:t>
      </w:r>
      <w:r w:rsidR="00C23F0F" w:rsidRPr="002E1EA4">
        <w:rPr>
          <w:rFonts w:ascii="Arial" w:eastAsia="Times New Roman" w:hAnsi="Arial" w:cs="Arial"/>
          <w:sz w:val="24"/>
          <w:szCs w:val="24"/>
        </w:rPr>
        <w:t xml:space="preserve">.  </w:t>
      </w:r>
      <w:r w:rsidR="000C49DA" w:rsidRPr="002E1EA4">
        <w:rPr>
          <w:rFonts w:ascii="Arial" w:eastAsia="Times New Roman" w:hAnsi="Arial" w:cs="Arial"/>
          <w:sz w:val="24"/>
          <w:szCs w:val="24"/>
        </w:rPr>
        <w:t>Th</w:t>
      </w:r>
      <w:r w:rsidR="00C23F0F" w:rsidRPr="002E1EA4">
        <w:rPr>
          <w:rFonts w:ascii="Arial" w:eastAsia="Times New Roman" w:hAnsi="Arial" w:cs="Arial"/>
          <w:sz w:val="24"/>
          <w:szCs w:val="24"/>
        </w:rPr>
        <w:t>e</w:t>
      </w:r>
      <w:r w:rsidR="000C49DA" w:rsidRPr="002E1EA4">
        <w:rPr>
          <w:rFonts w:ascii="Arial" w:eastAsia="Times New Roman" w:hAnsi="Arial" w:cs="Arial"/>
          <w:sz w:val="24"/>
          <w:szCs w:val="24"/>
        </w:rPr>
        <w:t xml:space="preserve"> </w:t>
      </w:r>
      <w:r w:rsidR="00067530" w:rsidRPr="002E1EA4">
        <w:rPr>
          <w:rFonts w:ascii="Arial" w:eastAsia="Times New Roman" w:hAnsi="Arial" w:cs="Arial"/>
          <w:sz w:val="24"/>
          <w:szCs w:val="24"/>
        </w:rPr>
        <w:t>release</w:t>
      </w:r>
      <w:r w:rsidR="00E3573F" w:rsidRPr="002E1EA4">
        <w:rPr>
          <w:rFonts w:ascii="Arial" w:eastAsia="Times New Roman" w:hAnsi="Arial" w:cs="Arial"/>
          <w:sz w:val="24"/>
          <w:szCs w:val="24"/>
        </w:rPr>
        <w:t xml:space="preserve"> contains 3</w:t>
      </w:r>
      <w:r w:rsidR="001C50D2" w:rsidRPr="002E1EA4">
        <w:rPr>
          <w:rFonts w:ascii="Arial" w:eastAsia="Times New Roman" w:hAnsi="Arial" w:cs="Arial"/>
          <w:sz w:val="24"/>
          <w:szCs w:val="24"/>
        </w:rPr>
        <w:t>8</w:t>
      </w:r>
      <w:r w:rsidR="00E3573F" w:rsidRPr="002E1EA4">
        <w:rPr>
          <w:rFonts w:ascii="Arial" w:eastAsia="Times New Roman" w:hAnsi="Arial" w:cs="Arial"/>
          <w:sz w:val="24"/>
          <w:szCs w:val="24"/>
        </w:rPr>
        <w:t xml:space="preserve"> individual </w:t>
      </w:r>
      <w:r w:rsidR="002E7238" w:rsidRPr="002E1EA4">
        <w:rPr>
          <w:rFonts w:ascii="Arial" w:eastAsia="Times New Roman" w:hAnsi="Arial" w:cs="Arial"/>
          <w:sz w:val="24"/>
          <w:szCs w:val="24"/>
        </w:rPr>
        <w:t xml:space="preserve">clinical </w:t>
      </w:r>
      <w:r w:rsidR="00E3573F" w:rsidRPr="002E1EA4">
        <w:rPr>
          <w:rFonts w:ascii="Arial" w:eastAsia="Times New Roman" w:hAnsi="Arial" w:cs="Arial"/>
          <w:sz w:val="24"/>
          <w:szCs w:val="24"/>
        </w:rPr>
        <w:t xml:space="preserve">tables designed to capture the study related data along with </w:t>
      </w:r>
      <w:r w:rsidR="00512C5D" w:rsidRPr="002E1EA4">
        <w:rPr>
          <w:rFonts w:ascii="Arial" w:eastAsia="Times New Roman" w:hAnsi="Arial" w:cs="Arial"/>
          <w:sz w:val="24"/>
          <w:szCs w:val="24"/>
        </w:rPr>
        <w:t>4</w:t>
      </w:r>
      <w:r w:rsidR="003D4CC3" w:rsidRPr="002E1EA4">
        <w:rPr>
          <w:rFonts w:ascii="Arial" w:eastAsia="Times New Roman" w:hAnsi="Arial" w:cs="Arial"/>
          <w:sz w:val="24"/>
          <w:szCs w:val="24"/>
        </w:rPr>
        <w:t>9</w:t>
      </w:r>
      <w:r w:rsidR="00651EA8" w:rsidRPr="002E1EA4">
        <w:rPr>
          <w:rFonts w:ascii="Arial" w:eastAsia="Times New Roman" w:hAnsi="Arial" w:cs="Arial"/>
          <w:sz w:val="24"/>
          <w:szCs w:val="24"/>
        </w:rPr>
        <w:t xml:space="preserve"> </w:t>
      </w:r>
      <w:r w:rsidR="00B46D9D" w:rsidRPr="002E1EA4">
        <w:rPr>
          <w:rFonts w:ascii="Arial" w:eastAsia="Times New Roman" w:hAnsi="Arial" w:cs="Arial"/>
          <w:sz w:val="24"/>
          <w:szCs w:val="24"/>
        </w:rPr>
        <w:t>lab</w:t>
      </w:r>
      <w:r w:rsidR="00067530" w:rsidRPr="002E1EA4">
        <w:rPr>
          <w:rFonts w:ascii="Arial" w:eastAsia="Times New Roman" w:hAnsi="Arial" w:cs="Arial"/>
          <w:sz w:val="24"/>
          <w:szCs w:val="24"/>
        </w:rPr>
        <w:t xml:space="preserve"> </w:t>
      </w:r>
      <w:r w:rsidR="002E7238" w:rsidRPr="002E1EA4">
        <w:rPr>
          <w:rFonts w:ascii="Arial" w:eastAsia="Times New Roman" w:hAnsi="Arial" w:cs="Arial"/>
          <w:sz w:val="24"/>
          <w:szCs w:val="24"/>
        </w:rPr>
        <w:t xml:space="preserve">assay results and </w:t>
      </w:r>
      <w:r w:rsidR="0099356F" w:rsidRPr="002E1EA4">
        <w:rPr>
          <w:rFonts w:ascii="Arial" w:eastAsia="Times New Roman" w:hAnsi="Arial" w:cs="Arial"/>
          <w:sz w:val="24"/>
          <w:szCs w:val="24"/>
        </w:rPr>
        <w:t>22</w:t>
      </w:r>
      <w:r w:rsidR="00E3573F" w:rsidRPr="002E1EA4">
        <w:rPr>
          <w:rFonts w:ascii="Arial" w:eastAsia="Times New Roman" w:hAnsi="Arial" w:cs="Arial"/>
          <w:sz w:val="24"/>
          <w:szCs w:val="24"/>
        </w:rPr>
        <w:t xml:space="preserve"> derived </w:t>
      </w:r>
      <w:r w:rsidR="005D5070" w:rsidRPr="002E1EA4">
        <w:rPr>
          <w:rFonts w:ascii="Arial" w:eastAsia="Times New Roman" w:hAnsi="Arial" w:cs="Arial"/>
          <w:sz w:val="24"/>
          <w:szCs w:val="24"/>
        </w:rPr>
        <w:t xml:space="preserve">management </w:t>
      </w:r>
      <w:r w:rsidR="00E3573F" w:rsidRPr="002E1EA4">
        <w:rPr>
          <w:rFonts w:ascii="Arial" w:eastAsia="Times New Roman" w:hAnsi="Arial" w:cs="Arial"/>
          <w:sz w:val="24"/>
          <w:szCs w:val="24"/>
        </w:rPr>
        <w:t>tables</w:t>
      </w:r>
      <w:r w:rsidR="007B0E51" w:rsidRPr="002E1EA4">
        <w:rPr>
          <w:rFonts w:ascii="Arial" w:eastAsia="Times New Roman" w:hAnsi="Arial" w:cs="Arial"/>
          <w:sz w:val="24"/>
          <w:szCs w:val="24"/>
        </w:rPr>
        <w:t>. T</w:t>
      </w:r>
      <w:r w:rsidR="00E3573F" w:rsidRPr="002E1EA4">
        <w:rPr>
          <w:rFonts w:ascii="Arial" w:eastAsia="Times New Roman" w:hAnsi="Arial" w:cs="Arial"/>
          <w:sz w:val="24"/>
          <w:szCs w:val="24"/>
        </w:rPr>
        <w:t xml:space="preserve">he </w:t>
      </w:r>
      <w:r w:rsidR="007B0E51" w:rsidRPr="002E1EA4">
        <w:rPr>
          <w:rFonts w:ascii="Arial" w:eastAsia="Times New Roman" w:hAnsi="Arial" w:cs="Arial"/>
          <w:sz w:val="24"/>
          <w:szCs w:val="24"/>
        </w:rPr>
        <w:t xml:space="preserve">details of </w:t>
      </w:r>
      <w:r w:rsidR="00995192" w:rsidRPr="002E1EA4">
        <w:rPr>
          <w:rFonts w:ascii="Arial" w:eastAsia="Times New Roman" w:hAnsi="Arial" w:cs="Arial"/>
          <w:sz w:val="24"/>
          <w:szCs w:val="24"/>
        </w:rPr>
        <w:t>the</w:t>
      </w:r>
      <w:r w:rsidR="007B0E51" w:rsidRPr="002E1EA4">
        <w:rPr>
          <w:rFonts w:ascii="Arial" w:eastAsia="Times New Roman" w:hAnsi="Arial" w:cs="Arial"/>
          <w:sz w:val="24"/>
          <w:szCs w:val="24"/>
        </w:rPr>
        <w:t xml:space="preserve"> tables along with additional information for better understanding of the</w:t>
      </w:r>
      <w:r w:rsidR="00E16716" w:rsidRPr="002E1EA4">
        <w:rPr>
          <w:rFonts w:ascii="Arial" w:eastAsia="Times New Roman" w:hAnsi="Arial" w:cs="Arial"/>
          <w:sz w:val="24"/>
          <w:szCs w:val="24"/>
        </w:rPr>
        <w:t xml:space="preserve"> study procedures and </w:t>
      </w:r>
      <w:r w:rsidR="007B0E51" w:rsidRPr="002E1EA4">
        <w:rPr>
          <w:rFonts w:ascii="Arial" w:eastAsia="Times New Roman" w:hAnsi="Arial" w:cs="Arial"/>
          <w:sz w:val="24"/>
          <w:szCs w:val="24"/>
        </w:rPr>
        <w:t>data are</w:t>
      </w:r>
      <w:r w:rsidR="00E3573F" w:rsidRPr="002E1EA4">
        <w:rPr>
          <w:rFonts w:ascii="Arial" w:eastAsia="Times New Roman" w:hAnsi="Arial" w:cs="Arial"/>
          <w:sz w:val="24"/>
          <w:szCs w:val="24"/>
        </w:rPr>
        <w:t xml:space="preserve"> provided in this document.  </w:t>
      </w:r>
    </w:p>
    <w:p w:rsidR="00134C52" w:rsidRPr="002E1EA4" w:rsidRDefault="00134C52" w:rsidP="00B8379E">
      <w:pPr>
        <w:rPr>
          <w:rFonts w:ascii="Arial" w:eastAsia="Times New Roman" w:hAnsi="Arial" w:cs="Arial"/>
          <w:sz w:val="24"/>
          <w:szCs w:val="24"/>
        </w:rPr>
      </w:pPr>
      <w:r w:rsidRPr="002E1EA4">
        <w:rPr>
          <w:rFonts w:ascii="Arial" w:eastAsia="Times New Roman" w:hAnsi="Arial" w:cs="Arial"/>
          <w:sz w:val="24"/>
          <w:szCs w:val="24"/>
        </w:rPr>
        <w:t xml:space="preserve">This </w:t>
      </w:r>
      <w:r w:rsidR="001C0254" w:rsidRPr="002E1EA4">
        <w:rPr>
          <w:rFonts w:ascii="Arial" w:eastAsia="Times New Roman" w:hAnsi="Arial" w:cs="Arial"/>
          <w:sz w:val="24"/>
          <w:szCs w:val="24"/>
        </w:rPr>
        <w:t>p</w:t>
      </w:r>
      <w:r w:rsidRPr="002E1EA4">
        <w:rPr>
          <w:rFonts w:ascii="Arial" w:eastAsia="Times New Roman" w:hAnsi="Arial" w:cs="Arial"/>
          <w:sz w:val="24"/>
          <w:szCs w:val="24"/>
        </w:rPr>
        <w:t>ackage contains the following:</w:t>
      </w:r>
    </w:p>
    <w:p w:rsidR="00134C52" w:rsidRPr="002E1EA4" w:rsidRDefault="0045559A" w:rsidP="00611AB4">
      <w:pPr>
        <w:spacing w:after="120"/>
        <w:ind w:firstLine="720"/>
        <w:rPr>
          <w:rFonts w:ascii="Arial" w:eastAsia="Times New Roman" w:hAnsi="Arial" w:cs="Arial"/>
          <w:sz w:val="24"/>
          <w:szCs w:val="24"/>
        </w:rPr>
      </w:pPr>
      <w:r w:rsidRPr="002E1EA4">
        <w:rPr>
          <w:rFonts w:ascii="Arial" w:eastAsia="Times New Roman" w:hAnsi="Arial" w:cs="Arial"/>
          <w:sz w:val="24"/>
          <w:szCs w:val="24"/>
        </w:rPr>
        <w:t>PROVIDE</w:t>
      </w:r>
      <w:r w:rsidR="00E221B8" w:rsidRPr="002E1EA4">
        <w:rPr>
          <w:rFonts w:ascii="Arial" w:eastAsia="Times New Roman" w:hAnsi="Arial" w:cs="Arial"/>
          <w:sz w:val="24"/>
          <w:szCs w:val="24"/>
        </w:rPr>
        <w:t>_</w:t>
      </w:r>
      <w:r w:rsidRPr="002E1EA4">
        <w:rPr>
          <w:rFonts w:ascii="Arial" w:eastAsia="Times New Roman" w:hAnsi="Arial" w:cs="Arial"/>
          <w:sz w:val="24"/>
          <w:szCs w:val="24"/>
        </w:rPr>
        <w:t>D</w:t>
      </w:r>
      <w:r w:rsidR="001A041C" w:rsidRPr="002E1EA4">
        <w:rPr>
          <w:rFonts w:ascii="Arial" w:eastAsia="Times New Roman" w:hAnsi="Arial" w:cs="Arial"/>
          <w:sz w:val="24"/>
          <w:szCs w:val="24"/>
        </w:rPr>
        <w:t>ata_</w:t>
      </w:r>
      <w:r w:rsidRPr="002E1EA4">
        <w:rPr>
          <w:rFonts w:ascii="Arial" w:eastAsia="Times New Roman" w:hAnsi="Arial" w:cs="Arial"/>
          <w:sz w:val="24"/>
          <w:szCs w:val="24"/>
        </w:rPr>
        <w:t>D</w:t>
      </w:r>
      <w:r w:rsidR="001A041C" w:rsidRPr="002E1EA4">
        <w:rPr>
          <w:rFonts w:ascii="Arial" w:eastAsia="Times New Roman" w:hAnsi="Arial" w:cs="Arial"/>
          <w:sz w:val="24"/>
          <w:szCs w:val="24"/>
        </w:rPr>
        <w:t>ocumentation.docx</w:t>
      </w:r>
      <w:r w:rsidR="001A041C" w:rsidRPr="002E1EA4">
        <w:rPr>
          <w:rFonts w:ascii="Arial" w:eastAsia="Times New Roman" w:hAnsi="Arial" w:cs="Arial"/>
          <w:sz w:val="24"/>
          <w:szCs w:val="24"/>
        </w:rPr>
        <w:tab/>
      </w:r>
      <w:r w:rsidR="001A041C" w:rsidRPr="002E1EA4">
        <w:rPr>
          <w:rFonts w:ascii="Arial" w:eastAsia="Times New Roman" w:hAnsi="Arial" w:cs="Arial"/>
          <w:sz w:val="24"/>
          <w:szCs w:val="24"/>
        </w:rPr>
        <w:tab/>
      </w:r>
      <w:r w:rsidR="001A041C" w:rsidRPr="002E1EA4">
        <w:rPr>
          <w:rFonts w:ascii="Arial" w:eastAsia="Times New Roman" w:hAnsi="Arial" w:cs="Arial"/>
          <w:sz w:val="24"/>
          <w:szCs w:val="24"/>
        </w:rPr>
        <w:tab/>
        <w:t>This document</w:t>
      </w:r>
    </w:p>
    <w:p w:rsidR="005D5070" w:rsidRPr="002E1EA4" w:rsidRDefault="005D5070" w:rsidP="00611AB4">
      <w:pPr>
        <w:spacing w:after="120"/>
        <w:ind w:firstLine="720"/>
        <w:rPr>
          <w:rFonts w:ascii="Arial" w:eastAsia="Times New Roman" w:hAnsi="Arial" w:cs="Arial"/>
          <w:sz w:val="24"/>
          <w:szCs w:val="24"/>
        </w:rPr>
      </w:pPr>
      <w:r w:rsidRPr="002E1EA4">
        <w:rPr>
          <w:rFonts w:ascii="Arial" w:eastAsia="Times New Roman" w:hAnsi="Arial" w:cs="Arial"/>
          <w:sz w:val="24"/>
          <w:szCs w:val="24"/>
        </w:rPr>
        <w:t>PROVIDE_CRFs</w:t>
      </w:r>
      <w:r w:rsidR="001A041C" w:rsidRPr="002E1EA4">
        <w:rPr>
          <w:rFonts w:ascii="Arial" w:eastAsia="Times New Roman" w:hAnsi="Arial" w:cs="Arial"/>
          <w:sz w:val="24"/>
          <w:szCs w:val="24"/>
        </w:rPr>
        <w:tab/>
      </w:r>
      <w:r w:rsidR="001A041C" w:rsidRPr="002E1EA4">
        <w:rPr>
          <w:rFonts w:ascii="Arial" w:eastAsia="Times New Roman" w:hAnsi="Arial" w:cs="Arial"/>
          <w:sz w:val="24"/>
          <w:szCs w:val="24"/>
        </w:rPr>
        <w:tab/>
      </w:r>
      <w:r w:rsidR="001A041C" w:rsidRPr="002E1EA4">
        <w:rPr>
          <w:rFonts w:ascii="Arial" w:eastAsia="Times New Roman" w:hAnsi="Arial" w:cs="Arial"/>
          <w:sz w:val="24"/>
          <w:szCs w:val="24"/>
        </w:rPr>
        <w:tab/>
      </w:r>
      <w:r w:rsidR="001A041C" w:rsidRPr="002E1EA4">
        <w:rPr>
          <w:rFonts w:ascii="Arial" w:eastAsia="Times New Roman" w:hAnsi="Arial" w:cs="Arial"/>
          <w:sz w:val="24"/>
          <w:szCs w:val="24"/>
        </w:rPr>
        <w:tab/>
      </w:r>
      <w:r w:rsidRPr="002E1EA4">
        <w:rPr>
          <w:rFonts w:ascii="Arial" w:eastAsia="Times New Roman" w:hAnsi="Arial" w:cs="Arial"/>
          <w:sz w:val="24"/>
          <w:szCs w:val="24"/>
        </w:rPr>
        <w:tab/>
      </w:r>
      <w:r w:rsidRPr="002E1EA4">
        <w:rPr>
          <w:rFonts w:ascii="Arial" w:eastAsia="Times New Roman" w:hAnsi="Arial" w:cs="Arial"/>
          <w:sz w:val="24"/>
          <w:szCs w:val="24"/>
        </w:rPr>
        <w:tab/>
        <w:t>Directory of study case report forms</w:t>
      </w:r>
    </w:p>
    <w:p w:rsidR="005D5070" w:rsidRPr="002E1EA4" w:rsidRDefault="005D5070" w:rsidP="00611AB4">
      <w:pPr>
        <w:spacing w:after="120"/>
        <w:ind w:firstLine="720"/>
        <w:rPr>
          <w:rFonts w:ascii="Arial" w:eastAsia="Times New Roman" w:hAnsi="Arial" w:cs="Arial"/>
          <w:sz w:val="24"/>
          <w:szCs w:val="24"/>
        </w:rPr>
      </w:pPr>
      <w:proofErr w:type="spellStart"/>
      <w:r w:rsidRPr="002E1EA4">
        <w:rPr>
          <w:rFonts w:ascii="Arial" w:eastAsia="Times New Roman" w:hAnsi="Arial" w:cs="Arial"/>
          <w:sz w:val="24"/>
          <w:szCs w:val="24"/>
        </w:rPr>
        <w:t>PROVIDE_Data</w:t>
      </w:r>
      <w:proofErr w:type="spellEnd"/>
      <w:r w:rsidRPr="002E1EA4">
        <w:rPr>
          <w:rFonts w:ascii="Arial" w:eastAsia="Times New Roman" w:hAnsi="Arial" w:cs="Arial"/>
          <w:sz w:val="24"/>
          <w:szCs w:val="24"/>
        </w:rPr>
        <w:tab/>
      </w:r>
      <w:r w:rsidRPr="002E1EA4">
        <w:rPr>
          <w:rFonts w:ascii="Arial" w:eastAsia="Times New Roman" w:hAnsi="Arial" w:cs="Arial"/>
          <w:sz w:val="24"/>
          <w:szCs w:val="24"/>
        </w:rPr>
        <w:tab/>
      </w:r>
      <w:r w:rsidRPr="002E1EA4">
        <w:rPr>
          <w:rFonts w:ascii="Arial" w:eastAsia="Times New Roman" w:hAnsi="Arial" w:cs="Arial"/>
          <w:sz w:val="24"/>
          <w:szCs w:val="24"/>
        </w:rPr>
        <w:tab/>
      </w:r>
      <w:r w:rsidRPr="002E1EA4">
        <w:rPr>
          <w:rFonts w:ascii="Arial" w:eastAsia="Times New Roman" w:hAnsi="Arial" w:cs="Arial"/>
          <w:sz w:val="24"/>
          <w:szCs w:val="24"/>
        </w:rPr>
        <w:tab/>
      </w:r>
      <w:r w:rsidRPr="002E1EA4">
        <w:rPr>
          <w:rFonts w:ascii="Arial" w:eastAsia="Times New Roman" w:hAnsi="Arial" w:cs="Arial"/>
          <w:sz w:val="24"/>
          <w:szCs w:val="24"/>
        </w:rPr>
        <w:tab/>
      </w:r>
      <w:r w:rsidRPr="002E1EA4">
        <w:rPr>
          <w:rFonts w:ascii="Arial" w:eastAsia="Times New Roman" w:hAnsi="Arial" w:cs="Arial"/>
          <w:sz w:val="24"/>
          <w:szCs w:val="24"/>
        </w:rPr>
        <w:tab/>
        <w:t>Directory of data files</w:t>
      </w:r>
    </w:p>
    <w:p w:rsidR="00C7052E" w:rsidRPr="002E1EA4" w:rsidRDefault="005D5070" w:rsidP="00611AB4">
      <w:pPr>
        <w:spacing w:after="120"/>
        <w:ind w:firstLine="720"/>
        <w:rPr>
          <w:rFonts w:ascii="Arial" w:eastAsia="Times New Roman" w:hAnsi="Arial" w:cs="Arial"/>
          <w:sz w:val="24"/>
          <w:szCs w:val="24"/>
        </w:rPr>
      </w:pPr>
      <w:proofErr w:type="spellStart"/>
      <w:r w:rsidRPr="002E1EA4">
        <w:rPr>
          <w:rFonts w:ascii="Arial" w:eastAsia="Times New Roman" w:hAnsi="Arial" w:cs="Arial"/>
          <w:sz w:val="24"/>
          <w:szCs w:val="24"/>
        </w:rPr>
        <w:t>PROVIDE_DataDefinition</w:t>
      </w:r>
      <w:proofErr w:type="spellEnd"/>
      <w:r w:rsidRPr="002E1EA4">
        <w:rPr>
          <w:rFonts w:ascii="Arial" w:eastAsia="Times New Roman" w:hAnsi="Arial" w:cs="Arial"/>
          <w:sz w:val="24"/>
          <w:szCs w:val="24"/>
        </w:rPr>
        <w:tab/>
      </w:r>
      <w:r w:rsidRPr="002E1EA4">
        <w:rPr>
          <w:rFonts w:ascii="Arial" w:eastAsia="Times New Roman" w:hAnsi="Arial" w:cs="Arial"/>
          <w:sz w:val="24"/>
          <w:szCs w:val="24"/>
        </w:rPr>
        <w:tab/>
      </w:r>
      <w:r w:rsidRPr="002E1EA4">
        <w:rPr>
          <w:rFonts w:ascii="Arial" w:eastAsia="Times New Roman" w:hAnsi="Arial" w:cs="Arial"/>
          <w:sz w:val="24"/>
          <w:szCs w:val="24"/>
        </w:rPr>
        <w:tab/>
      </w:r>
      <w:r w:rsidRPr="002E1EA4">
        <w:rPr>
          <w:rFonts w:ascii="Arial" w:eastAsia="Times New Roman" w:hAnsi="Arial" w:cs="Arial"/>
          <w:sz w:val="24"/>
          <w:szCs w:val="24"/>
        </w:rPr>
        <w:tab/>
      </w:r>
      <w:r w:rsidRPr="002E1EA4">
        <w:rPr>
          <w:rFonts w:ascii="Arial" w:eastAsia="Times New Roman" w:hAnsi="Arial" w:cs="Arial"/>
          <w:sz w:val="24"/>
          <w:szCs w:val="24"/>
        </w:rPr>
        <w:tab/>
      </w:r>
      <w:r w:rsidR="001A041C" w:rsidRPr="002E1EA4">
        <w:rPr>
          <w:rFonts w:ascii="Arial" w:eastAsia="Times New Roman" w:hAnsi="Arial" w:cs="Arial"/>
          <w:sz w:val="24"/>
          <w:szCs w:val="24"/>
        </w:rPr>
        <w:t>Directory of data definition files</w:t>
      </w:r>
    </w:p>
    <w:p w:rsidR="005D5070" w:rsidRPr="002E1EA4" w:rsidRDefault="005D5070" w:rsidP="00611AB4">
      <w:pPr>
        <w:spacing w:after="120"/>
        <w:ind w:firstLine="720"/>
        <w:rPr>
          <w:rFonts w:ascii="Arial" w:eastAsia="Times New Roman" w:hAnsi="Arial" w:cs="Arial"/>
          <w:sz w:val="24"/>
          <w:szCs w:val="24"/>
        </w:rPr>
      </w:pPr>
      <w:proofErr w:type="spellStart"/>
      <w:r w:rsidRPr="002E1EA4">
        <w:rPr>
          <w:rFonts w:ascii="Arial" w:eastAsia="Times New Roman" w:hAnsi="Arial" w:cs="Arial"/>
          <w:sz w:val="24"/>
          <w:szCs w:val="24"/>
        </w:rPr>
        <w:t>PROVIDE_Protocol</w:t>
      </w:r>
      <w:proofErr w:type="spellEnd"/>
      <w:r w:rsidRPr="002E1EA4">
        <w:rPr>
          <w:rFonts w:ascii="Arial" w:eastAsia="Times New Roman" w:hAnsi="Arial" w:cs="Arial"/>
          <w:sz w:val="24"/>
          <w:szCs w:val="24"/>
        </w:rPr>
        <w:tab/>
      </w:r>
      <w:r w:rsidRPr="002E1EA4">
        <w:rPr>
          <w:rFonts w:ascii="Arial" w:eastAsia="Times New Roman" w:hAnsi="Arial" w:cs="Arial"/>
          <w:sz w:val="24"/>
          <w:szCs w:val="24"/>
        </w:rPr>
        <w:tab/>
      </w:r>
      <w:r w:rsidRPr="002E1EA4">
        <w:rPr>
          <w:rFonts w:ascii="Arial" w:eastAsia="Times New Roman" w:hAnsi="Arial" w:cs="Arial"/>
          <w:sz w:val="24"/>
          <w:szCs w:val="24"/>
        </w:rPr>
        <w:tab/>
      </w:r>
      <w:r w:rsidRPr="002E1EA4">
        <w:rPr>
          <w:rFonts w:ascii="Arial" w:eastAsia="Times New Roman" w:hAnsi="Arial" w:cs="Arial"/>
          <w:sz w:val="24"/>
          <w:szCs w:val="24"/>
        </w:rPr>
        <w:tab/>
      </w:r>
      <w:r w:rsidRPr="002E1EA4">
        <w:rPr>
          <w:rFonts w:ascii="Arial" w:eastAsia="Times New Roman" w:hAnsi="Arial" w:cs="Arial"/>
          <w:sz w:val="24"/>
          <w:szCs w:val="24"/>
        </w:rPr>
        <w:tab/>
      </w:r>
      <w:r w:rsidRPr="002E1EA4">
        <w:rPr>
          <w:rFonts w:ascii="Arial" w:eastAsia="Times New Roman" w:hAnsi="Arial" w:cs="Arial"/>
          <w:sz w:val="24"/>
          <w:szCs w:val="24"/>
        </w:rPr>
        <w:tab/>
        <w:t>Latest version of protocol</w:t>
      </w:r>
    </w:p>
    <w:p w:rsidR="005D5070" w:rsidRPr="002E1EA4" w:rsidRDefault="005D5070" w:rsidP="00611AB4">
      <w:pPr>
        <w:spacing w:after="120"/>
        <w:ind w:firstLine="720"/>
        <w:rPr>
          <w:rFonts w:ascii="Arial" w:eastAsia="Times New Roman" w:hAnsi="Arial" w:cs="Arial"/>
          <w:sz w:val="24"/>
          <w:szCs w:val="24"/>
        </w:rPr>
      </w:pPr>
      <w:r w:rsidRPr="002E1EA4">
        <w:rPr>
          <w:rFonts w:ascii="Arial" w:eastAsia="Times New Roman" w:hAnsi="Arial" w:cs="Arial"/>
          <w:sz w:val="24"/>
          <w:szCs w:val="24"/>
        </w:rPr>
        <w:t>PROVIDE Annotated Bibliography</w:t>
      </w:r>
      <w:r w:rsidRPr="002E1EA4">
        <w:rPr>
          <w:rFonts w:ascii="Arial" w:eastAsia="Times New Roman" w:hAnsi="Arial" w:cs="Arial"/>
          <w:sz w:val="24"/>
          <w:szCs w:val="24"/>
        </w:rPr>
        <w:tab/>
      </w:r>
      <w:r w:rsidRPr="002E1EA4">
        <w:rPr>
          <w:rFonts w:ascii="Arial" w:eastAsia="Times New Roman" w:hAnsi="Arial" w:cs="Arial"/>
          <w:sz w:val="24"/>
          <w:szCs w:val="24"/>
        </w:rPr>
        <w:tab/>
      </w:r>
      <w:r w:rsidRPr="002E1EA4">
        <w:rPr>
          <w:rFonts w:ascii="Arial" w:eastAsia="Times New Roman" w:hAnsi="Arial" w:cs="Arial"/>
          <w:sz w:val="24"/>
          <w:szCs w:val="24"/>
        </w:rPr>
        <w:tab/>
        <w:t>List of published papers</w:t>
      </w:r>
      <w:r w:rsidRPr="002E1EA4">
        <w:rPr>
          <w:rFonts w:ascii="Arial" w:eastAsia="Times New Roman" w:hAnsi="Arial" w:cs="Arial"/>
          <w:sz w:val="24"/>
          <w:szCs w:val="24"/>
        </w:rPr>
        <w:tab/>
      </w:r>
    </w:p>
    <w:p w:rsidR="00134C52" w:rsidRPr="002E1EA4" w:rsidRDefault="00134C52" w:rsidP="00134C52">
      <w:pPr>
        <w:rPr>
          <w:rFonts w:ascii="Arial" w:eastAsia="Times New Roman" w:hAnsi="Arial" w:cs="Arial"/>
          <w:sz w:val="24"/>
          <w:szCs w:val="24"/>
        </w:rPr>
      </w:pPr>
      <w:r w:rsidRPr="002E1EA4">
        <w:rPr>
          <w:rFonts w:ascii="Arial" w:eastAsia="Times New Roman" w:hAnsi="Arial" w:cs="Arial"/>
          <w:sz w:val="24"/>
          <w:szCs w:val="24"/>
        </w:rPr>
        <w:lastRenderedPageBreak/>
        <w:t xml:space="preserve"> </w:t>
      </w:r>
    </w:p>
    <w:p w:rsidR="004F1C31" w:rsidRPr="002E1EA4" w:rsidRDefault="00354557" w:rsidP="00B8379E">
      <w:pPr>
        <w:rPr>
          <w:rFonts w:ascii="Arial" w:eastAsia="Times New Roman" w:hAnsi="Arial" w:cs="Arial"/>
          <w:b/>
          <w:sz w:val="24"/>
          <w:szCs w:val="24"/>
        </w:rPr>
      </w:pPr>
      <w:bookmarkStart w:id="1" w:name="F10Process"/>
      <w:r w:rsidRPr="002E1EA4">
        <w:rPr>
          <w:rFonts w:ascii="Arial" w:eastAsia="Times New Roman" w:hAnsi="Arial" w:cs="Arial"/>
          <w:b/>
          <w:sz w:val="24"/>
          <w:szCs w:val="24"/>
        </w:rPr>
        <w:t>2.</w:t>
      </w:r>
      <w:r w:rsidRPr="002E1EA4">
        <w:rPr>
          <w:rFonts w:ascii="Arial" w:eastAsia="Times New Roman" w:hAnsi="Arial" w:cs="Arial"/>
          <w:b/>
          <w:sz w:val="24"/>
          <w:szCs w:val="24"/>
        </w:rPr>
        <w:tab/>
      </w:r>
      <w:bookmarkStart w:id="2" w:name="Freeze2"/>
      <w:bookmarkEnd w:id="2"/>
      <w:r w:rsidR="009F7105" w:rsidRPr="002E1EA4">
        <w:rPr>
          <w:rFonts w:ascii="Arial" w:eastAsia="Times New Roman" w:hAnsi="Arial" w:cs="Arial"/>
          <w:b/>
          <w:sz w:val="24"/>
          <w:szCs w:val="24"/>
        </w:rPr>
        <w:t xml:space="preserve">Study Freeze </w:t>
      </w:r>
      <w:r w:rsidR="00F43272" w:rsidRPr="002E1EA4">
        <w:rPr>
          <w:rFonts w:ascii="Arial" w:eastAsia="Times New Roman" w:hAnsi="Arial" w:cs="Arial"/>
          <w:b/>
          <w:sz w:val="24"/>
          <w:szCs w:val="24"/>
        </w:rPr>
        <w:t>Process</w:t>
      </w:r>
      <w:r w:rsidR="00C1005B" w:rsidRPr="002E1EA4">
        <w:rPr>
          <w:rFonts w:ascii="Arial" w:eastAsia="Times New Roman" w:hAnsi="Arial" w:cs="Arial"/>
          <w:b/>
          <w:sz w:val="24"/>
          <w:szCs w:val="24"/>
        </w:rPr>
        <w:t xml:space="preserve"> </w:t>
      </w:r>
      <w:r w:rsidR="009F7105" w:rsidRPr="002E1EA4">
        <w:rPr>
          <w:rFonts w:ascii="Arial" w:eastAsia="Times New Roman" w:hAnsi="Arial" w:cs="Arial"/>
          <w:b/>
          <w:sz w:val="24"/>
          <w:szCs w:val="24"/>
        </w:rPr>
        <w:t>and Summary</w:t>
      </w:r>
    </w:p>
    <w:bookmarkEnd w:id="1"/>
    <w:p w:rsidR="009F7105" w:rsidRPr="002E1EA4" w:rsidRDefault="009F7105" w:rsidP="009F7105">
      <w:pPr>
        <w:pStyle w:val="ListParagraph"/>
        <w:numPr>
          <w:ilvl w:val="0"/>
          <w:numId w:val="10"/>
        </w:numPr>
        <w:rPr>
          <w:rFonts w:ascii="Arial" w:eastAsia="Times New Roman" w:hAnsi="Arial" w:cs="Arial"/>
          <w:sz w:val="24"/>
          <w:szCs w:val="24"/>
        </w:rPr>
      </w:pPr>
      <w:r w:rsidRPr="002E1EA4">
        <w:rPr>
          <w:rFonts w:ascii="Arial" w:eastAsia="Times New Roman" w:hAnsi="Arial" w:cs="Arial"/>
          <w:sz w:val="24"/>
          <w:szCs w:val="24"/>
        </w:rPr>
        <w:t>In Screening Eligibility form data (</w:t>
      </w:r>
      <w:proofErr w:type="spellStart"/>
      <w:r w:rsidRPr="002E1EA4">
        <w:rPr>
          <w:rFonts w:ascii="Arial" w:eastAsia="Times New Roman" w:hAnsi="Arial" w:cs="Arial"/>
          <w:sz w:val="24"/>
          <w:szCs w:val="24"/>
        </w:rPr>
        <w:t>bv_sel_screening</w:t>
      </w:r>
      <w:proofErr w:type="spellEnd"/>
      <w:r w:rsidRPr="002E1EA4">
        <w:rPr>
          <w:rFonts w:ascii="Arial" w:eastAsia="Times New Roman" w:hAnsi="Arial" w:cs="Arial"/>
          <w:sz w:val="24"/>
          <w:szCs w:val="24"/>
        </w:rPr>
        <w:t>), HHID</w:t>
      </w:r>
      <w:r w:rsidR="00F4640F" w:rsidRPr="002E1EA4">
        <w:rPr>
          <w:rFonts w:ascii="Arial" w:eastAsia="Times New Roman" w:hAnsi="Arial" w:cs="Arial"/>
          <w:sz w:val="24"/>
          <w:szCs w:val="24"/>
        </w:rPr>
        <w:t xml:space="preserve"> (household ID)</w:t>
      </w:r>
      <w:r w:rsidRPr="002E1EA4">
        <w:rPr>
          <w:rFonts w:ascii="Arial" w:eastAsia="Times New Roman" w:hAnsi="Arial" w:cs="Arial"/>
          <w:sz w:val="24"/>
          <w:szCs w:val="24"/>
        </w:rPr>
        <w:t xml:space="preserve"> and MSCN</w:t>
      </w:r>
      <w:r w:rsidR="00F4640F" w:rsidRPr="002E1EA4">
        <w:rPr>
          <w:rFonts w:ascii="Arial" w:eastAsia="Times New Roman" w:hAnsi="Arial" w:cs="Arial"/>
          <w:sz w:val="24"/>
          <w:szCs w:val="24"/>
        </w:rPr>
        <w:t xml:space="preserve"> (Screening Number)</w:t>
      </w:r>
      <w:r w:rsidRPr="002E1EA4">
        <w:rPr>
          <w:rFonts w:ascii="Arial" w:eastAsia="Times New Roman" w:hAnsi="Arial" w:cs="Arial"/>
          <w:sz w:val="24"/>
          <w:szCs w:val="24"/>
        </w:rPr>
        <w:t xml:space="preserve"> variables are not released. All participants that were entered in the screening form are </w:t>
      </w:r>
      <w:r w:rsidR="00014D24" w:rsidRPr="002E1EA4">
        <w:rPr>
          <w:rFonts w:ascii="Arial" w:eastAsia="Times New Roman" w:hAnsi="Arial" w:cs="Arial"/>
          <w:sz w:val="24"/>
          <w:szCs w:val="24"/>
        </w:rPr>
        <w:t xml:space="preserve">not </w:t>
      </w:r>
      <w:r w:rsidRPr="002E1EA4">
        <w:rPr>
          <w:rFonts w:ascii="Arial" w:eastAsia="Times New Roman" w:hAnsi="Arial" w:cs="Arial"/>
          <w:sz w:val="24"/>
          <w:szCs w:val="24"/>
        </w:rPr>
        <w:t>included in this CRF table</w:t>
      </w:r>
      <w:r w:rsidR="005B181A" w:rsidRPr="002E1EA4">
        <w:rPr>
          <w:rFonts w:ascii="Arial" w:eastAsia="Times New Roman" w:hAnsi="Arial" w:cs="Arial"/>
          <w:sz w:val="24"/>
          <w:szCs w:val="24"/>
        </w:rPr>
        <w:t xml:space="preserve"> in compliance with HIPPA guidelines</w:t>
      </w:r>
      <w:r w:rsidRPr="002E1EA4">
        <w:rPr>
          <w:rFonts w:ascii="Arial" w:eastAsia="Times New Roman" w:hAnsi="Arial" w:cs="Arial"/>
          <w:sz w:val="24"/>
          <w:szCs w:val="24"/>
        </w:rPr>
        <w:t>.</w:t>
      </w:r>
    </w:p>
    <w:p w:rsidR="009F7105" w:rsidRPr="002E1EA4" w:rsidRDefault="009F7105" w:rsidP="009F7105">
      <w:pPr>
        <w:pStyle w:val="ListParagraph"/>
        <w:numPr>
          <w:ilvl w:val="0"/>
          <w:numId w:val="10"/>
        </w:numPr>
        <w:rPr>
          <w:rFonts w:ascii="Arial" w:eastAsia="Times New Roman" w:hAnsi="Arial" w:cs="Arial"/>
          <w:sz w:val="24"/>
          <w:szCs w:val="24"/>
        </w:rPr>
      </w:pPr>
      <w:r w:rsidRPr="002E1EA4">
        <w:rPr>
          <w:rFonts w:ascii="Arial" w:eastAsia="Times New Roman" w:hAnsi="Arial" w:cs="Arial"/>
          <w:sz w:val="24"/>
          <w:szCs w:val="24"/>
        </w:rPr>
        <w:t xml:space="preserve">Missing data is retained with values as specified during the design of each individual CRF. Typically missing data will be formatted to contain 9s, </w:t>
      </w:r>
      <w:proofErr w:type="spellStart"/>
      <w:r w:rsidRPr="002E1EA4">
        <w:rPr>
          <w:rFonts w:ascii="Arial" w:eastAsia="Times New Roman" w:hAnsi="Arial" w:cs="Arial"/>
          <w:sz w:val="24"/>
          <w:szCs w:val="24"/>
        </w:rPr>
        <w:t>eg</w:t>
      </w:r>
      <w:proofErr w:type="spellEnd"/>
      <w:r w:rsidRPr="002E1EA4">
        <w:rPr>
          <w:rFonts w:ascii="Arial" w:eastAsia="Times New Roman" w:hAnsi="Arial" w:cs="Arial"/>
          <w:sz w:val="24"/>
          <w:szCs w:val="24"/>
        </w:rPr>
        <w:t xml:space="preserve"> 9, 99, 999.99, -9, 09/09/1999.</w:t>
      </w:r>
    </w:p>
    <w:p w:rsidR="009F7105" w:rsidRPr="002E1EA4" w:rsidRDefault="009F7105" w:rsidP="009F7105">
      <w:pPr>
        <w:pStyle w:val="ListParagraph"/>
        <w:numPr>
          <w:ilvl w:val="0"/>
          <w:numId w:val="10"/>
        </w:numPr>
        <w:rPr>
          <w:rFonts w:ascii="Arial" w:eastAsia="Times New Roman" w:hAnsi="Arial" w:cs="Arial"/>
          <w:sz w:val="24"/>
          <w:szCs w:val="24"/>
        </w:rPr>
      </w:pPr>
      <w:r w:rsidRPr="002E1EA4">
        <w:rPr>
          <w:rFonts w:ascii="Arial" w:eastAsia="Times New Roman" w:hAnsi="Arial" w:cs="Arial"/>
          <w:sz w:val="24"/>
          <w:szCs w:val="24"/>
        </w:rPr>
        <w:t xml:space="preserve">The diarrheal surveillance form table </w:t>
      </w:r>
      <w:proofErr w:type="spellStart"/>
      <w:r w:rsidRPr="002E1EA4">
        <w:rPr>
          <w:rFonts w:ascii="Arial" w:eastAsia="Times New Roman" w:hAnsi="Arial" w:cs="Arial"/>
          <w:sz w:val="24"/>
          <w:szCs w:val="24"/>
        </w:rPr>
        <w:t>bv_dir_diarrheal_surveillance</w:t>
      </w:r>
      <w:proofErr w:type="spellEnd"/>
      <w:r w:rsidRPr="002E1EA4">
        <w:rPr>
          <w:rFonts w:ascii="Arial" w:eastAsia="Times New Roman" w:hAnsi="Arial" w:cs="Arial"/>
          <w:sz w:val="24"/>
          <w:szCs w:val="24"/>
        </w:rPr>
        <w:t xml:space="preserve"> is pre-populated to record the surveillance data from birth through study duration</w:t>
      </w:r>
      <w:r w:rsidR="00F4640F" w:rsidRPr="002E1EA4">
        <w:rPr>
          <w:rFonts w:ascii="Arial" w:eastAsia="Times New Roman" w:hAnsi="Arial" w:cs="Arial"/>
          <w:sz w:val="24"/>
          <w:szCs w:val="24"/>
        </w:rPr>
        <w:t xml:space="preserve"> (24 months)</w:t>
      </w:r>
      <w:r w:rsidRPr="002E1EA4">
        <w:rPr>
          <w:rFonts w:ascii="Arial" w:eastAsia="Times New Roman" w:hAnsi="Arial" w:cs="Arial"/>
          <w:sz w:val="24"/>
          <w:szCs w:val="24"/>
        </w:rPr>
        <w:t xml:space="preserve">.  We have retained all records in this table, including those that had not been data entered as of </w:t>
      </w:r>
      <w:r w:rsidR="00E16716" w:rsidRPr="002E1EA4">
        <w:rPr>
          <w:rFonts w:ascii="Arial" w:eastAsia="Times New Roman" w:hAnsi="Arial" w:cs="Arial"/>
          <w:sz w:val="24"/>
          <w:szCs w:val="24"/>
        </w:rPr>
        <w:t>study closeout</w:t>
      </w:r>
      <w:r w:rsidRPr="002E1EA4">
        <w:rPr>
          <w:rFonts w:ascii="Arial" w:eastAsia="Times New Roman" w:hAnsi="Arial" w:cs="Arial"/>
          <w:sz w:val="24"/>
          <w:szCs w:val="24"/>
        </w:rPr>
        <w:t xml:space="preserve">. The non-data entered records will contain wholly missing values. </w:t>
      </w:r>
    </w:p>
    <w:p w:rsidR="00FD0483" w:rsidRPr="002E1EA4" w:rsidRDefault="0000532C" w:rsidP="00393A06">
      <w:pPr>
        <w:pStyle w:val="ListParagraph"/>
        <w:numPr>
          <w:ilvl w:val="0"/>
          <w:numId w:val="10"/>
        </w:numPr>
        <w:rPr>
          <w:rFonts w:ascii="Arial" w:eastAsia="Times New Roman" w:hAnsi="Arial" w:cs="Arial"/>
          <w:sz w:val="24"/>
          <w:szCs w:val="24"/>
        </w:rPr>
      </w:pPr>
      <w:r w:rsidRPr="002E1EA4">
        <w:rPr>
          <w:rFonts w:ascii="Arial" w:eastAsia="Times New Roman" w:hAnsi="Arial" w:cs="Arial"/>
          <w:sz w:val="24"/>
          <w:szCs w:val="24"/>
        </w:rPr>
        <w:t xml:space="preserve">Special consideration to be taken while using following </w:t>
      </w:r>
      <w:r w:rsidR="00B46D9D" w:rsidRPr="002E1EA4">
        <w:rPr>
          <w:rFonts w:ascii="Arial" w:eastAsia="Times New Roman" w:hAnsi="Arial" w:cs="Arial"/>
          <w:sz w:val="24"/>
          <w:szCs w:val="24"/>
        </w:rPr>
        <w:t>lab</w:t>
      </w:r>
      <w:r w:rsidR="00490D77" w:rsidRPr="002E1EA4">
        <w:rPr>
          <w:rFonts w:ascii="Arial" w:eastAsia="Times New Roman" w:hAnsi="Arial" w:cs="Arial"/>
          <w:sz w:val="24"/>
          <w:szCs w:val="24"/>
        </w:rPr>
        <w:t xml:space="preserve"> </w:t>
      </w:r>
      <w:r w:rsidR="00FD0483" w:rsidRPr="002E1EA4">
        <w:rPr>
          <w:rFonts w:ascii="Arial" w:eastAsia="Times New Roman" w:hAnsi="Arial" w:cs="Arial"/>
          <w:sz w:val="24"/>
          <w:szCs w:val="24"/>
        </w:rPr>
        <w:t>assay results tables</w:t>
      </w:r>
    </w:p>
    <w:p w:rsidR="0000532C" w:rsidRPr="002E1EA4" w:rsidRDefault="00F43272" w:rsidP="0000532C">
      <w:pPr>
        <w:pStyle w:val="ListParagraph"/>
        <w:numPr>
          <w:ilvl w:val="1"/>
          <w:numId w:val="10"/>
        </w:numPr>
        <w:rPr>
          <w:rFonts w:ascii="Arial" w:eastAsia="Times New Roman" w:hAnsi="Arial" w:cs="Arial"/>
          <w:sz w:val="24"/>
          <w:szCs w:val="24"/>
        </w:rPr>
      </w:pPr>
      <w:proofErr w:type="spellStart"/>
      <w:r w:rsidRPr="002E1EA4">
        <w:rPr>
          <w:rFonts w:ascii="Arial" w:eastAsia="Times New Roman" w:hAnsi="Arial" w:cs="Arial"/>
          <w:b/>
          <w:sz w:val="24"/>
          <w:szCs w:val="24"/>
        </w:rPr>
        <w:t>lab_</w:t>
      </w:r>
      <w:r w:rsidR="00CE79D5" w:rsidRPr="002E1EA4">
        <w:rPr>
          <w:rFonts w:ascii="Arial" w:eastAsia="Times New Roman" w:hAnsi="Arial" w:cs="Arial"/>
          <w:b/>
          <w:sz w:val="24"/>
          <w:szCs w:val="24"/>
        </w:rPr>
        <w:t>bv</w:t>
      </w:r>
      <w:r w:rsidR="00D97069" w:rsidRPr="002E1EA4">
        <w:rPr>
          <w:rFonts w:ascii="Arial" w:eastAsia="Times New Roman" w:hAnsi="Arial" w:cs="Arial"/>
          <w:b/>
          <w:sz w:val="24"/>
          <w:szCs w:val="24"/>
        </w:rPr>
        <w:t>_</w:t>
      </w:r>
      <w:r w:rsidR="00CE79D5" w:rsidRPr="002E1EA4">
        <w:rPr>
          <w:rFonts w:ascii="Arial" w:eastAsia="Times New Roman" w:hAnsi="Arial" w:cs="Arial"/>
          <w:b/>
          <w:sz w:val="24"/>
          <w:szCs w:val="24"/>
        </w:rPr>
        <w:t>pcr</w:t>
      </w:r>
      <w:proofErr w:type="spellEnd"/>
      <w:r w:rsidR="0000532C" w:rsidRPr="002E1EA4">
        <w:rPr>
          <w:rFonts w:ascii="Arial" w:eastAsia="Times New Roman" w:hAnsi="Arial" w:cs="Arial"/>
          <w:sz w:val="24"/>
          <w:szCs w:val="24"/>
        </w:rPr>
        <w:t xml:space="preserve">:  </w:t>
      </w:r>
      <w:r w:rsidR="00B93246" w:rsidRPr="002E1EA4">
        <w:rPr>
          <w:rFonts w:ascii="Arial" w:eastAsia="Times New Roman" w:hAnsi="Arial" w:cs="Arial"/>
          <w:sz w:val="24"/>
          <w:szCs w:val="24"/>
        </w:rPr>
        <w:t>When</w:t>
      </w:r>
      <w:r w:rsidR="0000532C" w:rsidRPr="002E1EA4">
        <w:rPr>
          <w:rFonts w:ascii="Arial" w:eastAsia="Times New Roman" w:hAnsi="Arial" w:cs="Arial"/>
          <w:sz w:val="24"/>
          <w:szCs w:val="24"/>
        </w:rPr>
        <w:t xml:space="preserve"> </w:t>
      </w:r>
      <w:proofErr w:type="spellStart"/>
      <w:r w:rsidR="0000532C" w:rsidRPr="002E1EA4">
        <w:rPr>
          <w:rFonts w:ascii="Arial" w:eastAsia="Times New Roman" w:hAnsi="Arial" w:cs="Arial"/>
          <w:sz w:val="24"/>
          <w:szCs w:val="24"/>
        </w:rPr>
        <w:t>rotact</w:t>
      </w:r>
      <w:proofErr w:type="spellEnd"/>
      <w:r w:rsidR="0000532C" w:rsidRPr="002E1EA4">
        <w:rPr>
          <w:rFonts w:ascii="Arial" w:eastAsia="Times New Roman" w:hAnsi="Arial" w:cs="Arial"/>
          <w:sz w:val="24"/>
          <w:szCs w:val="24"/>
        </w:rPr>
        <w:t xml:space="preserve"> value is ≥ 36 the assay is repeated only for </w:t>
      </w:r>
      <w:proofErr w:type="spellStart"/>
      <w:r w:rsidR="0000532C" w:rsidRPr="002E1EA4">
        <w:rPr>
          <w:rFonts w:ascii="Arial" w:eastAsia="Times New Roman" w:hAnsi="Arial" w:cs="Arial"/>
          <w:sz w:val="24"/>
          <w:szCs w:val="24"/>
        </w:rPr>
        <w:t>rota</w:t>
      </w:r>
      <w:proofErr w:type="spellEnd"/>
      <w:r w:rsidR="0000532C" w:rsidRPr="002E1EA4">
        <w:rPr>
          <w:rFonts w:ascii="Arial" w:eastAsia="Times New Roman" w:hAnsi="Arial" w:cs="Arial"/>
          <w:sz w:val="24"/>
          <w:szCs w:val="24"/>
        </w:rPr>
        <w:t xml:space="preserve"> virus resulting in duplicate records in the table</w:t>
      </w:r>
      <w:r w:rsidR="00C87171" w:rsidRPr="002E1EA4">
        <w:rPr>
          <w:rFonts w:ascii="Arial" w:eastAsia="Times New Roman" w:hAnsi="Arial" w:cs="Arial"/>
          <w:sz w:val="24"/>
          <w:szCs w:val="24"/>
        </w:rPr>
        <w:t xml:space="preserve"> with -9 in other viruses.  This </w:t>
      </w:r>
      <w:r w:rsidR="0000532C" w:rsidRPr="002E1EA4">
        <w:rPr>
          <w:rFonts w:ascii="Arial" w:eastAsia="Times New Roman" w:hAnsi="Arial" w:cs="Arial"/>
          <w:sz w:val="24"/>
          <w:szCs w:val="24"/>
        </w:rPr>
        <w:t>necessitat</w:t>
      </w:r>
      <w:r w:rsidR="00C87171" w:rsidRPr="002E1EA4">
        <w:rPr>
          <w:rFonts w:ascii="Arial" w:eastAsia="Times New Roman" w:hAnsi="Arial" w:cs="Arial"/>
          <w:sz w:val="24"/>
          <w:szCs w:val="24"/>
        </w:rPr>
        <w:t xml:space="preserve">es </w:t>
      </w:r>
      <w:r w:rsidR="0000532C" w:rsidRPr="002E1EA4">
        <w:rPr>
          <w:rFonts w:ascii="Arial" w:eastAsia="Times New Roman" w:hAnsi="Arial" w:cs="Arial"/>
          <w:sz w:val="24"/>
          <w:szCs w:val="24"/>
        </w:rPr>
        <w:t xml:space="preserve">using </w:t>
      </w:r>
      <w:proofErr w:type="spellStart"/>
      <w:r w:rsidR="0000532C" w:rsidRPr="002E1EA4">
        <w:rPr>
          <w:rFonts w:ascii="Arial" w:eastAsia="Times New Roman" w:hAnsi="Arial" w:cs="Arial"/>
          <w:sz w:val="24"/>
          <w:szCs w:val="24"/>
        </w:rPr>
        <w:t>astro</w:t>
      </w:r>
      <w:proofErr w:type="spellEnd"/>
      <w:r w:rsidR="0000532C" w:rsidRPr="002E1EA4">
        <w:rPr>
          <w:rFonts w:ascii="Arial" w:eastAsia="Times New Roman" w:hAnsi="Arial" w:cs="Arial"/>
          <w:sz w:val="24"/>
          <w:szCs w:val="24"/>
        </w:rPr>
        <w:t xml:space="preserve">, </w:t>
      </w:r>
      <w:proofErr w:type="spellStart"/>
      <w:r w:rsidR="0000532C" w:rsidRPr="002E1EA4">
        <w:rPr>
          <w:rFonts w:ascii="Arial" w:eastAsia="Times New Roman" w:hAnsi="Arial" w:cs="Arial"/>
          <w:sz w:val="24"/>
          <w:szCs w:val="24"/>
        </w:rPr>
        <w:t>napo</w:t>
      </w:r>
      <w:proofErr w:type="spellEnd"/>
      <w:r w:rsidR="0000532C" w:rsidRPr="002E1EA4">
        <w:rPr>
          <w:rFonts w:ascii="Arial" w:eastAsia="Times New Roman" w:hAnsi="Arial" w:cs="Arial"/>
          <w:sz w:val="24"/>
          <w:szCs w:val="24"/>
        </w:rPr>
        <w:t xml:space="preserve"> and </w:t>
      </w:r>
      <w:proofErr w:type="spellStart"/>
      <w:r w:rsidR="0000532C" w:rsidRPr="002E1EA4">
        <w:rPr>
          <w:rFonts w:ascii="Arial" w:eastAsia="Times New Roman" w:hAnsi="Arial" w:cs="Arial"/>
          <w:sz w:val="24"/>
          <w:szCs w:val="24"/>
        </w:rPr>
        <w:t>sopa</w:t>
      </w:r>
      <w:proofErr w:type="spellEnd"/>
      <w:r w:rsidR="0000532C" w:rsidRPr="002E1EA4">
        <w:rPr>
          <w:rFonts w:ascii="Arial" w:eastAsia="Times New Roman" w:hAnsi="Arial" w:cs="Arial"/>
          <w:sz w:val="24"/>
          <w:szCs w:val="24"/>
        </w:rPr>
        <w:t xml:space="preserve"> virus results from first assay and </w:t>
      </w:r>
      <w:proofErr w:type="spellStart"/>
      <w:r w:rsidR="0000532C" w:rsidRPr="002E1EA4">
        <w:rPr>
          <w:rFonts w:ascii="Arial" w:eastAsia="Times New Roman" w:hAnsi="Arial" w:cs="Arial"/>
          <w:sz w:val="24"/>
          <w:szCs w:val="24"/>
        </w:rPr>
        <w:t>rota</w:t>
      </w:r>
      <w:proofErr w:type="spellEnd"/>
      <w:r w:rsidR="0000532C" w:rsidRPr="002E1EA4">
        <w:rPr>
          <w:rFonts w:ascii="Arial" w:eastAsia="Times New Roman" w:hAnsi="Arial" w:cs="Arial"/>
          <w:sz w:val="24"/>
          <w:szCs w:val="24"/>
        </w:rPr>
        <w:t xml:space="preserve"> virus results from the second assay.  To avoid confusion </w:t>
      </w:r>
      <w:r w:rsidR="00B93246" w:rsidRPr="002E1EA4">
        <w:rPr>
          <w:rFonts w:ascii="Arial" w:eastAsia="Times New Roman" w:hAnsi="Arial" w:cs="Arial"/>
          <w:sz w:val="24"/>
          <w:szCs w:val="24"/>
        </w:rPr>
        <w:t>to</w:t>
      </w:r>
      <w:r w:rsidR="0000532C" w:rsidRPr="002E1EA4">
        <w:rPr>
          <w:rFonts w:ascii="Arial" w:eastAsia="Times New Roman" w:hAnsi="Arial" w:cs="Arial"/>
          <w:sz w:val="24"/>
          <w:szCs w:val="24"/>
        </w:rPr>
        <w:t xml:space="preserve"> the user</w:t>
      </w:r>
      <w:r w:rsidR="00E16716" w:rsidRPr="002E1EA4">
        <w:rPr>
          <w:rFonts w:ascii="Arial" w:eastAsia="Times New Roman" w:hAnsi="Arial" w:cs="Arial"/>
          <w:sz w:val="24"/>
          <w:szCs w:val="24"/>
        </w:rPr>
        <w:t>,</w:t>
      </w:r>
      <w:r w:rsidR="006F19C1" w:rsidRPr="002E1EA4">
        <w:rPr>
          <w:rFonts w:ascii="Arial" w:eastAsia="Times New Roman" w:hAnsi="Arial" w:cs="Arial"/>
          <w:sz w:val="24"/>
          <w:szCs w:val="24"/>
        </w:rPr>
        <w:t xml:space="preserve"> duplicate records </w:t>
      </w:r>
      <w:r w:rsidR="00B93246" w:rsidRPr="002E1EA4">
        <w:rPr>
          <w:rFonts w:ascii="Arial" w:eastAsia="Times New Roman" w:hAnsi="Arial" w:cs="Arial"/>
          <w:sz w:val="24"/>
          <w:szCs w:val="24"/>
        </w:rPr>
        <w:t xml:space="preserve">are collapsed to include </w:t>
      </w:r>
      <w:proofErr w:type="spellStart"/>
      <w:r w:rsidR="00B93246" w:rsidRPr="002E1EA4">
        <w:rPr>
          <w:rFonts w:ascii="Arial" w:eastAsia="Times New Roman" w:hAnsi="Arial" w:cs="Arial"/>
          <w:sz w:val="24"/>
          <w:szCs w:val="24"/>
        </w:rPr>
        <w:t>rota</w:t>
      </w:r>
      <w:proofErr w:type="spellEnd"/>
      <w:r w:rsidR="00B93246" w:rsidRPr="002E1EA4">
        <w:rPr>
          <w:rFonts w:ascii="Arial" w:eastAsia="Times New Roman" w:hAnsi="Arial" w:cs="Arial"/>
          <w:sz w:val="24"/>
          <w:szCs w:val="24"/>
        </w:rPr>
        <w:t xml:space="preserve"> result from second assay and results for remaining viruses from first assay.  </w:t>
      </w:r>
    </w:p>
    <w:p w:rsidR="000A4BBC" w:rsidRPr="002E1EA4" w:rsidRDefault="00F43272" w:rsidP="0000532C">
      <w:pPr>
        <w:pStyle w:val="ListParagraph"/>
        <w:numPr>
          <w:ilvl w:val="1"/>
          <w:numId w:val="10"/>
        </w:numPr>
        <w:rPr>
          <w:rFonts w:ascii="Arial" w:eastAsia="Times New Roman" w:hAnsi="Arial" w:cs="Arial"/>
          <w:sz w:val="24"/>
          <w:szCs w:val="24"/>
        </w:rPr>
      </w:pPr>
      <w:proofErr w:type="spellStart"/>
      <w:r w:rsidRPr="002E1EA4">
        <w:rPr>
          <w:rFonts w:ascii="Arial" w:eastAsia="Times New Roman" w:hAnsi="Arial" w:cs="Arial"/>
          <w:b/>
          <w:sz w:val="24"/>
          <w:szCs w:val="24"/>
        </w:rPr>
        <w:t>lab_</w:t>
      </w:r>
      <w:r w:rsidR="00CE79D5" w:rsidRPr="002E1EA4">
        <w:rPr>
          <w:rFonts w:ascii="Arial" w:eastAsia="Times New Roman" w:hAnsi="Arial" w:cs="Arial"/>
          <w:b/>
          <w:sz w:val="24"/>
          <w:szCs w:val="24"/>
        </w:rPr>
        <w:t>bv_rpli</w:t>
      </w:r>
      <w:r w:rsidR="00D97069" w:rsidRPr="002E1EA4">
        <w:rPr>
          <w:rFonts w:ascii="Arial" w:eastAsia="Times New Roman" w:hAnsi="Arial" w:cs="Arial"/>
          <w:b/>
          <w:sz w:val="24"/>
          <w:szCs w:val="24"/>
        </w:rPr>
        <w:t>g</w:t>
      </w:r>
      <w:r w:rsidR="00CE79D5" w:rsidRPr="002E1EA4">
        <w:rPr>
          <w:rFonts w:ascii="Arial" w:eastAsia="Times New Roman" w:hAnsi="Arial" w:cs="Arial"/>
          <w:b/>
          <w:sz w:val="24"/>
          <w:szCs w:val="24"/>
        </w:rPr>
        <w:t>a</w:t>
      </w:r>
      <w:proofErr w:type="spellEnd"/>
      <w:r w:rsidR="00C87171" w:rsidRPr="002E1EA4">
        <w:rPr>
          <w:rFonts w:ascii="Arial" w:eastAsia="Times New Roman" w:hAnsi="Arial" w:cs="Arial"/>
          <w:b/>
          <w:sz w:val="24"/>
          <w:szCs w:val="24"/>
        </w:rPr>
        <w:t xml:space="preserve">. &amp; </w:t>
      </w:r>
      <w:proofErr w:type="spellStart"/>
      <w:r w:rsidRPr="002E1EA4">
        <w:rPr>
          <w:rFonts w:ascii="Arial" w:eastAsia="Times New Roman" w:hAnsi="Arial" w:cs="Arial"/>
          <w:b/>
          <w:sz w:val="24"/>
          <w:szCs w:val="24"/>
        </w:rPr>
        <w:t>lab_</w:t>
      </w:r>
      <w:r w:rsidR="00CE79D5" w:rsidRPr="002E1EA4">
        <w:rPr>
          <w:rFonts w:ascii="Arial" w:eastAsia="Times New Roman" w:hAnsi="Arial" w:cs="Arial"/>
          <w:b/>
          <w:sz w:val="24"/>
          <w:szCs w:val="24"/>
        </w:rPr>
        <w:t>bv_rpli</w:t>
      </w:r>
      <w:r w:rsidR="00D97069" w:rsidRPr="002E1EA4">
        <w:rPr>
          <w:rFonts w:ascii="Arial" w:eastAsia="Times New Roman" w:hAnsi="Arial" w:cs="Arial"/>
          <w:b/>
          <w:sz w:val="24"/>
          <w:szCs w:val="24"/>
        </w:rPr>
        <w:t>g</w:t>
      </w:r>
      <w:r w:rsidR="00CE79D5" w:rsidRPr="002E1EA4">
        <w:rPr>
          <w:rFonts w:ascii="Arial" w:eastAsia="Times New Roman" w:hAnsi="Arial" w:cs="Arial"/>
          <w:b/>
          <w:sz w:val="24"/>
          <w:szCs w:val="24"/>
        </w:rPr>
        <w:t>g</w:t>
      </w:r>
      <w:proofErr w:type="spellEnd"/>
      <w:r w:rsidR="00C87171" w:rsidRPr="002E1EA4">
        <w:rPr>
          <w:rFonts w:ascii="Arial" w:eastAsia="Times New Roman" w:hAnsi="Arial" w:cs="Arial"/>
          <w:sz w:val="24"/>
          <w:szCs w:val="24"/>
        </w:rPr>
        <w:t xml:space="preserve">: </w:t>
      </w:r>
      <w:r w:rsidR="00ED70B0" w:rsidRPr="002E1EA4">
        <w:rPr>
          <w:rFonts w:ascii="Arial" w:eastAsia="Times New Roman" w:hAnsi="Arial" w:cs="Arial"/>
          <w:sz w:val="24"/>
          <w:szCs w:val="24"/>
        </w:rPr>
        <w:t>additional columns are introduced to show the calculation for conversion of Endpoint titer to units per ml (</w:t>
      </w:r>
      <w:proofErr w:type="spellStart"/>
      <w:r w:rsidR="009836B2" w:rsidRPr="002E1EA4">
        <w:rPr>
          <w:rFonts w:ascii="Arial" w:eastAsia="Times New Roman" w:hAnsi="Arial" w:cs="Arial"/>
          <w:sz w:val="24"/>
          <w:szCs w:val="24"/>
        </w:rPr>
        <w:t>uml</w:t>
      </w:r>
      <w:proofErr w:type="spellEnd"/>
      <w:r w:rsidR="00ED70B0" w:rsidRPr="002E1EA4">
        <w:rPr>
          <w:rFonts w:ascii="Arial" w:eastAsia="Times New Roman" w:hAnsi="Arial" w:cs="Arial"/>
          <w:sz w:val="24"/>
          <w:szCs w:val="24"/>
        </w:rPr>
        <w:t>)</w:t>
      </w:r>
      <w:r w:rsidR="009836B2" w:rsidRPr="002E1EA4">
        <w:rPr>
          <w:rFonts w:ascii="Arial" w:eastAsia="Times New Roman" w:hAnsi="Arial" w:cs="Arial"/>
          <w:sz w:val="24"/>
          <w:szCs w:val="24"/>
        </w:rPr>
        <w:t xml:space="preserve"> as per algorithm forwarded by U</w:t>
      </w:r>
      <w:r w:rsidR="00E16716" w:rsidRPr="002E1EA4">
        <w:rPr>
          <w:rFonts w:ascii="Arial" w:eastAsia="Times New Roman" w:hAnsi="Arial" w:cs="Arial"/>
          <w:sz w:val="24"/>
          <w:szCs w:val="24"/>
        </w:rPr>
        <w:t xml:space="preserve">niversity of </w:t>
      </w:r>
      <w:r w:rsidR="009836B2" w:rsidRPr="002E1EA4">
        <w:rPr>
          <w:rFonts w:ascii="Arial" w:eastAsia="Times New Roman" w:hAnsi="Arial" w:cs="Arial"/>
          <w:sz w:val="24"/>
          <w:szCs w:val="24"/>
        </w:rPr>
        <w:t>V</w:t>
      </w:r>
      <w:r w:rsidR="00E16716" w:rsidRPr="002E1EA4">
        <w:rPr>
          <w:rFonts w:ascii="Arial" w:eastAsia="Times New Roman" w:hAnsi="Arial" w:cs="Arial"/>
          <w:sz w:val="24"/>
          <w:szCs w:val="24"/>
        </w:rPr>
        <w:t>ermont (UVM)</w:t>
      </w:r>
      <w:r w:rsidR="009836B2" w:rsidRPr="002E1EA4">
        <w:rPr>
          <w:rFonts w:ascii="Arial" w:eastAsia="Times New Roman" w:hAnsi="Arial" w:cs="Arial"/>
          <w:sz w:val="24"/>
          <w:szCs w:val="24"/>
        </w:rPr>
        <w:t>.  A second variable uml2 is included using modified UVM algorithm in which the “</w:t>
      </w:r>
      <w:r w:rsidR="009836B2" w:rsidRPr="002E1EA4">
        <w:rPr>
          <w:rFonts w:ascii="Arial" w:eastAsia="Times New Roman" w:hAnsi="Arial" w:cs="Arial"/>
          <w:i/>
          <w:sz w:val="24"/>
          <w:szCs w:val="24"/>
        </w:rPr>
        <w:t>normalized positive control</w:t>
      </w:r>
      <w:r w:rsidR="009836B2" w:rsidRPr="002E1EA4">
        <w:rPr>
          <w:rFonts w:ascii="Arial" w:eastAsia="Times New Roman" w:hAnsi="Arial" w:cs="Arial"/>
          <w:sz w:val="24"/>
          <w:szCs w:val="24"/>
        </w:rPr>
        <w:t>” is derived using geometric mean of positive control A &amp; B and “</w:t>
      </w:r>
      <w:r w:rsidR="009836B2" w:rsidRPr="002E1EA4">
        <w:rPr>
          <w:rFonts w:ascii="Arial" w:eastAsia="Times New Roman" w:hAnsi="Arial" w:cs="Arial"/>
          <w:i/>
          <w:sz w:val="24"/>
          <w:szCs w:val="24"/>
        </w:rPr>
        <w:t>average titer</w:t>
      </w:r>
      <w:r w:rsidR="009836B2" w:rsidRPr="002E1EA4">
        <w:rPr>
          <w:rFonts w:ascii="Arial" w:eastAsia="Times New Roman" w:hAnsi="Arial" w:cs="Arial"/>
          <w:sz w:val="24"/>
          <w:szCs w:val="24"/>
        </w:rPr>
        <w:t>” is derived using geometric mean of titer A &amp; B</w:t>
      </w:r>
      <w:r w:rsidR="00B87A6D" w:rsidRPr="002E1EA4">
        <w:rPr>
          <w:rFonts w:ascii="Arial" w:eastAsia="Times New Roman" w:hAnsi="Arial" w:cs="Arial"/>
          <w:sz w:val="24"/>
          <w:szCs w:val="24"/>
        </w:rPr>
        <w:t xml:space="preserve"> instead of simple average</w:t>
      </w:r>
      <w:r w:rsidR="009836B2" w:rsidRPr="002E1EA4">
        <w:rPr>
          <w:rFonts w:ascii="Arial" w:eastAsia="Times New Roman" w:hAnsi="Arial" w:cs="Arial"/>
          <w:sz w:val="24"/>
          <w:szCs w:val="24"/>
        </w:rPr>
        <w:t xml:space="preserve">. </w:t>
      </w:r>
      <w:r w:rsidR="00ED70B0" w:rsidRPr="002E1EA4">
        <w:rPr>
          <w:rFonts w:ascii="Arial" w:eastAsia="Times New Roman" w:hAnsi="Arial" w:cs="Arial"/>
          <w:sz w:val="24"/>
          <w:szCs w:val="24"/>
        </w:rPr>
        <w:t>Please re</w:t>
      </w:r>
      <w:r w:rsidR="009836B2" w:rsidRPr="002E1EA4">
        <w:rPr>
          <w:rFonts w:ascii="Arial" w:eastAsia="Times New Roman" w:hAnsi="Arial" w:cs="Arial"/>
          <w:sz w:val="24"/>
          <w:szCs w:val="24"/>
        </w:rPr>
        <w:t>fer</w:t>
      </w:r>
      <w:r w:rsidR="00ED70B0" w:rsidRPr="002E1EA4">
        <w:rPr>
          <w:rFonts w:ascii="Arial" w:eastAsia="Times New Roman" w:hAnsi="Arial" w:cs="Arial"/>
          <w:sz w:val="24"/>
          <w:szCs w:val="24"/>
        </w:rPr>
        <w:t xml:space="preserve"> data description file</w:t>
      </w:r>
      <w:r w:rsidR="009836B2" w:rsidRPr="002E1EA4">
        <w:rPr>
          <w:rFonts w:ascii="Arial" w:eastAsia="Times New Roman" w:hAnsi="Arial" w:cs="Arial"/>
          <w:sz w:val="24"/>
          <w:szCs w:val="24"/>
        </w:rPr>
        <w:t>s</w:t>
      </w:r>
      <w:r w:rsidR="00ED70B0" w:rsidRPr="002E1EA4">
        <w:rPr>
          <w:rFonts w:ascii="Arial" w:eastAsia="Times New Roman" w:hAnsi="Arial" w:cs="Arial"/>
          <w:sz w:val="24"/>
          <w:szCs w:val="24"/>
        </w:rPr>
        <w:t xml:space="preserve"> “</w:t>
      </w:r>
      <w:r w:rsidRPr="002E1EA4">
        <w:rPr>
          <w:rFonts w:ascii="Arial" w:eastAsia="Times New Roman" w:hAnsi="Arial" w:cs="Arial"/>
          <w:sz w:val="24"/>
          <w:szCs w:val="24"/>
        </w:rPr>
        <w:t>lab_</w:t>
      </w:r>
      <w:r w:rsidR="00CE79D5" w:rsidRPr="002E1EA4">
        <w:rPr>
          <w:rFonts w:ascii="Arial" w:eastAsia="Times New Roman" w:hAnsi="Arial" w:cs="Arial"/>
          <w:sz w:val="24"/>
          <w:szCs w:val="24"/>
        </w:rPr>
        <w:t>bv_rpliga</w:t>
      </w:r>
      <w:r w:rsidR="00ED70B0" w:rsidRPr="002E1EA4">
        <w:rPr>
          <w:rFonts w:ascii="Arial" w:eastAsia="Times New Roman" w:hAnsi="Arial" w:cs="Arial"/>
          <w:sz w:val="24"/>
          <w:szCs w:val="24"/>
        </w:rPr>
        <w:t>.xls” &amp; “</w:t>
      </w:r>
      <w:r w:rsidRPr="002E1EA4">
        <w:rPr>
          <w:rFonts w:ascii="Arial" w:eastAsia="Times New Roman" w:hAnsi="Arial" w:cs="Arial"/>
          <w:sz w:val="24"/>
          <w:szCs w:val="24"/>
        </w:rPr>
        <w:t>lab_</w:t>
      </w:r>
      <w:r w:rsidR="00CE79D5" w:rsidRPr="002E1EA4">
        <w:rPr>
          <w:rFonts w:ascii="Arial" w:eastAsia="Times New Roman" w:hAnsi="Arial" w:cs="Arial"/>
          <w:sz w:val="24"/>
          <w:szCs w:val="24"/>
        </w:rPr>
        <w:t>bv_rpliga</w:t>
      </w:r>
      <w:r w:rsidR="00ED70B0" w:rsidRPr="002E1EA4">
        <w:rPr>
          <w:rFonts w:ascii="Arial" w:eastAsia="Times New Roman" w:hAnsi="Arial" w:cs="Arial"/>
          <w:sz w:val="24"/>
          <w:szCs w:val="24"/>
        </w:rPr>
        <w:t>.xls”</w:t>
      </w:r>
      <w:r w:rsidR="009836B2" w:rsidRPr="002E1EA4">
        <w:rPr>
          <w:rFonts w:ascii="Arial" w:eastAsia="Times New Roman" w:hAnsi="Arial" w:cs="Arial"/>
          <w:sz w:val="24"/>
          <w:szCs w:val="24"/>
        </w:rPr>
        <w:t xml:space="preserve"> for better understanding</w:t>
      </w:r>
      <w:r w:rsidR="00ED70B0" w:rsidRPr="002E1EA4">
        <w:rPr>
          <w:rFonts w:ascii="Arial" w:eastAsia="Times New Roman" w:hAnsi="Arial" w:cs="Arial"/>
          <w:sz w:val="24"/>
          <w:szCs w:val="24"/>
        </w:rPr>
        <w:t>.</w:t>
      </w:r>
    </w:p>
    <w:p w:rsidR="00746B10" w:rsidRPr="002E1EA4" w:rsidRDefault="00512C5D" w:rsidP="0000532C">
      <w:pPr>
        <w:pStyle w:val="ListParagraph"/>
        <w:numPr>
          <w:ilvl w:val="1"/>
          <w:numId w:val="10"/>
        </w:numPr>
        <w:rPr>
          <w:rFonts w:ascii="Arial" w:eastAsia="Times New Roman" w:hAnsi="Arial" w:cs="Arial"/>
          <w:sz w:val="24"/>
          <w:szCs w:val="24"/>
        </w:rPr>
      </w:pPr>
      <w:r w:rsidRPr="002E1EA4">
        <w:rPr>
          <w:rFonts w:ascii="Arial" w:eastAsia="Times New Roman" w:hAnsi="Arial" w:cs="Arial"/>
          <w:b/>
          <w:sz w:val="24"/>
          <w:szCs w:val="24"/>
        </w:rPr>
        <w:t>Iterative visit schedule:</w:t>
      </w:r>
      <w:r w:rsidRPr="002E1EA4">
        <w:rPr>
          <w:rFonts w:ascii="Arial" w:eastAsia="Times New Roman" w:hAnsi="Arial" w:cs="Arial"/>
          <w:sz w:val="24"/>
          <w:szCs w:val="24"/>
        </w:rPr>
        <w:t xml:space="preserve"> </w:t>
      </w:r>
      <w:r w:rsidR="000A4BBC" w:rsidRPr="002E1EA4">
        <w:rPr>
          <w:rFonts w:ascii="Arial" w:eastAsia="Times New Roman" w:hAnsi="Arial" w:cs="Arial"/>
          <w:sz w:val="24"/>
          <w:szCs w:val="24"/>
        </w:rPr>
        <w:t>The infant follow-up</w:t>
      </w:r>
      <w:r w:rsidR="00A67231" w:rsidRPr="002E1EA4">
        <w:rPr>
          <w:rFonts w:ascii="Arial" w:eastAsia="Times New Roman" w:hAnsi="Arial" w:cs="Arial"/>
          <w:sz w:val="24"/>
          <w:szCs w:val="24"/>
        </w:rPr>
        <w:t xml:space="preserve"> (FU)</w:t>
      </w:r>
      <w:r w:rsidR="000A4BBC" w:rsidRPr="002E1EA4">
        <w:rPr>
          <w:rFonts w:ascii="Arial" w:eastAsia="Times New Roman" w:hAnsi="Arial" w:cs="Arial"/>
          <w:sz w:val="24"/>
          <w:szCs w:val="24"/>
        </w:rPr>
        <w:t xml:space="preserve"> visits was </w:t>
      </w:r>
      <w:r w:rsidRPr="002E1EA4">
        <w:rPr>
          <w:rFonts w:ascii="Arial" w:eastAsia="Times New Roman" w:hAnsi="Arial" w:cs="Arial"/>
          <w:sz w:val="24"/>
          <w:szCs w:val="24"/>
        </w:rPr>
        <w:t>originally</w:t>
      </w:r>
      <w:r w:rsidR="000A4BBC" w:rsidRPr="002E1EA4">
        <w:rPr>
          <w:rFonts w:ascii="Arial" w:eastAsia="Times New Roman" w:hAnsi="Arial" w:cs="Arial"/>
          <w:sz w:val="24"/>
          <w:szCs w:val="24"/>
        </w:rPr>
        <w:t xml:space="preserve"> scheduled using their birth dates and were static once generated but the investigators decided to shift the visit dates based on actual visit dates of vaccination at </w:t>
      </w:r>
      <w:proofErr w:type="spellStart"/>
      <w:r w:rsidR="000A4BBC" w:rsidRPr="002E1EA4">
        <w:rPr>
          <w:rFonts w:ascii="Arial" w:eastAsia="Times New Roman" w:hAnsi="Arial" w:cs="Arial"/>
          <w:sz w:val="24"/>
          <w:szCs w:val="24"/>
        </w:rPr>
        <w:t>wk</w:t>
      </w:r>
      <w:proofErr w:type="spellEnd"/>
      <w:r w:rsidR="000A4BBC" w:rsidRPr="002E1EA4">
        <w:rPr>
          <w:rFonts w:ascii="Arial" w:eastAsia="Times New Roman" w:hAnsi="Arial" w:cs="Arial"/>
          <w:sz w:val="24"/>
          <w:szCs w:val="24"/>
        </w:rPr>
        <w:t xml:space="preserve"> 6 and 10.  This was done with the recognition that for maximum efficacy of Pentavalent and OPV vaccines they require a minimum of 4 weeks between doses. </w:t>
      </w:r>
      <w:r w:rsidR="007B13E3" w:rsidRPr="002E1EA4">
        <w:rPr>
          <w:rFonts w:ascii="Arial" w:eastAsia="Times New Roman" w:hAnsi="Arial" w:cs="Arial"/>
          <w:sz w:val="24"/>
          <w:szCs w:val="24"/>
        </w:rPr>
        <w:t xml:space="preserve">The protocol was thus modified </w:t>
      </w:r>
      <w:r w:rsidRPr="002E1EA4">
        <w:rPr>
          <w:rFonts w:ascii="Arial" w:eastAsia="Times New Roman" w:hAnsi="Arial" w:cs="Arial"/>
          <w:sz w:val="24"/>
          <w:szCs w:val="24"/>
        </w:rPr>
        <w:t xml:space="preserve">in </w:t>
      </w:r>
      <w:r w:rsidRPr="002E1EA4">
        <w:rPr>
          <w:rFonts w:ascii="Arial" w:eastAsia="Times New Roman" w:hAnsi="Arial" w:cs="Arial"/>
          <w:i/>
          <w:sz w:val="24"/>
          <w:szCs w:val="24"/>
        </w:rPr>
        <w:t>May 2011</w:t>
      </w:r>
      <w:r w:rsidRPr="002E1EA4">
        <w:rPr>
          <w:rFonts w:ascii="Arial" w:eastAsia="Times New Roman" w:hAnsi="Arial" w:cs="Arial"/>
          <w:sz w:val="24"/>
          <w:szCs w:val="24"/>
        </w:rPr>
        <w:t xml:space="preserve"> </w:t>
      </w:r>
      <w:r w:rsidR="007B13E3" w:rsidRPr="002E1EA4">
        <w:rPr>
          <w:rFonts w:ascii="Arial" w:eastAsia="Times New Roman" w:hAnsi="Arial" w:cs="Arial"/>
          <w:sz w:val="24"/>
          <w:szCs w:val="24"/>
        </w:rPr>
        <w:t>to include the iterative visit schedules based on actual visit at weeks 6 and 10.</w:t>
      </w:r>
      <w:r w:rsidR="00A67231" w:rsidRPr="002E1EA4">
        <w:rPr>
          <w:rFonts w:ascii="Arial" w:eastAsia="Times New Roman" w:hAnsi="Arial" w:cs="Arial"/>
          <w:sz w:val="24"/>
          <w:szCs w:val="24"/>
        </w:rPr>
        <w:t xml:space="preserve"> </w:t>
      </w:r>
      <w:r w:rsidR="00A67231" w:rsidRPr="002E1EA4">
        <w:rPr>
          <w:rFonts w:ascii="Arial" w:eastAsia="Times New Roman" w:hAnsi="Arial" w:cs="Arial"/>
          <w:sz w:val="24"/>
          <w:szCs w:val="24"/>
        </w:rPr>
        <w:lastRenderedPageBreak/>
        <w:t>However</w:t>
      </w:r>
      <w:r w:rsidR="0095673C" w:rsidRPr="002E1EA4">
        <w:rPr>
          <w:rFonts w:ascii="Arial" w:eastAsia="Times New Roman" w:hAnsi="Arial" w:cs="Arial"/>
          <w:sz w:val="24"/>
          <w:szCs w:val="24"/>
        </w:rPr>
        <w:t>,</w:t>
      </w:r>
      <w:r w:rsidR="00A67231" w:rsidRPr="002E1EA4">
        <w:rPr>
          <w:rFonts w:ascii="Arial" w:eastAsia="Times New Roman" w:hAnsi="Arial" w:cs="Arial"/>
          <w:sz w:val="24"/>
          <w:szCs w:val="24"/>
        </w:rPr>
        <w:t xml:space="preserve"> given the 7 </w:t>
      </w:r>
      <w:r w:rsidR="00333946" w:rsidRPr="002E1EA4">
        <w:rPr>
          <w:rFonts w:ascii="Arial" w:eastAsia="Times New Roman" w:hAnsi="Arial" w:cs="Arial"/>
          <w:sz w:val="24"/>
          <w:szCs w:val="24"/>
        </w:rPr>
        <w:t>days’</w:t>
      </w:r>
      <w:r w:rsidR="00A67231" w:rsidRPr="002E1EA4">
        <w:rPr>
          <w:rFonts w:ascii="Arial" w:eastAsia="Times New Roman" w:hAnsi="Arial" w:cs="Arial"/>
          <w:sz w:val="24"/>
          <w:szCs w:val="24"/>
        </w:rPr>
        <w:t xml:space="preserve"> window on each of these vaccination vis</w:t>
      </w:r>
      <w:r w:rsidR="0095673C" w:rsidRPr="002E1EA4">
        <w:rPr>
          <w:rFonts w:ascii="Arial" w:eastAsia="Times New Roman" w:hAnsi="Arial" w:cs="Arial"/>
          <w:sz w:val="24"/>
          <w:szCs w:val="24"/>
        </w:rPr>
        <w:t>its, the over</w:t>
      </w:r>
      <w:r w:rsidR="00A67231" w:rsidRPr="002E1EA4">
        <w:rPr>
          <w:rFonts w:ascii="Arial" w:eastAsia="Times New Roman" w:hAnsi="Arial" w:cs="Arial"/>
          <w:sz w:val="24"/>
          <w:szCs w:val="24"/>
        </w:rPr>
        <w:t xml:space="preserve">all clinic visit schedule may be pushed out up to 4 weeks cumulatively from target age for each FU visit.  In protocol version 6 modifications were made so the visit schedules will continue to be generated iteratively in this window but they resume clinic visits per their actual age from date of birth starting at age 24 weeks visit.  This was implemented in </w:t>
      </w:r>
      <w:r w:rsidR="00A67231" w:rsidRPr="002E1EA4">
        <w:rPr>
          <w:rFonts w:ascii="Arial" w:eastAsia="Times New Roman" w:hAnsi="Arial" w:cs="Arial"/>
          <w:i/>
          <w:sz w:val="24"/>
          <w:szCs w:val="24"/>
        </w:rPr>
        <w:t>September 2012</w:t>
      </w:r>
      <w:r w:rsidR="00A67231" w:rsidRPr="002E1EA4">
        <w:rPr>
          <w:rFonts w:ascii="Arial" w:eastAsia="Times New Roman" w:hAnsi="Arial" w:cs="Arial"/>
          <w:sz w:val="24"/>
          <w:szCs w:val="24"/>
        </w:rPr>
        <w:t xml:space="preserve"> and therefore, there are ~ 88 children whose week 52 occurred beyond their visit window.  </w:t>
      </w:r>
      <w:r w:rsidR="005F6F6B" w:rsidRPr="002E1EA4">
        <w:rPr>
          <w:rFonts w:ascii="Arial" w:eastAsia="Times New Roman" w:hAnsi="Arial" w:cs="Arial"/>
          <w:sz w:val="24"/>
          <w:szCs w:val="24"/>
        </w:rPr>
        <w:t xml:space="preserve">Effort was made to ensure that </w:t>
      </w:r>
      <w:r w:rsidR="00C32B6A" w:rsidRPr="002E1EA4">
        <w:rPr>
          <w:rFonts w:ascii="Arial" w:eastAsia="Times New Roman" w:hAnsi="Arial" w:cs="Arial"/>
          <w:sz w:val="24"/>
          <w:szCs w:val="24"/>
        </w:rPr>
        <w:t xml:space="preserve">all </w:t>
      </w:r>
      <w:r w:rsidRPr="002E1EA4">
        <w:rPr>
          <w:rFonts w:ascii="Arial" w:eastAsia="Times New Roman" w:hAnsi="Arial" w:cs="Arial"/>
          <w:sz w:val="24"/>
          <w:szCs w:val="24"/>
        </w:rPr>
        <w:t>five</w:t>
      </w:r>
      <w:r w:rsidR="005F6F6B" w:rsidRPr="002E1EA4">
        <w:rPr>
          <w:rFonts w:ascii="Arial" w:eastAsia="Times New Roman" w:hAnsi="Arial" w:cs="Arial"/>
          <w:sz w:val="24"/>
          <w:szCs w:val="24"/>
        </w:rPr>
        <w:t xml:space="preserve"> doses of </w:t>
      </w:r>
      <w:r w:rsidRPr="002E1EA4">
        <w:rPr>
          <w:rFonts w:ascii="Arial" w:eastAsia="Times New Roman" w:hAnsi="Arial" w:cs="Arial"/>
          <w:sz w:val="24"/>
          <w:szCs w:val="24"/>
        </w:rPr>
        <w:t>polio</w:t>
      </w:r>
      <w:r w:rsidR="005F6F6B" w:rsidRPr="002E1EA4">
        <w:rPr>
          <w:rFonts w:ascii="Arial" w:eastAsia="Times New Roman" w:hAnsi="Arial" w:cs="Arial"/>
          <w:sz w:val="24"/>
          <w:szCs w:val="24"/>
        </w:rPr>
        <w:t xml:space="preserve"> vaccine are received before </w:t>
      </w:r>
      <w:r w:rsidRPr="002E1EA4">
        <w:rPr>
          <w:rFonts w:ascii="Arial" w:eastAsia="Times New Roman" w:hAnsi="Arial" w:cs="Arial"/>
          <w:sz w:val="24"/>
          <w:szCs w:val="24"/>
        </w:rPr>
        <w:t>52</w:t>
      </w:r>
      <w:r w:rsidR="005F6F6B" w:rsidRPr="002E1EA4">
        <w:rPr>
          <w:rFonts w:ascii="Arial" w:eastAsia="Times New Roman" w:hAnsi="Arial" w:cs="Arial"/>
          <w:sz w:val="24"/>
          <w:szCs w:val="24"/>
        </w:rPr>
        <w:t xml:space="preserve"> weeks of life.</w:t>
      </w:r>
      <w:r w:rsidR="00C32B6A" w:rsidRPr="002E1EA4">
        <w:rPr>
          <w:rFonts w:ascii="Arial" w:eastAsia="Times New Roman" w:hAnsi="Arial" w:cs="Arial"/>
          <w:sz w:val="24"/>
          <w:szCs w:val="24"/>
        </w:rPr>
        <w:t xml:space="preserve"> For purposes of primary outcome data analysis in the Polio arm children that received Polio vaccination outside the window of this iterative visit schedule are considered as not adhering to protocol and thus flagged. </w:t>
      </w:r>
    </w:p>
    <w:p w:rsidR="00C87171" w:rsidRPr="002E1EA4" w:rsidRDefault="00746B10" w:rsidP="00746B10">
      <w:pPr>
        <w:pStyle w:val="ListParagraph"/>
        <w:numPr>
          <w:ilvl w:val="1"/>
          <w:numId w:val="10"/>
        </w:numPr>
        <w:rPr>
          <w:rFonts w:ascii="Arial" w:eastAsia="Times New Roman" w:hAnsi="Arial" w:cs="Arial"/>
          <w:sz w:val="24"/>
          <w:szCs w:val="24"/>
        </w:rPr>
      </w:pPr>
      <w:r w:rsidRPr="002E1EA4">
        <w:rPr>
          <w:rFonts w:ascii="Arial" w:eastAsia="Times New Roman" w:hAnsi="Arial" w:cs="Arial"/>
          <w:b/>
          <w:sz w:val="24"/>
          <w:szCs w:val="24"/>
        </w:rPr>
        <w:t>Reg1b results</w:t>
      </w:r>
      <w:r w:rsidRPr="002E1EA4">
        <w:rPr>
          <w:rFonts w:ascii="Arial" w:eastAsia="Times New Roman" w:hAnsi="Arial" w:cs="Arial"/>
          <w:sz w:val="24"/>
          <w:szCs w:val="24"/>
        </w:rPr>
        <w:t>: The kit used to assay the first batch containing 239 samples on 80 kids at visit weeks 12, 24, and 40 was not calibrated correctly resulting in very high OD values and new kits were ordered to run all samples except those at 24 and 40 (159)</w:t>
      </w:r>
      <w:r w:rsidR="00331013" w:rsidRPr="002E1EA4">
        <w:rPr>
          <w:rFonts w:ascii="Arial" w:eastAsia="Times New Roman" w:hAnsi="Arial" w:cs="Arial"/>
          <w:sz w:val="24"/>
          <w:szCs w:val="24"/>
        </w:rPr>
        <w:t xml:space="preserve"> that were in batch1</w:t>
      </w:r>
      <w:r w:rsidRPr="002E1EA4">
        <w:rPr>
          <w:rFonts w:ascii="Arial" w:eastAsia="Times New Roman" w:hAnsi="Arial" w:cs="Arial"/>
          <w:sz w:val="24"/>
          <w:szCs w:val="24"/>
        </w:rPr>
        <w:t xml:space="preserve">.  These records in the </w:t>
      </w:r>
      <w:r w:rsidR="00F31EEE" w:rsidRPr="002E1EA4">
        <w:rPr>
          <w:rFonts w:ascii="Arial" w:eastAsia="Times New Roman" w:hAnsi="Arial" w:cs="Arial"/>
          <w:sz w:val="24"/>
          <w:szCs w:val="24"/>
        </w:rPr>
        <w:t xml:space="preserve">data </w:t>
      </w:r>
      <w:r w:rsidRPr="002E1EA4">
        <w:rPr>
          <w:rFonts w:ascii="Arial" w:eastAsia="Times New Roman" w:hAnsi="Arial" w:cs="Arial"/>
          <w:sz w:val="24"/>
          <w:szCs w:val="24"/>
        </w:rPr>
        <w:t>file are coded -9.99999.</w:t>
      </w:r>
      <w:r w:rsidR="007B13E3" w:rsidRPr="002E1EA4">
        <w:rPr>
          <w:rFonts w:ascii="Arial" w:eastAsia="Times New Roman" w:hAnsi="Arial" w:cs="Arial"/>
          <w:sz w:val="24"/>
          <w:szCs w:val="24"/>
        </w:rPr>
        <w:t xml:space="preserve"> </w:t>
      </w:r>
      <w:r w:rsidR="009836B2" w:rsidRPr="002E1EA4">
        <w:rPr>
          <w:rFonts w:ascii="Arial" w:eastAsia="Times New Roman" w:hAnsi="Arial" w:cs="Arial"/>
          <w:sz w:val="24"/>
          <w:szCs w:val="24"/>
        </w:rPr>
        <w:t xml:space="preserve">  </w:t>
      </w:r>
    </w:p>
    <w:p w:rsidR="00393A06" w:rsidRPr="002E1EA4" w:rsidRDefault="00393A06" w:rsidP="00393A06">
      <w:pPr>
        <w:pStyle w:val="ListParagraph"/>
        <w:numPr>
          <w:ilvl w:val="0"/>
          <w:numId w:val="10"/>
        </w:numPr>
        <w:rPr>
          <w:rFonts w:ascii="Arial" w:eastAsia="Times New Roman" w:hAnsi="Arial" w:cs="Arial"/>
          <w:sz w:val="24"/>
          <w:szCs w:val="24"/>
        </w:rPr>
      </w:pPr>
      <w:r w:rsidRPr="002E1EA4">
        <w:rPr>
          <w:rFonts w:ascii="Arial" w:eastAsia="Times New Roman" w:hAnsi="Arial" w:cs="Arial"/>
          <w:sz w:val="24"/>
          <w:szCs w:val="24"/>
        </w:rPr>
        <w:t xml:space="preserve">Additional management tables are included in the dataset which contain </w:t>
      </w:r>
      <w:r w:rsidRPr="002E1EA4">
        <w:rPr>
          <w:rFonts w:ascii="Arial" w:eastAsia="Times New Roman" w:hAnsi="Arial" w:cs="Arial"/>
          <w:b/>
          <w:sz w:val="24"/>
          <w:szCs w:val="24"/>
        </w:rPr>
        <w:t>derived data</w:t>
      </w:r>
      <w:r w:rsidRPr="002E1EA4">
        <w:rPr>
          <w:rFonts w:ascii="Arial" w:eastAsia="Times New Roman" w:hAnsi="Arial" w:cs="Arial"/>
          <w:sz w:val="24"/>
          <w:szCs w:val="24"/>
        </w:rPr>
        <w:t>:</w:t>
      </w:r>
    </w:p>
    <w:p w:rsidR="00C4790D" w:rsidRPr="002E1EA4" w:rsidRDefault="00C4790D" w:rsidP="000F1C64">
      <w:pPr>
        <w:pStyle w:val="ListParagraph"/>
        <w:numPr>
          <w:ilvl w:val="1"/>
          <w:numId w:val="10"/>
        </w:numPr>
        <w:rPr>
          <w:rFonts w:ascii="Arial" w:eastAsia="Times New Roman" w:hAnsi="Arial" w:cs="Arial"/>
          <w:sz w:val="24"/>
          <w:szCs w:val="24"/>
        </w:rPr>
      </w:pPr>
      <w:proofErr w:type="spellStart"/>
      <w:r w:rsidRPr="002E1EA4">
        <w:rPr>
          <w:rFonts w:ascii="Arial" w:eastAsia="Times New Roman" w:hAnsi="Arial" w:cs="Arial"/>
          <w:sz w:val="24"/>
          <w:szCs w:val="24"/>
        </w:rPr>
        <w:t>mgmt_</w:t>
      </w:r>
      <w:r w:rsidR="0095673C" w:rsidRPr="002E1EA4">
        <w:rPr>
          <w:rFonts w:ascii="Arial" w:eastAsia="Times New Roman" w:hAnsi="Arial" w:cs="Arial"/>
          <w:sz w:val="24"/>
          <w:szCs w:val="24"/>
        </w:rPr>
        <w:t>aed</w:t>
      </w:r>
      <w:proofErr w:type="spellEnd"/>
      <w:r w:rsidRPr="002E1EA4">
        <w:rPr>
          <w:rFonts w:ascii="Arial" w:eastAsia="Times New Roman" w:hAnsi="Arial" w:cs="Arial"/>
          <w:sz w:val="24"/>
          <w:szCs w:val="24"/>
        </w:rPr>
        <w:t xml:space="preserve">: adverse events </w:t>
      </w:r>
      <w:r w:rsidR="005C3535" w:rsidRPr="002E1EA4">
        <w:rPr>
          <w:rFonts w:ascii="Arial" w:eastAsia="Times New Roman" w:hAnsi="Arial" w:cs="Arial"/>
          <w:sz w:val="24"/>
          <w:szCs w:val="24"/>
        </w:rPr>
        <w:t xml:space="preserve">experienced by infants during </w:t>
      </w:r>
      <w:r w:rsidR="00D20820" w:rsidRPr="002E1EA4">
        <w:rPr>
          <w:rFonts w:ascii="Arial" w:eastAsia="Times New Roman" w:hAnsi="Arial" w:cs="Arial"/>
          <w:sz w:val="24"/>
          <w:szCs w:val="24"/>
        </w:rPr>
        <w:t xml:space="preserve">first </w:t>
      </w:r>
      <w:r w:rsidR="005C3535" w:rsidRPr="002E1EA4">
        <w:rPr>
          <w:rFonts w:ascii="Arial" w:eastAsia="Times New Roman" w:hAnsi="Arial" w:cs="Arial"/>
          <w:sz w:val="24"/>
          <w:szCs w:val="24"/>
        </w:rPr>
        <w:t>two years of life</w:t>
      </w:r>
      <w:r w:rsidR="00583AA7" w:rsidRPr="002E1EA4">
        <w:rPr>
          <w:rFonts w:ascii="Arial" w:eastAsia="Times New Roman" w:hAnsi="Arial" w:cs="Arial"/>
          <w:sz w:val="24"/>
          <w:szCs w:val="24"/>
        </w:rPr>
        <w:t xml:space="preserve"> in long format</w:t>
      </w:r>
      <w:r w:rsidR="005C3535" w:rsidRPr="002E1EA4">
        <w:rPr>
          <w:rFonts w:ascii="Arial" w:eastAsia="Times New Roman" w:hAnsi="Arial" w:cs="Arial"/>
          <w:sz w:val="24"/>
          <w:szCs w:val="24"/>
        </w:rPr>
        <w:t>.</w:t>
      </w:r>
    </w:p>
    <w:p w:rsidR="000F1C64" w:rsidRPr="002E1EA4" w:rsidRDefault="009564FE" w:rsidP="000F1C64">
      <w:pPr>
        <w:pStyle w:val="ListParagraph"/>
        <w:numPr>
          <w:ilvl w:val="1"/>
          <w:numId w:val="10"/>
        </w:numPr>
        <w:rPr>
          <w:rFonts w:ascii="Arial" w:eastAsia="Times New Roman" w:hAnsi="Arial" w:cs="Arial"/>
          <w:sz w:val="24"/>
          <w:szCs w:val="24"/>
        </w:rPr>
      </w:pPr>
      <w:proofErr w:type="spellStart"/>
      <w:r w:rsidRPr="002E1EA4">
        <w:rPr>
          <w:rFonts w:ascii="Arial" w:eastAsia="Times New Roman" w:hAnsi="Arial" w:cs="Arial"/>
          <w:sz w:val="24"/>
          <w:szCs w:val="24"/>
        </w:rPr>
        <w:t>mgmt_bv_danth</w:t>
      </w:r>
      <w:proofErr w:type="spellEnd"/>
      <w:r w:rsidR="000F1C64" w:rsidRPr="002E1EA4">
        <w:rPr>
          <w:rFonts w:ascii="Arial" w:eastAsia="Times New Roman" w:hAnsi="Arial" w:cs="Arial"/>
          <w:sz w:val="24"/>
          <w:szCs w:val="24"/>
        </w:rPr>
        <w:t xml:space="preserve">: </w:t>
      </w:r>
      <w:r w:rsidR="006A7D7D" w:rsidRPr="002E1EA4">
        <w:rPr>
          <w:rFonts w:ascii="Arial" w:eastAsia="Times New Roman" w:hAnsi="Arial" w:cs="Arial"/>
          <w:sz w:val="24"/>
          <w:szCs w:val="24"/>
        </w:rPr>
        <w:t>Anthropometry</w:t>
      </w:r>
      <w:r w:rsidR="000F1C64" w:rsidRPr="002E1EA4">
        <w:rPr>
          <w:rFonts w:ascii="Arial" w:eastAsia="Times New Roman" w:hAnsi="Arial" w:cs="Arial"/>
          <w:sz w:val="24"/>
          <w:szCs w:val="24"/>
        </w:rPr>
        <w:t xml:space="preserve"> </w:t>
      </w:r>
      <w:r w:rsidR="00E16716" w:rsidRPr="002E1EA4">
        <w:rPr>
          <w:rFonts w:ascii="Arial" w:eastAsia="Times New Roman" w:hAnsi="Arial" w:cs="Arial"/>
          <w:sz w:val="24"/>
          <w:szCs w:val="24"/>
        </w:rPr>
        <w:t>measurement along with their</w:t>
      </w:r>
      <w:r w:rsidR="000F1C64" w:rsidRPr="002E1EA4">
        <w:rPr>
          <w:rFonts w:ascii="Arial" w:eastAsia="Times New Roman" w:hAnsi="Arial" w:cs="Arial"/>
          <w:sz w:val="24"/>
          <w:szCs w:val="24"/>
        </w:rPr>
        <w:t xml:space="preserve"> WHO Z Scores</w:t>
      </w:r>
    </w:p>
    <w:p w:rsidR="004E4C40" w:rsidRPr="002E1EA4" w:rsidRDefault="004E4C40" w:rsidP="004E4C40">
      <w:pPr>
        <w:pStyle w:val="ListParagraph"/>
        <w:numPr>
          <w:ilvl w:val="1"/>
          <w:numId w:val="10"/>
        </w:numPr>
        <w:rPr>
          <w:rFonts w:ascii="Arial" w:eastAsia="Times New Roman" w:hAnsi="Arial" w:cs="Arial"/>
          <w:sz w:val="24"/>
          <w:szCs w:val="24"/>
        </w:rPr>
      </w:pPr>
      <w:proofErr w:type="spellStart"/>
      <w:r w:rsidRPr="002E1EA4">
        <w:rPr>
          <w:rFonts w:ascii="Arial" w:eastAsia="Times New Roman" w:hAnsi="Arial" w:cs="Arial"/>
          <w:sz w:val="24"/>
          <w:szCs w:val="24"/>
        </w:rPr>
        <w:t>mgmt_bv_ddep</w:t>
      </w:r>
      <w:proofErr w:type="spellEnd"/>
      <w:r w:rsidRPr="002E1EA4">
        <w:rPr>
          <w:rFonts w:ascii="Arial" w:eastAsia="Times New Roman" w:hAnsi="Arial" w:cs="Arial"/>
          <w:sz w:val="24"/>
          <w:szCs w:val="24"/>
        </w:rPr>
        <w:t xml:space="preserve">:  Diarrheal episodes, RUUSKA score and corresponding diarrheal rotavirus status.  The scoring categories </w:t>
      </w:r>
      <w:r w:rsidR="00E735AC" w:rsidRPr="002E1EA4">
        <w:rPr>
          <w:rFonts w:ascii="Arial" w:eastAsia="Times New Roman" w:hAnsi="Arial" w:cs="Arial"/>
          <w:sz w:val="24"/>
          <w:szCs w:val="24"/>
        </w:rPr>
        <w:t xml:space="preserve">for fever was </w:t>
      </w:r>
      <w:r w:rsidRPr="002E1EA4">
        <w:rPr>
          <w:rFonts w:ascii="Arial" w:eastAsia="Times New Roman" w:hAnsi="Arial" w:cs="Arial"/>
          <w:sz w:val="24"/>
          <w:szCs w:val="24"/>
        </w:rPr>
        <w:t xml:space="preserve">updated from </w:t>
      </w:r>
      <w:r w:rsidR="00333946" w:rsidRPr="002E1EA4">
        <w:rPr>
          <w:rFonts w:ascii="Arial" w:eastAsia="Times New Roman" w:hAnsi="Arial" w:cs="Arial"/>
          <w:sz w:val="24"/>
          <w:szCs w:val="24"/>
        </w:rPr>
        <w:t>5-point</w:t>
      </w:r>
      <w:r w:rsidRPr="002E1EA4">
        <w:rPr>
          <w:rFonts w:ascii="Arial" w:eastAsia="Times New Roman" w:hAnsi="Arial" w:cs="Arial"/>
          <w:sz w:val="24"/>
          <w:szCs w:val="24"/>
        </w:rPr>
        <w:t xml:space="preserve"> scale (0-4) to </w:t>
      </w:r>
      <w:r w:rsidR="00333946" w:rsidRPr="002E1EA4">
        <w:rPr>
          <w:rFonts w:ascii="Arial" w:eastAsia="Times New Roman" w:hAnsi="Arial" w:cs="Arial"/>
          <w:sz w:val="24"/>
          <w:szCs w:val="24"/>
        </w:rPr>
        <w:t>4-point</w:t>
      </w:r>
      <w:r w:rsidRPr="002E1EA4">
        <w:rPr>
          <w:rFonts w:ascii="Arial" w:eastAsia="Times New Roman" w:hAnsi="Arial" w:cs="Arial"/>
          <w:sz w:val="24"/>
          <w:szCs w:val="24"/>
        </w:rPr>
        <w:t xml:space="preserve"> scale (0-3) to match with 20-point maximum scores as defined per original publication (ref: Scan J </w:t>
      </w:r>
      <w:proofErr w:type="spellStart"/>
      <w:r w:rsidRPr="002E1EA4">
        <w:rPr>
          <w:rFonts w:ascii="Arial" w:eastAsia="Times New Roman" w:hAnsi="Arial" w:cs="Arial"/>
          <w:sz w:val="24"/>
          <w:szCs w:val="24"/>
        </w:rPr>
        <w:t>Infec</w:t>
      </w:r>
      <w:proofErr w:type="spellEnd"/>
      <w:r w:rsidRPr="002E1EA4">
        <w:rPr>
          <w:rFonts w:ascii="Arial" w:eastAsia="Times New Roman" w:hAnsi="Arial" w:cs="Arial"/>
          <w:sz w:val="24"/>
          <w:szCs w:val="24"/>
        </w:rPr>
        <w:t xml:space="preserve"> Dis 22: 259-267 1990)</w:t>
      </w:r>
      <w:r w:rsidR="00E735AC" w:rsidRPr="002E1EA4">
        <w:rPr>
          <w:rFonts w:ascii="Arial" w:eastAsia="Times New Roman" w:hAnsi="Arial" w:cs="Arial"/>
          <w:sz w:val="24"/>
          <w:szCs w:val="24"/>
        </w:rPr>
        <w:t xml:space="preserve">. </w:t>
      </w:r>
    </w:p>
    <w:p w:rsidR="00D20820" w:rsidRPr="002E1EA4" w:rsidRDefault="00D20820" w:rsidP="00D20820">
      <w:pPr>
        <w:pStyle w:val="ListParagraph"/>
        <w:numPr>
          <w:ilvl w:val="1"/>
          <w:numId w:val="10"/>
        </w:numPr>
        <w:rPr>
          <w:rFonts w:ascii="Arial" w:eastAsia="Times New Roman" w:hAnsi="Arial" w:cs="Arial"/>
          <w:sz w:val="24"/>
          <w:szCs w:val="24"/>
        </w:rPr>
      </w:pPr>
      <w:proofErr w:type="spellStart"/>
      <w:r w:rsidRPr="002E1EA4">
        <w:rPr>
          <w:rFonts w:ascii="Arial" w:hAnsi="Arial" w:cs="Arial"/>
          <w:sz w:val="24"/>
          <w:szCs w:val="24"/>
        </w:rPr>
        <w:t>mgmt_bv_dinf</w:t>
      </w:r>
      <w:proofErr w:type="spellEnd"/>
      <w:r w:rsidRPr="002E1EA4">
        <w:rPr>
          <w:rFonts w:ascii="Arial" w:eastAsia="Times New Roman" w:hAnsi="Arial" w:cs="Arial"/>
          <w:sz w:val="24"/>
          <w:szCs w:val="24"/>
        </w:rPr>
        <w:t>: Derived infant data (one record per infant)</w:t>
      </w:r>
      <w:r w:rsidR="00E735AC" w:rsidRPr="002E1EA4">
        <w:rPr>
          <w:rFonts w:ascii="Arial" w:eastAsia="Times New Roman" w:hAnsi="Arial" w:cs="Arial"/>
          <w:sz w:val="24"/>
          <w:szCs w:val="24"/>
        </w:rPr>
        <w:t xml:space="preserve"> to </w:t>
      </w:r>
      <w:r w:rsidRPr="002E1EA4">
        <w:rPr>
          <w:rFonts w:ascii="Arial" w:eastAsia="Times New Roman" w:hAnsi="Arial" w:cs="Arial"/>
          <w:sz w:val="24"/>
          <w:szCs w:val="24"/>
        </w:rPr>
        <w:t>includ</w:t>
      </w:r>
      <w:r w:rsidR="00E735AC" w:rsidRPr="002E1EA4">
        <w:rPr>
          <w:rFonts w:ascii="Arial" w:eastAsia="Times New Roman" w:hAnsi="Arial" w:cs="Arial"/>
          <w:sz w:val="24"/>
          <w:szCs w:val="24"/>
        </w:rPr>
        <w:t>e</w:t>
      </w:r>
      <w:r w:rsidRPr="002E1EA4">
        <w:rPr>
          <w:rFonts w:ascii="Arial" w:eastAsia="Times New Roman" w:hAnsi="Arial" w:cs="Arial"/>
          <w:sz w:val="24"/>
          <w:szCs w:val="24"/>
        </w:rPr>
        <w:t xml:space="preserve"> breastfeeding</w:t>
      </w:r>
    </w:p>
    <w:p w:rsidR="004E4C40" w:rsidRPr="002E1EA4" w:rsidRDefault="004E4C40" w:rsidP="004E4C40">
      <w:pPr>
        <w:pStyle w:val="ListParagraph"/>
        <w:numPr>
          <w:ilvl w:val="1"/>
          <w:numId w:val="10"/>
        </w:numPr>
        <w:rPr>
          <w:rFonts w:ascii="Arial" w:eastAsia="Times New Roman" w:hAnsi="Arial" w:cs="Arial"/>
          <w:sz w:val="24"/>
          <w:szCs w:val="24"/>
        </w:rPr>
      </w:pPr>
      <w:proofErr w:type="spellStart"/>
      <w:r w:rsidRPr="002E1EA4">
        <w:rPr>
          <w:rFonts w:ascii="Arial" w:eastAsia="Times New Roman" w:hAnsi="Arial" w:cs="Arial"/>
          <w:sz w:val="24"/>
          <w:szCs w:val="24"/>
        </w:rPr>
        <w:t>mgmt_bv_lmratio</w:t>
      </w:r>
      <w:proofErr w:type="spellEnd"/>
      <w:r w:rsidRPr="002E1EA4">
        <w:rPr>
          <w:rFonts w:ascii="Arial" w:eastAsia="Times New Roman" w:hAnsi="Arial" w:cs="Arial"/>
          <w:sz w:val="24"/>
          <w:szCs w:val="24"/>
        </w:rPr>
        <w:t xml:space="preserve">: </w:t>
      </w:r>
      <w:r w:rsidR="00030969" w:rsidRPr="002E1EA4">
        <w:rPr>
          <w:rFonts w:ascii="Arial" w:eastAsia="Times New Roman" w:hAnsi="Arial" w:cs="Arial"/>
          <w:sz w:val="24"/>
          <w:szCs w:val="24"/>
        </w:rPr>
        <w:t xml:space="preserve">Derived </w:t>
      </w:r>
      <w:r w:rsidRPr="002E1EA4">
        <w:rPr>
          <w:rFonts w:ascii="Arial" w:eastAsia="Times New Roman" w:hAnsi="Arial" w:cs="Arial"/>
          <w:sz w:val="24"/>
          <w:szCs w:val="24"/>
        </w:rPr>
        <w:t xml:space="preserve">Lactulose/Mannitol </w:t>
      </w:r>
      <w:r w:rsidR="00E735AC" w:rsidRPr="002E1EA4">
        <w:rPr>
          <w:rFonts w:ascii="Arial" w:eastAsia="Times New Roman" w:hAnsi="Arial" w:cs="Arial"/>
          <w:sz w:val="24"/>
          <w:szCs w:val="24"/>
        </w:rPr>
        <w:t xml:space="preserve">ratio </w:t>
      </w:r>
    </w:p>
    <w:p w:rsidR="00D20820" w:rsidRPr="002E1EA4" w:rsidRDefault="00D20820" w:rsidP="004E4C40">
      <w:pPr>
        <w:pStyle w:val="ListParagraph"/>
        <w:numPr>
          <w:ilvl w:val="1"/>
          <w:numId w:val="10"/>
        </w:numPr>
        <w:rPr>
          <w:rFonts w:ascii="Arial" w:eastAsia="Times New Roman" w:hAnsi="Arial" w:cs="Arial"/>
          <w:sz w:val="24"/>
          <w:szCs w:val="24"/>
        </w:rPr>
      </w:pPr>
      <w:proofErr w:type="spellStart"/>
      <w:r w:rsidRPr="002E1EA4">
        <w:rPr>
          <w:rFonts w:ascii="Arial" w:eastAsia="Times New Roman" w:hAnsi="Arial" w:cs="Arial"/>
          <w:sz w:val="24"/>
          <w:szCs w:val="24"/>
        </w:rPr>
        <w:t>mgmt_mib_mother_infant_baseline</w:t>
      </w:r>
      <w:proofErr w:type="spellEnd"/>
      <w:r w:rsidRPr="002E1EA4">
        <w:rPr>
          <w:rFonts w:ascii="Arial" w:eastAsia="Times New Roman" w:hAnsi="Arial" w:cs="Arial"/>
          <w:sz w:val="24"/>
          <w:szCs w:val="24"/>
        </w:rPr>
        <w:t>: Baseline data captured from both mother and infant during enrollment</w:t>
      </w:r>
      <w:r w:rsidR="00E735AC" w:rsidRPr="002E1EA4">
        <w:rPr>
          <w:rFonts w:ascii="Arial" w:eastAsia="Times New Roman" w:hAnsi="Arial" w:cs="Arial"/>
          <w:sz w:val="24"/>
          <w:szCs w:val="24"/>
        </w:rPr>
        <w:t xml:space="preserve"> for </w:t>
      </w:r>
      <w:proofErr w:type="spellStart"/>
      <w:r w:rsidR="00E735AC" w:rsidRPr="002E1EA4">
        <w:rPr>
          <w:rFonts w:ascii="Arial" w:eastAsia="Times New Roman" w:hAnsi="Arial" w:cs="Arial"/>
          <w:sz w:val="24"/>
          <w:szCs w:val="24"/>
        </w:rPr>
        <w:t>rota</w:t>
      </w:r>
      <w:proofErr w:type="spellEnd"/>
      <w:r w:rsidR="00E735AC" w:rsidRPr="002E1EA4">
        <w:rPr>
          <w:rFonts w:ascii="Arial" w:eastAsia="Times New Roman" w:hAnsi="Arial" w:cs="Arial"/>
          <w:sz w:val="24"/>
          <w:szCs w:val="24"/>
        </w:rPr>
        <w:t xml:space="preserve"> outcome analysis</w:t>
      </w:r>
    </w:p>
    <w:p w:rsidR="00D20820" w:rsidRPr="002E1EA4" w:rsidRDefault="00D20820" w:rsidP="00D20820">
      <w:pPr>
        <w:pStyle w:val="ListParagraph"/>
        <w:numPr>
          <w:ilvl w:val="1"/>
          <w:numId w:val="10"/>
        </w:numPr>
        <w:rPr>
          <w:rFonts w:ascii="Arial" w:eastAsia="Times New Roman" w:hAnsi="Arial" w:cs="Arial"/>
          <w:sz w:val="24"/>
          <w:szCs w:val="24"/>
        </w:rPr>
      </w:pPr>
      <w:proofErr w:type="spellStart"/>
      <w:r w:rsidRPr="002E1EA4">
        <w:rPr>
          <w:rFonts w:ascii="Arial" w:eastAsia="Times New Roman" w:hAnsi="Arial" w:cs="Arial"/>
          <w:sz w:val="24"/>
          <w:szCs w:val="24"/>
        </w:rPr>
        <w:t>mgmt_mgmt_ppg_polioprotgp</w:t>
      </w:r>
      <w:proofErr w:type="spellEnd"/>
      <w:r w:rsidRPr="002E1EA4">
        <w:rPr>
          <w:rFonts w:ascii="Arial" w:eastAsia="Times New Roman" w:hAnsi="Arial" w:cs="Arial"/>
          <w:sz w:val="24"/>
          <w:szCs w:val="24"/>
        </w:rPr>
        <w:t xml:space="preserve">: Polio protocol groups used in polio trial analysis  </w:t>
      </w:r>
    </w:p>
    <w:p w:rsidR="00D20820" w:rsidRPr="002E1EA4" w:rsidRDefault="008C6344" w:rsidP="004E4C40">
      <w:pPr>
        <w:pStyle w:val="ListParagraph"/>
        <w:numPr>
          <w:ilvl w:val="1"/>
          <w:numId w:val="10"/>
        </w:numPr>
        <w:rPr>
          <w:rFonts w:ascii="Arial" w:eastAsia="Times New Roman" w:hAnsi="Arial" w:cs="Arial"/>
          <w:sz w:val="24"/>
          <w:szCs w:val="24"/>
        </w:rPr>
      </w:pPr>
      <w:proofErr w:type="spellStart"/>
      <w:r w:rsidRPr="002E1EA4">
        <w:rPr>
          <w:rFonts w:ascii="Arial" w:eastAsia="Times New Roman" w:hAnsi="Arial" w:cs="Arial"/>
          <w:sz w:val="24"/>
          <w:szCs w:val="24"/>
        </w:rPr>
        <w:t>mgmt_prn_polio_random</w:t>
      </w:r>
      <w:proofErr w:type="spellEnd"/>
      <w:r w:rsidRPr="002E1EA4">
        <w:rPr>
          <w:rFonts w:ascii="Arial" w:eastAsia="Times New Roman" w:hAnsi="Arial" w:cs="Arial"/>
          <w:sz w:val="24"/>
          <w:szCs w:val="24"/>
        </w:rPr>
        <w:t>: Polio randomization group</w:t>
      </w:r>
    </w:p>
    <w:p w:rsidR="008C6344" w:rsidRPr="002E1EA4" w:rsidRDefault="008C6344" w:rsidP="004E4C40">
      <w:pPr>
        <w:pStyle w:val="ListParagraph"/>
        <w:numPr>
          <w:ilvl w:val="1"/>
          <w:numId w:val="10"/>
        </w:numPr>
        <w:rPr>
          <w:rFonts w:ascii="Arial" w:eastAsia="Times New Roman" w:hAnsi="Arial" w:cs="Arial"/>
          <w:sz w:val="24"/>
          <w:szCs w:val="24"/>
        </w:rPr>
      </w:pPr>
      <w:r w:rsidRPr="002E1EA4">
        <w:rPr>
          <w:rFonts w:ascii="Arial" w:eastAsia="Times New Roman" w:hAnsi="Arial" w:cs="Arial"/>
          <w:sz w:val="24"/>
          <w:szCs w:val="24"/>
        </w:rPr>
        <w:t>mgmt_psi1_poliosi: PolioS1_Polio shedding index</w:t>
      </w:r>
    </w:p>
    <w:p w:rsidR="008C6344" w:rsidRPr="002E1EA4" w:rsidRDefault="008C6344" w:rsidP="008C6344">
      <w:pPr>
        <w:pStyle w:val="ListParagraph"/>
        <w:numPr>
          <w:ilvl w:val="1"/>
          <w:numId w:val="10"/>
        </w:numPr>
        <w:rPr>
          <w:rFonts w:ascii="Arial" w:eastAsia="Times New Roman" w:hAnsi="Arial" w:cs="Arial"/>
          <w:sz w:val="24"/>
          <w:szCs w:val="24"/>
        </w:rPr>
      </w:pPr>
      <w:r w:rsidRPr="002E1EA4">
        <w:rPr>
          <w:rFonts w:ascii="Arial" w:eastAsia="Times New Roman" w:hAnsi="Arial" w:cs="Arial"/>
          <w:sz w:val="24"/>
          <w:szCs w:val="24"/>
        </w:rPr>
        <w:t>mgmt_psi2_poliosi: PolioS2_Polio shedding index</w:t>
      </w:r>
    </w:p>
    <w:p w:rsidR="008C6344" w:rsidRPr="002E1EA4" w:rsidRDefault="008C6344" w:rsidP="008C6344">
      <w:pPr>
        <w:pStyle w:val="ListParagraph"/>
        <w:numPr>
          <w:ilvl w:val="1"/>
          <w:numId w:val="10"/>
        </w:numPr>
        <w:rPr>
          <w:rFonts w:ascii="Arial" w:eastAsia="Times New Roman" w:hAnsi="Arial" w:cs="Arial"/>
          <w:sz w:val="24"/>
          <w:szCs w:val="24"/>
        </w:rPr>
      </w:pPr>
      <w:r w:rsidRPr="002E1EA4">
        <w:rPr>
          <w:rFonts w:ascii="Arial" w:eastAsia="Times New Roman" w:hAnsi="Arial" w:cs="Arial"/>
          <w:sz w:val="24"/>
          <w:szCs w:val="24"/>
        </w:rPr>
        <w:t>mgmt_psi3_poliosi: PolioS3_Polio shedding index</w:t>
      </w:r>
    </w:p>
    <w:p w:rsidR="008C6344" w:rsidRPr="002E1EA4" w:rsidRDefault="008C6344" w:rsidP="008C6344">
      <w:pPr>
        <w:pStyle w:val="ListParagraph"/>
        <w:numPr>
          <w:ilvl w:val="1"/>
          <w:numId w:val="10"/>
        </w:numPr>
        <w:rPr>
          <w:rFonts w:ascii="Arial" w:eastAsia="Times New Roman" w:hAnsi="Arial" w:cs="Arial"/>
          <w:sz w:val="24"/>
          <w:szCs w:val="24"/>
        </w:rPr>
      </w:pPr>
      <w:proofErr w:type="spellStart"/>
      <w:r w:rsidRPr="002E1EA4">
        <w:rPr>
          <w:rFonts w:ascii="Arial" w:eastAsia="Times New Roman" w:hAnsi="Arial" w:cs="Arial"/>
          <w:sz w:val="24"/>
          <w:szCs w:val="24"/>
        </w:rPr>
        <w:t>mgmt_pso_poliotrial_sna</w:t>
      </w:r>
      <w:proofErr w:type="spellEnd"/>
      <w:r w:rsidRPr="002E1EA4">
        <w:rPr>
          <w:rFonts w:ascii="Arial" w:eastAsia="Times New Roman" w:hAnsi="Arial" w:cs="Arial"/>
          <w:sz w:val="24"/>
          <w:szCs w:val="24"/>
        </w:rPr>
        <w:t xml:space="preserve">: </w:t>
      </w:r>
      <w:r w:rsidR="00AA3C16" w:rsidRPr="002E1EA4">
        <w:rPr>
          <w:rFonts w:ascii="Arial" w:eastAsia="Times New Roman" w:hAnsi="Arial" w:cs="Arial"/>
          <w:sz w:val="24"/>
          <w:szCs w:val="24"/>
        </w:rPr>
        <w:t>derived table with polio trial SNA data – one row per child wide form data table</w:t>
      </w:r>
    </w:p>
    <w:p w:rsidR="008C6344" w:rsidRPr="002E1EA4" w:rsidRDefault="008C6344" w:rsidP="008C6344">
      <w:pPr>
        <w:pStyle w:val="ListParagraph"/>
        <w:numPr>
          <w:ilvl w:val="1"/>
          <w:numId w:val="10"/>
        </w:numPr>
        <w:rPr>
          <w:rFonts w:ascii="Arial" w:eastAsia="Times New Roman" w:hAnsi="Arial" w:cs="Arial"/>
          <w:sz w:val="24"/>
          <w:szCs w:val="24"/>
        </w:rPr>
      </w:pPr>
      <w:proofErr w:type="spellStart"/>
      <w:r w:rsidRPr="002E1EA4">
        <w:rPr>
          <w:rFonts w:ascii="Arial" w:eastAsia="Times New Roman" w:hAnsi="Arial" w:cs="Arial"/>
          <w:sz w:val="24"/>
          <w:szCs w:val="24"/>
        </w:rPr>
        <w:lastRenderedPageBreak/>
        <w:t>mgmt_pta_poliotrial_ae</w:t>
      </w:r>
      <w:proofErr w:type="spellEnd"/>
      <w:r w:rsidRPr="002E1EA4">
        <w:rPr>
          <w:rFonts w:ascii="Arial" w:eastAsia="Times New Roman" w:hAnsi="Arial" w:cs="Arial"/>
          <w:sz w:val="24"/>
          <w:szCs w:val="24"/>
        </w:rPr>
        <w:t>:</w:t>
      </w:r>
      <w:r w:rsidR="00AA3C16" w:rsidRPr="002E1EA4">
        <w:rPr>
          <w:rFonts w:ascii="Arial" w:eastAsia="Times New Roman" w:hAnsi="Arial" w:cs="Arial"/>
          <w:sz w:val="24"/>
          <w:szCs w:val="24"/>
        </w:rPr>
        <w:t xml:space="preserve"> </w:t>
      </w:r>
      <w:r w:rsidR="00AA3C16" w:rsidRPr="002E1EA4">
        <w:rPr>
          <w:rFonts w:ascii="Arial" w:hAnsi="Arial" w:cs="Arial"/>
          <w:sz w:val="24"/>
          <w:szCs w:val="24"/>
        </w:rPr>
        <w:t>Retain adverse events that occurred during first year</w:t>
      </w:r>
      <w:r w:rsidR="00AA3C16" w:rsidRPr="002E1EA4">
        <w:rPr>
          <w:rFonts w:ascii="Arial" w:eastAsia="Times New Roman" w:hAnsi="Arial" w:cs="Arial"/>
          <w:sz w:val="24"/>
          <w:szCs w:val="24"/>
        </w:rPr>
        <w:t xml:space="preserve"> of infants among kids randomized with Polio intervention. </w:t>
      </w:r>
    </w:p>
    <w:p w:rsidR="008C6344" w:rsidRPr="002E1EA4" w:rsidRDefault="008C6344" w:rsidP="008C6344">
      <w:pPr>
        <w:pStyle w:val="ListParagraph"/>
        <w:numPr>
          <w:ilvl w:val="1"/>
          <w:numId w:val="10"/>
        </w:numPr>
        <w:rPr>
          <w:rFonts w:ascii="Arial" w:eastAsia="Times New Roman" w:hAnsi="Arial" w:cs="Arial"/>
          <w:sz w:val="24"/>
          <w:szCs w:val="24"/>
        </w:rPr>
      </w:pPr>
      <w:proofErr w:type="spellStart"/>
      <w:r w:rsidRPr="002E1EA4">
        <w:rPr>
          <w:rFonts w:ascii="Arial" w:eastAsia="Times New Roman" w:hAnsi="Arial" w:cs="Arial"/>
          <w:sz w:val="24"/>
          <w:szCs w:val="24"/>
        </w:rPr>
        <w:t>mgmt_pto_poliotrial_outcome</w:t>
      </w:r>
      <w:proofErr w:type="spellEnd"/>
      <w:r w:rsidRPr="002E1EA4">
        <w:rPr>
          <w:rFonts w:ascii="Arial" w:eastAsia="Times New Roman" w:hAnsi="Arial" w:cs="Arial"/>
          <w:sz w:val="24"/>
          <w:szCs w:val="24"/>
        </w:rPr>
        <w:t>:</w:t>
      </w:r>
      <w:r w:rsidR="00AA3C16" w:rsidRPr="002E1EA4">
        <w:rPr>
          <w:rFonts w:ascii="Arial" w:eastAsia="Times New Roman" w:hAnsi="Arial" w:cs="Arial"/>
          <w:sz w:val="24"/>
          <w:szCs w:val="24"/>
        </w:rPr>
        <w:t xml:space="preserve"> retain polio outcome</w:t>
      </w:r>
      <w:r w:rsidR="00030969" w:rsidRPr="002E1EA4">
        <w:rPr>
          <w:rFonts w:ascii="Arial" w:eastAsia="Times New Roman" w:hAnsi="Arial" w:cs="Arial"/>
          <w:sz w:val="24"/>
          <w:szCs w:val="24"/>
        </w:rPr>
        <w:t>,</w:t>
      </w:r>
      <w:r w:rsidR="00AA3C16" w:rsidRPr="002E1EA4">
        <w:rPr>
          <w:rFonts w:ascii="Arial" w:eastAsia="Times New Roman" w:hAnsi="Arial" w:cs="Arial"/>
          <w:sz w:val="24"/>
          <w:szCs w:val="24"/>
        </w:rPr>
        <w:t xml:space="preserve"> </w:t>
      </w:r>
      <w:proofErr w:type="spellStart"/>
      <w:r w:rsidR="00AA3C16" w:rsidRPr="002E1EA4">
        <w:rPr>
          <w:rFonts w:ascii="Arial" w:eastAsia="Times New Roman" w:hAnsi="Arial" w:cs="Arial"/>
          <w:sz w:val="24"/>
          <w:szCs w:val="24"/>
        </w:rPr>
        <w:t>pcr</w:t>
      </w:r>
      <w:proofErr w:type="spellEnd"/>
      <w:r w:rsidR="00AA3C16" w:rsidRPr="002E1EA4">
        <w:rPr>
          <w:rFonts w:ascii="Arial" w:eastAsia="Times New Roman" w:hAnsi="Arial" w:cs="Arial"/>
          <w:sz w:val="24"/>
          <w:szCs w:val="24"/>
        </w:rPr>
        <w:t xml:space="preserve"> and qpcr at week 14, 52 – one row per child</w:t>
      </w:r>
    </w:p>
    <w:p w:rsidR="008C6344" w:rsidRPr="002E1EA4" w:rsidRDefault="008C6344" w:rsidP="008C6344">
      <w:pPr>
        <w:pStyle w:val="ListParagraph"/>
        <w:numPr>
          <w:ilvl w:val="1"/>
          <w:numId w:val="10"/>
        </w:numPr>
        <w:rPr>
          <w:rFonts w:ascii="Arial" w:eastAsia="Times New Roman" w:hAnsi="Arial" w:cs="Arial"/>
          <w:sz w:val="24"/>
          <w:szCs w:val="24"/>
        </w:rPr>
      </w:pPr>
      <w:proofErr w:type="spellStart"/>
      <w:r w:rsidRPr="002E1EA4">
        <w:rPr>
          <w:rFonts w:ascii="Arial" w:eastAsia="Times New Roman" w:hAnsi="Arial" w:cs="Arial"/>
          <w:sz w:val="24"/>
          <w:szCs w:val="24"/>
        </w:rPr>
        <w:t>mgmt_pts_poliotrial_sae</w:t>
      </w:r>
      <w:proofErr w:type="spellEnd"/>
      <w:r w:rsidRPr="002E1EA4">
        <w:rPr>
          <w:rFonts w:ascii="Arial" w:eastAsia="Times New Roman" w:hAnsi="Arial" w:cs="Arial"/>
          <w:sz w:val="24"/>
          <w:szCs w:val="24"/>
        </w:rPr>
        <w:t xml:space="preserve">: </w:t>
      </w:r>
      <w:r w:rsidR="00AA3C16" w:rsidRPr="002E1EA4">
        <w:rPr>
          <w:rFonts w:ascii="Arial" w:hAnsi="Arial" w:cs="Arial"/>
          <w:sz w:val="24"/>
          <w:szCs w:val="24"/>
        </w:rPr>
        <w:t>Retain serious adverse events that occurred during first year</w:t>
      </w:r>
      <w:r w:rsidR="00AA3C16" w:rsidRPr="002E1EA4">
        <w:rPr>
          <w:rFonts w:ascii="Arial" w:eastAsia="Times New Roman" w:hAnsi="Arial" w:cs="Arial"/>
          <w:sz w:val="24"/>
          <w:szCs w:val="24"/>
        </w:rPr>
        <w:t xml:space="preserve"> of infants and added additional column for polio intervention</w:t>
      </w:r>
      <w:r w:rsidR="002C5183" w:rsidRPr="002E1EA4">
        <w:rPr>
          <w:rFonts w:ascii="Arial" w:eastAsia="Times New Roman" w:hAnsi="Arial" w:cs="Arial"/>
          <w:sz w:val="24"/>
          <w:szCs w:val="24"/>
        </w:rPr>
        <w:t xml:space="preserve"> </w:t>
      </w:r>
      <w:r w:rsidR="0023795F" w:rsidRPr="002E1EA4">
        <w:rPr>
          <w:rFonts w:ascii="Arial" w:eastAsia="Times New Roman" w:hAnsi="Arial" w:cs="Arial"/>
          <w:sz w:val="24"/>
          <w:szCs w:val="24"/>
        </w:rPr>
        <w:t>arm</w:t>
      </w:r>
      <w:r w:rsidR="00AA3C16" w:rsidRPr="002E1EA4">
        <w:rPr>
          <w:rFonts w:ascii="Arial" w:eastAsia="Times New Roman" w:hAnsi="Arial" w:cs="Arial"/>
          <w:sz w:val="24"/>
          <w:szCs w:val="24"/>
        </w:rPr>
        <w:t>.</w:t>
      </w:r>
    </w:p>
    <w:p w:rsidR="008C6344" w:rsidRPr="002E1EA4" w:rsidRDefault="008C6344" w:rsidP="008C6344">
      <w:pPr>
        <w:pStyle w:val="ListParagraph"/>
        <w:numPr>
          <w:ilvl w:val="1"/>
          <w:numId w:val="10"/>
        </w:numPr>
        <w:rPr>
          <w:rFonts w:ascii="Arial" w:eastAsia="Times New Roman" w:hAnsi="Arial" w:cs="Arial"/>
          <w:sz w:val="24"/>
          <w:szCs w:val="24"/>
        </w:rPr>
      </w:pPr>
      <w:proofErr w:type="spellStart"/>
      <w:r w:rsidRPr="002E1EA4">
        <w:rPr>
          <w:rFonts w:ascii="Arial" w:eastAsia="Times New Roman" w:hAnsi="Arial" w:cs="Arial"/>
          <w:sz w:val="24"/>
          <w:szCs w:val="24"/>
        </w:rPr>
        <w:t>mgmt_rrn_rota_random</w:t>
      </w:r>
      <w:proofErr w:type="spellEnd"/>
      <w:r w:rsidRPr="002E1EA4">
        <w:rPr>
          <w:rFonts w:ascii="Arial" w:eastAsia="Times New Roman" w:hAnsi="Arial" w:cs="Arial"/>
          <w:sz w:val="24"/>
          <w:szCs w:val="24"/>
        </w:rPr>
        <w:t xml:space="preserve">: </w:t>
      </w:r>
      <w:r w:rsidR="00AA3C16" w:rsidRPr="002E1EA4">
        <w:rPr>
          <w:rFonts w:ascii="Arial" w:eastAsia="Times New Roman" w:hAnsi="Arial" w:cs="Arial"/>
          <w:sz w:val="24"/>
          <w:szCs w:val="24"/>
        </w:rPr>
        <w:t>Rota randomization group</w:t>
      </w:r>
    </w:p>
    <w:p w:rsidR="008C6344" w:rsidRPr="002E1EA4" w:rsidRDefault="008C6344" w:rsidP="008C6344">
      <w:pPr>
        <w:pStyle w:val="ListParagraph"/>
        <w:numPr>
          <w:ilvl w:val="1"/>
          <w:numId w:val="10"/>
        </w:numPr>
        <w:rPr>
          <w:rFonts w:ascii="Arial" w:eastAsia="Times New Roman" w:hAnsi="Arial" w:cs="Arial"/>
          <w:sz w:val="24"/>
          <w:szCs w:val="24"/>
        </w:rPr>
      </w:pPr>
      <w:proofErr w:type="spellStart"/>
      <w:r w:rsidRPr="002E1EA4">
        <w:rPr>
          <w:rFonts w:ascii="Arial" w:eastAsia="Times New Roman" w:hAnsi="Arial" w:cs="Arial"/>
          <w:sz w:val="24"/>
          <w:szCs w:val="24"/>
        </w:rPr>
        <w:t>mgmt_rta_rotatrial_ae</w:t>
      </w:r>
      <w:proofErr w:type="spellEnd"/>
      <w:r w:rsidRPr="002E1EA4">
        <w:rPr>
          <w:rFonts w:ascii="Arial" w:eastAsia="Times New Roman" w:hAnsi="Arial" w:cs="Arial"/>
          <w:sz w:val="24"/>
          <w:szCs w:val="24"/>
        </w:rPr>
        <w:t>:</w:t>
      </w:r>
      <w:r w:rsidRPr="002E1EA4">
        <w:rPr>
          <w:rFonts w:ascii="Arial" w:hAnsi="Arial" w:cs="Arial"/>
          <w:sz w:val="24"/>
          <w:szCs w:val="24"/>
        </w:rPr>
        <w:t xml:space="preserve"> Retain adverse events that occurred during first year</w:t>
      </w:r>
      <w:r w:rsidRPr="002E1EA4">
        <w:rPr>
          <w:rFonts w:ascii="Arial" w:eastAsia="Times New Roman" w:hAnsi="Arial" w:cs="Arial"/>
          <w:sz w:val="24"/>
          <w:szCs w:val="24"/>
        </w:rPr>
        <w:t xml:space="preserve"> of infants</w:t>
      </w:r>
    </w:p>
    <w:p w:rsidR="004E4C40" w:rsidRPr="002E1EA4" w:rsidRDefault="008C6344" w:rsidP="004E4C40">
      <w:pPr>
        <w:pStyle w:val="ListParagraph"/>
        <w:numPr>
          <w:ilvl w:val="1"/>
          <w:numId w:val="10"/>
        </w:numPr>
        <w:rPr>
          <w:rFonts w:ascii="Arial" w:eastAsia="Times New Roman" w:hAnsi="Arial" w:cs="Arial"/>
          <w:sz w:val="24"/>
          <w:szCs w:val="24"/>
        </w:rPr>
      </w:pPr>
      <w:proofErr w:type="spellStart"/>
      <w:r w:rsidRPr="002E1EA4">
        <w:rPr>
          <w:rFonts w:ascii="Arial" w:eastAsia="Times New Roman" w:hAnsi="Arial" w:cs="Arial"/>
          <w:sz w:val="24"/>
          <w:szCs w:val="24"/>
        </w:rPr>
        <w:t>mgmt_rtf_rotatrial_fup</w:t>
      </w:r>
      <w:proofErr w:type="spellEnd"/>
      <w:r w:rsidR="004E4C40" w:rsidRPr="002E1EA4">
        <w:rPr>
          <w:rFonts w:ascii="Arial" w:eastAsia="Times New Roman" w:hAnsi="Arial" w:cs="Arial"/>
          <w:sz w:val="24"/>
          <w:szCs w:val="24"/>
        </w:rPr>
        <w:t xml:space="preserve">: Retain diarrheal episodes </w:t>
      </w:r>
      <w:r w:rsidR="004E4C40" w:rsidRPr="002E1EA4">
        <w:rPr>
          <w:rFonts w:ascii="Arial" w:hAnsi="Arial" w:cs="Arial"/>
          <w:sz w:val="24"/>
          <w:szCs w:val="24"/>
        </w:rPr>
        <w:t>during first year</w:t>
      </w:r>
      <w:r w:rsidR="004E4C40" w:rsidRPr="002E1EA4">
        <w:rPr>
          <w:rFonts w:ascii="Arial" w:eastAsia="Times New Roman" w:hAnsi="Arial" w:cs="Arial"/>
          <w:sz w:val="24"/>
          <w:szCs w:val="24"/>
        </w:rPr>
        <w:t xml:space="preserve"> of infants. Updated consequent to modifications in </w:t>
      </w:r>
      <w:proofErr w:type="spellStart"/>
      <w:r w:rsidR="004E4C40" w:rsidRPr="002E1EA4">
        <w:rPr>
          <w:rFonts w:ascii="Arial" w:eastAsia="Times New Roman" w:hAnsi="Arial" w:cs="Arial"/>
          <w:sz w:val="24"/>
          <w:szCs w:val="24"/>
        </w:rPr>
        <w:t>mgmt_bv_ddep</w:t>
      </w:r>
      <w:proofErr w:type="spellEnd"/>
    </w:p>
    <w:p w:rsidR="0099356F" w:rsidRPr="002E1EA4" w:rsidRDefault="008C6344" w:rsidP="0099356F">
      <w:pPr>
        <w:pStyle w:val="ListParagraph"/>
        <w:numPr>
          <w:ilvl w:val="1"/>
          <w:numId w:val="10"/>
        </w:numPr>
        <w:rPr>
          <w:rFonts w:ascii="Arial" w:eastAsia="Times New Roman" w:hAnsi="Arial" w:cs="Arial"/>
          <w:sz w:val="24"/>
          <w:szCs w:val="24"/>
        </w:rPr>
      </w:pPr>
      <w:r w:rsidRPr="002E1EA4">
        <w:rPr>
          <w:rFonts w:ascii="Arial" w:eastAsia="Times New Roman" w:hAnsi="Arial" w:cs="Arial"/>
          <w:sz w:val="24"/>
          <w:szCs w:val="24"/>
        </w:rPr>
        <w:t>mgmt_rtf2_rotatrial_fup2</w:t>
      </w:r>
      <w:r w:rsidR="0099356F" w:rsidRPr="002E1EA4">
        <w:rPr>
          <w:rFonts w:ascii="Arial" w:eastAsia="Times New Roman" w:hAnsi="Arial" w:cs="Arial"/>
          <w:sz w:val="24"/>
          <w:szCs w:val="24"/>
        </w:rPr>
        <w:t xml:space="preserve">: Retain diarrheal episodes </w:t>
      </w:r>
      <w:r w:rsidR="0099356F" w:rsidRPr="002E1EA4">
        <w:rPr>
          <w:rFonts w:ascii="Arial" w:hAnsi="Arial" w:cs="Arial"/>
          <w:sz w:val="24"/>
          <w:szCs w:val="24"/>
        </w:rPr>
        <w:t>during two year</w:t>
      </w:r>
      <w:r w:rsidR="0099356F" w:rsidRPr="002E1EA4">
        <w:rPr>
          <w:rFonts w:ascii="Arial" w:eastAsia="Times New Roman" w:hAnsi="Arial" w:cs="Arial"/>
          <w:sz w:val="24"/>
          <w:szCs w:val="24"/>
        </w:rPr>
        <w:t xml:space="preserve"> of life of the infants. Updated consequent to modifications in </w:t>
      </w:r>
      <w:proofErr w:type="spellStart"/>
      <w:r w:rsidR="0099356F" w:rsidRPr="002E1EA4">
        <w:rPr>
          <w:rFonts w:ascii="Arial" w:eastAsia="Times New Roman" w:hAnsi="Arial" w:cs="Arial"/>
          <w:sz w:val="24"/>
          <w:szCs w:val="24"/>
        </w:rPr>
        <w:t>mgmt_bv_ddep</w:t>
      </w:r>
      <w:proofErr w:type="spellEnd"/>
    </w:p>
    <w:p w:rsidR="004E4C40" w:rsidRPr="002E1EA4" w:rsidRDefault="00900A12" w:rsidP="004E4C40">
      <w:pPr>
        <w:pStyle w:val="ListParagraph"/>
        <w:numPr>
          <w:ilvl w:val="1"/>
          <w:numId w:val="10"/>
        </w:numPr>
        <w:rPr>
          <w:rFonts w:ascii="Arial" w:eastAsia="Times New Roman" w:hAnsi="Arial" w:cs="Arial"/>
          <w:sz w:val="24"/>
          <w:szCs w:val="24"/>
        </w:rPr>
      </w:pPr>
      <w:proofErr w:type="spellStart"/>
      <w:r w:rsidRPr="002E1EA4">
        <w:rPr>
          <w:rFonts w:ascii="Arial" w:eastAsia="Times New Roman" w:hAnsi="Arial" w:cs="Arial"/>
          <w:sz w:val="24"/>
          <w:szCs w:val="24"/>
        </w:rPr>
        <w:t>mgmt_rto</w:t>
      </w:r>
      <w:proofErr w:type="spellEnd"/>
      <w:r w:rsidR="004E4C40" w:rsidRPr="002E1EA4">
        <w:rPr>
          <w:rFonts w:ascii="Arial" w:eastAsia="Times New Roman" w:hAnsi="Arial" w:cs="Arial"/>
          <w:sz w:val="24"/>
          <w:szCs w:val="24"/>
        </w:rPr>
        <w:t xml:space="preserve">: Diarrheal episode information consolidated by infant; one row per child. Updated consequent to modifications in </w:t>
      </w:r>
      <w:proofErr w:type="spellStart"/>
      <w:r w:rsidR="004E4C40" w:rsidRPr="002E1EA4">
        <w:rPr>
          <w:rFonts w:ascii="Arial" w:eastAsia="Times New Roman" w:hAnsi="Arial" w:cs="Arial"/>
          <w:sz w:val="24"/>
          <w:szCs w:val="24"/>
        </w:rPr>
        <w:t>mgmt_bv_ddep</w:t>
      </w:r>
      <w:proofErr w:type="spellEnd"/>
      <w:r w:rsidR="004E4C40" w:rsidRPr="002E1EA4">
        <w:rPr>
          <w:rFonts w:ascii="Arial" w:eastAsia="Times New Roman" w:hAnsi="Arial" w:cs="Arial"/>
          <w:sz w:val="24"/>
          <w:szCs w:val="24"/>
        </w:rPr>
        <w:t xml:space="preserve"> and updates to </w:t>
      </w:r>
      <w:proofErr w:type="spellStart"/>
      <w:r w:rsidR="004E4C40" w:rsidRPr="002E1EA4">
        <w:rPr>
          <w:rFonts w:ascii="Arial" w:eastAsia="Times New Roman" w:hAnsi="Arial" w:cs="Arial"/>
          <w:sz w:val="24"/>
          <w:szCs w:val="24"/>
        </w:rPr>
        <w:t>rotaprod</w:t>
      </w:r>
      <w:proofErr w:type="spellEnd"/>
      <w:r w:rsidR="004E4C40" w:rsidRPr="002E1EA4">
        <w:rPr>
          <w:rFonts w:ascii="Arial" w:eastAsia="Times New Roman" w:hAnsi="Arial" w:cs="Arial"/>
          <w:sz w:val="24"/>
          <w:szCs w:val="24"/>
        </w:rPr>
        <w:t xml:space="preserve"> variable.</w:t>
      </w:r>
    </w:p>
    <w:p w:rsidR="0099356F" w:rsidRPr="002E1EA4" w:rsidRDefault="0099356F" w:rsidP="0099356F">
      <w:pPr>
        <w:pStyle w:val="ListParagraph"/>
        <w:numPr>
          <w:ilvl w:val="1"/>
          <w:numId w:val="10"/>
        </w:numPr>
        <w:rPr>
          <w:rFonts w:ascii="Arial" w:eastAsia="Times New Roman" w:hAnsi="Arial" w:cs="Arial"/>
          <w:sz w:val="24"/>
          <w:szCs w:val="24"/>
        </w:rPr>
      </w:pPr>
      <w:r w:rsidRPr="002E1EA4">
        <w:rPr>
          <w:rFonts w:ascii="Arial" w:eastAsia="Times New Roman" w:hAnsi="Arial" w:cs="Arial"/>
          <w:sz w:val="24"/>
          <w:szCs w:val="24"/>
        </w:rPr>
        <w:t xml:space="preserve">mgmt_rto2: Diarrheal episode information consolidated by infant during first two years of life; one row per child. Updated consequent to modifications in </w:t>
      </w:r>
      <w:proofErr w:type="spellStart"/>
      <w:r w:rsidRPr="002E1EA4">
        <w:rPr>
          <w:rFonts w:ascii="Arial" w:eastAsia="Times New Roman" w:hAnsi="Arial" w:cs="Arial"/>
          <w:sz w:val="24"/>
          <w:szCs w:val="24"/>
        </w:rPr>
        <w:t>mgmt_bv_ddep</w:t>
      </w:r>
      <w:proofErr w:type="spellEnd"/>
      <w:r w:rsidRPr="002E1EA4">
        <w:rPr>
          <w:rFonts w:ascii="Arial" w:eastAsia="Times New Roman" w:hAnsi="Arial" w:cs="Arial"/>
          <w:sz w:val="24"/>
          <w:szCs w:val="24"/>
        </w:rPr>
        <w:t xml:space="preserve"> and updates to </w:t>
      </w:r>
      <w:proofErr w:type="spellStart"/>
      <w:r w:rsidRPr="002E1EA4">
        <w:rPr>
          <w:rFonts w:ascii="Arial" w:eastAsia="Times New Roman" w:hAnsi="Arial" w:cs="Arial"/>
          <w:sz w:val="24"/>
          <w:szCs w:val="24"/>
        </w:rPr>
        <w:t>rotaprod</w:t>
      </w:r>
      <w:proofErr w:type="spellEnd"/>
      <w:r w:rsidRPr="002E1EA4">
        <w:rPr>
          <w:rFonts w:ascii="Arial" w:eastAsia="Times New Roman" w:hAnsi="Arial" w:cs="Arial"/>
          <w:sz w:val="24"/>
          <w:szCs w:val="24"/>
        </w:rPr>
        <w:t xml:space="preserve"> variable.</w:t>
      </w:r>
    </w:p>
    <w:p w:rsidR="004E4C40" w:rsidRPr="002E1EA4" w:rsidRDefault="00900A12" w:rsidP="004E4C40">
      <w:pPr>
        <w:pStyle w:val="ListParagraph"/>
        <w:numPr>
          <w:ilvl w:val="1"/>
          <w:numId w:val="10"/>
        </w:numPr>
        <w:rPr>
          <w:rFonts w:ascii="Arial" w:eastAsia="Times New Roman" w:hAnsi="Arial" w:cs="Arial"/>
          <w:sz w:val="24"/>
          <w:szCs w:val="24"/>
        </w:rPr>
      </w:pPr>
      <w:proofErr w:type="spellStart"/>
      <w:r w:rsidRPr="002E1EA4">
        <w:rPr>
          <w:rFonts w:ascii="Arial" w:eastAsia="Times New Roman" w:hAnsi="Arial" w:cs="Arial"/>
          <w:sz w:val="24"/>
          <w:szCs w:val="24"/>
        </w:rPr>
        <w:t>mgmt_rts</w:t>
      </w:r>
      <w:proofErr w:type="spellEnd"/>
      <w:r w:rsidR="004E4C40" w:rsidRPr="002E1EA4">
        <w:rPr>
          <w:rFonts w:ascii="Arial" w:eastAsia="Times New Roman" w:hAnsi="Arial" w:cs="Arial"/>
          <w:sz w:val="24"/>
          <w:szCs w:val="24"/>
        </w:rPr>
        <w:t xml:space="preserve">: </w:t>
      </w:r>
      <w:r w:rsidR="004E4C40" w:rsidRPr="002E1EA4">
        <w:rPr>
          <w:rFonts w:ascii="Arial" w:hAnsi="Arial" w:cs="Arial"/>
          <w:sz w:val="24"/>
          <w:szCs w:val="24"/>
        </w:rPr>
        <w:t>Retain serious adverse events that occurred during first year</w:t>
      </w:r>
      <w:r w:rsidR="004E4C40" w:rsidRPr="002E1EA4">
        <w:rPr>
          <w:rFonts w:ascii="Arial" w:eastAsia="Times New Roman" w:hAnsi="Arial" w:cs="Arial"/>
          <w:sz w:val="24"/>
          <w:szCs w:val="24"/>
        </w:rPr>
        <w:t xml:space="preserve"> of infants and added additional column </w:t>
      </w:r>
      <w:r w:rsidR="0023795F" w:rsidRPr="002E1EA4">
        <w:rPr>
          <w:rFonts w:ascii="Arial" w:eastAsia="Times New Roman" w:hAnsi="Arial" w:cs="Arial"/>
          <w:sz w:val="24"/>
          <w:szCs w:val="24"/>
        </w:rPr>
        <w:t>for Rota intervention arm</w:t>
      </w:r>
      <w:r w:rsidR="004E4C40" w:rsidRPr="002E1EA4">
        <w:rPr>
          <w:rFonts w:ascii="Arial" w:eastAsia="Times New Roman" w:hAnsi="Arial" w:cs="Arial"/>
          <w:sz w:val="24"/>
          <w:szCs w:val="24"/>
        </w:rPr>
        <w:t>.</w:t>
      </w:r>
    </w:p>
    <w:p w:rsidR="00576975" w:rsidRPr="002E1EA4" w:rsidRDefault="00C47307" w:rsidP="00C47307">
      <w:pPr>
        <w:ind w:left="1440"/>
        <w:rPr>
          <w:rFonts w:ascii="Arial" w:eastAsia="Times New Roman" w:hAnsi="Arial" w:cs="Arial"/>
          <w:i/>
          <w:sz w:val="24"/>
          <w:szCs w:val="24"/>
        </w:rPr>
      </w:pPr>
      <w:r w:rsidRPr="002E1EA4">
        <w:rPr>
          <w:rFonts w:ascii="Arial" w:eastAsia="Times New Roman" w:hAnsi="Arial" w:cs="Arial"/>
          <w:i/>
          <w:sz w:val="24"/>
          <w:szCs w:val="24"/>
        </w:rPr>
        <w:t>(</w:t>
      </w:r>
      <w:r w:rsidR="006B61CE" w:rsidRPr="002E1EA4">
        <w:rPr>
          <w:rFonts w:ascii="Arial" w:eastAsia="Times New Roman" w:hAnsi="Arial" w:cs="Arial"/>
          <w:i/>
          <w:sz w:val="24"/>
          <w:szCs w:val="24"/>
        </w:rPr>
        <w:t>The exclusive breast feeding</w:t>
      </w:r>
      <w:r w:rsidR="00792911" w:rsidRPr="002E1EA4">
        <w:rPr>
          <w:rFonts w:ascii="Arial" w:eastAsia="Times New Roman" w:hAnsi="Arial" w:cs="Arial"/>
          <w:i/>
          <w:sz w:val="24"/>
          <w:szCs w:val="24"/>
        </w:rPr>
        <w:t xml:space="preserve"> (BF)</w:t>
      </w:r>
      <w:r w:rsidR="006B61CE" w:rsidRPr="002E1EA4">
        <w:rPr>
          <w:rFonts w:ascii="Arial" w:eastAsia="Times New Roman" w:hAnsi="Arial" w:cs="Arial"/>
          <w:i/>
          <w:sz w:val="24"/>
          <w:szCs w:val="24"/>
        </w:rPr>
        <w:t xml:space="preserve"> data is assessed to the last day of exclusive BF before any other food was </w:t>
      </w:r>
      <w:r w:rsidR="009564FE" w:rsidRPr="002E1EA4">
        <w:rPr>
          <w:rFonts w:ascii="Arial" w:eastAsia="Times New Roman" w:hAnsi="Arial" w:cs="Arial"/>
          <w:i/>
          <w:sz w:val="24"/>
          <w:szCs w:val="24"/>
        </w:rPr>
        <w:t>in</w:t>
      </w:r>
      <w:r w:rsidR="00B8379E" w:rsidRPr="002E1EA4">
        <w:rPr>
          <w:rFonts w:ascii="Arial" w:eastAsia="Times New Roman" w:hAnsi="Arial" w:cs="Arial"/>
          <w:i/>
          <w:sz w:val="24"/>
          <w:szCs w:val="24"/>
        </w:rPr>
        <w:t>t</w:t>
      </w:r>
      <w:r w:rsidR="006B61CE" w:rsidRPr="002E1EA4">
        <w:rPr>
          <w:rFonts w:ascii="Arial" w:eastAsia="Times New Roman" w:hAnsi="Arial" w:cs="Arial"/>
          <w:i/>
          <w:sz w:val="24"/>
          <w:szCs w:val="24"/>
        </w:rPr>
        <w:t>roduced even if the mother adopted exclusive BF subsequent to that</w:t>
      </w:r>
      <w:r w:rsidR="00792911" w:rsidRPr="002E1EA4">
        <w:rPr>
          <w:rFonts w:ascii="Arial" w:eastAsia="Times New Roman" w:hAnsi="Arial" w:cs="Arial"/>
          <w:i/>
          <w:sz w:val="24"/>
          <w:szCs w:val="24"/>
        </w:rPr>
        <w:t xml:space="preserve"> date</w:t>
      </w:r>
      <w:r w:rsidRPr="002E1EA4">
        <w:rPr>
          <w:rFonts w:ascii="Arial" w:eastAsia="Times New Roman" w:hAnsi="Arial" w:cs="Arial"/>
          <w:i/>
          <w:sz w:val="24"/>
          <w:szCs w:val="24"/>
        </w:rPr>
        <w:t>.)</w:t>
      </w:r>
    </w:p>
    <w:p w:rsidR="006B001C" w:rsidRPr="002E1EA4" w:rsidRDefault="00C47307" w:rsidP="00F741DD">
      <w:pPr>
        <w:pStyle w:val="ListParagraph"/>
        <w:ind w:left="0"/>
        <w:rPr>
          <w:rFonts w:ascii="Arial" w:hAnsi="Arial" w:cs="Arial"/>
          <w:b/>
          <w:sz w:val="24"/>
          <w:szCs w:val="24"/>
        </w:rPr>
      </w:pPr>
      <w:r w:rsidRPr="002E1EA4">
        <w:rPr>
          <w:rFonts w:ascii="Arial" w:hAnsi="Arial" w:cs="Arial"/>
          <w:b/>
          <w:sz w:val="24"/>
          <w:szCs w:val="24"/>
        </w:rPr>
        <w:t>3.</w:t>
      </w:r>
      <w:r w:rsidRPr="002E1EA4">
        <w:rPr>
          <w:rFonts w:ascii="Arial" w:hAnsi="Arial" w:cs="Arial"/>
          <w:b/>
          <w:sz w:val="24"/>
          <w:szCs w:val="24"/>
        </w:rPr>
        <w:tab/>
      </w:r>
      <w:bookmarkStart w:id="3" w:name="calcul3"/>
      <w:bookmarkStart w:id="4" w:name="ShedStool"/>
      <w:bookmarkEnd w:id="3"/>
      <w:r w:rsidRPr="002E1EA4">
        <w:rPr>
          <w:rFonts w:ascii="Arial" w:hAnsi="Arial" w:cs="Arial"/>
          <w:b/>
          <w:sz w:val="24"/>
          <w:szCs w:val="24"/>
        </w:rPr>
        <w:t xml:space="preserve">Shedding Stool </w:t>
      </w:r>
      <w:r w:rsidR="006E2679" w:rsidRPr="002E1EA4">
        <w:rPr>
          <w:rFonts w:ascii="Arial" w:hAnsi="Arial" w:cs="Arial"/>
          <w:b/>
          <w:sz w:val="24"/>
          <w:szCs w:val="24"/>
        </w:rPr>
        <w:t xml:space="preserve">Specimen </w:t>
      </w:r>
      <w:r w:rsidR="00222AEC" w:rsidRPr="002E1EA4">
        <w:rPr>
          <w:rFonts w:ascii="Arial" w:hAnsi="Arial" w:cs="Arial"/>
          <w:b/>
          <w:sz w:val="24"/>
          <w:szCs w:val="24"/>
        </w:rPr>
        <w:t xml:space="preserve">collection and measurement of </w:t>
      </w:r>
      <w:r w:rsidR="00724B45" w:rsidRPr="002E1EA4">
        <w:rPr>
          <w:rFonts w:ascii="Arial" w:hAnsi="Arial" w:cs="Arial"/>
          <w:b/>
          <w:sz w:val="24"/>
          <w:szCs w:val="24"/>
        </w:rPr>
        <w:t>vaccine shedding</w:t>
      </w:r>
      <w:bookmarkEnd w:id="4"/>
    </w:p>
    <w:p w:rsidR="00222AEC" w:rsidRPr="002E1EA4" w:rsidRDefault="00222AEC" w:rsidP="005E5B43">
      <w:pPr>
        <w:pStyle w:val="ListParagraph"/>
        <w:rPr>
          <w:rFonts w:ascii="Arial" w:hAnsi="Arial" w:cs="Arial"/>
          <w:b/>
          <w:sz w:val="24"/>
          <w:szCs w:val="24"/>
        </w:rPr>
      </w:pPr>
      <w:r w:rsidRPr="002E1EA4">
        <w:rPr>
          <w:rFonts w:ascii="Arial" w:hAnsi="Arial" w:cs="Arial"/>
          <w:b/>
          <w:sz w:val="24"/>
          <w:szCs w:val="24"/>
        </w:rPr>
        <w:t>3a. Calculation of specimen collection window</w:t>
      </w:r>
    </w:p>
    <w:p w:rsidR="00D26624" w:rsidRPr="002E1EA4" w:rsidRDefault="00D26624" w:rsidP="00200AF0">
      <w:pPr>
        <w:ind w:left="720"/>
        <w:rPr>
          <w:rFonts w:ascii="Arial" w:hAnsi="Arial" w:cs="Arial"/>
          <w:sz w:val="24"/>
          <w:szCs w:val="24"/>
        </w:rPr>
      </w:pPr>
      <w:r w:rsidRPr="002E1EA4">
        <w:rPr>
          <w:rFonts w:ascii="Arial" w:eastAsia="Times New Roman" w:hAnsi="Arial" w:cs="Arial"/>
          <w:sz w:val="24"/>
          <w:szCs w:val="24"/>
        </w:rPr>
        <w:t xml:space="preserve">In </w:t>
      </w:r>
      <w:r w:rsidR="004E78A9" w:rsidRPr="002E1EA4">
        <w:rPr>
          <w:rFonts w:ascii="Arial" w:eastAsia="Times New Roman" w:hAnsi="Arial" w:cs="Arial"/>
          <w:sz w:val="24"/>
          <w:szCs w:val="24"/>
        </w:rPr>
        <w:t>tables</w:t>
      </w:r>
      <w:r w:rsidR="00E735AC" w:rsidRPr="002E1EA4">
        <w:rPr>
          <w:rFonts w:ascii="Arial" w:eastAsia="Times New Roman" w:hAnsi="Arial" w:cs="Arial"/>
          <w:sz w:val="24"/>
          <w:szCs w:val="24"/>
        </w:rPr>
        <w:t>,</w:t>
      </w:r>
      <w:r w:rsidR="004E78A9" w:rsidRPr="002E1EA4">
        <w:rPr>
          <w:rFonts w:ascii="Arial" w:eastAsia="Times New Roman" w:hAnsi="Arial" w:cs="Arial"/>
          <w:sz w:val="24"/>
          <w:szCs w:val="24"/>
        </w:rPr>
        <w:t xml:space="preserve"> </w:t>
      </w:r>
      <w:r w:rsidRPr="002E1EA4">
        <w:rPr>
          <w:rFonts w:ascii="Arial" w:eastAsia="Times New Roman" w:hAnsi="Arial" w:cs="Arial"/>
          <w:sz w:val="24"/>
          <w:szCs w:val="24"/>
        </w:rPr>
        <w:t>bv_</w:t>
      </w:r>
      <w:r w:rsidR="00FB797D" w:rsidRPr="002E1EA4">
        <w:rPr>
          <w:rFonts w:ascii="Arial" w:eastAsia="Times New Roman" w:hAnsi="Arial" w:cs="Arial"/>
          <w:sz w:val="24"/>
          <w:szCs w:val="24"/>
        </w:rPr>
        <w:t xml:space="preserve">ps1 or bv_ps2 or </w:t>
      </w:r>
      <w:proofErr w:type="spellStart"/>
      <w:r w:rsidR="00FB797D" w:rsidRPr="002E1EA4">
        <w:rPr>
          <w:rFonts w:ascii="Arial" w:eastAsia="Times New Roman" w:hAnsi="Arial" w:cs="Arial"/>
          <w:sz w:val="24"/>
          <w:szCs w:val="24"/>
        </w:rPr>
        <w:t>bv_rs</w:t>
      </w:r>
      <w:r w:rsidR="004E78A9" w:rsidRPr="002E1EA4">
        <w:rPr>
          <w:rFonts w:ascii="Arial" w:eastAsia="Times New Roman" w:hAnsi="Arial" w:cs="Arial"/>
          <w:sz w:val="24"/>
          <w:szCs w:val="24"/>
        </w:rPr>
        <w:t>s</w:t>
      </w:r>
      <w:proofErr w:type="spellEnd"/>
      <w:r w:rsidR="00FB797D" w:rsidRPr="002E1EA4">
        <w:rPr>
          <w:rFonts w:ascii="Arial" w:eastAsia="Times New Roman" w:hAnsi="Arial" w:cs="Arial"/>
          <w:sz w:val="24"/>
          <w:szCs w:val="24"/>
        </w:rPr>
        <w:t>; t</w:t>
      </w:r>
      <w:r w:rsidRPr="002E1EA4">
        <w:rPr>
          <w:rFonts w:ascii="Arial" w:hAnsi="Arial" w:cs="Arial"/>
          <w:sz w:val="24"/>
          <w:szCs w:val="24"/>
        </w:rPr>
        <w:t xml:space="preserve">he shedding stool series are collected </w:t>
      </w:r>
      <w:r w:rsidR="004E78A9" w:rsidRPr="002E1EA4">
        <w:rPr>
          <w:rFonts w:ascii="Arial" w:hAnsi="Arial" w:cs="Arial"/>
          <w:sz w:val="24"/>
          <w:szCs w:val="24"/>
        </w:rPr>
        <w:t xml:space="preserve">as per </w:t>
      </w:r>
      <w:r w:rsidRPr="002E1EA4">
        <w:rPr>
          <w:rFonts w:ascii="Arial" w:hAnsi="Arial" w:cs="Arial"/>
          <w:sz w:val="24"/>
          <w:szCs w:val="24"/>
        </w:rPr>
        <w:t xml:space="preserve">following schedule, with </w:t>
      </w:r>
      <w:r w:rsidR="004E78A9" w:rsidRPr="002E1EA4">
        <w:rPr>
          <w:rFonts w:ascii="Arial" w:hAnsi="Arial" w:cs="Arial"/>
          <w:sz w:val="24"/>
          <w:szCs w:val="24"/>
        </w:rPr>
        <w:t>week 14 visit date (</w:t>
      </w:r>
      <w:r w:rsidR="00200AF0" w:rsidRPr="002E1EA4">
        <w:rPr>
          <w:rFonts w:ascii="Arial" w:hAnsi="Arial" w:cs="Arial"/>
          <w:sz w:val="24"/>
          <w:szCs w:val="24"/>
        </w:rPr>
        <w:t>f14dt</w:t>
      </w:r>
      <w:r w:rsidR="00C95CC3" w:rsidRPr="002E1EA4">
        <w:rPr>
          <w:rFonts w:ascii="Arial" w:hAnsi="Arial" w:cs="Arial"/>
          <w:sz w:val="24"/>
          <w:szCs w:val="24"/>
        </w:rPr>
        <w:t xml:space="preserve"> </w:t>
      </w:r>
      <w:r w:rsidR="00E735AC" w:rsidRPr="002E1EA4">
        <w:rPr>
          <w:rFonts w:ascii="Arial" w:hAnsi="Arial" w:cs="Arial"/>
          <w:sz w:val="24"/>
          <w:szCs w:val="24"/>
        </w:rPr>
        <w:t>- OPV</w:t>
      </w:r>
      <w:r w:rsidR="004E78A9" w:rsidRPr="002E1EA4">
        <w:rPr>
          <w:rFonts w:ascii="Arial" w:hAnsi="Arial" w:cs="Arial"/>
          <w:sz w:val="24"/>
          <w:szCs w:val="24"/>
        </w:rPr>
        <w:t>)</w:t>
      </w:r>
      <w:r w:rsidR="005177A3" w:rsidRPr="002E1EA4">
        <w:rPr>
          <w:rFonts w:ascii="Arial" w:hAnsi="Arial" w:cs="Arial"/>
          <w:sz w:val="24"/>
          <w:szCs w:val="24"/>
        </w:rPr>
        <w:t xml:space="preserve"> </w:t>
      </w:r>
      <w:r w:rsidR="00E735AC" w:rsidRPr="002E1EA4">
        <w:rPr>
          <w:rFonts w:ascii="Arial" w:hAnsi="Arial" w:cs="Arial"/>
          <w:sz w:val="24"/>
          <w:szCs w:val="24"/>
        </w:rPr>
        <w:t xml:space="preserve">or 17 visit date (f17dt - </w:t>
      </w:r>
      <w:proofErr w:type="spellStart"/>
      <w:r w:rsidR="00E735AC" w:rsidRPr="002E1EA4">
        <w:rPr>
          <w:rFonts w:ascii="Arial" w:hAnsi="Arial" w:cs="Arial"/>
          <w:sz w:val="24"/>
          <w:szCs w:val="24"/>
        </w:rPr>
        <w:t>Rotarix</w:t>
      </w:r>
      <w:proofErr w:type="spellEnd"/>
      <w:r w:rsidR="00E735AC" w:rsidRPr="002E1EA4">
        <w:rPr>
          <w:rFonts w:ascii="Arial" w:hAnsi="Arial" w:cs="Arial"/>
          <w:sz w:val="24"/>
          <w:szCs w:val="24"/>
        </w:rPr>
        <w:t xml:space="preserve">) </w:t>
      </w:r>
      <w:r w:rsidR="005177A3" w:rsidRPr="002E1EA4">
        <w:rPr>
          <w:rFonts w:ascii="Arial" w:hAnsi="Arial" w:cs="Arial"/>
          <w:sz w:val="24"/>
          <w:szCs w:val="24"/>
        </w:rPr>
        <w:t>or 52 visit date (f52dt</w:t>
      </w:r>
      <w:r w:rsidR="00E735AC" w:rsidRPr="002E1EA4">
        <w:rPr>
          <w:rFonts w:ascii="Arial" w:hAnsi="Arial" w:cs="Arial"/>
          <w:sz w:val="24"/>
          <w:szCs w:val="24"/>
        </w:rPr>
        <w:t xml:space="preserve"> - Polio</w:t>
      </w:r>
      <w:r w:rsidR="005177A3" w:rsidRPr="002E1EA4">
        <w:rPr>
          <w:rFonts w:ascii="Arial" w:hAnsi="Arial" w:cs="Arial"/>
          <w:sz w:val="24"/>
          <w:szCs w:val="24"/>
        </w:rPr>
        <w:t>)</w:t>
      </w:r>
      <w:r w:rsidRPr="002E1EA4">
        <w:rPr>
          <w:rFonts w:ascii="Arial" w:hAnsi="Arial" w:cs="Arial"/>
          <w:sz w:val="24"/>
          <w:szCs w:val="24"/>
        </w:rPr>
        <w:t xml:space="preserve"> being the date of vaccination/visit:</w:t>
      </w:r>
    </w:p>
    <w:p w:rsidR="005177A3" w:rsidRPr="002E1EA4" w:rsidRDefault="005177A3" w:rsidP="005177A3">
      <w:pPr>
        <w:spacing w:after="0" w:line="240" w:lineRule="auto"/>
        <w:ind w:left="720"/>
        <w:rPr>
          <w:rFonts w:ascii="Arial" w:hAnsi="Arial" w:cs="Arial"/>
          <w:sz w:val="24"/>
          <w:szCs w:val="24"/>
        </w:rPr>
      </w:pPr>
      <w:r w:rsidRPr="002E1EA4">
        <w:rPr>
          <w:rFonts w:ascii="Arial" w:hAnsi="Arial" w:cs="Arial"/>
          <w:sz w:val="24"/>
          <w:szCs w:val="24"/>
        </w:rPr>
        <w:t>Example:</w:t>
      </w:r>
    </w:p>
    <w:p w:rsidR="00D26624" w:rsidRPr="002E1EA4" w:rsidRDefault="00D26624" w:rsidP="005177A3">
      <w:pPr>
        <w:pStyle w:val="ListParagraph"/>
        <w:spacing w:after="0"/>
        <w:ind w:left="1440"/>
        <w:rPr>
          <w:rFonts w:ascii="Arial" w:hAnsi="Arial" w:cs="Arial"/>
          <w:sz w:val="24"/>
          <w:szCs w:val="24"/>
        </w:rPr>
      </w:pPr>
      <w:r w:rsidRPr="002E1EA4">
        <w:rPr>
          <w:rFonts w:ascii="Arial" w:hAnsi="Arial" w:cs="Arial"/>
          <w:sz w:val="24"/>
          <w:szCs w:val="24"/>
        </w:rPr>
        <w:t>Day 0 (-1)</w:t>
      </w:r>
    </w:p>
    <w:p w:rsidR="00D26624" w:rsidRPr="002E1EA4" w:rsidRDefault="00D26624" w:rsidP="00D26624">
      <w:pPr>
        <w:pStyle w:val="ListParagraph"/>
        <w:ind w:left="1440"/>
        <w:rPr>
          <w:rFonts w:ascii="Arial" w:hAnsi="Arial" w:cs="Arial"/>
          <w:sz w:val="24"/>
          <w:szCs w:val="24"/>
        </w:rPr>
      </w:pPr>
      <w:r w:rsidRPr="002E1EA4">
        <w:rPr>
          <w:rFonts w:ascii="Arial" w:hAnsi="Arial" w:cs="Arial"/>
          <w:sz w:val="24"/>
          <w:szCs w:val="24"/>
        </w:rPr>
        <w:t>Day 4 (</w:t>
      </w:r>
      <w:r w:rsidRPr="002E1EA4">
        <w:rPr>
          <w:rFonts w:ascii="Arial" w:hAnsi="Arial" w:cs="Arial"/>
          <w:sz w:val="24"/>
          <w:szCs w:val="24"/>
          <w:u w:val="single"/>
        </w:rPr>
        <w:t>+</w:t>
      </w:r>
      <w:r w:rsidRPr="002E1EA4">
        <w:rPr>
          <w:rFonts w:ascii="Arial" w:hAnsi="Arial" w:cs="Arial"/>
          <w:sz w:val="24"/>
          <w:szCs w:val="24"/>
        </w:rPr>
        <w:t>1)</w:t>
      </w:r>
    </w:p>
    <w:p w:rsidR="00D26624" w:rsidRPr="002E1EA4" w:rsidRDefault="00D26624" w:rsidP="00D26624">
      <w:pPr>
        <w:pStyle w:val="ListParagraph"/>
        <w:ind w:left="1440"/>
        <w:rPr>
          <w:rFonts w:ascii="Arial" w:hAnsi="Arial" w:cs="Arial"/>
          <w:sz w:val="24"/>
          <w:szCs w:val="24"/>
        </w:rPr>
      </w:pPr>
      <w:r w:rsidRPr="002E1EA4">
        <w:rPr>
          <w:rFonts w:ascii="Arial" w:hAnsi="Arial" w:cs="Arial"/>
          <w:sz w:val="24"/>
          <w:szCs w:val="24"/>
        </w:rPr>
        <w:lastRenderedPageBreak/>
        <w:t>Day 11 (</w:t>
      </w:r>
      <w:r w:rsidRPr="002E1EA4">
        <w:rPr>
          <w:rFonts w:ascii="Arial" w:hAnsi="Arial" w:cs="Arial"/>
          <w:sz w:val="24"/>
          <w:szCs w:val="24"/>
          <w:u w:val="single"/>
        </w:rPr>
        <w:t>+</w:t>
      </w:r>
      <w:r w:rsidRPr="002E1EA4">
        <w:rPr>
          <w:rFonts w:ascii="Arial" w:hAnsi="Arial" w:cs="Arial"/>
          <w:sz w:val="24"/>
          <w:szCs w:val="24"/>
        </w:rPr>
        <w:t>1)</w:t>
      </w:r>
    </w:p>
    <w:p w:rsidR="00D26624" w:rsidRPr="002E1EA4" w:rsidRDefault="00D26624" w:rsidP="00D26624">
      <w:pPr>
        <w:pStyle w:val="ListParagraph"/>
        <w:ind w:left="1440"/>
        <w:rPr>
          <w:rFonts w:ascii="Arial" w:hAnsi="Arial" w:cs="Arial"/>
          <w:sz w:val="24"/>
          <w:szCs w:val="24"/>
        </w:rPr>
      </w:pPr>
      <w:r w:rsidRPr="002E1EA4">
        <w:rPr>
          <w:rFonts w:ascii="Arial" w:hAnsi="Arial" w:cs="Arial"/>
          <w:sz w:val="24"/>
          <w:szCs w:val="24"/>
        </w:rPr>
        <w:t>Day 18 (</w:t>
      </w:r>
      <w:r w:rsidRPr="002E1EA4">
        <w:rPr>
          <w:rFonts w:ascii="Arial" w:hAnsi="Arial" w:cs="Arial"/>
          <w:sz w:val="24"/>
          <w:szCs w:val="24"/>
          <w:u w:val="single"/>
        </w:rPr>
        <w:t>+</w:t>
      </w:r>
      <w:r w:rsidRPr="002E1EA4">
        <w:rPr>
          <w:rFonts w:ascii="Arial" w:hAnsi="Arial" w:cs="Arial"/>
          <w:sz w:val="24"/>
          <w:szCs w:val="24"/>
        </w:rPr>
        <w:t>1)</w:t>
      </w:r>
    </w:p>
    <w:p w:rsidR="00D26624" w:rsidRPr="002E1EA4" w:rsidRDefault="00D26624" w:rsidP="00D26624">
      <w:pPr>
        <w:pStyle w:val="ListParagraph"/>
        <w:ind w:left="1440"/>
        <w:rPr>
          <w:rFonts w:ascii="Arial" w:hAnsi="Arial" w:cs="Arial"/>
          <w:sz w:val="24"/>
          <w:szCs w:val="24"/>
        </w:rPr>
      </w:pPr>
      <w:r w:rsidRPr="002E1EA4">
        <w:rPr>
          <w:rFonts w:ascii="Arial" w:hAnsi="Arial" w:cs="Arial"/>
          <w:sz w:val="24"/>
          <w:szCs w:val="24"/>
        </w:rPr>
        <w:t>Day 25 (</w:t>
      </w:r>
      <w:r w:rsidRPr="002E1EA4">
        <w:rPr>
          <w:rFonts w:ascii="Arial" w:hAnsi="Arial" w:cs="Arial"/>
          <w:sz w:val="24"/>
          <w:szCs w:val="24"/>
          <w:u w:val="single"/>
        </w:rPr>
        <w:t>+</w:t>
      </w:r>
      <w:r w:rsidRPr="002E1EA4">
        <w:rPr>
          <w:rFonts w:ascii="Arial" w:hAnsi="Arial" w:cs="Arial"/>
          <w:sz w:val="24"/>
          <w:szCs w:val="24"/>
        </w:rPr>
        <w:t>1)</w:t>
      </w:r>
    </w:p>
    <w:p w:rsidR="006E2679" w:rsidRPr="002E1EA4" w:rsidRDefault="006E2679" w:rsidP="00D26624">
      <w:pPr>
        <w:pStyle w:val="ListParagraph"/>
        <w:ind w:left="1440"/>
        <w:rPr>
          <w:rFonts w:ascii="Arial" w:hAnsi="Arial" w:cs="Arial"/>
          <w:sz w:val="24"/>
          <w:szCs w:val="24"/>
        </w:rPr>
      </w:pPr>
    </w:p>
    <w:p w:rsidR="00D26624" w:rsidRPr="002E1EA4" w:rsidRDefault="00D26624" w:rsidP="00D26624">
      <w:pPr>
        <w:pStyle w:val="ListParagraph"/>
        <w:rPr>
          <w:rFonts w:ascii="Arial" w:hAnsi="Arial" w:cs="Arial"/>
          <w:sz w:val="24"/>
          <w:szCs w:val="24"/>
        </w:rPr>
      </w:pPr>
      <w:r w:rsidRPr="002E1EA4">
        <w:rPr>
          <w:rFonts w:ascii="Arial" w:hAnsi="Arial" w:cs="Arial"/>
          <w:sz w:val="24"/>
          <w:szCs w:val="24"/>
        </w:rPr>
        <w:t xml:space="preserve">This means that counting from </w:t>
      </w:r>
      <w:r w:rsidR="00200AF0" w:rsidRPr="002E1EA4">
        <w:rPr>
          <w:rFonts w:ascii="Arial" w:hAnsi="Arial" w:cs="Arial"/>
          <w:sz w:val="24"/>
          <w:szCs w:val="24"/>
        </w:rPr>
        <w:t>f14dt</w:t>
      </w:r>
      <w:r w:rsidRPr="002E1EA4">
        <w:rPr>
          <w:rFonts w:ascii="Arial" w:hAnsi="Arial" w:cs="Arial"/>
          <w:sz w:val="24"/>
          <w:szCs w:val="24"/>
        </w:rPr>
        <w:t xml:space="preserve">, any specimen collected in the following windows </w:t>
      </w:r>
      <w:r w:rsidR="00BC0AFE" w:rsidRPr="002E1EA4">
        <w:rPr>
          <w:rFonts w:ascii="Arial" w:hAnsi="Arial" w:cs="Arial"/>
          <w:sz w:val="24"/>
          <w:szCs w:val="24"/>
        </w:rPr>
        <w:t>is</w:t>
      </w:r>
      <w:r w:rsidRPr="002E1EA4">
        <w:rPr>
          <w:rFonts w:ascii="Arial" w:hAnsi="Arial" w:cs="Arial"/>
          <w:sz w:val="24"/>
          <w:szCs w:val="24"/>
        </w:rPr>
        <w:t xml:space="preserve"> </w:t>
      </w:r>
      <w:r w:rsidR="004E78A9" w:rsidRPr="002E1EA4">
        <w:rPr>
          <w:rFonts w:ascii="Arial" w:hAnsi="Arial" w:cs="Arial"/>
          <w:sz w:val="24"/>
          <w:szCs w:val="24"/>
        </w:rPr>
        <w:t>considered valid</w:t>
      </w:r>
      <w:r w:rsidRPr="002E1EA4">
        <w:rPr>
          <w:rFonts w:ascii="Arial" w:hAnsi="Arial" w:cs="Arial"/>
          <w:sz w:val="24"/>
          <w:szCs w:val="24"/>
        </w:rPr>
        <w:t>:</w:t>
      </w:r>
    </w:p>
    <w:p w:rsidR="00D65B0D" w:rsidRPr="002E1EA4" w:rsidRDefault="00D65B0D" w:rsidP="00D26624">
      <w:pPr>
        <w:pStyle w:val="ListParagraph"/>
        <w:rPr>
          <w:rFonts w:ascii="Arial" w:hAnsi="Arial" w:cs="Arial"/>
          <w:sz w:val="24"/>
          <w:szCs w:val="24"/>
        </w:rPr>
      </w:pPr>
    </w:p>
    <w:p w:rsidR="00D26624" w:rsidRPr="002E1EA4" w:rsidRDefault="00D26624" w:rsidP="00D26624">
      <w:pPr>
        <w:pStyle w:val="ListParagraph"/>
        <w:ind w:left="1440"/>
        <w:rPr>
          <w:rFonts w:ascii="Arial" w:hAnsi="Arial" w:cs="Arial"/>
          <w:sz w:val="24"/>
          <w:szCs w:val="24"/>
        </w:rPr>
      </w:pPr>
      <w:r w:rsidRPr="002E1EA4">
        <w:rPr>
          <w:rFonts w:ascii="Arial" w:hAnsi="Arial" w:cs="Arial"/>
          <w:sz w:val="24"/>
          <w:szCs w:val="24"/>
        </w:rPr>
        <w:t xml:space="preserve">Day 0:   </w:t>
      </w:r>
      <w:r w:rsidR="00B9764A" w:rsidRPr="002E1EA4">
        <w:rPr>
          <w:rFonts w:ascii="Arial" w:hAnsi="Arial" w:cs="Arial"/>
          <w:sz w:val="24"/>
          <w:szCs w:val="24"/>
        </w:rPr>
        <w:t>Day -1 to Day 0 pre-vax</w:t>
      </w:r>
    </w:p>
    <w:p w:rsidR="00D26624" w:rsidRPr="002E1EA4" w:rsidRDefault="00D26624" w:rsidP="00D26624">
      <w:pPr>
        <w:pStyle w:val="ListParagraph"/>
        <w:ind w:left="1440"/>
        <w:rPr>
          <w:rFonts w:ascii="Arial" w:hAnsi="Arial" w:cs="Arial"/>
          <w:sz w:val="24"/>
          <w:szCs w:val="24"/>
        </w:rPr>
      </w:pPr>
      <w:r w:rsidRPr="002E1EA4">
        <w:rPr>
          <w:rFonts w:ascii="Arial" w:hAnsi="Arial" w:cs="Arial"/>
          <w:sz w:val="24"/>
          <w:szCs w:val="24"/>
        </w:rPr>
        <w:t>Day 4:   Day 3 to Day 5 post-vax</w:t>
      </w:r>
    </w:p>
    <w:p w:rsidR="00D26624" w:rsidRPr="002E1EA4" w:rsidRDefault="00D26624" w:rsidP="00D26624">
      <w:pPr>
        <w:pStyle w:val="ListParagraph"/>
        <w:ind w:left="1440"/>
        <w:rPr>
          <w:rFonts w:ascii="Arial" w:hAnsi="Arial" w:cs="Arial"/>
          <w:sz w:val="24"/>
          <w:szCs w:val="24"/>
        </w:rPr>
      </w:pPr>
      <w:r w:rsidRPr="002E1EA4">
        <w:rPr>
          <w:rFonts w:ascii="Arial" w:hAnsi="Arial" w:cs="Arial"/>
          <w:sz w:val="24"/>
          <w:szCs w:val="24"/>
        </w:rPr>
        <w:t>Day 11: Day 10 to Day 12 post-vax</w:t>
      </w:r>
    </w:p>
    <w:p w:rsidR="00D26624" w:rsidRPr="002E1EA4" w:rsidRDefault="00D26624" w:rsidP="00D26624">
      <w:pPr>
        <w:pStyle w:val="ListParagraph"/>
        <w:ind w:left="1440"/>
        <w:rPr>
          <w:rFonts w:ascii="Arial" w:hAnsi="Arial" w:cs="Arial"/>
          <w:sz w:val="24"/>
          <w:szCs w:val="24"/>
        </w:rPr>
      </w:pPr>
      <w:r w:rsidRPr="002E1EA4">
        <w:rPr>
          <w:rFonts w:ascii="Arial" w:hAnsi="Arial" w:cs="Arial"/>
          <w:sz w:val="24"/>
          <w:szCs w:val="24"/>
        </w:rPr>
        <w:t>Day 18: Day 17 to Day 19 post-vax</w:t>
      </w:r>
    </w:p>
    <w:p w:rsidR="00D26624" w:rsidRPr="002E1EA4" w:rsidRDefault="00D26624" w:rsidP="00D26624">
      <w:pPr>
        <w:pStyle w:val="ListParagraph"/>
        <w:ind w:left="1440"/>
        <w:rPr>
          <w:rFonts w:ascii="Arial" w:hAnsi="Arial" w:cs="Arial"/>
          <w:sz w:val="24"/>
          <w:szCs w:val="24"/>
        </w:rPr>
      </w:pPr>
      <w:r w:rsidRPr="002E1EA4">
        <w:rPr>
          <w:rFonts w:ascii="Arial" w:hAnsi="Arial" w:cs="Arial"/>
          <w:sz w:val="24"/>
          <w:szCs w:val="24"/>
        </w:rPr>
        <w:t>Day 25: Day 24 to Day 26 post-vax</w:t>
      </w:r>
    </w:p>
    <w:p w:rsidR="00222AEC" w:rsidRPr="002E1EA4" w:rsidRDefault="005E5B43" w:rsidP="00222AEC">
      <w:pPr>
        <w:ind w:left="720"/>
        <w:rPr>
          <w:rFonts w:ascii="Arial" w:hAnsi="Arial" w:cs="Arial"/>
          <w:b/>
          <w:sz w:val="24"/>
          <w:szCs w:val="24"/>
        </w:rPr>
      </w:pPr>
      <w:r w:rsidRPr="002E1EA4">
        <w:rPr>
          <w:rFonts w:ascii="Arial" w:hAnsi="Arial" w:cs="Arial"/>
          <w:b/>
          <w:sz w:val="24"/>
          <w:szCs w:val="24"/>
        </w:rPr>
        <w:t xml:space="preserve">3b. </w:t>
      </w:r>
      <w:r w:rsidR="00222AEC" w:rsidRPr="002E1EA4">
        <w:rPr>
          <w:rFonts w:ascii="Arial" w:hAnsi="Arial" w:cs="Arial"/>
          <w:b/>
          <w:sz w:val="24"/>
          <w:szCs w:val="24"/>
        </w:rPr>
        <w:t>Determination of viral shedding of any vaccine</w:t>
      </w:r>
    </w:p>
    <w:p w:rsidR="000B33E2" w:rsidRPr="002E1EA4" w:rsidRDefault="00222AEC" w:rsidP="00222AEC">
      <w:pPr>
        <w:ind w:left="1440"/>
        <w:rPr>
          <w:rFonts w:ascii="Arial" w:hAnsi="Arial" w:cs="Arial"/>
          <w:sz w:val="24"/>
          <w:szCs w:val="24"/>
        </w:rPr>
      </w:pPr>
      <w:r w:rsidRPr="002E1EA4">
        <w:rPr>
          <w:rFonts w:ascii="Arial" w:hAnsi="Arial" w:cs="Arial"/>
          <w:sz w:val="24"/>
          <w:szCs w:val="24"/>
        </w:rPr>
        <w:t>The presence and absence of viral shedding of any vaccine w</w:t>
      </w:r>
      <w:r w:rsidR="00396876" w:rsidRPr="002E1EA4">
        <w:rPr>
          <w:rFonts w:ascii="Arial" w:hAnsi="Arial" w:cs="Arial"/>
          <w:sz w:val="24"/>
          <w:szCs w:val="24"/>
        </w:rPr>
        <w:t>as</w:t>
      </w:r>
      <w:r w:rsidRPr="002E1EA4">
        <w:rPr>
          <w:rFonts w:ascii="Arial" w:hAnsi="Arial" w:cs="Arial"/>
          <w:sz w:val="24"/>
          <w:szCs w:val="24"/>
        </w:rPr>
        <w:t xml:space="preserve"> done by measurement of cell culture and qPCR at week 14 and week 52 for poliovirus vaccine.  While stool is collected at 5 discrete time points on day 0 before vaccination and 4, 11, 18, 25 after the </w:t>
      </w:r>
      <w:proofErr w:type="spellStart"/>
      <w:r w:rsidRPr="002E1EA4">
        <w:rPr>
          <w:rFonts w:ascii="Arial" w:hAnsi="Arial" w:cs="Arial"/>
          <w:sz w:val="24"/>
          <w:szCs w:val="24"/>
        </w:rPr>
        <w:t>tOPV</w:t>
      </w:r>
      <w:proofErr w:type="spellEnd"/>
      <w:r w:rsidRPr="002E1EA4">
        <w:rPr>
          <w:rFonts w:ascii="Arial" w:hAnsi="Arial" w:cs="Arial"/>
          <w:sz w:val="24"/>
          <w:szCs w:val="24"/>
        </w:rPr>
        <w:t xml:space="preserve"> challenge, only the first positive cell culture </w:t>
      </w:r>
      <w:r w:rsidR="00396876" w:rsidRPr="002E1EA4">
        <w:rPr>
          <w:rFonts w:ascii="Arial" w:hAnsi="Arial" w:cs="Arial"/>
          <w:sz w:val="24"/>
          <w:szCs w:val="24"/>
        </w:rPr>
        <w:t>wa</w:t>
      </w:r>
      <w:r w:rsidRPr="002E1EA4">
        <w:rPr>
          <w:rFonts w:ascii="Arial" w:hAnsi="Arial" w:cs="Arial"/>
          <w:sz w:val="24"/>
          <w:szCs w:val="24"/>
        </w:rPr>
        <w:t xml:space="preserve">s run for PCR. During the initial few months the last positive sample was used to perform PCR but it was changed to first because it was difficult to </w:t>
      </w:r>
      <w:r w:rsidR="00431087" w:rsidRPr="002E1EA4">
        <w:rPr>
          <w:rFonts w:ascii="Arial" w:hAnsi="Arial" w:cs="Arial"/>
          <w:sz w:val="24"/>
          <w:szCs w:val="24"/>
        </w:rPr>
        <w:t>obtain</w:t>
      </w:r>
      <w:r w:rsidRPr="002E1EA4">
        <w:rPr>
          <w:rFonts w:ascii="Arial" w:hAnsi="Arial" w:cs="Arial"/>
          <w:sz w:val="24"/>
          <w:szCs w:val="24"/>
        </w:rPr>
        <w:t xml:space="preserve"> cell lines </w:t>
      </w:r>
      <w:r w:rsidR="00431087" w:rsidRPr="002E1EA4">
        <w:rPr>
          <w:rFonts w:ascii="Arial" w:hAnsi="Arial" w:cs="Arial"/>
          <w:sz w:val="24"/>
          <w:szCs w:val="24"/>
        </w:rPr>
        <w:t>in</w:t>
      </w:r>
      <w:r w:rsidRPr="002E1EA4">
        <w:rPr>
          <w:rFonts w:ascii="Arial" w:hAnsi="Arial" w:cs="Arial"/>
          <w:sz w:val="24"/>
          <w:szCs w:val="24"/>
        </w:rPr>
        <w:t xml:space="preserve"> the last sample.  </w:t>
      </w:r>
    </w:p>
    <w:p w:rsidR="009C3EA8" w:rsidRPr="002E1EA4" w:rsidRDefault="00D8458E" w:rsidP="00222AEC">
      <w:pPr>
        <w:ind w:left="1440"/>
        <w:rPr>
          <w:rFonts w:ascii="Arial" w:hAnsi="Arial" w:cs="Arial"/>
          <w:sz w:val="24"/>
          <w:szCs w:val="24"/>
        </w:rPr>
      </w:pPr>
      <w:r w:rsidRPr="002E1EA4">
        <w:rPr>
          <w:rFonts w:ascii="Arial" w:hAnsi="Arial" w:cs="Arial"/>
          <w:sz w:val="24"/>
          <w:szCs w:val="24"/>
        </w:rPr>
        <w:t xml:space="preserve">Additional vaccine virus samples </w:t>
      </w:r>
      <w:r w:rsidR="00396876" w:rsidRPr="002E1EA4">
        <w:rPr>
          <w:rFonts w:ascii="Arial" w:hAnsi="Arial" w:cs="Arial"/>
          <w:sz w:val="24"/>
          <w:szCs w:val="24"/>
        </w:rPr>
        <w:t>we</w:t>
      </w:r>
      <w:r w:rsidRPr="002E1EA4">
        <w:rPr>
          <w:rFonts w:ascii="Arial" w:hAnsi="Arial" w:cs="Arial"/>
          <w:sz w:val="24"/>
          <w:szCs w:val="24"/>
        </w:rPr>
        <w:t>re collec</w:t>
      </w:r>
      <w:r w:rsidR="00030969" w:rsidRPr="002E1EA4">
        <w:rPr>
          <w:rFonts w:ascii="Arial" w:hAnsi="Arial" w:cs="Arial"/>
          <w:sz w:val="24"/>
          <w:szCs w:val="24"/>
        </w:rPr>
        <w:t>ted at week 6 (for pre and post-</w:t>
      </w:r>
      <w:r w:rsidRPr="002E1EA4">
        <w:rPr>
          <w:rFonts w:ascii="Arial" w:hAnsi="Arial" w:cs="Arial"/>
          <w:sz w:val="24"/>
          <w:szCs w:val="24"/>
        </w:rPr>
        <w:t>polio vaccine) and week 10 (for pre and post Rotavirus vaccine) visits in protocol version 6 (implemented ~June 1</w:t>
      </w:r>
      <w:r w:rsidR="007B61D2" w:rsidRPr="002E1EA4">
        <w:rPr>
          <w:rFonts w:ascii="Arial" w:hAnsi="Arial" w:cs="Arial"/>
          <w:sz w:val="24"/>
          <w:szCs w:val="24"/>
        </w:rPr>
        <w:t>6, 2012</w:t>
      </w:r>
      <w:r w:rsidRPr="002E1EA4">
        <w:rPr>
          <w:rFonts w:ascii="Arial" w:hAnsi="Arial" w:cs="Arial"/>
          <w:sz w:val="24"/>
          <w:szCs w:val="24"/>
        </w:rPr>
        <w:t xml:space="preserve">).  These stool samples were </w:t>
      </w:r>
      <w:r w:rsidR="0054160E" w:rsidRPr="002E1EA4">
        <w:rPr>
          <w:rFonts w:ascii="Arial" w:hAnsi="Arial" w:cs="Arial"/>
          <w:sz w:val="24"/>
          <w:szCs w:val="24"/>
        </w:rPr>
        <w:t>separated from aliquot</w:t>
      </w:r>
      <w:r w:rsidRPr="002E1EA4">
        <w:rPr>
          <w:rFonts w:ascii="Arial" w:hAnsi="Arial" w:cs="Arial"/>
          <w:sz w:val="24"/>
          <w:szCs w:val="24"/>
        </w:rPr>
        <w:t xml:space="preserve"> collected for </w:t>
      </w:r>
      <w:r w:rsidR="00396876" w:rsidRPr="002E1EA4">
        <w:rPr>
          <w:rFonts w:ascii="Arial" w:hAnsi="Arial" w:cs="Arial"/>
          <w:sz w:val="24"/>
          <w:szCs w:val="24"/>
        </w:rPr>
        <w:t>assess</w:t>
      </w:r>
      <w:r w:rsidRPr="002E1EA4">
        <w:rPr>
          <w:rFonts w:ascii="Arial" w:hAnsi="Arial" w:cs="Arial"/>
          <w:sz w:val="24"/>
          <w:szCs w:val="24"/>
        </w:rPr>
        <w:t xml:space="preserve">ing </w:t>
      </w:r>
      <w:r w:rsidR="00396876" w:rsidRPr="002E1EA4">
        <w:rPr>
          <w:rFonts w:ascii="Arial" w:hAnsi="Arial" w:cs="Arial"/>
          <w:sz w:val="24"/>
          <w:szCs w:val="24"/>
        </w:rPr>
        <w:t>fecal</w:t>
      </w:r>
      <w:r w:rsidRPr="002E1EA4">
        <w:rPr>
          <w:rFonts w:ascii="Arial" w:hAnsi="Arial" w:cs="Arial"/>
          <w:sz w:val="24"/>
          <w:szCs w:val="24"/>
        </w:rPr>
        <w:t xml:space="preserve"> cytokines</w:t>
      </w:r>
      <w:r w:rsidR="00E16FDC" w:rsidRPr="002E1EA4">
        <w:rPr>
          <w:rFonts w:ascii="Arial" w:hAnsi="Arial" w:cs="Arial"/>
          <w:sz w:val="24"/>
          <w:szCs w:val="24"/>
        </w:rPr>
        <w:t xml:space="preserve"> (</w:t>
      </w:r>
      <w:proofErr w:type="spellStart"/>
      <w:r w:rsidR="00E16FDC" w:rsidRPr="002E1EA4">
        <w:rPr>
          <w:rFonts w:ascii="Arial" w:hAnsi="Arial" w:cs="Arial"/>
          <w:sz w:val="24"/>
          <w:szCs w:val="24"/>
        </w:rPr>
        <w:t>bv_fcs</w:t>
      </w:r>
      <w:proofErr w:type="spellEnd"/>
      <w:r w:rsidR="00E16FDC" w:rsidRPr="002E1EA4">
        <w:rPr>
          <w:rFonts w:ascii="Arial" w:hAnsi="Arial" w:cs="Arial"/>
          <w:sz w:val="24"/>
          <w:szCs w:val="24"/>
        </w:rPr>
        <w:t xml:space="preserve"> table)</w:t>
      </w:r>
      <w:r w:rsidRPr="002E1EA4">
        <w:rPr>
          <w:rFonts w:ascii="Arial" w:hAnsi="Arial" w:cs="Arial"/>
          <w:sz w:val="24"/>
          <w:szCs w:val="24"/>
        </w:rPr>
        <w:t xml:space="preserve">. </w:t>
      </w:r>
      <w:r w:rsidR="0054160E" w:rsidRPr="002E1EA4">
        <w:rPr>
          <w:rFonts w:ascii="Arial" w:hAnsi="Arial" w:cs="Arial"/>
          <w:sz w:val="24"/>
          <w:szCs w:val="24"/>
        </w:rPr>
        <w:t xml:space="preserve">Initially when </w:t>
      </w:r>
      <w:proofErr w:type="spellStart"/>
      <w:r w:rsidR="0054160E" w:rsidRPr="002E1EA4">
        <w:rPr>
          <w:rFonts w:ascii="Arial" w:hAnsi="Arial" w:cs="Arial"/>
          <w:sz w:val="24"/>
          <w:szCs w:val="24"/>
        </w:rPr>
        <w:t>bv_fcs</w:t>
      </w:r>
      <w:proofErr w:type="spellEnd"/>
      <w:r w:rsidR="0054160E" w:rsidRPr="002E1EA4">
        <w:rPr>
          <w:rFonts w:ascii="Arial" w:hAnsi="Arial" w:cs="Arial"/>
          <w:sz w:val="24"/>
          <w:szCs w:val="24"/>
        </w:rPr>
        <w:t xml:space="preserve"> form was created three samples for cytokines were scheduled at</w:t>
      </w:r>
      <w:r w:rsidRPr="002E1EA4">
        <w:rPr>
          <w:rFonts w:ascii="Arial" w:hAnsi="Arial" w:cs="Arial"/>
          <w:sz w:val="24"/>
          <w:szCs w:val="24"/>
        </w:rPr>
        <w:t xml:space="preserve"> </w:t>
      </w:r>
      <w:r w:rsidR="0054160E" w:rsidRPr="002E1EA4">
        <w:rPr>
          <w:rFonts w:ascii="Arial" w:hAnsi="Arial" w:cs="Arial"/>
          <w:sz w:val="24"/>
          <w:szCs w:val="24"/>
        </w:rPr>
        <w:t>w</w:t>
      </w:r>
      <w:r w:rsidRPr="002E1EA4">
        <w:rPr>
          <w:rFonts w:ascii="Arial" w:hAnsi="Arial" w:cs="Arial"/>
          <w:sz w:val="24"/>
          <w:szCs w:val="24"/>
        </w:rPr>
        <w:t>eek 6</w:t>
      </w:r>
      <w:r w:rsidR="0054160E" w:rsidRPr="002E1EA4">
        <w:rPr>
          <w:rFonts w:ascii="Arial" w:hAnsi="Arial" w:cs="Arial"/>
          <w:sz w:val="24"/>
          <w:szCs w:val="24"/>
        </w:rPr>
        <w:t xml:space="preserve"> (Pre/Post vaccination)</w:t>
      </w:r>
      <w:r w:rsidRPr="002E1EA4">
        <w:rPr>
          <w:rFonts w:ascii="Arial" w:hAnsi="Arial" w:cs="Arial"/>
          <w:sz w:val="24"/>
          <w:szCs w:val="24"/>
        </w:rPr>
        <w:t xml:space="preserve"> and week 10</w:t>
      </w:r>
      <w:r w:rsidR="0054160E" w:rsidRPr="002E1EA4">
        <w:rPr>
          <w:rFonts w:ascii="Arial" w:hAnsi="Arial" w:cs="Arial"/>
          <w:sz w:val="24"/>
          <w:szCs w:val="24"/>
        </w:rPr>
        <w:t xml:space="preserve"> (post vaccination). An a</w:t>
      </w:r>
      <w:r w:rsidRPr="002E1EA4">
        <w:rPr>
          <w:rFonts w:ascii="Arial" w:hAnsi="Arial" w:cs="Arial"/>
          <w:sz w:val="24"/>
          <w:szCs w:val="24"/>
        </w:rPr>
        <w:t xml:space="preserve">dditional </w:t>
      </w:r>
      <w:r w:rsidR="0054160E" w:rsidRPr="002E1EA4">
        <w:rPr>
          <w:rFonts w:ascii="Arial" w:hAnsi="Arial" w:cs="Arial"/>
          <w:sz w:val="24"/>
          <w:szCs w:val="24"/>
        </w:rPr>
        <w:t xml:space="preserve">sample at week 10 </w:t>
      </w:r>
      <w:r w:rsidR="0054160E" w:rsidRPr="002E1EA4">
        <w:rPr>
          <w:rFonts w:ascii="Arial" w:hAnsi="Arial" w:cs="Arial"/>
          <w:b/>
          <w:sz w:val="24"/>
          <w:szCs w:val="24"/>
        </w:rPr>
        <w:t>pre vaccination</w:t>
      </w:r>
      <w:r w:rsidR="0054160E" w:rsidRPr="002E1EA4">
        <w:rPr>
          <w:rFonts w:ascii="Arial" w:hAnsi="Arial" w:cs="Arial"/>
          <w:sz w:val="24"/>
          <w:szCs w:val="24"/>
        </w:rPr>
        <w:t xml:space="preserve"> sample was introduced in protocol 6</w:t>
      </w:r>
      <w:r w:rsidR="009C3EA8" w:rsidRPr="002E1EA4">
        <w:rPr>
          <w:rFonts w:ascii="Arial" w:hAnsi="Arial" w:cs="Arial"/>
          <w:sz w:val="24"/>
          <w:szCs w:val="24"/>
        </w:rPr>
        <w:t xml:space="preserve"> so that pre/post vaccine </w:t>
      </w:r>
      <w:r w:rsidR="00C236C6" w:rsidRPr="002E1EA4">
        <w:rPr>
          <w:rFonts w:ascii="Arial" w:hAnsi="Arial" w:cs="Arial"/>
          <w:sz w:val="24"/>
          <w:szCs w:val="24"/>
        </w:rPr>
        <w:t xml:space="preserve">virus </w:t>
      </w:r>
      <w:r w:rsidR="009C3EA8" w:rsidRPr="002E1EA4">
        <w:rPr>
          <w:rFonts w:ascii="Arial" w:hAnsi="Arial" w:cs="Arial"/>
          <w:sz w:val="24"/>
          <w:szCs w:val="24"/>
        </w:rPr>
        <w:t>excretion samples could be separated.  Due to this there is slight confusion</w:t>
      </w:r>
      <w:r w:rsidR="00C236C6" w:rsidRPr="002E1EA4">
        <w:rPr>
          <w:rFonts w:ascii="Arial" w:hAnsi="Arial" w:cs="Arial"/>
          <w:sz w:val="24"/>
          <w:szCs w:val="24"/>
        </w:rPr>
        <w:t xml:space="preserve"> in the variable name sequence in </w:t>
      </w:r>
      <w:proofErr w:type="spellStart"/>
      <w:r w:rsidR="00C236C6" w:rsidRPr="002E1EA4">
        <w:rPr>
          <w:rFonts w:ascii="Arial" w:hAnsi="Arial" w:cs="Arial"/>
          <w:sz w:val="24"/>
          <w:szCs w:val="24"/>
        </w:rPr>
        <w:t>bv_fcs</w:t>
      </w:r>
      <w:proofErr w:type="spellEnd"/>
      <w:r w:rsidR="00C236C6" w:rsidRPr="002E1EA4">
        <w:rPr>
          <w:rFonts w:ascii="Arial" w:hAnsi="Arial" w:cs="Arial"/>
          <w:sz w:val="24"/>
          <w:szCs w:val="24"/>
        </w:rPr>
        <w:t xml:space="preserve"> table </w:t>
      </w:r>
      <w:r w:rsidR="009C3EA8" w:rsidRPr="002E1EA4">
        <w:rPr>
          <w:rFonts w:ascii="Arial" w:hAnsi="Arial" w:cs="Arial"/>
          <w:sz w:val="24"/>
          <w:szCs w:val="24"/>
        </w:rPr>
        <w:t>- see the table below.</w:t>
      </w:r>
    </w:p>
    <w:tbl>
      <w:tblPr>
        <w:tblW w:w="12456" w:type="dxa"/>
        <w:tblInd w:w="720" w:type="dxa"/>
        <w:tblLook w:val="04A0" w:firstRow="1" w:lastRow="0" w:firstColumn="1" w:lastColumn="0" w:noHBand="0" w:noVBand="1"/>
      </w:tblPr>
      <w:tblGrid>
        <w:gridCol w:w="988"/>
        <w:gridCol w:w="2951"/>
        <w:gridCol w:w="978"/>
        <w:gridCol w:w="1626"/>
        <w:gridCol w:w="1595"/>
        <w:gridCol w:w="1142"/>
        <w:gridCol w:w="1626"/>
        <w:gridCol w:w="1571"/>
      </w:tblGrid>
      <w:tr w:rsidR="00894DC4" w:rsidRPr="002E1EA4" w:rsidTr="00143CD8">
        <w:trPr>
          <w:trHeight w:val="288"/>
        </w:trPr>
        <w:tc>
          <w:tcPr>
            <w:tcW w:w="988"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894DC4" w:rsidRPr="002E1EA4" w:rsidRDefault="00894DC4" w:rsidP="000466D1">
            <w:pPr>
              <w:spacing w:after="0" w:line="240" w:lineRule="auto"/>
              <w:jc w:val="center"/>
              <w:rPr>
                <w:rFonts w:ascii="Arial" w:eastAsia="Times New Roman" w:hAnsi="Arial" w:cs="Arial"/>
                <w:b/>
                <w:bCs/>
                <w:color w:val="000000"/>
              </w:rPr>
            </w:pPr>
            <w:r w:rsidRPr="002E1EA4">
              <w:rPr>
                <w:rFonts w:ascii="Arial" w:eastAsia="Times New Roman" w:hAnsi="Arial" w:cs="Arial"/>
                <w:b/>
                <w:bCs/>
                <w:color w:val="000000"/>
              </w:rPr>
              <w:t>Protocol</w:t>
            </w:r>
          </w:p>
        </w:tc>
        <w:tc>
          <w:tcPr>
            <w:tcW w:w="2951"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894DC4" w:rsidRPr="002E1EA4" w:rsidRDefault="00894DC4" w:rsidP="000466D1">
            <w:pPr>
              <w:spacing w:after="0" w:line="240" w:lineRule="auto"/>
              <w:jc w:val="center"/>
              <w:rPr>
                <w:rFonts w:ascii="Arial" w:eastAsia="Times New Roman" w:hAnsi="Arial" w:cs="Arial"/>
                <w:b/>
                <w:bCs/>
                <w:color w:val="000000"/>
              </w:rPr>
            </w:pPr>
            <w:r w:rsidRPr="002E1EA4">
              <w:rPr>
                <w:rFonts w:ascii="Arial" w:eastAsia="Times New Roman" w:hAnsi="Arial" w:cs="Arial"/>
                <w:b/>
                <w:bCs/>
                <w:color w:val="000000"/>
              </w:rPr>
              <w:t>Sample requirement</w:t>
            </w:r>
          </w:p>
        </w:tc>
        <w:tc>
          <w:tcPr>
            <w:tcW w:w="978"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894DC4" w:rsidRPr="002E1EA4" w:rsidRDefault="00894DC4" w:rsidP="000466D1">
            <w:pPr>
              <w:spacing w:after="0" w:line="240" w:lineRule="auto"/>
              <w:jc w:val="center"/>
              <w:rPr>
                <w:rFonts w:ascii="Arial" w:eastAsia="Times New Roman" w:hAnsi="Arial" w:cs="Arial"/>
                <w:b/>
                <w:bCs/>
                <w:color w:val="000000"/>
              </w:rPr>
            </w:pPr>
            <w:r w:rsidRPr="002E1EA4">
              <w:rPr>
                <w:rFonts w:ascii="Arial" w:eastAsia="Times New Roman" w:hAnsi="Arial" w:cs="Arial"/>
                <w:b/>
                <w:bCs/>
                <w:color w:val="000000"/>
              </w:rPr>
              <w:t>Variable</w:t>
            </w:r>
          </w:p>
        </w:tc>
        <w:tc>
          <w:tcPr>
            <w:tcW w:w="3221" w:type="dxa"/>
            <w:gridSpan w:val="2"/>
            <w:tcBorders>
              <w:top w:val="single" w:sz="4" w:space="0" w:color="auto"/>
              <w:left w:val="nil"/>
              <w:bottom w:val="single" w:sz="4" w:space="0" w:color="auto"/>
              <w:right w:val="single" w:sz="4" w:space="0" w:color="auto"/>
            </w:tcBorders>
            <w:shd w:val="clear" w:color="auto" w:fill="auto"/>
            <w:noWrap/>
            <w:vAlign w:val="center"/>
            <w:hideMark/>
          </w:tcPr>
          <w:p w:rsidR="00894DC4" w:rsidRPr="002E1EA4" w:rsidRDefault="00894DC4" w:rsidP="000466D1">
            <w:pPr>
              <w:spacing w:after="0" w:line="240" w:lineRule="auto"/>
              <w:jc w:val="center"/>
              <w:rPr>
                <w:rFonts w:ascii="Arial" w:eastAsia="Times New Roman" w:hAnsi="Arial" w:cs="Arial"/>
                <w:b/>
                <w:bCs/>
                <w:color w:val="000000"/>
              </w:rPr>
            </w:pPr>
            <w:r w:rsidRPr="002E1EA4">
              <w:rPr>
                <w:rFonts w:ascii="Arial" w:eastAsia="Times New Roman" w:hAnsi="Arial" w:cs="Arial"/>
                <w:b/>
                <w:bCs/>
                <w:color w:val="000000"/>
              </w:rPr>
              <w:t>Cytokines</w:t>
            </w:r>
          </w:p>
        </w:tc>
        <w:tc>
          <w:tcPr>
            <w:tcW w:w="1121" w:type="dxa"/>
            <w:vMerge w:val="restart"/>
            <w:tcBorders>
              <w:top w:val="single" w:sz="4" w:space="0" w:color="auto"/>
              <w:left w:val="nil"/>
              <w:right w:val="single" w:sz="4" w:space="0" w:color="auto"/>
            </w:tcBorders>
            <w:vAlign w:val="center"/>
          </w:tcPr>
          <w:p w:rsidR="00894DC4" w:rsidRPr="002E1EA4" w:rsidRDefault="00894DC4" w:rsidP="00894DC4">
            <w:pPr>
              <w:spacing w:after="0" w:line="240" w:lineRule="auto"/>
              <w:rPr>
                <w:rFonts w:ascii="Arial" w:eastAsia="Times New Roman" w:hAnsi="Arial" w:cs="Arial"/>
                <w:b/>
                <w:bCs/>
                <w:color w:val="000000"/>
              </w:rPr>
            </w:pPr>
            <w:r w:rsidRPr="002E1EA4">
              <w:rPr>
                <w:rFonts w:ascii="Arial" w:eastAsia="Times New Roman" w:hAnsi="Arial" w:cs="Arial"/>
                <w:b/>
                <w:bCs/>
                <w:color w:val="000000"/>
              </w:rPr>
              <w:t>Protocol</w:t>
            </w:r>
          </w:p>
        </w:tc>
        <w:tc>
          <w:tcPr>
            <w:tcW w:w="3197"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894DC4" w:rsidRPr="002E1EA4" w:rsidRDefault="00894DC4" w:rsidP="000466D1">
            <w:pPr>
              <w:spacing w:after="0" w:line="240" w:lineRule="auto"/>
              <w:jc w:val="center"/>
              <w:rPr>
                <w:rFonts w:ascii="Arial" w:eastAsia="Times New Roman" w:hAnsi="Arial" w:cs="Arial"/>
                <w:b/>
                <w:bCs/>
                <w:color w:val="000000"/>
              </w:rPr>
            </w:pPr>
            <w:r w:rsidRPr="002E1EA4">
              <w:rPr>
                <w:rFonts w:ascii="Arial" w:eastAsia="Times New Roman" w:hAnsi="Arial" w:cs="Arial"/>
                <w:b/>
                <w:bCs/>
                <w:color w:val="000000"/>
              </w:rPr>
              <w:t xml:space="preserve">Vaccine Virus Excretion </w:t>
            </w:r>
          </w:p>
        </w:tc>
      </w:tr>
      <w:tr w:rsidR="00894DC4" w:rsidRPr="002E1EA4" w:rsidTr="00143CD8">
        <w:trPr>
          <w:trHeight w:val="288"/>
        </w:trPr>
        <w:tc>
          <w:tcPr>
            <w:tcW w:w="988" w:type="dxa"/>
            <w:vMerge/>
            <w:tcBorders>
              <w:top w:val="single" w:sz="4" w:space="0" w:color="auto"/>
              <w:left w:val="single" w:sz="4" w:space="0" w:color="auto"/>
              <w:bottom w:val="single" w:sz="4" w:space="0" w:color="000000"/>
              <w:right w:val="single" w:sz="4" w:space="0" w:color="auto"/>
            </w:tcBorders>
            <w:vAlign w:val="center"/>
            <w:hideMark/>
          </w:tcPr>
          <w:p w:rsidR="00894DC4" w:rsidRPr="002E1EA4" w:rsidRDefault="00894DC4" w:rsidP="000466D1">
            <w:pPr>
              <w:spacing w:after="0" w:line="240" w:lineRule="auto"/>
              <w:rPr>
                <w:rFonts w:ascii="Arial" w:eastAsia="Times New Roman" w:hAnsi="Arial" w:cs="Arial"/>
                <w:b/>
                <w:bCs/>
                <w:color w:val="000000"/>
              </w:rPr>
            </w:pPr>
          </w:p>
        </w:tc>
        <w:tc>
          <w:tcPr>
            <w:tcW w:w="2951" w:type="dxa"/>
            <w:vMerge/>
            <w:tcBorders>
              <w:top w:val="single" w:sz="4" w:space="0" w:color="auto"/>
              <w:left w:val="single" w:sz="4" w:space="0" w:color="auto"/>
              <w:bottom w:val="single" w:sz="4" w:space="0" w:color="000000"/>
              <w:right w:val="single" w:sz="4" w:space="0" w:color="auto"/>
            </w:tcBorders>
            <w:vAlign w:val="center"/>
            <w:hideMark/>
          </w:tcPr>
          <w:p w:rsidR="00894DC4" w:rsidRPr="002E1EA4" w:rsidRDefault="00894DC4" w:rsidP="000466D1">
            <w:pPr>
              <w:spacing w:after="0" w:line="240" w:lineRule="auto"/>
              <w:rPr>
                <w:rFonts w:ascii="Arial" w:eastAsia="Times New Roman" w:hAnsi="Arial" w:cs="Arial"/>
                <w:b/>
                <w:bCs/>
                <w:color w:val="000000"/>
              </w:rPr>
            </w:pPr>
          </w:p>
        </w:tc>
        <w:tc>
          <w:tcPr>
            <w:tcW w:w="978" w:type="dxa"/>
            <w:vMerge/>
            <w:tcBorders>
              <w:top w:val="single" w:sz="4" w:space="0" w:color="auto"/>
              <w:left w:val="single" w:sz="4" w:space="0" w:color="auto"/>
              <w:bottom w:val="single" w:sz="4" w:space="0" w:color="000000"/>
              <w:right w:val="single" w:sz="4" w:space="0" w:color="auto"/>
            </w:tcBorders>
            <w:vAlign w:val="center"/>
            <w:hideMark/>
          </w:tcPr>
          <w:p w:rsidR="00894DC4" w:rsidRPr="002E1EA4" w:rsidRDefault="00894DC4" w:rsidP="000466D1">
            <w:pPr>
              <w:spacing w:after="0" w:line="240" w:lineRule="auto"/>
              <w:rPr>
                <w:rFonts w:ascii="Arial" w:eastAsia="Times New Roman" w:hAnsi="Arial" w:cs="Arial"/>
                <w:b/>
                <w:bCs/>
                <w:color w:val="000000"/>
              </w:rPr>
            </w:pPr>
          </w:p>
        </w:tc>
        <w:tc>
          <w:tcPr>
            <w:tcW w:w="1626" w:type="dxa"/>
            <w:tcBorders>
              <w:top w:val="nil"/>
              <w:left w:val="nil"/>
              <w:bottom w:val="single" w:sz="4" w:space="0" w:color="auto"/>
              <w:right w:val="single" w:sz="4" w:space="0" w:color="auto"/>
            </w:tcBorders>
            <w:shd w:val="clear" w:color="auto" w:fill="auto"/>
            <w:noWrap/>
            <w:vAlign w:val="center"/>
            <w:hideMark/>
          </w:tcPr>
          <w:p w:rsidR="00894DC4" w:rsidRPr="002E1EA4" w:rsidRDefault="00894DC4" w:rsidP="000466D1">
            <w:pPr>
              <w:spacing w:after="0" w:line="240" w:lineRule="auto"/>
              <w:rPr>
                <w:rFonts w:ascii="Arial" w:eastAsia="Times New Roman" w:hAnsi="Arial" w:cs="Arial"/>
                <w:b/>
                <w:bCs/>
                <w:color w:val="000000"/>
              </w:rPr>
            </w:pPr>
            <w:r w:rsidRPr="002E1EA4">
              <w:rPr>
                <w:rFonts w:ascii="Arial" w:eastAsia="Times New Roman" w:hAnsi="Arial" w:cs="Arial"/>
                <w:b/>
                <w:bCs/>
                <w:color w:val="000000"/>
              </w:rPr>
              <w:t>Sample ID</w:t>
            </w:r>
          </w:p>
        </w:tc>
        <w:tc>
          <w:tcPr>
            <w:tcW w:w="1595" w:type="dxa"/>
            <w:tcBorders>
              <w:top w:val="nil"/>
              <w:left w:val="nil"/>
              <w:bottom w:val="single" w:sz="4" w:space="0" w:color="auto"/>
              <w:right w:val="single" w:sz="4" w:space="0" w:color="auto"/>
            </w:tcBorders>
            <w:shd w:val="clear" w:color="auto" w:fill="auto"/>
            <w:noWrap/>
            <w:vAlign w:val="center"/>
            <w:hideMark/>
          </w:tcPr>
          <w:p w:rsidR="00894DC4" w:rsidRPr="002E1EA4" w:rsidRDefault="00894DC4" w:rsidP="000466D1">
            <w:pPr>
              <w:spacing w:after="0" w:line="240" w:lineRule="auto"/>
              <w:rPr>
                <w:rFonts w:ascii="Arial" w:eastAsia="Times New Roman" w:hAnsi="Arial" w:cs="Arial"/>
                <w:b/>
                <w:bCs/>
                <w:color w:val="000000"/>
              </w:rPr>
            </w:pPr>
            <w:r w:rsidRPr="002E1EA4">
              <w:rPr>
                <w:rFonts w:ascii="Arial" w:eastAsia="Times New Roman" w:hAnsi="Arial" w:cs="Arial"/>
                <w:b/>
                <w:bCs/>
                <w:color w:val="000000"/>
              </w:rPr>
              <w:t>Sample Count</w:t>
            </w:r>
          </w:p>
        </w:tc>
        <w:tc>
          <w:tcPr>
            <w:tcW w:w="1121" w:type="dxa"/>
            <w:vMerge/>
            <w:tcBorders>
              <w:left w:val="nil"/>
              <w:bottom w:val="single" w:sz="4" w:space="0" w:color="auto"/>
              <w:right w:val="single" w:sz="4" w:space="0" w:color="auto"/>
            </w:tcBorders>
          </w:tcPr>
          <w:p w:rsidR="00894DC4" w:rsidRPr="002E1EA4" w:rsidRDefault="00894DC4" w:rsidP="000466D1">
            <w:pPr>
              <w:spacing w:after="0" w:line="240" w:lineRule="auto"/>
              <w:rPr>
                <w:rFonts w:ascii="Arial" w:eastAsia="Times New Roman" w:hAnsi="Arial" w:cs="Arial"/>
                <w:b/>
                <w:bCs/>
                <w:color w:val="000000"/>
              </w:rPr>
            </w:pPr>
          </w:p>
        </w:tc>
        <w:tc>
          <w:tcPr>
            <w:tcW w:w="1626" w:type="dxa"/>
            <w:tcBorders>
              <w:top w:val="nil"/>
              <w:left w:val="single" w:sz="4" w:space="0" w:color="auto"/>
              <w:bottom w:val="single" w:sz="4" w:space="0" w:color="auto"/>
              <w:right w:val="single" w:sz="4" w:space="0" w:color="auto"/>
            </w:tcBorders>
            <w:shd w:val="clear" w:color="auto" w:fill="auto"/>
            <w:noWrap/>
            <w:vAlign w:val="center"/>
            <w:hideMark/>
          </w:tcPr>
          <w:p w:rsidR="00894DC4" w:rsidRPr="002E1EA4" w:rsidRDefault="00894DC4" w:rsidP="000466D1">
            <w:pPr>
              <w:spacing w:after="0" w:line="240" w:lineRule="auto"/>
              <w:rPr>
                <w:rFonts w:ascii="Arial" w:eastAsia="Times New Roman" w:hAnsi="Arial" w:cs="Arial"/>
                <w:b/>
                <w:bCs/>
                <w:color w:val="000000"/>
              </w:rPr>
            </w:pPr>
            <w:r w:rsidRPr="002E1EA4">
              <w:rPr>
                <w:rFonts w:ascii="Arial" w:eastAsia="Times New Roman" w:hAnsi="Arial" w:cs="Arial"/>
                <w:b/>
                <w:bCs/>
                <w:color w:val="000000"/>
              </w:rPr>
              <w:t>Sample ID</w:t>
            </w:r>
          </w:p>
        </w:tc>
        <w:tc>
          <w:tcPr>
            <w:tcW w:w="1571" w:type="dxa"/>
            <w:tcBorders>
              <w:top w:val="nil"/>
              <w:left w:val="nil"/>
              <w:bottom w:val="single" w:sz="4" w:space="0" w:color="auto"/>
              <w:right w:val="single" w:sz="4" w:space="0" w:color="auto"/>
            </w:tcBorders>
            <w:shd w:val="clear" w:color="auto" w:fill="auto"/>
            <w:noWrap/>
            <w:vAlign w:val="center"/>
            <w:hideMark/>
          </w:tcPr>
          <w:p w:rsidR="00894DC4" w:rsidRPr="002E1EA4" w:rsidRDefault="00894DC4" w:rsidP="000466D1">
            <w:pPr>
              <w:spacing w:after="0" w:line="240" w:lineRule="auto"/>
              <w:rPr>
                <w:rFonts w:ascii="Arial" w:eastAsia="Times New Roman" w:hAnsi="Arial" w:cs="Arial"/>
                <w:b/>
                <w:bCs/>
                <w:color w:val="000000"/>
              </w:rPr>
            </w:pPr>
            <w:r w:rsidRPr="002E1EA4">
              <w:rPr>
                <w:rFonts w:ascii="Arial" w:eastAsia="Times New Roman" w:hAnsi="Arial" w:cs="Arial"/>
                <w:b/>
                <w:bCs/>
                <w:color w:val="000000"/>
              </w:rPr>
              <w:t>Sample count</w:t>
            </w:r>
          </w:p>
        </w:tc>
      </w:tr>
      <w:tr w:rsidR="00143CD8" w:rsidRPr="002E1EA4" w:rsidTr="00143CD8">
        <w:trPr>
          <w:trHeight w:val="288"/>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rsidR="00143CD8" w:rsidRPr="002E1EA4" w:rsidRDefault="00143CD8" w:rsidP="000466D1">
            <w:pPr>
              <w:spacing w:after="0" w:line="240" w:lineRule="auto"/>
              <w:rPr>
                <w:rFonts w:ascii="Arial" w:eastAsia="Times New Roman" w:hAnsi="Arial" w:cs="Arial"/>
                <w:color w:val="000000"/>
              </w:rPr>
            </w:pPr>
            <w:r w:rsidRPr="002E1EA4">
              <w:rPr>
                <w:rFonts w:ascii="Arial" w:eastAsia="Times New Roman" w:hAnsi="Arial" w:cs="Arial"/>
                <w:color w:val="000000"/>
              </w:rPr>
              <w:lastRenderedPageBreak/>
              <w:t>V4</w:t>
            </w:r>
          </w:p>
        </w:tc>
        <w:tc>
          <w:tcPr>
            <w:tcW w:w="2951" w:type="dxa"/>
            <w:tcBorders>
              <w:top w:val="nil"/>
              <w:left w:val="nil"/>
              <w:bottom w:val="single" w:sz="4" w:space="0" w:color="auto"/>
              <w:right w:val="single" w:sz="4" w:space="0" w:color="auto"/>
            </w:tcBorders>
            <w:shd w:val="clear" w:color="auto" w:fill="auto"/>
            <w:noWrap/>
            <w:vAlign w:val="center"/>
            <w:hideMark/>
          </w:tcPr>
          <w:p w:rsidR="00143CD8" w:rsidRPr="002E1EA4" w:rsidRDefault="00143CD8" w:rsidP="000466D1">
            <w:pPr>
              <w:spacing w:after="0" w:line="240" w:lineRule="auto"/>
              <w:rPr>
                <w:rFonts w:ascii="Arial" w:eastAsia="Times New Roman" w:hAnsi="Arial" w:cs="Arial"/>
                <w:color w:val="000000"/>
              </w:rPr>
            </w:pPr>
            <w:r w:rsidRPr="002E1EA4">
              <w:rPr>
                <w:rFonts w:ascii="Arial" w:eastAsia="Times New Roman" w:hAnsi="Arial" w:cs="Arial"/>
                <w:color w:val="000000"/>
              </w:rPr>
              <w:t xml:space="preserve">week 06 (-3days) pre vax </w:t>
            </w:r>
          </w:p>
        </w:tc>
        <w:tc>
          <w:tcPr>
            <w:tcW w:w="978" w:type="dxa"/>
            <w:tcBorders>
              <w:top w:val="nil"/>
              <w:left w:val="nil"/>
              <w:bottom w:val="single" w:sz="4" w:space="0" w:color="auto"/>
              <w:right w:val="single" w:sz="4" w:space="0" w:color="auto"/>
            </w:tcBorders>
            <w:shd w:val="clear" w:color="auto" w:fill="auto"/>
            <w:noWrap/>
            <w:vAlign w:val="center"/>
            <w:hideMark/>
          </w:tcPr>
          <w:p w:rsidR="00143CD8" w:rsidRPr="002E1EA4" w:rsidRDefault="00143CD8" w:rsidP="000466D1">
            <w:pPr>
              <w:spacing w:after="0" w:line="240" w:lineRule="auto"/>
              <w:rPr>
                <w:rFonts w:ascii="Arial" w:eastAsia="Times New Roman" w:hAnsi="Arial" w:cs="Arial"/>
                <w:color w:val="000000"/>
              </w:rPr>
            </w:pPr>
            <w:r w:rsidRPr="002E1EA4">
              <w:rPr>
                <w:rFonts w:ascii="Arial" w:eastAsia="Times New Roman" w:hAnsi="Arial" w:cs="Arial"/>
                <w:color w:val="000000"/>
              </w:rPr>
              <w:t>fcst1</w:t>
            </w:r>
          </w:p>
        </w:tc>
        <w:tc>
          <w:tcPr>
            <w:tcW w:w="1626" w:type="dxa"/>
            <w:tcBorders>
              <w:top w:val="nil"/>
              <w:left w:val="nil"/>
              <w:bottom w:val="single" w:sz="4" w:space="0" w:color="auto"/>
              <w:right w:val="single" w:sz="4" w:space="0" w:color="auto"/>
            </w:tcBorders>
            <w:shd w:val="clear" w:color="auto" w:fill="auto"/>
            <w:noWrap/>
            <w:vAlign w:val="center"/>
            <w:hideMark/>
          </w:tcPr>
          <w:p w:rsidR="00143CD8" w:rsidRPr="002E1EA4" w:rsidRDefault="00143CD8" w:rsidP="000466D1">
            <w:pPr>
              <w:spacing w:after="0" w:line="240" w:lineRule="auto"/>
              <w:rPr>
                <w:rFonts w:ascii="Arial" w:eastAsia="Times New Roman" w:hAnsi="Arial" w:cs="Arial"/>
                <w:color w:val="000000"/>
              </w:rPr>
            </w:pPr>
            <w:r w:rsidRPr="002E1EA4">
              <w:rPr>
                <w:rFonts w:ascii="Arial" w:eastAsia="Times New Roman" w:hAnsi="Arial" w:cs="Arial"/>
                <w:color w:val="000000"/>
              </w:rPr>
              <w:t>BVC-SID-13-01</w:t>
            </w:r>
          </w:p>
        </w:tc>
        <w:tc>
          <w:tcPr>
            <w:tcW w:w="1595" w:type="dxa"/>
            <w:tcBorders>
              <w:top w:val="nil"/>
              <w:left w:val="nil"/>
              <w:bottom w:val="single" w:sz="4" w:space="0" w:color="auto"/>
              <w:right w:val="single" w:sz="4" w:space="0" w:color="auto"/>
            </w:tcBorders>
            <w:shd w:val="clear" w:color="auto" w:fill="auto"/>
            <w:noWrap/>
            <w:vAlign w:val="center"/>
            <w:hideMark/>
          </w:tcPr>
          <w:p w:rsidR="00143CD8" w:rsidRPr="002E1EA4" w:rsidRDefault="00143CD8" w:rsidP="000466D1">
            <w:pPr>
              <w:spacing w:after="0" w:line="240" w:lineRule="auto"/>
              <w:jc w:val="right"/>
              <w:rPr>
                <w:rFonts w:ascii="Arial" w:eastAsia="Times New Roman" w:hAnsi="Arial" w:cs="Arial"/>
                <w:color w:val="000000"/>
              </w:rPr>
            </w:pPr>
            <w:r w:rsidRPr="002E1EA4">
              <w:rPr>
                <w:rFonts w:ascii="Arial" w:eastAsia="Times New Roman" w:hAnsi="Arial" w:cs="Arial"/>
                <w:color w:val="000000"/>
              </w:rPr>
              <w:t>399</w:t>
            </w:r>
          </w:p>
        </w:tc>
        <w:tc>
          <w:tcPr>
            <w:tcW w:w="1121" w:type="dxa"/>
            <w:vMerge w:val="restart"/>
            <w:tcBorders>
              <w:top w:val="single" w:sz="4" w:space="0" w:color="auto"/>
              <w:left w:val="nil"/>
              <w:right w:val="single" w:sz="4" w:space="0" w:color="auto"/>
            </w:tcBorders>
            <w:vAlign w:val="center"/>
          </w:tcPr>
          <w:p w:rsidR="00143CD8" w:rsidRPr="002E1EA4" w:rsidRDefault="00143CD8" w:rsidP="00143CD8">
            <w:pPr>
              <w:spacing w:after="0" w:line="240" w:lineRule="auto"/>
              <w:rPr>
                <w:rFonts w:ascii="Arial" w:eastAsia="Times New Roman" w:hAnsi="Arial" w:cs="Arial"/>
                <w:color w:val="000000"/>
              </w:rPr>
            </w:pPr>
            <w:r w:rsidRPr="002E1EA4">
              <w:rPr>
                <w:rFonts w:ascii="Arial" w:eastAsia="Times New Roman" w:hAnsi="Arial" w:cs="Arial"/>
                <w:color w:val="000000"/>
              </w:rPr>
              <w:t>V6 (</w:t>
            </w:r>
            <w:r w:rsidRPr="002E1EA4">
              <w:rPr>
                <w:rFonts w:ascii="Arial" w:eastAsia="Times New Roman" w:hAnsi="Arial" w:cs="Arial"/>
                <w:color w:val="000000"/>
                <w:sz w:val="20"/>
                <w:szCs w:val="20"/>
              </w:rPr>
              <w:t>09/01/12</w:t>
            </w:r>
            <w:r w:rsidRPr="002E1EA4">
              <w:rPr>
                <w:rFonts w:ascii="Arial" w:eastAsia="Times New Roman" w:hAnsi="Arial" w:cs="Arial"/>
                <w:color w:val="000000"/>
              </w:rPr>
              <w:t>)</w:t>
            </w:r>
          </w:p>
        </w:tc>
        <w:tc>
          <w:tcPr>
            <w:tcW w:w="1626" w:type="dxa"/>
            <w:tcBorders>
              <w:top w:val="nil"/>
              <w:left w:val="single" w:sz="4" w:space="0" w:color="auto"/>
              <w:bottom w:val="single" w:sz="4" w:space="0" w:color="auto"/>
              <w:right w:val="single" w:sz="4" w:space="0" w:color="auto"/>
            </w:tcBorders>
            <w:shd w:val="clear" w:color="auto" w:fill="auto"/>
            <w:noWrap/>
            <w:vAlign w:val="center"/>
            <w:hideMark/>
          </w:tcPr>
          <w:p w:rsidR="00143CD8" w:rsidRPr="002E1EA4" w:rsidRDefault="00143CD8" w:rsidP="000466D1">
            <w:pPr>
              <w:spacing w:after="0" w:line="240" w:lineRule="auto"/>
              <w:rPr>
                <w:rFonts w:ascii="Arial" w:eastAsia="Times New Roman" w:hAnsi="Arial" w:cs="Arial"/>
                <w:color w:val="000000"/>
              </w:rPr>
            </w:pPr>
            <w:r w:rsidRPr="002E1EA4">
              <w:rPr>
                <w:rFonts w:ascii="Arial" w:eastAsia="Times New Roman" w:hAnsi="Arial" w:cs="Arial"/>
                <w:color w:val="000000"/>
              </w:rPr>
              <w:t>BVC-SID-11-14</w:t>
            </w:r>
          </w:p>
        </w:tc>
        <w:tc>
          <w:tcPr>
            <w:tcW w:w="1571" w:type="dxa"/>
            <w:tcBorders>
              <w:top w:val="nil"/>
              <w:left w:val="nil"/>
              <w:bottom w:val="single" w:sz="4" w:space="0" w:color="auto"/>
              <w:right w:val="single" w:sz="4" w:space="0" w:color="auto"/>
            </w:tcBorders>
            <w:shd w:val="clear" w:color="auto" w:fill="auto"/>
            <w:noWrap/>
            <w:vAlign w:val="center"/>
            <w:hideMark/>
          </w:tcPr>
          <w:p w:rsidR="00143CD8" w:rsidRPr="002E1EA4" w:rsidRDefault="00143CD8" w:rsidP="000466D1">
            <w:pPr>
              <w:spacing w:after="0" w:line="240" w:lineRule="auto"/>
              <w:jc w:val="right"/>
              <w:rPr>
                <w:rFonts w:ascii="Arial" w:eastAsia="Times New Roman" w:hAnsi="Arial" w:cs="Arial"/>
                <w:color w:val="000000"/>
              </w:rPr>
            </w:pPr>
            <w:r w:rsidRPr="002E1EA4">
              <w:rPr>
                <w:rFonts w:ascii="Arial" w:eastAsia="Times New Roman" w:hAnsi="Arial" w:cs="Arial"/>
                <w:color w:val="000000"/>
              </w:rPr>
              <w:t>122</w:t>
            </w:r>
          </w:p>
        </w:tc>
      </w:tr>
      <w:tr w:rsidR="00143CD8" w:rsidRPr="002E1EA4" w:rsidTr="00143CD8">
        <w:trPr>
          <w:trHeight w:val="288"/>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rsidR="00143CD8" w:rsidRPr="002E1EA4" w:rsidRDefault="00143CD8" w:rsidP="000466D1">
            <w:pPr>
              <w:spacing w:after="0" w:line="240" w:lineRule="auto"/>
              <w:rPr>
                <w:rFonts w:ascii="Arial" w:eastAsia="Times New Roman" w:hAnsi="Arial" w:cs="Arial"/>
                <w:color w:val="000000"/>
              </w:rPr>
            </w:pPr>
            <w:r w:rsidRPr="002E1EA4">
              <w:rPr>
                <w:rFonts w:ascii="Arial" w:eastAsia="Times New Roman" w:hAnsi="Arial" w:cs="Arial"/>
                <w:color w:val="000000"/>
              </w:rPr>
              <w:t>V4</w:t>
            </w:r>
          </w:p>
        </w:tc>
        <w:tc>
          <w:tcPr>
            <w:tcW w:w="2951" w:type="dxa"/>
            <w:tcBorders>
              <w:top w:val="nil"/>
              <w:left w:val="nil"/>
              <w:bottom w:val="single" w:sz="4" w:space="0" w:color="auto"/>
              <w:right w:val="single" w:sz="4" w:space="0" w:color="auto"/>
            </w:tcBorders>
            <w:shd w:val="clear" w:color="auto" w:fill="auto"/>
            <w:noWrap/>
            <w:vAlign w:val="center"/>
            <w:hideMark/>
          </w:tcPr>
          <w:p w:rsidR="00143CD8" w:rsidRPr="002E1EA4" w:rsidRDefault="00143CD8" w:rsidP="000466D1">
            <w:pPr>
              <w:spacing w:after="0" w:line="240" w:lineRule="auto"/>
              <w:rPr>
                <w:rFonts w:ascii="Arial" w:eastAsia="Times New Roman" w:hAnsi="Arial" w:cs="Arial"/>
                <w:color w:val="000000"/>
              </w:rPr>
            </w:pPr>
            <w:r w:rsidRPr="002E1EA4">
              <w:rPr>
                <w:rFonts w:ascii="Arial" w:eastAsia="Times New Roman" w:hAnsi="Arial" w:cs="Arial"/>
                <w:color w:val="000000"/>
              </w:rPr>
              <w:t xml:space="preserve">week 06 (+ 1-3days) post vax </w:t>
            </w:r>
          </w:p>
        </w:tc>
        <w:tc>
          <w:tcPr>
            <w:tcW w:w="978" w:type="dxa"/>
            <w:tcBorders>
              <w:top w:val="nil"/>
              <w:left w:val="nil"/>
              <w:bottom w:val="single" w:sz="4" w:space="0" w:color="auto"/>
              <w:right w:val="single" w:sz="4" w:space="0" w:color="auto"/>
            </w:tcBorders>
            <w:shd w:val="clear" w:color="auto" w:fill="auto"/>
            <w:noWrap/>
            <w:vAlign w:val="center"/>
            <w:hideMark/>
          </w:tcPr>
          <w:p w:rsidR="00143CD8" w:rsidRPr="002E1EA4" w:rsidRDefault="00143CD8" w:rsidP="000466D1">
            <w:pPr>
              <w:spacing w:after="0" w:line="240" w:lineRule="auto"/>
              <w:rPr>
                <w:rFonts w:ascii="Arial" w:eastAsia="Times New Roman" w:hAnsi="Arial" w:cs="Arial"/>
                <w:color w:val="000000"/>
              </w:rPr>
            </w:pPr>
            <w:r w:rsidRPr="002E1EA4">
              <w:rPr>
                <w:rFonts w:ascii="Arial" w:eastAsia="Times New Roman" w:hAnsi="Arial" w:cs="Arial"/>
                <w:color w:val="000000"/>
              </w:rPr>
              <w:t>fcst2</w:t>
            </w:r>
          </w:p>
        </w:tc>
        <w:tc>
          <w:tcPr>
            <w:tcW w:w="1626" w:type="dxa"/>
            <w:tcBorders>
              <w:top w:val="nil"/>
              <w:left w:val="nil"/>
              <w:bottom w:val="single" w:sz="4" w:space="0" w:color="auto"/>
              <w:right w:val="single" w:sz="4" w:space="0" w:color="auto"/>
            </w:tcBorders>
            <w:shd w:val="clear" w:color="auto" w:fill="auto"/>
            <w:noWrap/>
            <w:vAlign w:val="center"/>
            <w:hideMark/>
          </w:tcPr>
          <w:p w:rsidR="00143CD8" w:rsidRPr="002E1EA4" w:rsidRDefault="00143CD8" w:rsidP="000466D1">
            <w:pPr>
              <w:spacing w:after="0" w:line="240" w:lineRule="auto"/>
              <w:rPr>
                <w:rFonts w:ascii="Arial" w:eastAsia="Times New Roman" w:hAnsi="Arial" w:cs="Arial"/>
                <w:color w:val="000000"/>
              </w:rPr>
            </w:pPr>
            <w:r w:rsidRPr="002E1EA4">
              <w:rPr>
                <w:rFonts w:ascii="Arial" w:eastAsia="Times New Roman" w:hAnsi="Arial" w:cs="Arial"/>
                <w:color w:val="000000"/>
              </w:rPr>
              <w:t>BVC-SID-13-02</w:t>
            </w:r>
          </w:p>
        </w:tc>
        <w:tc>
          <w:tcPr>
            <w:tcW w:w="1595" w:type="dxa"/>
            <w:tcBorders>
              <w:top w:val="nil"/>
              <w:left w:val="nil"/>
              <w:bottom w:val="single" w:sz="4" w:space="0" w:color="auto"/>
              <w:right w:val="single" w:sz="4" w:space="0" w:color="auto"/>
            </w:tcBorders>
            <w:shd w:val="clear" w:color="auto" w:fill="auto"/>
            <w:noWrap/>
            <w:vAlign w:val="center"/>
            <w:hideMark/>
          </w:tcPr>
          <w:p w:rsidR="00143CD8" w:rsidRPr="002E1EA4" w:rsidRDefault="00143CD8" w:rsidP="000466D1">
            <w:pPr>
              <w:spacing w:after="0" w:line="240" w:lineRule="auto"/>
              <w:jc w:val="right"/>
              <w:rPr>
                <w:rFonts w:ascii="Arial" w:eastAsia="Times New Roman" w:hAnsi="Arial" w:cs="Arial"/>
                <w:color w:val="000000"/>
              </w:rPr>
            </w:pPr>
            <w:r w:rsidRPr="002E1EA4">
              <w:rPr>
                <w:rFonts w:ascii="Arial" w:eastAsia="Times New Roman" w:hAnsi="Arial" w:cs="Arial"/>
                <w:color w:val="000000"/>
              </w:rPr>
              <w:t>395</w:t>
            </w:r>
          </w:p>
        </w:tc>
        <w:tc>
          <w:tcPr>
            <w:tcW w:w="1121" w:type="dxa"/>
            <w:vMerge/>
            <w:tcBorders>
              <w:left w:val="nil"/>
              <w:right w:val="single" w:sz="4" w:space="0" w:color="auto"/>
            </w:tcBorders>
          </w:tcPr>
          <w:p w:rsidR="00143CD8" w:rsidRPr="002E1EA4" w:rsidRDefault="00143CD8" w:rsidP="000466D1">
            <w:pPr>
              <w:spacing w:after="0" w:line="240" w:lineRule="auto"/>
              <w:rPr>
                <w:rFonts w:ascii="Arial" w:eastAsia="Times New Roman" w:hAnsi="Arial" w:cs="Arial"/>
                <w:color w:val="000000"/>
              </w:rPr>
            </w:pPr>
          </w:p>
        </w:tc>
        <w:tc>
          <w:tcPr>
            <w:tcW w:w="1626" w:type="dxa"/>
            <w:tcBorders>
              <w:top w:val="nil"/>
              <w:left w:val="single" w:sz="4" w:space="0" w:color="auto"/>
              <w:bottom w:val="single" w:sz="4" w:space="0" w:color="auto"/>
              <w:right w:val="single" w:sz="4" w:space="0" w:color="auto"/>
            </w:tcBorders>
            <w:shd w:val="clear" w:color="auto" w:fill="auto"/>
            <w:noWrap/>
            <w:vAlign w:val="center"/>
            <w:hideMark/>
          </w:tcPr>
          <w:p w:rsidR="00143CD8" w:rsidRPr="002E1EA4" w:rsidRDefault="00143CD8" w:rsidP="000466D1">
            <w:pPr>
              <w:spacing w:after="0" w:line="240" w:lineRule="auto"/>
              <w:rPr>
                <w:rFonts w:ascii="Arial" w:eastAsia="Times New Roman" w:hAnsi="Arial" w:cs="Arial"/>
                <w:color w:val="000000"/>
              </w:rPr>
            </w:pPr>
            <w:r w:rsidRPr="002E1EA4">
              <w:rPr>
                <w:rFonts w:ascii="Arial" w:eastAsia="Times New Roman" w:hAnsi="Arial" w:cs="Arial"/>
                <w:color w:val="000000"/>
              </w:rPr>
              <w:t>BVC-SID-11-15</w:t>
            </w:r>
          </w:p>
        </w:tc>
        <w:tc>
          <w:tcPr>
            <w:tcW w:w="1571" w:type="dxa"/>
            <w:tcBorders>
              <w:top w:val="nil"/>
              <w:left w:val="nil"/>
              <w:bottom w:val="single" w:sz="4" w:space="0" w:color="auto"/>
              <w:right w:val="single" w:sz="4" w:space="0" w:color="auto"/>
            </w:tcBorders>
            <w:shd w:val="clear" w:color="auto" w:fill="auto"/>
            <w:noWrap/>
            <w:vAlign w:val="center"/>
            <w:hideMark/>
          </w:tcPr>
          <w:p w:rsidR="00143CD8" w:rsidRPr="002E1EA4" w:rsidRDefault="00143CD8" w:rsidP="000466D1">
            <w:pPr>
              <w:spacing w:after="0" w:line="240" w:lineRule="auto"/>
              <w:jc w:val="right"/>
              <w:rPr>
                <w:rFonts w:ascii="Arial" w:eastAsia="Times New Roman" w:hAnsi="Arial" w:cs="Arial"/>
                <w:color w:val="000000"/>
              </w:rPr>
            </w:pPr>
            <w:r w:rsidRPr="002E1EA4">
              <w:rPr>
                <w:rFonts w:ascii="Arial" w:eastAsia="Times New Roman" w:hAnsi="Arial" w:cs="Arial"/>
                <w:color w:val="000000"/>
              </w:rPr>
              <w:t>124</w:t>
            </w:r>
          </w:p>
        </w:tc>
      </w:tr>
      <w:tr w:rsidR="00143CD8" w:rsidRPr="002E1EA4" w:rsidTr="00143CD8">
        <w:trPr>
          <w:trHeight w:val="288"/>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rsidR="00143CD8" w:rsidRPr="002E1EA4" w:rsidRDefault="00143CD8" w:rsidP="000466D1">
            <w:pPr>
              <w:spacing w:after="0" w:line="240" w:lineRule="auto"/>
              <w:rPr>
                <w:rFonts w:ascii="Arial" w:eastAsia="Times New Roman" w:hAnsi="Arial" w:cs="Arial"/>
                <w:color w:val="000000"/>
              </w:rPr>
            </w:pPr>
            <w:r w:rsidRPr="002E1EA4">
              <w:rPr>
                <w:rFonts w:ascii="Arial" w:eastAsia="Times New Roman" w:hAnsi="Arial" w:cs="Arial"/>
                <w:color w:val="000000"/>
              </w:rPr>
              <w:t>V6</w:t>
            </w:r>
          </w:p>
        </w:tc>
        <w:tc>
          <w:tcPr>
            <w:tcW w:w="2951" w:type="dxa"/>
            <w:tcBorders>
              <w:top w:val="nil"/>
              <w:left w:val="nil"/>
              <w:bottom w:val="single" w:sz="4" w:space="0" w:color="auto"/>
              <w:right w:val="single" w:sz="4" w:space="0" w:color="auto"/>
            </w:tcBorders>
            <w:shd w:val="clear" w:color="auto" w:fill="auto"/>
            <w:noWrap/>
            <w:vAlign w:val="center"/>
            <w:hideMark/>
          </w:tcPr>
          <w:p w:rsidR="00143CD8" w:rsidRPr="002E1EA4" w:rsidRDefault="00143CD8" w:rsidP="000466D1">
            <w:pPr>
              <w:spacing w:after="0" w:line="240" w:lineRule="auto"/>
              <w:rPr>
                <w:rFonts w:ascii="Arial" w:eastAsia="Times New Roman" w:hAnsi="Arial" w:cs="Arial"/>
                <w:color w:val="000000"/>
              </w:rPr>
            </w:pPr>
            <w:r w:rsidRPr="002E1EA4">
              <w:rPr>
                <w:rFonts w:ascii="Arial" w:eastAsia="Times New Roman" w:hAnsi="Arial" w:cs="Arial"/>
                <w:color w:val="000000"/>
              </w:rPr>
              <w:t xml:space="preserve">week 10 (-3days) pre vax </w:t>
            </w:r>
          </w:p>
        </w:tc>
        <w:tc>
          <w:tcPr>
            <w:tcW w:w="978" w:type="dxa"/>
            <w:tcBorders>
              <w:top w:val="nil"/>
              <w:left w:val="nil"/>
              <w:bottom w:val="single" w:sz="4" w:space="0" w:color="auto"/>
              <w:right w:val="single" w:sz="4" w:space="0" w:color="auto"/>
            </w:tcBorders>
            <w:shd w:val="clear" w:color="000000" w:fill="FFFF00"/>
            <w:noWrap/>
            <w:vAlign w:val="center"/>
            <w:hideMark/>
          </w:tcPr>
          <w:p w:rsidR="00143CD8" w:rsidRPr="002E1EA4" w:rsidRDefault="00143CD8" w:rsidP="000466D1">
            <w:pPr>
              <w:spacing w:after="0" w:line="240" w:lineRule="auto"/>
              <w:rPr>
                <w:rFonts w:ascii="Arial" w:eastAsia="Times New Roman" w:hAnsi="Arial" w:cs="Arial"/>
                <w:b/>
                <w:bCs/>
                <w:color w:val="000000"/>
              </w:rPr>
            </w:pPr>
            <w:r w:rsidRPr="002E1EA4">
              <w:rPr>
                <w:rFonts w:ascii="Arial" w:eastAsia="Times New Roman" w:hAnsi="Arial" w:cs="Arial"/>
                <w:b/>
                <w:bCs/>
                <w:color w:val="000000"/>
              </w:rPr>
              <w:t>fcst4</w:t>
            </w:r>
          </w:p>
        </w:tc>
        <w:tc>
          <w:tcPr>
            <w:tcW w:w="1626" w:type="dxa"/>
            <w:tcBorders>
              <w:top w:val="nil"/>
              <w:left w:val="nil"/>
              <w:bottom w:val="single" w:sz="4" w:space="0" w:color="auto"/>
              <w:right w:val="single" w:sz="4" w:space="0" w:color="auto"/>
            </w:tcBorders>
            <w:shd w:val="clear" w:color="auto" w:fill="auto"/>
            <w:noWrap/>
            <w:vAlign w:val="center"/>
            <w:hideMark/>
          </w:tcPr>
          <w:p w:rsidR="00143CD8" w:rsidRPr="002E1EA4" w:rsidRDefault="00143CD8" w:rsidP="000466D1">
            <w:pPr>
              <w:spacing w:after="0" w:line="240" w:lineRule="auto"/>
              <w:rPr>
                <w:rFonts w:ascii="Arial" w:eastAsia="Times New Roman" w:hAnsi="Arial" w:cs="Arial"/>
                <w:color w:val="000000"/>
              </w:rPr>
            </w:pPr>
            <w:r w:rsidRPr="002E1EA4">
              <w:rPr>
                <w:rFonts w:ascii="Arial" w:eastAsia="Times New Roman" w:hAnsi="Arial" w:cs="Arial"/>
                <w:color w:val="000000"/>
              </w:rPr>
              <w:t>BVC-SID-13-04</w:t>
            </w:r>
          </w:p>
        </w:tc>
        <w:tc>
          <w:tcPr>
            <w:tcW w:w="1595" w:type="dxa"/>
            <w:tcBorders>
              <w:top w:val="nil"/>
              <w:left w:val="nil"/>
              <w:bottom w:val="single" w:sz="4" w:space="0" w:color="auto"/>
              <w:right w:val="single" w:sz="4" w:space="0" w:color="auto"/>
            </w:tcBorders>
            <w:shd w:val="clear" w:color="auto" w:fill="auto"/>
            <w:noWrap/>
            <w:vAlign w:val="center"/>
            <w:hideMark/>
          </w:tcPr>
          <w:p w:rsidR="00143CD8" w:rsidRPr="002E1EA4" w:rsidRDefault="00143CD8" w:rsidP="000466D1">
            <w:pPr>
              <w:spacing w:after="0" w:line="240" w:lineRule="auto"/>
              <w:jc w:val="right"/>
              <w:rPr>
                <w:rFonts w:ascii="Arial" w:eastAsia="Times New Roman" w:hAnsi="Arial" w:cs="Arial"/>
                <w:color w:val="000000"/>
              </w:rPr>
            </w:pPr>
            <w:r w:rsidRPr="002E1EA4">
              <w:rPr>
                <w:rFonts w:ascii="Arial" w:eastAsia="Times New Roman" w:hAnsi="Arial" w:cs="Arial"/>
                <w:color w:val="000000"/>
              </w:rPr>
              <w:t>151</w:t>
            </w:r>
          </w:p>
        </w:tc>
        <w:tc>
          <w:tcPr>
            <w:tcW w:w="1121" w:type="dxa"/>
            <w:vMerge/>
            <w:tcBorders>
              <w:left w:val="nil"/>
              <w:right w:val="single" w:sz="4" w:space="0" w:color="auto"/>
            </w:tcBorders>
          </w:tcPr>
          <w:p w:rsidR="00143CD8" w:rsidRPr="002E1EA4" w:rsidRDefault="00143CD8" w:rsidP="000466D1">
            <w:pPr>
              <w:spacing w:after="0" w:line="240" w:lineRule="auto"/>
              <w:rPr>
                <w:rFonts w:ascii="Arial" w:eastAsia="Times New Roman" w:hAnsi="Arial" w:cs="Arial"/>
                <w:color w:val="000000"/>
              </w:rPr>
            </w:pPr>
          </w:p>
        </w:tc>
        <w:tc>
          <w:tcPr>
            <w:tcW w:w="1626" w:type="dxa"/>
            <w:tcBorders>
              <w:top w:val="nil"/>
              <w:left w:val="single" w:sz="4" w:space="0" w:color="auto"/>
              <w:bottom w:val="single" w:sz="4" w:space="0" w:color="auto"/>
              <w:right w:val="single" w:sz="4" w:space="0" w:color="auto"/>
            </w:tcBorders>
            <w:shd w:val="clear" w:color="auto" w:fill="auto"/>
            <w:noWrap/>
            <w:vAlign w:val="center"/>
            <w:hideMark/>
          </w:tcPr>
          <w:p w:rsidR="00143CD8" w:rsidRPr="002E1EA4" w:rsidRDefault="00143CD8" w:rsidP="000466D1">
            <w:pPr>
              <w:spacing w:after="0" w:line="240" w:lineRule="auto"/>
              <w:rPr>
                <w:rFonts w:ascii="Arial" w:eastAsia="Times New Roman" w:hAnsi="Arial" w:cs="Arial"/>
                <w:color w:val="000000"/>
              </w:rPr>
            </w:pPr>
            <w:r w:rsidRPr="002E1EA4">
              <w:rPr>
                <w:rFonts w:ascii="Arial" w:eastAsia="Times New Roman" w:hAnsi="Arial" w:cs="Arial"/>
                <w:color w:val="000000"/>
              </w:rPr>
              <w:t>BVC-SID-11-16</w:t>
            </w:r>
          </w:p>
        </w:tc>
        <w:tc>
          <w:tcPr>
            <w:tcW w:w="1571" w:type="dxa"/>
            <w:tcBorders>
              <w:top w:val="nil"/>
              <w:left w:val="nil"/>
              <w:bottom w:val="single" w:sz="4" w:space="0" w:color="auto"/>
              <w:right w:val="single" w:sz="4" w:space="0" w:color="auto"/>
            </w:tcBorders>
            <w:shd w:val="clear" w:color="auto" w:fill="auto"/>
            <w:noWrap/>
            <w:vAlign w:val="center"/>
            <w:hideMark/>
          </w:tcPr>
          <w:p w:rsidR="00143CD8" w:rsidRPr="002E1EA4" w:rsidRDefault="00143CD8" w:rsidP="000466D1">
            <w:pPr>
              <w:spacing w:after="0" w:line="240" w:lineRule="auto"/>
              <w:jc w:val="right"/>
              <w:rPr>
                <w:rFonts w:ascii="Arial" w:eastAsia="Times New Roman" w:hAnsi="Arial" w:cs="Arial"/>
                <w:color w:val="000000"/>
              </w:rPr>
            </w:pPr>
            <w:r w:rsidRPr="002E1EA4">
              <w:rPr>
                <w:rFonts w:ascii="Arial" w:eastAsia="Times New Roman" w:hAnsi="Arial" w:cs="Arial"/>
                <w:color w:val="000000"/>
              </w:rPr>
              <w:t>151</w:t>
            </w:r>
          </w:p>
        </w:tc>
      </w:tr>
      <w:tr w:rsidR="00143CD8" w:rsidRPr="002E1EA4" w:rsidTr="00143CD8">
        <w:trPr>
          <w:trHeight w:val="288"/>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rsidR="00143CD8" w:rsidRPr="002E1EA4" w:rsidRDefault="00143CD8" w:rsidP="000466D1">
            <w:pPr>
              <w:spacing w:after="0" w:line="240" w:lineRule="auto"/>
              <w:rPr>
                <w:rFonts w:ascii="Arial" w:eastAsia="Times New Roman" w:hAnsi="Arial" w:cs="Arial"/>
                <w:color w:val="000000"/>
              </w:rPr>
            </w:pPr>
            <w:r w:rsidRPr="002E1EA4">
              <w:rPr>
                <w:rFonts w:ascii="Arial" w:eastAsia="Times New Roman" w:hAnsi="Arial" w:cs="Arial"/>
                <w:color w:val="000000"/>
              </w:rPr>
              <w:t>V4</w:t>
            </w:r>
          </w:p>
        </w:tc>
        <w:tc>
          <w:tcPr>
            <w:tcW w:w="2951" w:type="dxa"/>
            <w:tcBorders>
              <w:top w:val="nil"/>
              <w:left w:val="nil"/>
              <w:bottom w:val="single" w:sz="4" w:space="0" w:color="auto"/>
              <w:right w:val="single" w:sz="4" w:space="0" w:color="auto"/>
            </w:tcBorders>
            <w:shd w:val="clear" w:color="auto" w:fill="auto"/>
            <w:noWrap/>
            <w:vAlign w:val="center"/>
            <w:hideMark/>
          </w:tcPr>
          <w:p w:rsidR="00143CD8" w:rsidRPr="002E1EA4" w:rsidRDefault="00143CD8" w:rsidP="000466D1">
            <w:pPr>
              <w:spacing w:after="0" w:line="240" w:lineRule="auto"/>
              <w:rPr>
                <w:rFonts w:ascii="Arial" w:eastAsia="Times New Roman" w:hAnsi="Arial" w:cs="Arial"/>
                <w:color w:val="000000"/>
              </w:rPr>
            </w:pPr>
            <w:r w:rsidRPr="002E1EA4">
              <w:rPr>
                <w:rFonts w:ascii="Arial" w:eastAsia="Times New Roman" w:hAnsi="Arial" w:cs="Arial"/>
                <w:color w:val="000000"/>
              </w:rPr>
              <w:t>week 10 (+ 1-3days) post vax</w:t>
            </w:r>
          </w:p>
        </w:tc>
        <w:tc>
          <w:tcPr>
            <w:tcW w:w="978" w:type="dxa"/>
            <w:tcBorders>
              <w:top w:val="nil"/>
              <w:left w:val="nil"/>
              <w:bottom w:val="single" w:sz="4" w:space="0" w:color="auto"/>
              <w:right w:val="single" w:sz="4" w:space="0" w:color="auto"/>
            </w:tcBorders>
            <w:shd w:val="clear" w:color="auto" w:fill="auto"/>
            <w:noWrap/>
            <w:vAlign w:val="center"/>
            <w:hideMark/>
          </w:tcPr>
          <w:p w:rsidR="00143CD8" w:rsidRPr="002E1EA4" w:rsidRDefault="00143CD8" w:rsidP="000466D1">
            <w:pPr>
              <w:spacing w:after="0" w:line="240" w:lineRule="auto"/>
              <w:rPr>
                <w:rFonts w:ascii="Arial" w:eastAsia="Times New Roman" w:hAnsi="Arial" w:cs="Arial"/>
                <w:color w:val="000000"/>
              </w:rPr>
            </w:pPr>
            <w:r w:rsidRPr="002E1EA4">
              <w:rPr>
                <w:rFonts w:ascii="Arial" w:eastAsia="Times New Roman" w:hAnsi="Arial" w:cs="Arial"/>
                <w:color w:val="000000"/>
              </w:rPr>
              <w:t>fcst3</w:t>
            </w:r>
          </w:p>
        </w:tc>
        <w:tc>
          <w:tcPr>
            <w:tcW w:w="1626" w:type="dxa"/>
            <w:tcBorders>
              <w:top w:val="nil"/>
              <w:left w:val="nil"/>
              <w:bottom w:val="single" w:sz="4" w:space="0" w:color="auto"/>
              <w:right w:val="single" w:sz="4" w:space="0" w:color="auto"/>
            </w:tcBorders>
            <w:shd w:val="clear" w:color="auto" w:fill="auto"/>
            <w:noWrap/>
            <w:vAlign w:val="center"/>
            <w:hideMark/>
          </w:tcPr>
          <w:p w:rsidR="00143CD8" w:rsidRPr="002E1EA4" w:rsidRDefault="00143CD8" w:rsidP="000466D1">
            <w:pPr>
              <w:spacing w:after="0" w:line="240" w:lineRule="auto"/>
              <w:rPr>
                <w:rFonts w:ascii="Arial" w:eastAsia="Times New Roman" w:hAnsi="Arial" w:cs="Arial"/>
                <w:color w:val="000000"/>
              </w:rPr>
            </w:pPr>
            <w:r w:rsidRPr="002E1EA4">
              <w:rPr>
                <w:rFonts w:ascii="Arial" w:eastAsia="Times New Roman" w:hAnsi="Arial" w:cs="Arial"/>
                <w:color w:val="000000"/>
              </w:rPr>
              <w:t>BVC-SID-13-03</w:t>
            </w:r>
          </w:p>
        </w:tc>
        <w:tc>
          <w:tcPr>
            <w:tcW w:w="1595" w:type="dxa"/>
            <w:tcBorders>
              <w:top w:val="nil"/>
              <w:left w:val="nil"/>
              <w:bottom w:val="single" w:sz="4" w:space="0" w:color="auto"/>
              <w:right w:val="single" w:sz="4" w:space="0" w:color="auto"/>
            </w:tcBorders>
            <w:shd w:val="clear" w:color="auto" w:fill="auto"/>
            <w:noWrap/>
            <w:vAlign w:val="center"/>
            <w:hideMark/>
          </w:tcPr>
          <w:p w:rsidR="00143CD8" w:rsidRPr="002E1EA4" w:rsidRDefault="00143CD8" w:rsidP="000466D1">
            <w:pPr>
              <w:spacing w:after="0" w:line="240" w:lineRule="auto"/>
              <w:jc w:val="right"/>
              <w:rPr>
                <w:rFonts w:ascii="Arial" w:eastAsia="Times New Roman" w:hAnsi="Arial" w:cs="Arial"/>
                <w:color w:val="000000"/>
              </w:rPr>
            </w:pPr>
            <w:r w:rsidRPr="002E1EA4">
              <w:rPr>
                <w:rFonts w:ascii="Arial" w:eastAsia="Times New Roman" w:hAnsi="Arial" w:cs="Arial"/>
                <w:color w:val="000000"/>
              </w:rPr>
              <w:t>427</w:t>
            </w:r>
          </w:p>
        </w:tc>
        <w:tc>
          <w:tcPr>
            <w:tcW w:w="1121" w:type="dxa"/>
            <w:vMerge/>
            <w:tcBorders>
              <w:left w:val="nil"/>
              <w:bottom w:val="single" w:sz="4" w:space="0" w:color="auto"/>
              <w:right w:val="single" w:sz="4" w:space="0" w:color="auto"/>
            </w:tcBorders>
          </w:tcPr>
          <w:p w:rsidR="00143CD8" w:rsidRPr="002E1EA4" w:rsidRDefault="00143CD8" w:rsidP="000466D1">
            <w:pPr>
              <w:spacing w:after="0" w:line="240" w:lineRule="auto"/>
              <w:rPr>
                <w:rFonts w:ascii="Arial" w:eastAsia="Times New Roman" w:hAnsi="Arial" w:cs="Arial"/>
                <w:color w:val="000000"/>
              </w:rPr>
            </w:pPr>
          </w:p>
        </w:tc>
        <w:tc>
          <w:tcPr>
            <w:tcW w:w="1626" w:type="dxa"/>
            <w:tcBorders>
              <w:top w:val="nil"/>
              <w:left w:val="single" w:sz="4" w:space="0" w:color="auto"/>
              <w:bottom w:val="single" w:sz="4" w:space="0" w:color="auto"/>
              <w:right w:val="single" w:sz="4" w:space="0" w:color="auto"/>
            </w:tcBorders>
            <w:shd w:val="clear" w:color="auto" w:fill="auto"/>
            <w:noWrap/>
            <w:vAlign w:val="center"/>
            <w:hideMark/>
          </w:tcPr>
          <w:p w:rsidR="00143CD8" w:rsidRPr="002E1EA4" w:rsidRDefault="00143CD8" w:rsidP="000466D1">
            <w:pPr>
              <w:spacing w:after="0" w:line="240" w:lineRule="auto"/>
              <w:rPr>
                <w:rFonts w:ascii="Arial" w:eastAsia="Times New Roman" w:hAnsi="Arial" w:cs="Arial"/>
                <w:color w:val="000000"/>
              </w:rPr>
            </w:pPr>
            <w:r w:rsidRPr="002E1EA4">
              <w:rPr>
                <w:rFonts w:ascii="Arial" w:eastAsia="Times New Roman" w:hAnsi="Arial" w:cs="Arial"/>
                <w:color w:val="000000"/>
              </w:rPr>
              <w:t>BVC-SID-11-17</w:t>
            </w:r>
          </w:p>
        </w:tc>
        <w:tc>
          <w:tcPr>
            <w:tcW w:w="1571" w:type="dxa"/>
            <w:tcBorders>
              <w:top w:val="nil"/>
              <w:left w:val="nil"/>
              <w:bottom w:val="single" w:sz="4" w:space="0" w:color="auto"/>
              <w:right w:val="single" w:sz="4" w:space="0" w:color="auto"/>
            </w:tcBorders>
            <w:shd w:val="clear" w:color="auto" w:fill="auto"/>
            <w:noWrap/>
            <w:vAlign w:val="center"/>
            <w:hideMark/>
          </w:tcPr>
          <w:p w:rsidR="00143CD8" w:rsidRPr="002E1EA4" w:rsidRDefault="00143CD8" w:rsidP="000466D1">
            <w:pPr>
              <w:spacing w:after="0" w:line="240" w:lineRule="auto"/>
              <w:jc w:val="right"/>
              <w:rPr>
                <w:rFonts w:ascii="Arial" w:eastAsia="Times New Roman" w:hAnsi="Arial" w:cs="Arial"/>
                <w:color w:val="000000"/>
              </w:rPr>
            </w:pPr>
            <w:r w:rsidRPr="002E1EA4">
              <w:rPr>
                <w:rFonts w:ascii="Arial" w:eastAsia="Times New Roman" w:hAnsi="Arial" w:cs="Arial"/>
                <w:color w:val="000000"/>
              </w:rPr>
              <w:t>150</w:t>
            </w:r>
          </w:p>
        </w:tc>
      </w:tr>
    </w:tbl>
    <w:p w:rsidR="00D8458E" w:rsidRPr="002E1EA4" w:rsidRDefault="00D8458E" w:rsidP="005C6749">
      <w:pPr>
        <w:rPr>
          <w:rFonts w:ascii="Arial" w:hAnsi="Arial" w:cs="Arial"/>
          <w:sz w:val="24"/>
          <w:szCs w:val="24"/>
        </w:rPr>
      </w:pPr>
    </w:p>
    <w:p w:rsidR="003C1E6C" w:rsidRPr="002E1EA4" w:rsidRDefault="00C47307" w:rsidP="00F741DD">
      <w:pPr>
        <w:pStyle w:val="ListParagraph"/>
        <w:ind w:left="0"/>
        <w:rPr>
          <w:rFonts w:ascii="Arial" w:hAnsi="Arial" w:cs="Arial"/>
          <w:b/>
          <w:sz w:val="24"/>
          <w:szCs w:val="24"/>
        </w:rPr>
      </w:pPr>
      <w:r w:rsidRPr="002E1EA4">
        <w:rPr>
          <w:rFonts w:ascii="Arial" w:hAnsi="Arial" w:cs="Arial"/>
          <w:b/>
          <w:sz w:val="24"/>
          <w:szCs w:val="24"/>
        </w:rPr>
        <w:t>4.</w:t>
      </w:r>
      <w:r w:rsidR="003C1E6C" w:rsidRPr="002E1EA4">
        <w:rPr>
          <w:rFonts w:ascii="Arial" w:hAnsi="Arial" w:cs="Arial"/>
          <w:b/>
          <w:sz w:val="24"/>
          <w:szCs w:val="24"/>
        </w:rPr>
        <w:tab/>
      </w:r>
      <w:bookmarkStart w:id="5" w:name="Rotadeter"/>
      <w:r w:rsidR="003C1E6C" w:rsidRPr="002E1EA4">
        <w:rPr>
          <w:rFonts w:ascii="Arial" w:hAnsi="Arial" w:cs="Arial"/>
          <w:b/>
          <w:sz w:val="24"/>
          <w:szCs w:val="24"/>
        </w:rPr>
        <w:t xml:space="preserve">Rotavirus </w:t>
      </w:r>
      <w:r w:rsidR="00247058" w:rsidRPr="002E1EA4">
        <w:rPr>
          <w:rFonts w:ascii="Arial" w:hAnsi="Arial" w:cs="Arial"/>
          <w:b/>
          <w:sz w:val="24"/>
          <w:szCs w:val="24"/>
        </w:rPr>
        <w:t xml:space="preserve">infection </w:t>
      </w:r>
      <w:r w:rsidR="003C1E6C" w:rsidRPr="002E1EA4">
        <w:rPr>
          <w:rFonts w:ascii="Arial" w:hAnsi="Arial" w:cs="Arial"/>
          <w:b/>
          <w:sz w:val="24"/>
          <w:szCs w:val="24"/>
        </w:rPr>
        <w:t>determination</w:t>
      </w:r>
      <w:bookmarkEnd w:id="5"/>
    </w:p>
    <w:p w:rsidR="003C1E6C" w:rsidRPr="002E1EA4" w:rsidRDefault="003C1E6C" w:rsidP="003C1E6C">
      <w:pPr>
        <w:pStyle w:val="ListParagraph"/>
        <w:rPr>
          <w:rFonts w:ascii="Arial" w:hAnsi="Arial" w:cs="Arial"/>
          <w:sz w:val="24"/>
          <w:szCs w:val="24"/>
        </w:rPr>
      </w:pPr>
      <w:r w:rsidRPr="002E1EA4">
        <w:rPr>
          <w:rFonts w:ascii="Arial" w:hAnsi="Arial" w:cs="Arial"/>
          <w:sz w:val="24"/>
          <w:szCs w:val="24"/>
        </w:rPr>
        <w:t>Presence of rotavirus infection in diarrheal samples was performed by both ELISA and multiplex RT-PCR methods. All samples positive to rotavirus w</w:t>
      </w:r>
      <w:r w:rsidR="005C6749" w:rsidRPr="002E1EA4">
        <w:rPr>
          <w:rFonts w:ascii="Arial" w:hAnsi="Arial" w:cs="Arial"/>
          <w:sz w:val="24"/>
          <w:szCs w:val="24"/>
        </w:rPr>
        <w:t>ere</w:t>
      </w:r>
      <w:r w:rsidRPr="002E1EA4">
        <w:rPr>
          <w:rFonts w:ascii="Arial" w:hAnsi="Arial" w:cs="Arial"/>
          <w:sz w:val="24"/>
          <w:szCs w:val="24"/>
        </w:rPr>
        <w:t xml:space="preserve"> genotyped using RT-PCR</w:t>
      </w:r>
      <w:r w:rsidR="00DC5B0D" w:rsidRPr="002E1EA4">
        <w:rPr>
          <w:rFonts w:ascii="Arial" w:hAnsi="Arial" w:cs="Arial"/>
          <w:sz w:val="24"/>
          <w:szCs w:val="24"/>
        </w:rPr>
        <w:t xml:space="preserve"> (table: </w:t>
      </w:r>
      <w:proofErr w:type="spellStart"/>
      <w:r w:rsidR="00DC5B0D" w:rsidRPr="002E1EA4">
        <w:rPr>
          <w:rFonts w:ascii="Arial" w:hAnsi="Arial" w:cs="Arial"/>
          <w:sz w:val="24"/>
          <w:szCs w:val="24"/>
        </w:rPr>
        <w:t>lab_bv_dsgene</w:t>
      </w:r>
      <w:proofErr w:type="spellEnd"/>
      <w:r w:rsidR="00DC5B0D" w:rsidRPr="002E1EA4">
        <w:rPr>
          <w:rFonts w:ascii="Arial" w:hAnsi="Arial" w:cs="Arial"/>
          <w:sz w:val="24"/>
          <w:szCs w:val="24"/>
        </w:rPr>
        <w:t>)</w:t>
      </w:r>
      <w:r w:rsidRPr="002E1EA4">
        <w:rPr>
          <w:rFonts w:ascii="Arial" w:hAnsi="Arial" w:cs="Arial"/>
          <w:sz w:val="24"/>
          <w:szCs w:val="24"/>
        </w:rPr>
        <w:t xml:space="preserve"> method and/or TAC array method</w:t>
      </w:r>
      <w:r w:rsidR="00DC5B0D" w:rsidRPr="002E1EA4">
        <w:rPr>
          <w:rFonts w:ascii="Arial" w:hAnsi="Arial" w:cs="Arial"/>
          <w:sz w:val="24"/>
          <w:szCs w:val="24"/>
        </w:rPr>
        <w:t xml:space="preserve"> (table: </w:t>
      </w:r>
      <w:proofErr w:type="spellStart"/>
      <w:r w:rsidR="00DC5B0D" w:rsidRPr="002E1EA4">
        <w:rPr>
          <w:rFonts w:ascii="Arial" w:hAnsi="Arial" w:cs="Arial"/>
          <w:sz w:val="24"/>
          <w:szCs w:val="24"/>
        </w:rPr>
        <w:t>lab_bv_tacd</w:t>
      </w:r>
      <w:proofErr w:type="spellEnd"/>
      <w:r w:rsidR="00DC5B0D" w:rsidRPr="002E1EA4">
        <w:rPr>
          <w:rFonts w:ascii="Arial" w:hAnsi="Arial" w:cs="Arial"/>
          <w:sz w:val="24"/>
          <w:szCs w:val="24"/>
        </w:rPr>
        <w:t>)</w:t>
      </w:r>
      <w:r w:rsidRPr="002E1EA4">
        <w:rPr>
          <w:rFonts w:ascii="Arial" w:hAnsi="Arial" w:cs="Arial"/>
          <w:sz w:val="24"/>
          <w:szCs w:val="24"/>
        </w:rPr>
        <w:t xml:space="preserve">. </w:t>
      </w:r>
      <w:r w:rsidR="008979BF" w:rsidRPr="002E1EA4">
        <w:rPr>
          <w:rFonts w:ascii="Arial" w:hAnsi="Arial" w:cs="Arial"/>
          <w:sz w:val="24"/>
          <w:szCs w:val="24"/>
        </w:rPr>
        <w:t>T</w:t>
      </w:r>
      <w:r w:rsidRPr="002E1EA4">
        <w:rPr>
          <w:rFonts w:ascii="Arial" w:hAnsi="Arial" w:cs="Arial"/>
          <w:sz w:val="24"/>
          <w:szCs w:val="24"/>
        </w:rPr>
        <w:t xml:space="preserve">he </w:t>
      </w:r>
      <w:r w:rsidR="00BF24ED" w:rsidRPr="002E1EA4">
        <w:rPr>
          <w:rFonts w:ascii="Arial" w:hAnsi="Arial" w:cs="Arial"/>
          <w:sz w:val="24"/>
          <w:szCs w:val="24"/>
        </w:rPr>
        <w:t>original</w:t>
      </w:r>
      <w:r w:rsidR="005E5B43" w:rsidRPr="002E1EA4">
        <w:rPr>
          <w:rFonts w:ascii="Arial" w:hAnsi="Arial" w:cs="Arial"/>
          <w:sz w:val="24"/>
          <w:szCs w:val="24"/>
        </w:rPr>
        <w:t xml:space="preserve"> </w:t>
      </w:r>
      <w:r w:rsidRPr="002E1EA4">
        <w:rPr>
          <w:rFonts w:ascii="Arial" w:hAnsi="Arial" w:cs="Arial"/>
          <w:sz w:val="24"/>
          <w:szCs w:val="24"/>
        </w:rPr>
        <w:t>plan</w:t>
      </w:r>
      <w:r w:rsidR="005E5B43" w:rsidRPr="002E1EA4">
        <w:rPr>
          <w:rFonts w:ascii="Arial" w:hAnsi="Arial" w:cs="Arial"/>
          <w:sz w:val="24"/>
          <w:szCs w:val="24"/>
        </w:rPr>
        <w:t xml:space="preserve"> was</w:t>
      </w:r>
      <w:r w:rsidRPr="002E1EA4">
        <w:rPr>
          <w:rFonts w:ascii="Arial" w:hAnsi="Arial" w:cs="Arial"/>
          <w:sz w:val="24"/>
          <w:szCs w:val="24"/>
        </w:rPr>
        <w:t xml:space="preserve"> to genotype all positive sample</w:t>
      </w:r>
      <w:bookmarkStart w:id="6" w:name="calcul4"/>
      <w:bookmarkEnd w:id="6"/>
      <w:r w:rsidRPr="002E1EA4">
        <w:rPr>
          <w:rFonts w:ascii="Arial" w:hAnsi="Arial" w:cs="Arial"/>
          <w:sz w:val="24"/>
          <w:szCs w:val="24"/>
        </w:rPr>
        <w:t xml:space="preserve">s by </w:t>
      </w:r>
      <w:r w:rsidR="008979BF" w:rsidRPr="002E1EA4">
        <w:rPr>
          <w:rFonts w:ascii="Arial" w:hAnsi="Arial" w:cs="Arial"/>
          <w:sz w:val="24"/>
          <w:szCs w:val="24"/>
        </w:rPr>
        <w:t xml:space="preserve">both ELISA and multiplex </w:t>
      </w:r>
      <w:r w:rsidRPr="002E1EA4">
        <w:rPr>
          <w:rFonts w:ascii="Arial" w:hAnsi="Arial" w:cs="Arial"/>
          <w:sz w:val="24"/>
          <w:szCs w:val="24"/>
        </w:rPr>
        <w:t>RT-PCR</w:t>
      </w:r>
      <w:r w:rsidR="008979BF" w:rsidRPr="002E1EA4">
        <w:rPr>
          <w:rFonts w:ascii="Arial" w:hAnsi="Arial" w:cs="Arial"/>
          <w:sz w:val="24"/>
          <w:szCs w:val="24"/>
        </w:rPr>
        <w:t xml:space="preserve"> methods</w:t>
      </w:r>
      <w:r w:rsidR="00BF24ED" w:rsidRPr="002E1EA4">
        <w:rPr>
          <w:rFonts w:ascii="Arial" w:hAnsi="Arial" w:cs="Arial"/>
          <w:sz w:val="24"/>
          <w:szCs w:val="24"/>
        </w:rPr>
        <w:t xml:space="preserve"> (n=2</w:t>
      </w:r>
      <w:r w:rsidR="00C84D8A" w:rsidRPr="002E1EA4">
        <w:rPr>
          <w:rFonts w:ascii="Arial" w:hAnsi="Arial" w:cs="Arial"/>
          <w:sz w:val="24"/>
          <w:szCs w:val="24"/>
        </w:rPr>
        <w:t>84</w:t>
      </w:r>
      <w:r w:rsidR="00BF24ED" w:rsidRPr="002E1EA4">
        <w:rPr>
          <w:rFonts w:ascii="Arial" w:hAnsi="Arial" w:cs="Arial"/>
          <w:sz w:val="24"/>
          <w:szCs w:val="24"/>
        </w:rPr>
        <w:t>)</w:t>
      </w:r>
      <w:r w:rsidR="008979BF" w:rsidRPr="002E1EA4">
        <w:rPr>
          <w:rFonts w:ascii="Arial" w:hAnsi="Arial" w:cs="Arial"/>
          <w:sz w:val="24"/>
          <w:szCs w:val="24"/>
        </w:rPr>
        <w:t xml:space="preserve"> plus those positive </w:t>
      </w:r>
      <w:r w:rsidR="00BF24ED" w:rsidRPr="002E1EA4">
        <w:rPr>
          <w:rFonts w:ascii="Arial" w:hAnsi="Arial" w:cs="Arial"/>
          <w:sz w:val="24"/>
          <w:szCs w:val="24"/>
        </w:rPr>
        <w:t xml:space="preserve">only </w:t>
      </w:r>
      <w:r w:rsidR="008979BF" w:rsidRPr="002E1EA4">
        <w:rPr>
          <w:rFonts w:ascii="Arial" w:hAnsi="Arial" w:cs="Arial"/>
          <w:sz w:val="24"/>
          <w:szCs w:val="24"/>
        </w:rPr>
        <w:t>by Multiplex RT_PCR method</w:t>
      </w:r>
      <w:r w:rsidR="00BF24ED" w:rsidRPr="002E1EA4">
        <w:rPr>
          <w:rFonts w:ascii="Arial" w:hAnsi="Arial" w:cs="Arial"/>
          <w:sz w:val="24"/>
          <w:szCs w:val="24"/>
        </w:rPr>
        <w:t xml:space="preserve"> (n=19</w:t>
      </w:r>
      <w:r w:rsidR="00C84D8A" w:rsidRPr="002E1EA4">
        <w:rPr>
          <w:rFonts w:ascii="Arial" w:hAnsi="Arial" w:cs="Arial"/>
          <w:sz w:val="24"/>
          <w:szCs w:val="24"/>
        </w:rPr>
        <w:t>8</w:t>
      </w:r>
      <w:r w:rsidR="00BF24ED" w:rsidRPr="002E1EA4">
        <w:rPr>
          <w:rFonts w:ascii="Arial" w:hAnsi="Arial" w:cs="Arial"/>
          <w:sz w:val="24"/>
          <w:szCs w:val="24"/>
        </w:rPr>
        <w:t>)</w:t>
      </w:r>
      <w:r w:rsidR="008979BF" w:rsidRPr="002E1EA4">
        <w:rPr>
          <w:rFonts w:ascii="Arial" w:hAnsi="Arial" w:cs="Arial"/>
          <w:sz w:val="24"/>
          <w:szCs w:val="24"/>
        </w:rPr>
        <w:t xml:space="preserve">. </w:t>
      </w:r>
      <w:r w:rsidR="005E5B43" w:rsidRPr="002E1EA4">
        <w:rPr>
          <w:rFonts w:ascii="Arial" w:hAnsi="Arial" w:cs="Arial"/>
          <w:sz w:val="24"/>
          <w:szCs w:val="24"/>
        </w:rPr>
        <w:t>However, o</w:t>
      </w:r>
      <w:r w:rsidR="00BF24ED" w:rsidRPr="002E1EA4">
        <w:rPr>
          <w:rFonts w:ascii="Arial" w:hAnsi="Arial" w:cs="Arial"/>
          <w:sz w:val="24"/>
          <w:szCs w:val="24"/>
        </w:rPr>
        <w:t xml:space="preserve">nly a </w:t>
      </w:r>
      <w:r w:rsidR="008979BF" w:rsidRPr="002E1EA4">
        <w:rPr>
          <w:rFonts w:ascii="Arial" w:hAnsi="Arial" w:cs="Arial"/>
          <w:sz w:val="24"/>
          <w:szCs w:val="24"/>
        </w:rPr>
        <w:t xml:space="preserve">total of 263 were genotyped </w:t>
      </w:r>
      <w:r w:rsidR="00BF24ED" w:rsidRPr="002E1EA4">
        <w:rPr>
          <w:rFonts w:ascii="Arial" w:hAnsi="Arial" w:cs="Arial"/>
          <w:sz w:val="24"/>
          <w:szCs w:val="24"/>
        </w:rPr>
        <w:t xml:space="preserve">using RT-PCR.  In April of 2014, </w:t>
      </w:r>
      <w:r w:rsidR="008979BF" w:rsidRPr="002E1EA4">
        <w:rPr>
          <w:rFonts w:ascii="Arial" w:hAnsi="Arial" w:cs="Arial"/>
          <w:sz w:val="24"/>
          <w:szCs w:val="24"/>
        </w:rPr>
        <w:t xml:space="preserve">TAC array method was </w:t>
      </w:r>
      <w:r w:rsidR="00BF24ED" w:rsidRPr="002E1EA4">
        <w:rPr>
          <w:rFonts w:ascii="Arial" w:hAnsi="Arial" w:cs="Arial"/>
          <w:sz w:val="24"/>
          <w:szCs w:val="24"/>
        </w:rPr>
        <w:t xml:space="preserve">introduced and </w:t>
      </w:r>
      <w:r w:rsidR="008979BF" w:rsidRPr="002E1EA4">
        <w:rPr>
          <w:rFonts w:ascii="Arial" w:hAnsi="Arial" w:cs="Arial"/>
          <w:sz w:val="24"/>
          <w:szCs w:val="24"/>
        </w:rPr>
        <w:t xml:space="preserve">all </w:t>
      </w:r>
      <w:r w:rsidR="001F342F" w:rsidRPr="002E1EA4">
        <w:rPr>
          <w:rFonts w:ascii="Arial" w:hAnsi="Arial" w:cs="Arial"/>
          <w:sz w:val="24"/>
          <w:szCs w:val="24"/>
        </w:rPr>
        <w:t xml:space="preserve">positive </w:t>
      </w:r>
      <w:r w:rsidR="008979BF" w:rsidRPr="002E1EA4">
        <w:rPr>
          <w:rFonts w:ascii="Arial" w:hAnsi="Arial" w:cs="Arial"/>
          <w:sz w:val="24"/>
          <w:szCs w:val="24"/>
        </w:rPr>
        <w:t>samples</w:t>
      </w:r>
      <w:r w:rsidR="00C84D8A" w:rsidRPr="002E1EA4">
        <w:rPr>
          <w:rFonts w:ascii="Arial" w:hAnsi="Arial" w:cs="Arial"/>
          <w:sz w:val="24"/>
          <w:szCs w:val="24"/>
        </w:rPr>
        <w:t xml:space="preserve"> plus diarrheal samples with RUUSKA score &gt;9 (</w:t>
      </w:r>
      <w:r w:rsidR="00E8414E" w:rsidRPr="002E1EA4">
        <w:rPr>
          <w:rFonts w:ascii="Arial" w:hAnsi="Arial" w:cs="Arial"/>
          <w:sz w:val="24"/>
          <w:szCs w:val="24"/>
        </w:rPr>
        <w:t>381</w:t>
      </w:r>
      <w:r w:rsidR="00C84D8A" w:rsidRPr="002E1EA4">
        <w:rPr>
          <w:rFonts w:ascii="Arial" w:hAnsi="Arial" w:cs="Arial"/>
          <w:sz w:val="24"/>
          <w:szCs w:val="24"/>
        </w:rPr>
        <w:t>)</w:t>
      </w:r>
      <w:r w:rsidR="00E8414E" w:rsidRPr="002E1EA4">
        <w:rPr>
          <w:rFonts w:ascii="Arial" w:hAnsi="Arial" w:cs="Arial"/>
          <w:sz w:val="24"/>
          <w:szCs w:val="24"/>
        </w:rPr>
        <w:t xml:space="preserve"> </w:t>
      </w:r>
      <w:r w:rsidR="00BF24ED" w:rsidRPr="002E1EA4">
        <w:rPr>
          <w:rFonts w:ascii="Arial" w:hAnsi="Arial" w:cs="Arial"/>
          <w:sz w:val="24"/>
          <w:szCs w:val="24"/>
        </w:rPr>
        <w:t>were genotyped</w:t>
      </w:r>
      <w:r w:rsidR="001F342F" w:rsidRPr="002E1EA4">
        <w:rPr>
          <w:rFonts w:ascii="Arial" w:hAnsi="Arial" w:cs="Arial"/>
          <w:sz w:val="24"/>
          <w:szCs w:val="24"/>
        </w:rPr>
        <w:t>.</w:t>
      </w:r>
    </w:p>
    <w:tbl>
      <w:tblPr>
        <w:tblW w:w="0" w:type="auto"/>
        <w:tblCellSpacing w:w="0" w:type="dxa"/>
        <w:tblInd w:w="216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39"/>
        <w:gridCol w:w="1416"/>
        <w:gridCol w:w="638"/>
        <w:gridCol w:w="1083"/>
      </w:tblGrid>
      <w:tr w:rsidR="001E4C17" w:rsidRPr="002E1EA4" w:rsidTr="00D8458E">
        <w:trPr>
          <w:tblHeader/>
          <w:tblCellSpacing w:w="0" w:type="dxa"/>
        </w:trPr>
        <w:tc>
          <w:tcPr>
            <w:tcW w:w="0" w:type="auto"/>
            <w:gridSpan w:val="4"/>
            <w:tcBorders>
              <w:top w:val="nil"/>
              <w:left w:val="nil"/>
              <w:bottom w:val="nil"/>
              <w:right w:val="nil"/>
            </w:tcBorders>
            <w:shd w:val="clear" w:color="auto" w:fill="C0C0C0"/>
            <w:vAlign w:val="center"/>
            <w:hideMark/>
          </w:tcPr>
          <w:p w:rsidR="001E4C17" w:rsidRPr="002E1EA4" w:rsidRDefault="001E4C17" w:rsidP="00E8414E">
            <w:pPr>
              <w:spacing w:after="0" w:line="240" w:lineRule="auto"/>
              <w:jc w:val="center"/>
              <w:rPr>
                <w:rFonts w:ascii="Arial" w:eastAsia="Times New Roman" w:hAnsi="Arial" w:cs="Arial"/>
                <w:b/>
                <w:bCs/>
                <w:color w:val="000000"/>
                <w:sz w:val="24"/>
                <w:szCs w:val="24"/>
              </w:rPr>
            </w:pPr>
            <w:r w:rsidRPr="002E1EA4">
              <w:rPr>
                <w:rFonts w:ascii="Arial" w:eastAsia="Times New Roman" w:hAnsi="Arial" w:cs="Arial"/>
                <w:b/>
                <w:bCs/>
                <w:color w:val="000000"/>
                <w:sz w:val="24"/>
                <w:szCs w:val="24"/>
              </w:rPr>
              <w:t xml:space="preserve">TAC Array </w:t>
            </w:r>
          </w:p>
        </w:tc>
      </w:tr>
      <w:tr w:rsidR="00DF4C4A" w:rsidRPr="002E1EA4" w:rsidTr="00D8458E">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DF4C4A" w:rsidRPr="002E1EA4" w:rsidRDefault="00DF4C4A" w:rsidP="00E8414E">
            <w:pPr>
              <w:spacing w:after="0" w:line="240" w:lineRule="auto"/>
              <w:jc w:val="center"/>
              <w:rPr>
                <w:rFonts w:ascii="Arial" w:eastAsia="Times New Roman" w:hAnsi="Arial" w:cs="Arial"/>
                <w:b/>
                <w:bCs/>
                <w:sz w:val="24"/>
                <w:szCs w:val="24"/>
              </w:rPr>
            </w:pPr>
            <w:proofErr w:type="spellStart"/>
            <w:r w:rsidRPr="002E1EA4">
              <w:rPr>
                <w:rFonts w:ascii="Arial" w:eastAsia="Times New Roman" w:hAnsi="Arial" w:cs="Arial"/>
                <w:b/>
                <w:bCs/>
                <w:color w:val="000000"/>
                <w:sz w:val="20"/>
                <w:szCs w:val="20"/>
              </w:rPr>
              <w:t>ELISA_rota</w:t>
            </w:r>
            <w:proofErr w:type="spellEnd"/>
            <w:r w:rsidRPr="002E1EA4">
              <w:rPr>
                <w:rFonts w:ascii="Arial" w:eastAsia="Times New Roman" w:hAnsi="Arial" w:cs="Arial"/>
                <w:b/>
                <w:bCs/>
                <w:color w:val="000000"/>
                <w:sz w:val="20"/>
                <w:szCs w:val="20"/>
              </w:rPr>
              <w:t xml:space="preserve"> </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DF4C4A" w:rsidRPr="002E1EA4" w:rsidRDefault="00DF4C4A" w:rsidP="00381C2A">
            <w:pPr>
              <w:spacing w:after="0" w:line="240" w:lineRule="auto"/>
              <w:jc w:val="center"/>
              <w:rPr>
                <w:rFonts w:ascii="Arial" w:eastAsia="Times New Roman" w:hAnsi="Arial" w:cs="Arial"/>
                <w:b/>
                <w:bCs/>
                <w:sz w:val="24"/>
                <w:szCs w:val="24"/>
              </w:rPr>
            </w:pPr>
            <w:proofErr w:type="spellStart"/>
            <w:r w:rsidRPr="002E1EA4">
              <w:rPr>
                <w:rFonts w:ascii="Arial" w:eastAsia="Times New Roman" w:hAnsi="Arial" w:cs="Arial"/>
                <w:b/>
                <w:bCs/>
                <w:color w:val="000000"/>
                <w:sz w:val="20"/>
                <w:szCs w:val="20"/>
              </w:rPr>
              <w:t>Multiplex_rota</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DF4C4A" w:rsidRPr="002E1EA4" w:rsidRDefault="00DF4C4A" w:rsidP="00E8414E">
            <w:pPr>
              <w:spacing w:after="0" w:line="240" w:lineRule="auto"/>
              <w:jc w:val="center"/>
              <w:rPr>
                <w:rFonts w:ascii="Arial" w:eastAsia="Times New Roman" w:hAnsi="Arial" w:cs="Arial"/>
                <w:b/>
                <w:bCs/>
                <w:sz w:val="24"/>
                <w:szCs w:val="24"/>
              </w:rPr>
            </w:pPr>
            <w:r w:rsidRPr="002E1EA4">
              <w:rPr>
                <w:rFonts w:ascii="Arial" w:eastAsia="Times New Roman" w:hAnsi="Arial" w:cs="Arial"/>
                <w:b/>
                <w:bCs/>
                <w:color w:val="000000"/>
                <w:sz w:val="20"/>
                <w:szCs w:val="20"/>
              </w:rPr>
              <w:t>Count</w:t>
            </w:r>
          </w:p>
        </w:tc>
        <w:tc>
          <w:tcPr>
            <w:tcW w:w="0" w:type="auto"/>
            <w:tcBorders>
              <w:top w:val="outset" w:sz="6" w:space="0" w:color="000000"/>
              <w:left w:val="outset" w:sz="6" w:space="0" w:color="000000"/>
              <w:bottom w:val="outset" w:sz="6" w:space="0" w:color="000000"/>
              <w:right w:val="outset" w:sz="6" w:space="0" w:color="000000"/>
            </w:tcBorders>
            <w:shd w:val="clear" w:color="auto" w:fill="C0C0C0"/>
          </w:tcPr>
          <w:p w:rsidR="00DF4C4A" w:rsidRPr="002E1EA4" w:rsidRDefault="00DF4C4A" w:rsidP="00E8414E">
            <w:pPr>
              <w:spacing w:after="0" w:line="240" w:lineRule="auto"/>
              <w:jc w:val="center"/>
              <w:rPr>
                <w:rFonts w:ascii="Arial" w:eastAsia="Times New Roman" w:hAnsi="Arial" w:cs="Arial"/>
                <w:b/>
                <w:bCs/>
                <w:color w:val="000000"/>
                <w:sz w:val="20"/>
                <w:szCs w:val="20"/>
              </w:rPr>
            </w:pPr>
            <w:r w:rsidRPr="002E1EA4">
              <w:rPr>
                <w:rFonts w:ascii="Arial" w:eastAsia="Times New Roman" w:hAnsi="Arial" w:cs="Arial"/>
                <w:b/>
                <w:bCs/>
                <w:color w:val="000000"/>
                <w:sz w:val="20"/>
                <w:szCs w:val="20"/>
              </w:rPr>
              <w:t>Comment</w:t>
            </w:r>
          </w:p>
        </w:tc>
      </w:tr>
      <w:tr w:rsidR="00DF4C4A" w:rsidRPr="002E1EA4" w:rsidTr="00D8458E">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rsidR="00DF4C4A" w:rsidRPr="002E1EA4" w:rsidRDefault="00DF4C4A" w:rsidP="00553929">
            <w:pPr>
              <w:spacing w:after="0" w:line="240" w:lineRule="auto"/>
              <w:jc w:val="center"/>
              <w:rPr>
                <w:rFonts w:ascii="Arial" w:eastAsia="Times New Roman" w:hAnsi="Arial" w:cs="Arial"/>
                <w:sz w:val="24"/>
                <w:szCs w:val="24"/>
              </w:rPr>
            </w:pPr>
            <w:r w:rsidRPr="002E1EA4">
              <w:rPr>
                <w:rFonts w:ascii="Arial" w:eastAsia="Times New Roman" w:hAnsi="Arial" w:cs="Arial"/>
                <w:b/>
                <w:bCs/>
                <w:color w:val="000000"/>
                <w:sz w:val="20"/>
                <w:szCs w:val="20"/>
              </w:rPr>
              <w:t>+</w:t>
            </w:r>
            <w:proofErr w:type="spellStart"/>
            <w:r w:rsidRPr="002E1EA4">
              <w:rPr>
                <w:rFonts w:ascii="Arial" w:eastAsia="Times New Roman" w:hAnsi="Arial" w:cs="Arial"/>
                <w:b/>
                <w:bCs/>
                <w:color w:val="000000"/>
                <w:sz w:val="20"/>
                <w:szCs w:val="20"/>
              </w:rPr>
              <w:t>ve</w:t>
            </w:r>
            <w:proofErr w:type="spellEnd"/>
          </w:p>
        </w:tc>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rsidR="00DF4C4A" w:rsidRPr="002E1EA4" w:rsidRDefault="00DF4C4A" w:rsidP="00553929">
            <w:pPr>
              <w:spacing w:after="0" w:line="240" w:lineRule="auto"/>
              <w:jc w:val="center"/>
              <w:rPr>
                <w:rFonts w:ascii="Arial" w:eastAsia="Times New Roman" w:hAnsi="Arial" w:cs="Arial"/>
                <w:sz w:val="24"/>
                <w:szCs w:val="24"/>
              </w:rPr>
            </w:pPr>
            <w:r w:rsidRPr="002E1EA4">
              <w:rPr>
                <w:rFonts w:ascii="Arial" w:eastAsia="Times New Roman" w:hAnsi="Arial" w:cs="Arial"/>
                <w:b/>
                <w:bCs/>
                <w:color w:val="000000"/>
                <w:sz w:val="20"/>
                <w:szCs w:val="20"/>
              </w:rPr>
              <w:t>+</w:t>
            </w:r>
            <w:proofErr w:type="spellStart"/>
            <w:r w:rsidRPr="002E1EA4">
              <w:rPr>
                <w:rFonts w:ascii="Arial" w:eastAsia="Times New Roman" w:hAnsi="Arial" w:cs="Arial"/>
                <w:b/>
                <w:bCs/>
                <w:color w:val="000000"/>
                <w:sz w:val="20"/>
                <w:szCs w:val="20"/>
              </w:rPr>
              <w:t>ve</w:t>
            </w:r>
            <w:proofErr w:type="spellEnd"/>
          </w:p>
        </w:tc>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rsidR="00DF4C4A" w:rsidRPr="002E1EA4" w:rsidRDefault="00DF4C4A" w:rsidP="00030969">
            <w:pPr>
              <w:spacing w:after="0" w:line="240" w:lineRule="auto"/>
              <w:jc w:val="right"/>
              <w:rPr>
                <w:rFonts w:ascii="Arial" w:eastAsia="Times New Roman" w:hAnsi="Arial" w:cs="Arial"/>
                <w:sz w:val="24"/>
                <w:szCs w:val="24"/>
              </w:rPr>
            </w:pPr>
            <w:r w:rsidRPr="002E1EA4">
              <w:rPr>
                <w:rFonts w:ascii="Arial" w:eastAsia="Times New Roman" w:hAnsi="Arial" w:cs="Arial"/>
                <w:color w:val="000000"/>
                <w:sz w:val="20"/>
                <w:szCs w:val="20"/>
              </w:rPr>
              <w:t>284</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rsidR="00DF4C4A" w:rsidRPr="002E1EA4" w:rsidRDefault="00DF4C4A" w:rsidP="00E8414E">
            <w:pPr>
              <w:spacing w:after="0" w:line="240" w:lineRule="auto"/>
              <w:jc w:val="right"/>
              <w:rPr>
                <w:rFonts w:ascii="Arial" w:eastAsia="Times New Roman" w:hAnsi="Arial" w:cs="Arial"/>
                <w:color w:val="000000"/>
                <w:sz w:val="20"/>
                <w:szCs w:val="20"/>
              </w:rPr>
            </w:pPr>
          </w:p>
        </w:tc>
      </w:tr>
      <w:tr w:rsidR="00DF4C4A" w:rsidRPr="002E1EA4" w:rsidTr="00D8458E">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rsidR="00DF4C4A" w:rsidRPr="002E1EA4" w:rsidRDefault="00DF4C4A" w:rsidP="00553929">
            <w:pPr>
              <w:spacing w:after="0" w:line="240" w:lineRule="auto"/>
              <w:jc w:val="center"/>
              <w:rPr>
                <w:rFonts w:ascii="Arial" w:eastAsia="Times New Roman" w:hAnsi="Arial" w:cs="Arial"/>
                <w:sz w:val="24"/>
                <w:szCs w:val="24"/>
              </w:rPr>
            </w:pPr>
            <w:r w:rsidRPr="002E1EA4">
              <w:rPr>
                <w:rFonts w:ascii="Arial" w:eastAsia="Times New Roman" w:hAnsi="Arial" w:cs="Arial"/>
                <w:color w:val="000000"/>
                <w:sz w:val="20"/>
                <w:szCs w:val="20"/>
              </w:rPr>
              <w:t>-</w:t>
            </w:r>
            <w:proofErr w:type="spellStart"/>
            <w:r w:rsidRPr="002E1EA4">
              <w:rPr>
                <w:rFonts w:ascii="Arial" w:eastAsia="Times New Roman" w:hAnsi="Arial" w:cs="Arial"/>
                <w:color w:val="000000"/>
                <w:sz w:val="20"/>
                <w:szCs w:val="20"/>
              </w:rPr>
              <w:t>ve</w:t>
            </w:r>
            <w:proofErr w:type="spellEnd"/>
          </w:p>
        </w:tc>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rsidR="00DF4C4A" w:rsidRPr="002E1EA4" w:rsidRDefault="00DF4C4A" w:rsidP="00553929">
            <w:pPr>
              <w:spacing w:after="0" w:line="240" w:lineRule="auto"/>
              <w:jc w:val="center"/>
              <w:rPr>
                <w:rFonts w:ascii="Arial" w:eastAsia="Times New Roman" w:hAnsi="Arial" w:cs="Arial"/>
                <w:sz w:val="24"/>
                <w:szCs w:val="24"/>
              </w:rPr>
            </w:pPr>
            <w:r w:rsidRPr="002E1EA4">
              <w:rPr>
                <w:rFonts w:ascii="Arial" w:eastAsia="Times New Roman" w:hAnsi="Arial" w:cs="Arial"/>
                <w:b/>
                <w:bCs/>
                <w:color w:val="000000"/>
                <w:sz w:val="20"/>
                <w:szCs w:val="20"/>
              </w:rPr>
              <w:t>+</w:t>
            </w:r>
            <w:proofErr w:type="spellStart"/>
            <w:r w:rsidRPr="002E1EA4">
              <w:rPr>
                <w:rFonts w:ascii="Arial" w:eastAsia="Times New Roman" w:hAnsi="Arial" w:cs="Arial"/>
                <w:b/>
                <w:bCs/>
                <w:color w:val="000000"/>
                <w:sz w:val="20"/>
                <w:szCs w:val="20"/>
              </w:rPr>
              <w:t>ve</w:t>
            </w:r>
            <w:proofErr w:type="spellEnd"/>
          </w:p>
        </w:tc>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rsidR="00DF4C4A" w:rsidRPr="002E1EA4" w:rsidRDefault="00DF4C4A" w:rsidP="00030969">
            <w:pPr>
              <w:spacing w:after="0" w:line="240" w:lineRule="auto"/>
              <w:jc w:val="right"/>
              <w:rPr>
                <w:rFonts w:ascii="Arial" w:eastAsia="Times New Roman" w:hAnsi="Arial" w:cs="Arial"/>
                <w:sz w:val="24"/>
                <w:szCs w:val="24"/>
              </w:rPr>
            </w:pPr>
            <w:r w:rsidRPr="002E1EA4">
              <w:rPr>
                <w:rFonts w:ascii="Arial" w:eastAsia="Times New Roman" w:hAnsi="Arial" w:cs="Arial"/>
                <w:color w:val="000000"/>
                <w:sz w:val="20"/>
                <w:szCs w:val="20"/>
              </w:rPr>
              <w:t>198</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rsidR="00DF4C4A" w:rsidRPr="002E1EA4" w:rsidRDefault="00DF4C4A" w:rsidP="00E8414E">
            <w:pPr>
              <w:spacing w:after="0" w:line="240" w:lineRule="auto"/>
              <w:jc w:val="right"/>
              <w:rPr>
                <w:rFonts w:ascii="Arial" w:eastAsia="Times New Roman" w:hAnsi="Arial" w:cs="Arial"/>
                <w:color w:val="000000"/>
                <w:sz w:val="20"/>
                <w:szCs w:val="20"/>
              </w:rPr>
            </w:pPr>
          </w:p>
        </w:tc>
      </w:tr>
      <w:tr w:rsidR="00DF4C4A" w:rsidRPr="002E1EA4" w:rsidTr="00D8458E">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rsidR="00DF4C4A" w:rsidRPr="002E1EA4" w:rsidRDefault="00DF4C4A" w:rsidP="00553929">
            <w:pPr>
              <w:spacing w:after="0" w:line="240" w:lineRule="auto"/>
              <w:jc w:val="center"/>
              <w:rPr>
                <w:rFonts w:ascii="Arial" w:eastAsia="Times New Roman" w:hAnsi="Arial" w:cs="Arial"/>
                <w:sz w:val="24"/>
                <w:szCs w:val="24"/>
              </w:rPr>
            </w:pPr>
            <w:r w:rsidRPr="002E1EA4">
              <w:rPr>
                <w:rFonts w:ascii="Arial" w:eastAsia="Times New Roman" w:hAnsi="Arial" w:cs="Arial"/>
                <w:color w:val="000000"/>
                <w:sz w:val="20"/>
                <w:szCs w:val="20"/>
              </w:rPr>
              <w:t>-</w:t>
            </w:r>
            <w:proofErr w:type="spellStart"/>
            <w:r w:rsidRPr="002E1EA4">
              <w:rPr>
                <w:rFonts w:ascii="Arial" w:eastAsia="Times New Roman" w:hAnsi="Arial" w:cs="Arial"/>
                <w:color w:val="000000"/>
                <w:sz w:val="20"/>
                <w:szCs w:val="20"/>
              </w:rPr>
              <w:t>ve</w:t>
            </w:r>
            <w:proofErr w:type="spellEnd"/>
          </w:p>
        </w:tc>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rsidR="00DF4C4A" w:rsidRPr="002E1EA4" w:rsidRDefault="00DF4C4A" w:rsidP="00553929">
            <w:pPr>
              <w:spacing w:after="0" w:line="240" w:lineRule="auto"/>
              <w:jc w:val="center"/>
              <w:rPr>
                <w:rFonts w:ascii="Arial" w:eastAsia="Times New Roman" w:hAnsi="Arial" w:cs="Arial"/>
                <w:sz w:val="24"/>
                <w:szCs w:val="24"/>
              </w:rPr>
            </w:pPr>
            <w:r w:rsidRPr="002E1EA4">
              <w:rPr>
                <w:rFonts w:ascii="Arial" w:eastAsia="Times New Roman" w:hAnsi="Arial" w:cs="Arial"/>
                <w:color w:val="000000"/>
                <w:sz w:val="20"/>
                <w:szCs w:val="20"/>
              </w:rPr>
              <w:t>-</w:t>
            </w:r>
            <w:proofErr w:type="spellStart"/>
            <w:r w:rsidRPr="002E1EA4">
              <w:rPr>
                <w:rFonts w:ascii="Arial" w:eastAsia="Times New Roman" w:hAnsi="Arial" w:cs="Arial"/>
                <w:color w:val="000000"/>
                <w:sz w:val="20"/>
                <w:szCs w:val="20"/>
              </w:rPr>
              <w:t>ve</w:t>
            </w:r>
            <w:proofErr w:type="spellEnd"/>
          </w:p>
        </w:tc>
        <w:tc>
          <w:tcPr>
            <w:tcW w:w="0" w:type="auto"/>
            <w:tcBorders>
              <w:top w:val="outset" w:sz="6" w:space="0" w:color="C0C0C0"/>
              <w:left w:val="outset" w:sz="6" w:space="0" w:color="C0C0C0"/>
              <w:bottom w:val="outset" w:sz="6" w:space="0" w:color="C0C0C0"/>
              <w:right w:val="outset" w:sz="6" w:space="0" w:color="C0C0C0"/>
            </w:tcBorders>
            <w:shd w:val="clear" w:color="auto" w:fill="FFFFFF"/>
            <w:hideMark/>
          </w:tcPr>
          <w:p w:rsidR="00DF4C4A" w:rsidRPr="002E1EA4" w:rsidRDefault="00DF4C4A" w:rsidP="00030969">
            <w:pPr>
              <w:spacing w:after="0" w:line="240" w:lineRule="auto"/>
              <w:jc w:val="right"/>
              <w:rPr>
                <w:rFonts w:ascii="Arial" w:eastAsia="Times New Roman" w:hAnsi="Arial" w:cs="Arial"/>
                <w:sz w:val="24"/>
                <w:szCs w:val="24"/>
              </w:rPr>
            </w:pPr>
            <w:r w:rsidRPr="002E1EA4">
              <w:rPr>
                <w:rFonts w:ascii="Arial" w:eastAsia="Times New Roman" w:hAnsi="Arial" w:cs="Arial"/>
                <w:color w:val="000000"/>
                <w:sz w:val="20"/>
                <w:szCs w:val="20"/>
              </w:rPr>
              <w:t>3</w:t>
            </w:r>
            <w:r w:rsidR="003A2047" w:rsidRPr="002E1EA4">
              <w:rPr>
                <w:rFonts w:ascii="Arial" w:eastAsia="Times New Roman" w:hAnsi="Arial" w:cs="Arial"/>
                <w:color w:val="000000"/>
                <w:sz w:val="20"/>
                <w:szCs w:val="20"/>
              </w:rPr>
              <w:t>7</w:t>
            </w:r>
            <w:r w:rsidRPr="002E1EA4">
              <w:rPr>
                <w:rFonts w:ascii="Arial" w:eastAsia="Times New Roman" w:hAnsi="Arial" w:cs="Arial"/>
                <w:color w:val="000000"/>
                <w:sz w:val="20"/>
                <w:szCs w:val="20"/>
              </w:rPr>
              <w:t>1</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rsidR="00DF4C4A" w:rsidRPr="002E1EA4" w:rsidRDefault="00DF4C4A" w:rsidP="00553929">
            <w:pPr>
              <w:spacing w:after="0" w:line="240" w:lineRule="auto"/>
              <w:rPr>
                <w:rFonts w:ascii="Arial" w:eastAsia="Times New Roman" w:hAnsi="Arial" w:cs="Arial"/>
                <w:color w:val="000000"/>
                <w:sz w:val="20"/>
                <w:szCs w:val="20"/>
              </w:rPr>
            </w:pPr>
            <w:proofErr w:type="spellStart"/>
            <w:r w:rsidRPr="002E1EA4">
              <w:rPr>
                <w:rFonts w:ascii="Arial" w:eastAsia="Times New Roman" w:hAnsi="Arial" w:cs="Arial"/>
                <w:color w:val="000000"/>
                <w:sz w:val="20"/>
                <w:szCs w:val="20"/>
              </w:rPr>
              <w:t>Ruuska</w:t>
            </w:r>
            <w:proofErr w:type="spellEnd"/>
            <w:r w:rsidRPr="002E1EA4">
              <w:rPr>
                <w:rFonts w:ascii="Arial" w:eastAsia="Times New Roman" w:hAnsi="Arial" w:cs="Arial"/>
                <w:color w:val="000000"/>
                <w:sz w:val="20"/>
                <w:szCs w:val="20"/>
              </w:rPr>
              <w:t>&gt;</w:t>
            </w:r>
            <w:r w:rsidR="003A2047" w:rsidRPr="002E1EA4">
              <w:rPr>
                <w:rFonts w:ascii="Arial" w:eastAsia="Times New Roman" w:hAnsi="Arial" w:cs="Arial"/>
                <w:color w:val="000000"/>
                <w:sz w:val="20"/>
                <w:szCs w:val="20"/>
              </w:rPr>
              <w:t>=9</w:t>
            </w:r>
          </w:p>
        </w:tc>
      </w:tr>
      <w:tr w:rsidR="003A2047" w:rsidRPr="002E1EA4" w:rsidTr="00D8458E">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rsidR="003A2047" w:rsidRPr="002E1EA4" w:rsidRDefault="003A2047" w:rsidP="00553929">
            <w:pPr>
              <w:spacing w:after="0" w:line="240" w:lineRule="auto"/>
              <w:jc w:val="center"/>
              <w:rPr>
                <w:rFonts w:ascii="Arial" w:eastAsia="Times New Roman" w:hAnsi="Arial" w:cs="Arial"/>
                <w:sz w:val="24"/>
                <w:szCs w:val="24"/>
              </w:rPr>
            </w:pPr>
            <w:r w:rsidRPr="002E1EA4">
              <w:rPr>
                <w:rFonts w:ascii="Arial" w:eastAsia="Times New Roman" w:hAnsi="Arial" w:cs="Arial"/>
                <w:color w:val="000000"/>
                <w:sz w:val="20"/>
                <w:szCs w:val="20"/>
              </w:rPr>
              <w:t>-</w:t>
            </w:r>
            <w:proofErr w:type="spellStart"/>
            <w:r w:rsidRPr="002E1EA4">
              <w:rPr>
                <w:rFonts w:ascii="Arial" w:eastAsia="Times New Roman" w:hAnsi="Arial" w:cs="Arial"/>
                <w:color w:val="000000"/>
                <w:sz w:val="20"/>
                <w:szCs w:val="20"/>
              </w:rPr>
              <w:t>ve</w:t>
            </w:r>
            <w:proofErr w:type="spellEnd"/>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rsidR="003A2047" w:rsidRPr="002E1EA4" w:rsidRDefault="003A2047" w:rsidP="00553929">
            <w:pPr>
              <w:spacing w:after="0" w:line="240" w:lineRule="auto"/>
              <w:jc w:val="center"/>
              <w:rPr>
                <w:rFonts w:ascii="Arial" w:eastAsia="Times New Roman" w:hAnsi="Arial" w:cs="Arial"/>
                <w:sz w:val="24"/>
                <w:szCs w:val="24"/>
              </w:rPr>
            </w:pPr>
            <w:r w:rsidRPr="002E1EA4">
              <w:rPr>
                <w:rFonts w:ascii="Arial" w:eastAsia="Times New Roman" w:hAnsi="Arial" w:cs="Arial"/>
                <w:color w:val="000000"/>
                <w:sz w:val="20"/>
                <w:szCs w:val="20"/>
              </w:rPr>
              <w:t>-</w:t>
            </w:r>
            <w:proofErr w:type="spellStart"/>
            <w:r w:rsidRPr="002E1EA4">
              <w:rPr>
                <w:rFonts w:ascii="Arial" w:eastAsia="Times New Roman" w:hAnsi="Arial" w:cs="Arial"/>
                <w:color w:val="000000"/>
                <w:sz w:val="20"/>
                <w:szCs w:val="20"/>
              </w:rPr>
              <w:t>ve</w:t>
            </w:r>
            <w:proofErr w:type="spellEnd"/>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rsidR="003A2047" w:rsidRPr="002E1EA4" w:rsidRDefault="003A2047" w:rsidP="00030969">
            <w:pPr>
              <w:spacing w:after="0" w:line="240" w:lineRule="auto"/>
              <w:jc w:val="right"/>
              <w:rPr>
                <w:rFonts w:ascii="Arial" w:eastAsia="Times New Roman" w:hAnsi="Arial" w:cs="Arial"/>
                <w:sz w:val="24"/>
                <w:szCs w:val="24"/>
              </w:rPr>
            </w:pPr>
            <w:r w:rsidRPr="002E1EA4">
              <w:rPr>
                <w:rFonts w:ascii="Arial" w:eastAsia="Times New Roman" w:hAnsi="Arial" w:cs="Arial"/>
                <w:color w:val="000000"/>
                <w:sz w:val="20"/>
                <w:szCs w:val="20"/>
              </w:rPr>
              <w:t>10</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rsidR="003A2047" w:rsidRPr="002E1EA4" w:rsidRDefault="003A2047" w:rsidP="00553929">
            <w:pPr>
              <w:spacing w:after="0" w:line="240" w:lineRule="auto"/>
              <w:rPr>
                <w:rFonts w:ascii="Arial" w:eastAsia="Times New Roman" w:hAnsi="Arial" w:cs="Arial"/>
                <w:color w:val="000000"/>
                <w:sz w:val="20"/>
                <w:szCs w:val="20"/>
              </w:rPr>
            </w:pPr>
            <w:proofErr w:type="spellStart"/>
            <w:r w:rsidRPr="002E1EA4">
              <w:rPr>
                <w:rFonts w:ascii="Arial" w:eastAsia="Times New Roman" w:hAnsi="Arial" w:cs="Arial"/>
                <w:color w:val="000000"/>
                <w:sz w:val="20"/>
                <w:szCs w:val="20"/>
              </w:rPr>
              <w:t>Ruuska</w:t>
            </w:r>
            <w:proofErr w:type="spellEnd"/>
            <w:r w:rsidRPr="002E1EA4">
              <w:rPr>
                <w:rFonts w:ascii="Arial" w:eastAsia="Times New Roman" w:hAnsi="Arial" w:cs="Arial"/>
                <w:color w:val="000000"/>
                <w:sz w:val="20"/>
                <w:szCs w:val="20"/>
              </w:rPr>
              <w:t>&lt;9</w:t>
            </w:r>
          </w:p>
        </w:tc>
      </w:tr>
      <w:tr w:rsidR="00623553" w:rsidRPr="002E1EA4" w:rsidTr="00D8458E">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rsidR="00623553" w:rsidRPr="002E1EA4" w:rsidRDefault="00623553" w:rsidP="00D8458E">
            <w:pPr>
              <w:spacing w:after="0" w:line="240" w:lineRule="auto"/>
              <w:jc w:val="right"/>
              <w:rPr>
                <w:rFonts w:ascii="Arial" w:eastAsia="Times New Roman" w:hAnsi="Arial" w:cs="Arial"/>
                <w:color w:val="000000"/>
                <w:sz w:val="20"/>
                <w:szCs w:val="20"/>
              </w:rPr>
            </w:pPr>
            <w:r w:rsidRPr="002E1EA4">
              <w:rPr>
                <w:rFonts w:ascii="Arial" w:eastAsia="Times New Roman" w:hAnsi="Arial" w:cs="Arial"/>
                <w:color w:val="000000"/>
                <w:sz w:val="20"/>
                <w:szCs w:val="20"/>
              </w:rPr>
              <w:t>Total</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rsidR="00623553" w:rsidRPr="002E1EA4" w:rsidRDefault="00623553" w:rsidP="00D8458E">
            <w:pPr>
              <w:spacing w:after="0" w:line="240" w:lineRule="auto"/>
              <w:jc w:val="right"/>
              <w:rPr>
                <w:rFonts w:ascii="Arial" w:eastAsia="Times New Roman" w:hAnsi="Arial" w:cs="Arial"/>
                <w:color w:val="000000"/>
                <w:sz w:val="20"/>
                <w:szCs w:val="20"/>
              </w:rPr>
            </w:pP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rsidR="00623553" w:rsidRPr="002E1EA4" w:rsidRDefault="00623553" w:rsidP="00D8458E">
            <w:pPr>
              <w:spacing w:after="0" w:line="240" w:lineRule="auto"/>
              <w:jc w:val="right"/>
              <w:rPr>
                <w:rFonts w:ascii="Arial" w:eastAsia="Times New Roman" w:hAnsi="Arial" w:cs="Arial"/>
                <w:color w:val="000000"/>
                <w:sz w:val="20"/>
                <w:szCs w:val="20"/>
              </w:rPr>
            </w:pPr>
            <w:r w:rsidRPr="002E1EA4">
              <w:rPr>
                <w:rFonts w:ascii="Arial" w:eastAsia="Times New Roman" w:hAnsi="Arial" w:cs="Arial"/>
                <w:color w:val="000000"/>
                <w:sz w:val="20"/>
                <w:szCs w:val="20"/>
              </w:rPr>
              <w:t>863</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rsidR="00623553" w:rsidRPr="002E1EA4" w:rsidRDefault="00623553" w:rsidP="003A2047">
            <w:pPr>
              <w:spacing w:after="0" w:line="240" w:lineRule="auto"/>
              <w:jc w:val="right"/>
              <w:rPr>
                <w:rFonts w:ascii="Arial" w:eastAsia="Times New Roman" w:hAnsi="Arial" w:cs="Arial"/>
                <w:color w:val="000000"/>
                <w:sz w:val="20"/>
                <w:szCs w:val="20"/>
              </w:rPr>
            </w:pPr>
          </w:p>
        </w:tc>
      </w:tr>
    </w:tbl>
    <w:p w:rsidR="00363AC0" w:rsidRPr="002E1EA4" w:rsidRDefault="00363AC0" w:rsidP="003C1E6C">
      <w:pPr>
        <w:pStyle w:val="ListParagraph"/>
        <w:rPr>
          <w:rFonts w:ascii="Arial" w:hAnsi="Arial" w:cs="Arial"/>
          <w:sz w:val="24"/>
          <w:szCs w:val="24"/>
        </w:rPr>
      </w:pPr>
    </w:p>
    <w:p w:rsidR="00E8414E" w:rsidRPr="002E1EA4" w:rsidRDefault="00030969" w:rsidP="003C1E6C">
      <w:pPr>
        <w:pStyle w:val="ListParagraph"/>
        <w:rPr>
          <w:rFonts w:ascii="Arial" w:hAnsi="Arial" w:cs="Arial"/>
          <w:sz w:val="24"/>
          <w:szCs w:val="24"/>
        </w:rPr>
      </w:pPr>
      <w:r w:rsidRPr="002E1EA4">
        <w:rPr>
          <w:rFonts w:ascii="Arial" w:hAnsi="Arial" w:cs="Arial"/>
          <w:sz w:val="24"/>
          <w:szCs w:val="24"/>
        </w:rPr>
        <w:t xml:space="preserve">In 2017, </w:t>
      </w:r>
      <w:r w:rsidR="004524CE" w:rsidRPr="002E1EA4">
        <w:rPr>
          <w:rFonts w:ascii="Arial" w:hAnsi="Arial" w:cs="Arial"/>
          <w:sz w:val="24"/>
          <w:szCs w:val="24"/>
        </w:rPr>
        <w:t xml:space="preserve">additional </w:t>
      </w:r>
      <w:r w:rsidR="004524CE" w:rsidRPr="002E1EA4">
        <w:rPr>
          <w:rFonts w:ascii="Arial" w:eastAsia="Times New Roman" w:hAnsi="Arial" w:cs="Arial"/>
          <w:color w:val="000000"/>
          <w:sz w:val="24"/>
          <w:szCs w:val="24"/>
        </w:rPr>
        <w:t xml:space="preserve">1334 </w:t>
      </w:r>
      <w:r w:rsidR="004524CE" w:rsidRPr="002E1EA4">
        <w:rPr>
          <w:rFonts w:ascii="Arial" w:hAnsi="Arial" w:cs="Arial"/>
          <w:sz w:val="24"/>
          <w:szCs w:val="24"/>
        </w:rPr>
        <w:t>samples were processed to contain a total of 2197/</w:t>
      </w:r>
      <w:r w:rsidR="00363AC0" w:rsidRPr="002E1EA4">
        <w:rPr>
          <w:rFonts w:ascii="Arial" w:hAnsi="Arial" w:cs="Arial"/>
          <w:sz w:val="24"/>
          <w:szCs w:val="24"/>
        </w:rPr>
        <w:t>3</w:t>
      </w:r>
      <w:r w:rsidR="004524CE" w:rsidRPr="002E1EA4">
        <w:rPr>
          <w:rFonts w:ascii="Arial" w:hAnsi="Arial" w:cs="Arial"/>
          <w:sz w:val="24"/>
          <w:szCs w:val="24"/>
        </w:rPr>
        <w:t>7</w:t>
      </w:r>
      <w:r w:rsidR="00363AC0" w:rsidRPr="002E1EA4">
        <w:rPr>
          <w:rFonts w:ascii="Arial" w:hAnsi="Arial" w:cs="Arial"/>
          <w:sz w:val="24"/>
          <w:szCs w:val="24"/>
        </w:rPr>
        <w:t>88</w:t>
      </w:r>
      <w:r w:rsidR="004524CE" w:rsidRPr="002E1EA4">
        <w:rPr>
          <w:rFonts w:ascii="Arial" w:hAnsi="Arial" w:cs="Arial"/>
          <w:sz w:val="24"/>
          <w:szCs w:val="24"/>
        </w:rPr>
        <w:t xml:space="preserve"> stool samples collected from infants during first two years of age.</w:t>
      </w:r>
    </w:p>
    <w:p w:rsidR="004524CE" w:rsidRPr="002E1EA4" w:rsidRDefault="004524CE" w:rsidP="003C1E6C">
      <w:pPr>
        <w:pStyle w:val="ListParagraph"/>
        <w:rPr>
          <w:rFonts w:ascii="Arial" w:hAnsi="Arial" w:cs="Arial"/>
          <w:sz w:val="24"/>
          <w:szCs w:val="24"/>
        </w:rPr>
      </w:pPr>
    </w:p>
    <w:p w:rsidR="005464EF" w:rsidRPr="002E1EA4" w:rsidRDefault="003C1E6C" w:rsidP="00F741DD">
      <w:pPr>
        <w:pStyle w:val="ListParagraph"/>
        <w:ind w:left="0"/>
        <w:rPr>
          <w:rFonts w:ascii="Arial" w:hAnsi="Arial" w:cs="Arial"/>
          <w:b/>
          <w:sz w:val="24"/>
          <w:szCs w:val="24"/>
        </w:rPr>
      </w:pPr>
      <w:r w:rsidRPr="002E1EA4">
        <w:rPr>
          <w:rFonts w:ascii="Arial" w:hAnsi="Arial" w:cs="Arial"/>
          <w:b/>
          <w:sz w:val="24"/>
          <w:szCs w:val="24"/>
        </w:rPr>
        <w:t>5.</w:t>
      </w:r>
      <w:r w:rsidRPr="002E1EA4">
        <w:rPr>
          <w:rFonts w:ascii="Arial" w:hAnsi="Arial" w:cs="Arial"/>
          <w:b/>
          <w:sz w:val="24"/>
          <w:szCs w:val="24"/>
        </w:rPr>
        <w:tab/>
      </w:r>
      <w:bookmarkStart w:id="7" w:name="GACal"/>
      <w:r w:rsidR="005464EF" w:rsidRPr="002E1EA4">
        <w:rPr>
          <w:rFonts w:ascii="Arial" w:hAnsi="Arial" w:cs="Arial"/>
          <w:b/>
          <w:sz w:val="24"/>
          <w:szCs w:val="24"/>
        </w:rPr>
        <w:t>Calculation of G</w:t>
      </w:r>
      <w:r w:rsidR="00385BEB" w:rsidRPr="002E1EA4">
        <w:rPr>
          <w:rFonts w:ascii="Arial" w:hAnsi="Arial" w:cs="Arial"/>
          <w:b/>
          <w:sz w:val="24"/>
          <w:szCs w:val="24"/>
        </w:rPr>
        <w:t xml:space="preserve">estational </w:t>
      </w:r>
      <w:r w:rsidR="005464EF" w:rsidRPr="002E1EA4">
        <w:rPr>
          <w:rFonts w:ascii="Arial" w:hAnsi="Arial" w:cs="Arial"/>
          <w:b/>
          <w:sz w:val="24"/>
          <w:szCs w:val="24"/>
        </w:rPr>
        <w:t>A</w:t>
      </w:r>
      <w:r w:rsidR="00385BEB" w:rsidRPr="002E1EA4">
        <w:rPr>
          <w:rFonts w:ascii="Arial" w:hAnsi="Arial" w:cs="Arial"/>
          <w:b/>
          <w:sz w:val="24"/>
          <w:szCs w:val="24"/>
        </w:rPr>
        <w:t>ge</w:t>
      </w:r>
      <w:r w:rsidR="005464EF" w:rsidRPr="002E1EA4">
        <w:rPr>
          <w:rFonts w:ascii="Arial" w:hAnsi="Arial" w:cs="Arial"/>
          <w:b/>
          <w:sz w:val="24"/>
          <w:szCs w:val="24"/>
        </w:rPr>
        <w:t xml:space="preserve"> </w:t>
      </w:r>
      <w:r w:rsidR="00B9764A" w:rsidRPr="002E1EA4">
        <w:rPr>
          <w:rFonts w:ascii="Arial" w:hAnsi="Arial" w:cs="Arial"/>
          <w:b/>
          <w:sz w:val="24"/>
          <w:szCs w:val="24"/>
        </w:rPr>
        <w:t>(GA)</w:t>
      </w:r>
      <w:bookmarkEnd w:id="7"/>
    </w:p>
    <w:p w:rsidR="00C47307" w:rsidRPr="002E1EA4" w:rsidRDefault="00C47307" w:rsidP="00200AF0">
      <w:pPr>
        <w:pStyle w:val="ListParagraph"/>
        <w:rPr>
          <w:rFonts w:ascii="Arial" w:hAnsi="Arial" w:cs="Arial"/>
          <w:sz w:val="24"/>
          <w:szCs w:val="24"/>
        </w:rPr>
      </w:pPr>
    </w:p>
    <w:p w:rsidR="00D26624" w:rsidRPr="002E1EA4" w:rsidRDefault="006E2679" w:rsidP="00200AF0">
      <w:pPr>
        <w:pStyle w:val="ListParagraph"/>
        <w:rPr>
          <w:rFonts w:ascii="Arial" w:hAnsi="Arial" w:cs="Arial"/>
          <w:sz w:val="24"/>
          <w:szCs w:val="24"/>
        </w:rPr>
      </w:pPr>
      <w:r w:rsidRPr="002E1EA4">
        <w:rPr>
          <w:rFonts w:ascii="Arial" w:hAnsi="Arial" w:cs="Arial"/>
          <w:sz w:val="24"/>
          <w:szCs w:val="24"/>
        </w:rPr>
        <w:t>Form: BV_GAA: C</w:t>
      </w:r>
      <w:r w:rsidR="007F256C" w:rsidRPr="002E1EA4">
        <w:rPr>
          <w:rFonts w:ascii="Arial" w:hAnsi="Arial" w:cs="Arial"/>
          <w:sz w:val="24"/>
          <w:szCs w:val="24"/>
        </w:rPr>
        <w:t xml:space="preserve">alculation of Total </w:t>
      </w:r>
      <w:r w:rsidR="00B9764A" w:rsidRPr="002E1EA4">
        <w:rPr>
          <w:rFonts w:ascii="Arial" w:hAnsi="Arial" w:cs="Arial"/>
          <w:sz w:val="24"/>
          <w:szCs w:val="24"/>
        </w:rPr>
        <w:t xml:space="preserve">GA </w:t>
      </w:r>
      <w:r w:rsidR="007F256C" w:rsidRPr="002E1EA4">
        <w:rPr>
          <w:rFonts w:ascii="Arial" w:hAnsi="Arial" w:cs="Arial"/>
          <w:sz w:val="24"/>
          <w:szCs w:val="24"/>
        </w:rPr>
        <w:t>score and estimated gestational age.</w:t>
      </w:r>
    </w:p>
    <w:p w:rsidR="006E2679" w:rsidRPr="002E1EA4" w:rsidRDefault="007F256C" w:rsidP="007F256C">
      <w:pPr>
        <w:ind w:left="720"/>
        <w:rPr>
          <w:rFonts w:ascii="Arial" w:hAnsi="Arial" w:cs="Arial"/>
          <w:sz w:val="24"/>
          <w:szCs w:val="24"/>
        </w:rPr>
      </w:pPr>
      <w:r w:rsidRPr="002E1EA4">
        <w:rPr>
          <w:rFonts w:ascii="Arial" w:hAnsi="Arial" w:cs="Arial"/>
          <w:sz w:val="24"/>
          <w:szCs w:val="24"/>
        </w:rPr>
        <w:lastRenderedPageBreak/>
        <w:t>1)  Total GA score:</w:t>
      </w:r>
      <w:r w:rsidR="00FB797D" w:rsidRPr="002E1EA4">
        <w:rPr>
          <w:rFonts w:ascii="Arial" w:hAnsi="Arial" w:cs="Arial"/>
          <w:sz w:val="24"/>
          <w:szCs w:val="24"/>
        </w:rPr>
        <w:t xml:space="preserve"> </w:t>
      </w:r>
    </w:p>
    <w:p w:rsidR="006E2679" w:rsidRPr="002E1EA4" w:rsidRDefault="007F256C" w:rsidP="007F256C">
      <w:pPr>
        <w:ind w:left="720"/>
        <w:rPr>
          <w:rFonts w:ascii="Arial" w:hAnsi="Arial" w:cs="Arial"/>
          <w:sz w:val="24"/>
          <w:szCs w:val="24"/>
        </w:rPr>
      </w:pPr>
      <w:proofErr w:type="spellStart"/>
      <w:r w:rsidRPr="002E1EA4">
        <w:rPr>
          <w:rFonts w:ascii="Arial" w:hAnsi="Arial" w:cs="Arial"/>
          <w:sz w:val="24"/>
          <w:szCs w:val="24"/>
        </w:rPr>
        <w:t>gapos</w:t>
      </w:r>
      <w:proofErr w:type="spellEnd"/>
      <w:r w:rsidR="00A43572" w:rsidRPr="002E1EA4">
        <w:rPr>
          <w:rFonts w:ascii="Arial" w:hAnsi="Arial" w:cs="Arial"/>
          <w:sz w:val="24"/>
          <w:szCs w:val="24"/>
        </w:rPr>
        <w:t xml:space="preserve"> </w:t>
      </w:r>
      <w:r w:rsidRPr="002E1EA4">
        <w:rPr>
          <w:rFonts w:ascii="Arial" w:hAnsi="Arial" w:cs="Arial"/>
          <w:sz w:val="24"/>
          <w:szCs w:val="24"/>
        </w:rPr>
        <w:t>+gasqrw+gaarm+gapop+gascrf+gaheel+gaskin+galanu+gaplan+gabrest+gaeye+if</w:t>
      </w:r>
      <w:r w:rsidR="00200AF0" w:rsidRPr="002E1EA4">
        <w:rPr>
          <w:rFonts w:ascii="Arial" w:hAnsi="Arial" w:cs="Arial"/>
          <w:sz w:val="24"/>
          <w:szCs w:val="24"/>
        </w:rPr>
        <w:t xml:space="preserve"> </w:t>
      </w:r>
      <w:r w:rsidRPr="002E1EA4">
        <w:rPr>
          <w:rFonts w:ascii="Arial" w:hAnsi="Arial" w:cs="Arial"/>
          <w:sz w:val="24"/>
          <w:szCs w:val="24"/>
        </w:rPr>
        <w:t>(</w:t>
      </w:r>
      <w:proofErr w:type="spellStart"/>
      <w:r w:rsidRPr="002E1EA4">
        <w:rPr>
          <w:rFonts w:ascii="Arial" w:hAnsi="Arial" w:cs="Arial"/>
          <w:sz w:val="24"/>
          <w:szCs w:val="24"/>
        </w:rPr>
        <w:t>gagenm</w:t>
      </w:r>
      <w:proofErr w:type="spellEnd"/>
      <w:r w:rsidRPr="002E1EA4">
        <w:rPr>
          <w:rFonts w:ascii="Arial" w:hAnsi="Arial" w:cs="Arial"/>
          <w:sz w:val="24"/>
          <w:szCs w:val="24"/>
        </w:rPr>
        <w:t>=99,</w:t>
      </w:r>
      <w:proofErr w:type="gramStart"/>
      <w:r w:rsidRPr="002E1EA4">
        <w:rPr>
          <w:rFonts w:ascii="Arial" w:hAnsi="Arial" w:cs="Arial"/>
          <w:sz w:val="24"/>
          <w:szCs w:val="24"/>
        </w:rPr>
        <w:t>0,gagenm</w:t>
      </w:r>
      <w:proofErr w:type="gramEnd"/>
      <w:r w:rsidRPr="002E1EA4">
        <w:rPr>
          <w:rFonts w:ascii="Arial" w:hAnsi="Arial" w:cs="Arial"/>
          <w:sz w:val="24"/>
          <w:szCs w:val="24"/>
        </w:rPr>
        <w:t>)</w:t>
      </w:r>
      <w:r w:rsidR="00200AF0" w:rsidRPr="002E1EA4">
        <w:rPr>
          <w:rFonts w:ascii="Arial" w:hAnsi="Arial" w:cs="Arial"/>
          <w:sz w:val="24"/>
          <w:szCs w:val="24"/>
        </w:rPr>
        <w:t xml:space="preserve"> </w:t>
      </w:r>
      <w:r w:rsidRPr="002E1EA4">
        <w:rPr>
          <w:rFonts w:ascii="Arial" w:hAnsi="Arial" w:cs="Arial"/>
          <w:sz w:val="24"/>
          <w:szCs w:val="24"/>
        </w:rPr>
        <w:t>+</w:t>
      </w:r>
      <w:r w:rsidR="00200AF0" w:rsidRPr="002E1EA4">
        <w:rPr>
          <w:rFonts w:ascii="Arial" w:hAnsi="Arial" w:cs="Arial"/>
          <w:sz w:val="24"/>
          <w:szCs w:val="24"/>
        </w:rPr>
        <w:t xml:space="preserve"> </w:t>
      </w:r>
      <w:r w:rsidR="00C47307" w:rsidRPr="002E1EA4">
        <w:rPr>
          <w:rFonts w:ascii="Arial" w:hAnsi="Arial" w:cs="Arial"/>
          <w:sz w:val="24"/>
          <w:szCs w:val="24"/>
        </w:rPr>
        <w:t>if(</w:t>
      </w:r>
      <w:proofErr w:type="spellStart"/>
      <w:r w:rsidR="00C47307" w:rsidRPr="002E1EA4">
        <w:rPr>
          <w:rFonts w:ascii="Arial" w:hAnsi="Arial" w:cs="Arial"/>
          <w:sz w:val="24"/>
          <w:szCs w:val="24"/>
        </w:rPr>
        <w:t>gagenf</w:t>
      </w:r>
      <w:proofErr w:type="spellEnd"/>
      <w:r w:rsidR="00C47307" w:rsidRPr="002E1EA4">
        <w:rPr>
          <w:rFonts w:ascii="Arial" w:hAnsi="Arial" w:cs="Arial"/>
          <w:sz w:val="24"/>
          <w:szCs w:val="24"/>
        </w:rPr>
        <w:t>=99,0,gagenf)</w:t>
      </w:r>
    </w:p>
    <w:p w:rsidR="007F256C" w:rsidRPr="002E1EA4" w:rsidRDefault="00B9764A" w:rsidP="007F256C">
      <w:pPr>
        <w:ind w:left="720"/>
        <w:rPr>
          <w:rFonts w:ascii="Arial" w:hAnsi="Arial" w:cs="Arial"/>
          <w:sz w:val="24"/>
          <w:szCs w:val="24"/>
        </w:rPr>
      </w:pPr>
      <w:r w:rsidRPr="002E1EA4">
        <w:rPr>
          <w:rFonts w:ascii="Arial" w:hAnsi="Arial" w:cs="Arial"/>
          <w:sz w:val="24"/>
          <w:szCs w:val="24"/>
        </w:rPr>
        <w:t>Pleas</w:t>
      </w:r>
      <w:r w:rsidR="006E2679" w:rsidRPr="002E1EA4">
        <w:rPr>
          <w:rFonts w:ascii="Arial" w:hAnsi="Arial" w:cs="Arial"/>
          <w:sz w:val="24"/>
          <w:szCs w:val="24"/>
        </w:rPr>
        <w:t>e refer data definition file BV_GAA_Ver</w:t>
      </w:r>
      <w:r w:rsidRPr="002E1EA4">
        <w:rPr>
          <w:rFonts w:ascii="Arial" w:hAnsi="Arial" w:cs="Arial"/>
          <w:sz w:val="24"/>
          <w:szCs w:val="24"/>
        </w:rPr>
        <w:t>1</w:t>
      </w:r>
      <w:r w:rsidR="006E2679" w:rsidRPr="002E1EA4">
        <w:rPr>
          <w:rFonts w:ascii="Arial" w:hAnsi="Arial" w:cs="Arial"/>
          <w:sz w:val="24"/>
          <w:szCs w:val="24"/>
        </w:rPr>
        <w:t>.xls</w:t>
      </w:r>
      <w:r w:rsidRPr="002E1EA4">
        <w:rPr>
          <w:rFonts w:ascii="Arial" w:hAnsi="Arial" w:cs="Arial"/>
          <w:sz w:val="24"/>
          <w:szCs w:val="24"/>
        </w:rPr>
        <w:t xml:space="preserve"> fo</w:t>
      </w:r>
      <w:r w:rsidR="006E2679" w:rsidRPr="002E1EA4">
        <w:rPr>
          <w:rFonts w:ascii="Arial" w:hAnsi="Arial" w:cs="Arial"/>
          <w:sz w:val="24"/>
          <w:szCs w:val="24"/>
        </w:rPr>
        <w:t xml:space="preserve">r description of each variable </w:t>
      </w:r>
      <w:r w:rsidRPr="002E1EA4">
        <w:rPr>
          <w:rFonts w:ascii="Arial" w:hAnsi="Arial" w:cs="Arial"/>
          <w:sz w:val="24"/>
          <w:szCs w:val="24"/>
        </w:rPr>
        <w:t xml:space="preserve">used in the algorithm </w:t>
      </w:r>
    </w:p>
    <w:p w:rsidR="007F256C" w:rsidRPr="002E1EA4" w:rsidRDefault="007F256C" w:rsidP="007F256C">
      <w:pPr>
        <w:ind w:left="720"/>
        <w:rPr>
          <w:rFonts w:ascii="Arial" w:hAnsi="Arial" w:cs="Arial"/>
          <w:sz w:val="24"/>
          <w:szCs w:val="24"/>
        </w:rPr>
      </w:pPr>
      <w:r w:rsidRPr="002E1EA4">
        <w:rPr>
          <w:rFonts w:ascii="Arial" w:hAnsi="Arial" w:cs="Arial"/>
          <w:sz w:val="24"/>
          <w:szCs w:val="24"/>
        </w:rPr>
        <w:t xml:space="preserve">2) </w:t>
      </w:r>
      <w:r w:rsidR="006E2679" w:rsidRPr="002E1EA4">
        <w:rPr>
          <w:rFonts w:ascii="Arial" w:hAnsi="Arial" w:cs="Arial"/>
          <w:sz w:val="24"/>
          <w:szCs w:val="24"/>
        </w:rPr>
        <w:t xml:space="preserve"> Table of </w:t>
      </w:r>
      <w:r w:rsidRPr="002E1EA4">
        <w:rPr>
          <w:rFonts w:ascii="Arial" w:hAnsi="Arial" w:cs="Arial"/>
          <w:sz w:val="24"/>
          <w:szCs w:val="24"/>
        </w:rPr>
        <w:t>Estimated Gestational Age:</w:t>
      </w:r>
    </w:p>
    <w:tbl>
      <w:tblPr>
        <w:tblW w:w="6586" w:type="dxa"/>
        <w:tblCellSpacing w:w="15" w:type="dxa"/>
        <w:tblInd w:w="144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465"/>
        <w:gridCol w:w="1964"/>
        <w:gridCol w:w="3157"/>
      </w:tblGrid>
      <w:tr w:rsidR="00FB797D" w:rsidRPr="002E1EA4" w:rsidTr="00FB797D">
        <w:trPr>
          <w:trHeight w:val="239"/>
          <w:tblCellSpacing w:w="15" w:type="dxa"/>
        </w:trPr>
        <w:tc>
          <w:tcPr>
            <w:tcW w:w="0" w:type="auto"/>
            <w:tcBorders>
              <w:top w:val="outset" w:sz="6" w:space="0" w:color="auto"/>
              <w:left w:val="outset" w:sz="6" w:space="0" w:color="auto"/>
              <w:bottom w:val="outset" w:sz="6" w:space="0" w:color="auto"/>
              <w:right w:val="outset" w:sz="6" w:space="0" w:color="auto"/>
            </w:tcBorders>
          </w:tcPr>
          <w:p w:rsidR="00FB797D" w:rsidRPr="002E1EA4" w:rsidRDefault="00FB797D" w:rsidP="00A31401">
            <w:pPr>
              <w:spacing w:after="0" w:line="240" w:lineRule="auto"/>
              <w:jc w:val="center"/>
              <w:rPr>
                <w:rFonts w:ascii="Arial" w:hAnsi="Arial" w:cs="Arial"/>
                <w:b/>
                <w:sz w:val="24"/>
                <w:szCs w:val="24"/>
              </w:rPr>
            </w:pPr>
            <w:r w:rsidRPr="002E1EA4">
              <w:rPr>
                <w:rFonts w:ascii="Arial" w:hAnsi="Arial" w:cs="Arial"/>
                <w:b/>
                <w:sz w:val="24"/>
                <w:szCs w:val="24"/>
              </w:rPr>
              <w:t xml:space="preserve">Total Score </w:t>
            </w:r>
          </w:p>
        </w:tc>
        <w:tc>
          <w:tcPr>
            <w:tcW w:w="0" w:type="auto"/>
            <w:tcBorders>
              <w:top w:val="outset" w:sz="6" w:space="0" w:color="auto"/>
              <w:left w:val="outset" w:sz="6" w:space="0" w:color="auto"/>
              <w:bottom w:val="outset" w:sz="6" w:space="0" w:color="auto"/>
              <w:right w:val="outset" w:sz="6" w:space="0" w:color="auto"/>
            </w:tcBorders>
          </w:tcPr>
          <w:p w:rsidR="00FB797D" w:rsidRPr="002E1EA4" w:rsidRDefault="00FB797D" w:rsidP="00A31401">
            <w:pPr>
              <w:spacing w:after="0" w:line="240" w:lineRule="auto"/>
              <w:jc w:val="center"/>
              <w:rPr>
                <w:rFonts w:ascii="Arial" w:hAnsi="Arial" w:cs="Arial"/>
                <w:b/>
                <w:sz w:val="24"/>
                <w:szCs w:val="24"/>
              </w:rPr>
            </w:pPr>
            <w:r w:rsidRPr="002E1EA4">
              <w:rPr>
                <w:rFonts w:ascii="Arial" w:hAnsi="Arial" w:cs="Arial"/>
                <w:b/>
                <w:sz w:val="24"/>
                <w:szCs w:val="24"/>
              </w:rPr>
              <w:t xml:space="preserve">Values between </w:t>
            </w:r>
          </w:p>
        </w:tc>
        <w:tc>
          <w:tcPr>
            <w:tcW w:w="0" w:type="auto"/>
            <w:tcBorders>
              <w:top w:val="outset" w:sz="6" w:space="0" w:color="auto"/>
              <w:left w:val="outset" w:sz="6" w:space="0" w:color="auto"/>
              <w:bottom w:val="outset" w:sz="6" w:space="0" w:color="auto"/>
              <w:right w:val="outset" w:sz="6" w:space="0" w:color="auto"/>
            </w:tcBorders>
          </w:tcPr>
          <w:p w:rsidR="00FB797D" w:rsidRPr="002E1EA4" w:rsidRDefault="00FB797D" w:rsidP="00A31401">
            <w:pPr>
              <w:spacing w:after="0" w:line="240" w:lineRule="auto"/>
              <w:jc w:val="center"/>
              <w:rPr>
                <w:rFonts w:ascii="Arial" w:hAnsi="Arial" w:cs="Arial"/>
                <w:b/>
                <w:sz w:val="24"/>
                <w:szCs w:val="24"/>
              </w:rPr>
            </w:pPr>
            <w:r w:rsidRPr="002E1EA4">
              <w:rPr>
                <w:rFonts w:ascii="Arial" w:hAnsi="Arial" w:cs="Arial"/>
                <w:b/>
                <w:sz w:val="24"/>
                <w:szCs w:val="24"/>
              </w:rPr>
              <w:t>Gestational Age</w:t>
            </w:r>
            <w:r w:rsidR="00B9764A" w:rsidRPr="002E1EA4">
              <w:rPr>
                <w:rFonts w:ascii="Arial" w:hAnsi="Arial" w:cs="Arial"/>
                <w:b/>
                <w:sz w:val="24"/>
                <w:szCs w:val="24"/>
              </w:rPr>
              <w:t xml:space="preserve"> in</w:t>
            </w:r>
            <w:r w:rsidRPr="002E1EA4">
              <w:rPr>
                <w:rFonts w:ascii="Arial" w:hAnsi="Arial" w:cs="Arial"/>
                <w:b/>
                <w:sz w:val="24"/>
                <w:szCs w:val="24"/>
              </w:rPr>
              <w:t xml:space="preserve"> Weeks </w:t>
            </w:r>
          </w:p>
        </w:tc>
      </w:tr>
      <w:tr w:rsidR="00FB797D" w:rsidRPr="002E1EA4" w:rsidTr="00FB797D">
        <w:trPr>
          <w:trHeight w:val="227"/>
          <w:tblCellSpacing w:w="15" w:type="dxa"/>
        </w:trPr>
        <w:tc>
          <w:tcPr>
            <w:tcW w:w="0" w:type="auto"/>
            <w:tcBorders>
              <w:top w:val="outset" w:sz="6" w:space="0" w:color="auto"/>
              <w:left w:val="outset" w:sz="6" w:space="0" w:color="auto"/>
              <w:bottom w:val="outset" w:sz="6" w:space="0" w:color="auto"/>
              <w:right w:val="outset" w:sz="6" w:space="0" w:color="auto"/>
            </w:tcBorders>
          </w:tcPr>
          <w:p w:rsidR="00FB797D" w:rsidRPr="002E1EA4" w:rsidRDefault="00FB797D" w:rsidP="00A31401">
            <w:pPr>
              <w:spacing w:after="0" w:line="240" w:lineRule="auto"/>
              <w:jc w:val="center"/>
              <w:rPr>
                <w:rFonts w:ascii="Arial" w:hAnsi="Arial" w:cs="Arial"/>
                <w:sz w:val="24"/>
                <w:szCs w:val="24"/>
              </w:rPr>
            </w:pPr>
            <w:r w:rsidRPr="002E1EA4">
              <w:rPr>
                <w:rFonts w:ascii="Arial" w:hAnsi="Arial" w:cs="Arial"/>
                <w:sz w:val="24"/>
                <w:szCs w:val="24"/>
              </w:rPr>
              <w:t xml:space="preserve">-10 </w:t>
            </w:r>
          </w:p>
        </w:tc>
        <w:tc>
          <w:tcPr>
            <w:tcW w:w="0" w:type="auto"/>
            <w:tcBorders>
              <w:top w:val="outset" w:sz="6" w:space="0" w:color="auto"/>
              <w:left w:val="outset" w:sz="6" w:space="0" w:color="auto"/>
              <w:bottom w:val="outset" w:sz="6" w:space="0" w:color="auto"/>
              <w:right w:val="outset" w:sz="6" w:space="0" w:color="auto"/>
            </w:tcBorders>
          </w:tcPr>
          <w:p w:rsidR="00FB797D" w:rsidRPr="002E1EA4" w:rsidRDefault="00FB797D" w:rsidP="00A31401">
            <w:pPr>
              <w:spacing w:after="0" w:line="240" w:lineRule="auto"/>
              <w:jc w:val="center"/>
              <w:rPr>
                <w:rFonts w:ascii="Arial" w:hAnsi="Arial" w:cs="Arial"/>
                <w:sz w:val="24"/>
                <w:szCs w:val="24"/>
              </w:rPr>
            </w:pPr>
            <w:r w:rsidRPr="002E1EA4">
              <w:rPr>
                <w:rFonts w:ascii="Arial" w:hAnsi="Arial" w:cs="Arial"/>
                <w:sz w:val="24"/>
                <w:szCs w:val="24"/>
              </w:rPr>
              <w:t>&gt;=-10 and &lt;=-8</w:t>
            </w:r>
          </w:p>
        </w:tc>
        <w:tc>
          <w:tcPr>
            <w:tcW w:w="0" w:type="auto"/>
            <w:tcBorders>
              <w:top w:val="outset" w:sz="6" w:space="0" w:color="auto"/>
              <w:left w:val="outset" w:sz="6" w:space="0" w:color="auto"/>
              <w:bottom w:val="outset" w:sz="6" w:space="0" w:color="auto"/>
              <w:right w:val="outset" w:sz="6" w:space="0" w:color="auto"/>
            </w:tcBorders>
          </w:tcPr>
          <w:p w:rsidR="00FB797D" w:rsidRPr="002E1EA4" w:rsidRDefault="00FB797D" w:rsidP="00A31401">
            <w:pPr>
              <w:spacing w:after="0" w:line="240" w:lineRule="auto"/>
              <w:jc w:val="center"/>
              <w:rPr>
                <w:rFonts w:ascii="Arial" w:hAnsi="Arial" w:cs="Arial"/>
                <w:sz w:val="24"/>
                <w:szCs w:val="24"/>
              </w:rPr>
            </w:pPr>
            <w:r w:rsidRPr="002E1EA4">
              <w:rPr>
                <w:rFonts w:ascii="Arial" w:hAnsi="Arial" w:cs="Arial"/>
                <w:sz w:val="24"/>
                <w:szCs w:val="24"/>
              </w:rPr>
              <w:t xml:space="preserve">20 </w:t>
            </w:r>
          </w:p>
        </w:tc>
      </w:tr>
      <w:tr w:rsidR="00FB797D" w:rsidRPr="002E1EA4" w:rsidTr="00FB797D">
        <w:trPr>
          <w:trHeight w:val="239"/>
          <w:tblCellSpacing w:w="15" w:type="dxa"/>
        </w:trPr>
        <w:tc>
          <w:tcPr>
            <w:tcW w:w="0" w:type="auto"/>
            <w:tcBorders>
              <w:top w:val="outset" w:sz="6" w:space="0" w:color="auto"/>
              <w:left w:val="outset" w:sz="6" w:space="0" w:color="auto"/>
              <w:bottom w:val="outset" w:sz="6" w:space="0" w:color="auto"/>
              <w:right w:val="outset" w:sz="6" w:space="0" w:color="auto"/>
            </w:tcBorders>
          </w:tcPr>
          <w:p w:rsidR="00FB797D" w:rsidRPr="002E1EA4" w:rsidRDefault="00FB797D" w:rsidP="00A31401">
            <w:pPr>
              <w:spacing w:after="0" w:line="240" w:lineRule="auto"/>
              <w:jc w:val="center"/>
              <w:rPr>
                <w:rFonts w:ascii="Arial" w:hAnsi="Arial" w:cs="Arial"/>
                <w:sz w:val="24"/>
                <w:szCs w:val="24"/>
              </w:rPr>
            </w:pPr>
            <w:r w:rsidRPr="002E1EA4">
              <w:rPr>
                <w:rFonts w:ascii="Arial" w:hAnsi="Arial" w:cs="Arial"/>
                <w:sz w:val="24"/>
                <w:szCs w:val="24"/>
              </w:rPr>
              <w:t xml:space="preserve">-5 </w:t>
            </w:r>
          </w:p>
        </w:tc>
        <w:tc>
          <w:tcPr>
            <w:tcW w:w="0" w:type="auto"/>
            <w:tcBorders>
              <w:top w:val="outset" w:sz="6" w:space="0" w:color="auto"/>
              <w:left w:val="outset" w:sz="6" w:space="0" w:color="auto"/>
              <w:bottom w:val="outset" w:sz="6" w:space="0" w:color="auto"/>
              <w:right w:val="outset" w:sz="6" w:space="0" w:color="auto"/>
            </w:tcBorders>
          </w:tcPr>
          <w:p w:rsidR="00FB797D" w:rsidRPr="002E1EA4" w:rsidRDefault="00FB797D" w:rsidP="00A31401">
            <w:pPr>
              <w:spacing w:after="0" w:line="240" w:lineRule="auto"/>
              <w:jc w:val="center"/>
              <w:rPr>
                <w:rFonts w:ascii="Arial" w:hAnsi="Arial" w:cs="Arial"/>
                <w:sz w:val="24"/>
                <w:szCs w:val="24"/>
              </w:rPr>
            </w:pPr>
            <w:r w:rsidRPr="002E1EA4">
              <w:rPr>
                <w:rFonts w:ascii="Arial" w:hAnsi="Arial" w:cs="Arial"/>
                <w:sz w:val="24"/>
                <w:szCs w:val="24"/>
              </w:rPr>
              <w:t>&gt;=-7 and &lt;=-3</w:t>
            </w:r>
          </w:p>
        </w:tc>
        <w:tc>
          <w:tcPr>
            <w:tcW w:w="0" w:type="auto"/>
            <w:tcBorders>
              <w:top w:val="outset" w:sz="6" w:space="0" w:color="auto"/>
              <w:left w:val="outset" w:sz="6" w:space="0" w:color="auto"/>
              <w:bottom w:val="outset" w:sz="6" w:space="0" w:color="auto"/>
              <w:right w:val="outset" w:sz="6" w:space="0" w:color="auto"/>
            </w:tcBorders>
          </w:tcPr>
          <w:p w:rsidR="00FB797D" w:rsidRPr="002E1EA4" w:rsidRDefault="00FB797D" w:rsidP="00A31401">
            <w:pPr>
              <w:spacing w:after="0" w:line="240" w:lineRule="auto"/>
              <w:jc w:val="center"/>
              <w:rPr>
                <w:rFonts w:ascii="Arial" w:hAnsi="Arial" w:cs="Arial"/>
                <w:sz w:val="24"/>
                <w:szCs w:val="24"/>
              </w:rPr>
            </w:pPr>
            <w:r w:rsidRPr="002E1EA4">
              <w:rPr>
                <w:rFonts w:ascii="Arial" w:hAnsi="Arial" w:cs="Arial"/>
                <w:sz w:val="24"/>
                <w:szCs w:val="24"/>
              </w:rPr>
              <w:t xml:space="preserve">22 </w:t>
            </w:r>
          </w:p>
        </w:tc>
      </w:tr>
      <w:tr w:rsidR="00FB797D" w:rsidRPr="002E1EA4" w:rsidTr="00FB797D">
        <w:trPr>
          <w:trHeight w:val="227"/>
          <w:tblCellSpacing w:w="15" w:type="dxa"/>
        </w:trPr>
        <w:tc>
          <w:tcPr>
            <w:tcW w:w="0" w:type="auto"/>
            <w:tcBorders>
              <w:top w:val="outset" w:sz="6" w:space="0" w:color="auto"/>
              <w:left w:val="outset" w:sz="6" w:space="0" w:color="auto"/>
              <w:bottom w:val="outset" w:sz="6" w:space="0" w:color="auto"/>
              <w:right w:val="outset" w:sz="6" w:space="0" w:color="auto"/>
            </w:tcBorders>
          </w:tcPr>
          <w:p w:rsidR="00FB797D" w:rsidRPr="002E1EA4" w:rsidRDefault="00FB797D" w:rsidP="00A31401">
            <w:pPr>
              <w:spacing w:after="0" w:line="240" w:lineRule="auto"/>
              <w:jc w:val="center"/>
              <w:rPr>
                <w:rFonts w:ascii="Arial" w:hAnsi="Arial" w:cs="Arial"/>
                <w:sz w:val="24"/>
                <w:szCs w:val="24"/>
              </w:rPr>
            </w:pPr>
            <w:r w:rsidRPr="002E1EA4">
              <w:rPr>
                <w:rFonts w:ascii="Arial" w:hAnsi="Arial" w:cs="Arial"/>
                <w:sz w:val="24"/>
                <w:szCs w:val="24"/>
              </w:rPr>
              <w:t xml:space="preserve">0 </w:t>
            </w:r>
          </w:p>
        </w:tc>
        <w:tc>
          <w:tcPr>
            <w:tcW w:w="0" w:type="auto"/>
            <w:tcBorders>
              <w:top w:val="outset" w:sz="6" w:space="0" w:color="auto"/>
              <w:left w:val="outset" w:sz="6" w:space="0" w:color="auto"/>
              <w:bottom w:val="outset" w:sz="6" w:space="0" w:color="auto"/>
              <w:right w:val="outset" w:sz="6" w:space="0" w:color="auto"/>
            </w:tcBorders>
          </w:tcPr>
          <w:p w:rsidR="00FB797D" w:rsidRPr="002E1EA4" w:rsidRDefault="00FB797D" w:rsidP="00A31401">
            <w:pPr>
              <w:spacing w:after="0" w:line="240" w:lineRule="auto"/>
              <w:jc w:val="center"/>
              <w:rPr>
                <w:rFonts w:ascii="Arial" w:hAnsi="Arial" w:cs="Arial"/>
                <w:sz w:val="24"/>
                <w:szCs w:val="24"/>
              </w:rPr>
            </w:pPr>
            <w:r w:rsidRPr="002E1EA4">
              <w:rPr>
                <w:rFonts w:ascii="Arial" w:hAnsi="Arial" w:cs="Arial"/>
                <w:sz w:val="24"/>
                <w:szCs w:val="24"/>
              </w:rPr>
              <w:t>&gt;=-2 and &lt;=2</w:t>
            </w:r>
          </w:p>
        </w:tc>
        <w:tc>
          <w:tcPr>
            <w:tcW w:w="0" w:type="auto"/>
            <w:tcBorders>
              <w:top w:val="outset" w:sz="6" w:space="0" w:color="auto"/>
              <w:left w:val="outset" w:sz="6" w:space="0" w:color="auto"/>
              <w:bottom w:val="outset" w:sz="6" w:space="0" w:color="auto"/>
              <w:right w:val="outset" w:sz="6" w:space="0" w:color="auto"/>
            </w:tcBorders>
          </w:tcPr>
          <w:p w:rsidR="00FB797D" w:rsidRPr="002E1EA4" w:rsidRDefault="00FB797D" w:rsidP="00A31401">
            <w:pPr>
              <w:spacing w:after="0" w:line="240" w:lineRule="auto"/>
              <w:jc w:val="center"/>
              <w:rPr>
                <w:rFonts w:ascii="Arial" w:hAnsi="Arial" w:cs="Arial"/>
                <w:sz w:val="24"/>
                <w:szCs w:val="24"/>
              </w:rPr>
            </w:pPr>
            <w:r w:rsidRPr="002E1EA4">
              <w:rPr>
                <w:rFonts w:ascii="Arial" w:hAnsi="Arial" w:cs="Arial"/>
                <w:sz w:val="24"/>
                <w:szCs w:val="24"/>
              </w:rPr>
              <w:t xml:space="preserve">24 </w:t>
            </w:r>
          </w:p>
        </w:tc>
      </w:tr>
      <w:tr w:rsidR="00FB797D" w:rsidRPr="002E1EA4" w:rsidTr="00FB797D">
        <w:trPr>
          <w:trHeight w:val="239"/>
          <w:tblCellSpacing w:w="15" w:type="dxa"/>
        </w:trPr>
        <w:tc>
          <w:tcPr>
            <w:tcW w:w="0" w:type="auto"/>
            <w:tcBorders>
              <w:top w:val="outset" w:sz="6" w:space="0" w:color="auto"/>
              <w:left w:val="outset" w:sz="6" w:space="0" w:color="auto"/>
              <w:bottom w:val="outset" w:sz="6" w:space="0" w:color="auto"/>
              <w:right w:val="outset" w:sz="6" w:space="0" w:color="auto"/>
            </w:tcBorders>
          </w:tcPr>
          <w:p w:rsidR="00FB797D" w:rsidRPr="002E1EA4" w:rsidRDefault="00FB797D" w:rsidP="00A31401">
            <w:pPr>
              <w:spacing w:after="0" w:line="240" w:lineRule="auto"/>
              <w:jc w:val="center"/>
              <w:rPr>
                <w:rFonts w:ascii="Arial" w:hAnsi="Arial" w:cs="Arial"/>
                <w:sz w:val="24"/>
                <w:szCs w:val="24"/>
              </w:rPr>
            </w:pPr>
            <w:r w:rsidRPr="002E1EA4">
              <w:rPr>
                <w:rFonts w:ascii="Arial" w:hAnsi="Arial" w:cs="Arial"/>
                <w:sz w:val="24"/>
                <w:szCs w:val="24"/>
              </w:rPr>
              <w:t xml:space="preserve">5 </w:t>
            </w:r>
          </w:p>
        </w:tc>
        <w:tc>
          <w:tcPr>
            <w:tcW w:w="0" w:type="auto"/>
            <w:tcBorders>
              <w:top w:val="outset" w:sz="6" w:space="0" w:color="auto"/>
              <w:left w:val="outset" w:sz="6" w:space="0" w:color="auto"/>
              <w:bottom w:val="outset" w:sz="6" w:space="0" w:color="auto"/>
              <w:right w:val="outset" w:sz="6" w:space="0" w:color="auto"/>
            </w:tcBorders>
          </w:tcPr>
          <w:p w:rsidR="00FB797D" w:rsidRPr="002E1EA4" w:rsidRDefault="00FB797D" w:rsidP="00A31401">
            <w:pPr>
              <w:spacing w:after="0" w:line="240" w:lineRule="auto"/>
              <w:jc w:val="center"/>
              <w:rPr>
                <w:rFonts w:ascii="Arial" w:hAnsi="Arial" w:cs="Arial"/>
                <w:sz w:val="24"/>
                <w:szCs w:val="24"/>
              </w:rPr>
            </w:pPr>
            <w:r w:rsidRPr="002E1EA4">
              <w:rPr>
                <w:rFonts w:ascii="Arial" w:hAnsi="Arial" w:cs="Arial"/>
                <w:sz w:val="24"/>
                <w:szCs w:val="24"/>
              </w:rPr>
              <w:t>&gt;=3 and &lt;=7</w:t>
            </w:r>
          </w:p>
        </w:tc>
        <w:tc>
          <w:tcPr>
            <w:tcW w:w="0" w:type="auto"/>
            <w:tcBorders>
              <w:top w:val="outset" w:sz="6" w:space="0" w:color="auto"/>
              <w:left w:val="outset" w:sz="6" w:space="0" w:color="auto"/>
              <w:bottom w:val="outset" w:sz="6" w:space="0" w:color="auto"/>
              <w:right w:val="outset" w:sz="6" w:space="0" w:color="auto"/>
            </w:tcBorders>
          </w:tcPr>
          <w:p w:rsidR="00FB797D" w:rsidRPr="002E1EA4" w:rsidRDefault="00FB797D" w:rsidP="00A31401">
            <w:pPr>
              <w:spacing w:after="0" w:line="240" w:lineRule="auto"/>
              <w:jc w:val="center"/>
              <w:rPr>
                <w:rFonts w:ascii="Arial" w:hAnsi="Arial" w:cs="Arial"/>
                <w:sz w:val="24"/>
                <w:szCs w:val="24"/>
              </w:rPr>
            </w:pPr>
            <w:r w:rsidRPr="002E1EA4">
              <w:rPr>
                <w:rFonts w:ascii="Arial" w:hAnsi="Arial" w:cs="Arial"/>
                <w:sz w:val="24"/>
                <w:szCs w:val="24"/>
              </w:rPr>
              <w:t xml:space="preserve">26 </w:t>
            </w:r>
          </w:p>
        </w:tc>
      </w:tr>
      <w:tr w:rsidR="00FB797D" w:rsidRPr="002E1EA4" w:rsidTr="00FB797D">
        <w:trPr>
          <w:trHeight w:val="239"/>
          <w:tblCellSpacing w:w="15" w:type="dxa"/>
        </w:trPr>
        <w:tc>
          <w:tcPr>
            <w:tcW w:w="0" w:type="auto"/>
            <w:tcBorders>
              <w:top w:val="outset" w:sz="6" w:space="0" w:color="auto"/>
              <w:left w:val="outset" w:sz="6" w:space="0" w:color="auto"/>
              <w:bottom w:val="outset" w:sz="6" w:space="0" w:color="auto"/>
              <w:right w:val="outset" w:sz="6" w:space="0" w:color="auto"/>
            </w:tcBorders>
          </w:tcPr>
          <w:p w:rsidR="00FB797D" w:rsidRPr="002E1EA4" w:rsidRDefault="00FB797D" w:rsidP="00A31401">
            <w:pPr>
              <w:spacing w:after="0" w:line="240" w:lineRule="auto"/>
              <w:jc w:val="center"/>
              <w:rPr>
                <w:rFonts w:ascii="Arial" w:hAnsi="Arial" w:cs="Arial"/>
                <w:sz w:val="24"/>
                <w:szCs w:val="24"/>
              </w:rPr>
            </w:pPr>
            <w:r w:rsidRPr="002E1EA4">
              <w:rPr>
                <w:rFonts w:ascii="Arial" w:hAnsi="Arial" w:cs="Arial"/>
                <w:sz w:val="24"/>
                <w:szCs w:val="24"/>
              </w:rPr>
              <w:t xml:space="preserve">10 </w:t>
            </w:r>
          </w:p>
        </w:tc>
        <w:tc>
          <w:tcPr>
            <w:tcW w:w="0" w:type="auto"/>
            <w:tcBorders>
              <w:top w:val="outset" w:sz="6" w:space="0" w:color="auto"/>
              <w:left w:val="outset" w:sz="6" w:space="0" w:color="auto"/>
              <w:bottom w:val="outset" w:sz="6" w:space="0" w:color="auto"/>
              <w:right w:val="outset" w:sz="6" w:space="0" w:color="auto"/>
            </w:tcBorders>
          </w:tcPr>
          <w:p w:rsidR="00FB797D" w:rsidRPr="002E1EA4" w:rsidRDefault="00FB797D" w:rsidP="00A31401">
            <w:pPr>
              <w:spacing w:after="0" w:line="240" w:lineRule="auto"/>
              <w:jc w:val="center"/>
              <w:rPr>
                <w:rFonts w:ascii="Arial" w:hAnsi="Arial" w:cs="Arial"/>
                <w:sz w:val="24"/>
                <w:szCs w:val="24"/>
              </w:rPr>
            </w:pPr>
            <w:r w:rsidRPr="002E1EA4">
              <w:rPr>
                <w:rFonts w:ascii="Arial" w:hAnsi="Arial" w:cs="Arial"/>
                <w:sz w:val="24"/>
                <w:szCs w:val="24"/>
              </w:rPr>
              <w:t>&gt;=8 and &lt;=12</w:t>
            </w:r>
          </w:p>
        </w:tc>
        <w:tc>
          <w:tcPr>
            <w:tcW w:w="0" w:type="auto"/>
            <w:tcBorders>
              <w:top w:val="outset" w:sz="6" w:space="0" w:color="auto"/>
              <w:left w:val="outset" w:sz="6" w:space="0" w:color="auto"/>
              <w:bottom w:val="outset" w:sz="6" w:space="0" w:color="auto"/>
              <w:right w:val="outset" w:sz="6" w:space="0" w:color="auto"/>
            </w:tcBorders>
          </w:tcPr>
          <w:p w:rsidR="00FB797D" w:rsidRPr="002E1EA4" w:rsidRDefault="00FB797D" w:rsidP="00A31401">
            <w:pPr>
              <w:spacing w:after="0" w:line="240" w:lineRule="auto"/>
              <w:jc w:val="center"/>
              <w:rPr>
                <w:rFonts w:ascii="Arial" w:hAnsi="Arial" w:cs="Arial"/>
                <w:sz w:val="24"/>
                <w:szCs w:val="24"/>
              </w:rPr>
            </w:pPr>
            <w:r w:rsidRPr="002E1EA4">
              <w:rPr>
                <w:rFonts w:ascii="Arial" w:hAnsi="Arial" w:cs="Arial"/>
                <w:sz w:val="24"/>
                <w:szCs w:val="24"/>
              </w:rPr>
              <w:t xml:space="preserve">28 </w:t>
            </w:r>
          </w:p>
        </w:tc>
      </w:tr>
      <w:tr w:rsidR="00FB797D" w:rsidRPr="002E1EA4" w:rsidTr="00FB797D">
        <w:trPr>
          <w:trHeight w:val="239"/>
          <w:tblCellSpacing w:w="15" w:type="dxa"/>
        </w:trPr>
        <w:tc>
          <w:tcPr>
            <w:tcW w:w="0" w:type="auto"/>
            <w:tcBorders>
              <w:top w:val="outset" w:sz="6" w:space="0" w:color="auto"/>
              <w:left w:val="outset" w:sz="6" w:space="0" w:color="auto"/>
              <w:bottom w:val="outset" w:sz="6" w:space="0" w:color="auto"/>
              <w:right w:val="outset" w:sz="6" w:space="0" w:color="auto"/>
            </w:tcBorders>
          </w:tcPr>
          <w:p w:rsidR="00FB797D" w:rsidRPr="002E1EA4" w:rsidRDefault="00FB797D" w:rsidP="00A31401">
            <w:pPr>
              <w:spacing w:after="0" w:line="240" w:lineRule="auto"/>
              <w:jc w:val="center"/>
              <w:rPr>
                <w:rFonts w:ascii="Arial" w:hAnsi="Arial" w:cs="Arial"/>
                <w:sz w:val="24"/>
                <w:szCs w:val="24"/>
              </w:rPr>
            </w:pPr>
            <w:r w:rsidRPr="002E1EA4">
              <w:rPr>
                <w:rFonts w:ascii="Arial" w:hAnsi="Arial" w:cs="Arial"/>
                <w:sz w:val="24"/>
                <w:szCs w:val="24"/>
              </w:rPr>
              <w:t xml:space="preserve">15 </w:t>
            </w:r>
          </w:p>
        </w:tc>
        <w:tc>
          <w:tcPr>
            <w:tcW w:w="0" w:type="auto"/>
            <w:tcBorders>
              <w:top w:val="outset" w:sz="6" w:space="0" w:color="auto"/>
              <w:left w:val="outset" w:sz="6" w:space="0" w:color="auto"/>
              <w:bottom w:val="outset" w:sz="6" w:space="0" w:color="auto"/>
              <w:right w:val="outset" w:sz="6" w:space="0" w:color="auto"/>
            </w:tcBorders>
          </w:tcPr>
          <w:p w:rsidR="00FB797D" w:rsidRPr="002E1EA4" w:rsidRDefault="00FB797D" w:rsidP="00A31401">
            <w:pPr>
              <w:spacing w:after="0" w:line="240" w:lineRule="auto"/>
              <w:jc w:val="center"/>
              <w:rPr>
                <w:rFonts w:ascii="Arial" w:hAnsi="Arial" w:cs="Arial"/>
                <w:sz w:val="24"/>
                <w:szCs w:val="24"/>
              </w:rPr>
            </w:pPr>
            <w:r w:rsidRPr="002E1EA4">
              <w:rPr>
                <w:rFonts w:ascii="Arial" w:hAnsi="Arial" w:cs="Arial"/>
                <w:sz w:val="24"/>
                <w:szCs w:val="24"/>
              </w:rPr>
              <w:t>&gt;=13 and &lt;=17</w:t>
            </w:r>
          </w:p>
        </w:tc>
        <w:tc>
          <w:tcPr>
            <w:tcW w:w="0" w:type="auto"/>
            <w:tcBorders>
              <w:top w:val="outset" w:sz="6" w:space="0" w:color="auto"/>
              <w:left w:val="outset" w:sz="6" w:space="0" w:color="auto"/>
              <w:bottom w:val="outset" w:sz="6" w:space="0" w:color="auto"/>
              <w:right w:val="outset" w:sz="6" w:space="0" w:color="auto"/>
            </w:tcBorders>
          </w:tcPr>
          <w:p w:rsidR="00FB797D" w:rsidRPr="002E1EA4" w:rsidRDefault="00FB797D" w:rsidP="00A31401">
            <w:pPr>
              <w:spacing w:after="0" w:line="240" w:lineRule="auto"/>
              <w:jc w:val="center"/>
              <w:rPr>
                <w:rFonts w:ascii="Arial" w:hAnsi="Arial" w:cs="Arial"/>
                <w:sz w:val="24"/>
                <w:szCs w:val="24"/>
              </w:rPr>
            </w:pPr>
            <w:r w:rsidRPr="002E1EA4">
              <w:rPr>
                <w:rFonts w:ascii="Arial" w:hAnsi="Arial" w:cs="Arial"/>
                <w:sz w:val="24"/>
                <w:szCs w:val="24"/>
              </w:rPr>
              <w:t xml:space="preserve">30 </w:t>
            </w:r>
          </w:p>
        </w:tc>
      </w:tr>
      <w:tr w:rsidR="00FB797D" w:rsidRPr="002E1EA4" w:rsidTr="00FB797D">
        <w:trPr>
          <w:trHeight w:val="227"/>
          <w:tblCellSpacing w:w="15" w:type="dxa"/>
        </w:trPr>
        <w:tc>
          <w:tcPr>
            <w:tcW w:w="0" w:type="auto"/>
            <w:tcBorders>
              <w:top w:val="outset" w:sz="6" w:space="0" w:color="auto"/>
              <w:left w:val="outset" w:sz="6" w:space="0" w:color="auto"/>
              <w:bottom w:val="outset" w:sz="6" w:space="0" w:color="auto"/>
              <w:right w:val="outset" w:sz="6" w:space="0" w:color="auto"/>
            </w:tcBorders>
          </w:tcPr>
          <w:p w:rsidR="00FB797D" w:rsidRPr="002E1EA4" w:rsidRDefault="00FB797D" w:rsidP="00A31401">
            <w:pPr>
              <w:spacing w:after="0" w:line="240" w:lineRule="auto"/>
              <w:jc w:val="center"/>
              <w:rPr>
                <w:rFonts w:ascii="Arial" w:hAnsi="Arial" w:cs="Arial"/>
                <w:sz w:val="24"/>
                <w:szCs w:val="24"/>
              </w:rPr>
            </w:pPr>
            <w:r w:rsidRPr="002E1EA4">
              <w:rPr>
                <w:rFonts w:ascii="Arial" w:hAnsi="Arial" w:cs="Arial"/>
                <w:sz w:val="24"/>
                <w:szCs w:val="24"/>
              </w:rPr>
              <w:t xml:space="preserve">20 </w:t>
            </w:r>
          </w:p>
        </w:tc>
        <w:tc>
          <w:tcPr>
            <w:tcW w:w="0" w:type="auto"/>
            <w:tcBorders>
              <w:top w:val="outset" w:sz="6" w:space="0" w:color="auto"/>
              <w:left w:val="outset" w:sz="6" w:space="0" w:color="auto"/>
              <w:bottom w:val="outset" w:sz="6" w:space="0" w:color="auto"/>
              <w:right w:val="outset" w:sz="6" w:space="0" w:color="auto"/>
            </w:tcBorders>
          </w:tcPr>
          <w:p w:rsidR="00FB797D" w:rsidRPr="002E1EA4" w:rsidRDefault="00FB797D" w:rsidP="00A31401">
            <w:pPr>
              <w:spacing w:after="0" w:line="240" w:lineRule="auto"/>
              <w:jc w:val="center"/>
              <w:rPr>
                <w:rFonts w:ascii="Arial" w:hAnsi="Arial" w:cs="Arial"/>
                <w:sz w:val="24"/>
                <w:szCs w:val="24"/>
              </w:rPr>
            </w:pPr>
            <w:r w:rsidRPr="002E1EA4">
              <w:rPr>
                <w:rFonts w:ascii="Arial" w:hAnsi="Arial" w:cs="Arial"/>
                <w:sz w:val="24"/>
                <w:szCs w:val="24"/>
              </w:rPr>
              <w:t>&gt;=18 and &lt;=22</w:t>
            </w:r>
          </w:p>
        </w:tc>
        <w:tc>
          <w:tcPr>
            <w:tcW w:w="0" w:type="auto"/>
            <w:tcBorders>
              <w:top w:val="outset" w:sz="6" w:space="0" w:color="auto"/>
              <w:left w:val="outset" w:sz="6" w:space="0" w:color="auto"/>
              <w:bottom w:val="outset" w:sz="6" w:space="0" w:color="auto"/>
              <w:right w:val="outset" w:sz="6" w:space="0" w:color="auto"/>
            </w:tcBorders>
          </w:tcPr>
          <w:p w:rsidR="00FB797D" w:rsidRPr="002E1EA4" w:rsidRDefault="00FB797D" w:rsidP="00A31401">
            <w:pPr>
              <w:spacing w:after="0" w:line="240" w:lineRule="auto"/>
              <w:jc w:val="center"/>
              <w:rPr>
                <w:rFonts w:ascii="Arial" w:hAnsi="Arial" w:cs="Arial"/>
                <w:sz w:val="24"/>
                <w:szCs w:val="24"/>
              </w:rPr>
            </w:pPr>
            <w:r w:rsidRPr="002E1EA4">
              <w:rPr>
                <w:rFonts w:ascii="Arial" w:hAnsi="Arial" w:cs="Arial"/>
                <w:sz w:val="24"/>
                <w:szCs w:val="24"/>
              </w:rPr>
              <w:t xml:space="preserve">32 </w:t>
            </w:r>
          </w:p>
        </w:tc>
      </w:tr>
      <w:tr w:rsidR="00FB797D" w:rsidRPr="002E1EA4" w:rsidTr="00FB797D">
        <w:trPr>
          <w:trHeight w:val="239"/>
          <w:tblCellSpacing w:w="15" w:type="dxa"/>
        </w:trPr>
        <w:tc>
          <w:tcPr>
            <w:tcW w:w="0" w:type="auto"/>
            <w:tcBorders>
              <w:top w:val="outset" w:sz="6" w:space="0" w:color="auto"/>
              <w:left w:val="outset" w:sz="6" w:space="0" w:color="auto"/>
              <w:bottom w:val="outset" w:sz="6" w:space="0" w:color="auto"/>
              <w:right w:val="outset" w:sz="6" w:space="0" w:color="auto"/>
            </w:tcBorders>
          </w:tcPr>
          <w:p w:rsidR="00FB797D" w:rsidRPr="002E1EA4" w:rsidRDefault="00FB797D" w:rsidP="00A31401">
            <w:pPr>
              <w:spacing w:after="0" w:line="240" w:lineRule="auto"/>
              <w:jc w:val="center"/>
              <w:rPr>
                <w:rFonts w:ascii="Arial" w:hAnsi="Arial" w:cs="Arial"/>
                <w:sz w:val="24"/>
                <w:szCs w:val="24"/>
              </w:rPr>
            </w:pPr>
            <w:r w:rsidRPr="002E1EA4">
              <w:rPr>
                <w:rFonts w:ascii="Arial" w:hAnsi="Arial" w:cs="Arial"/>
                <w:sz w:val="24"/>
                <w:szCs w:val="24"/>
              </w:rPr>
              <w:t xml:space="preserve">25 </w:t>
            </w:r>
          </w:p>
        </w:tc>
        <w:tc>
          <w:tcPr>
            <w:tcW w:w="0" w:type="auto"/>
            <w:tcBorders>
              <w:top w:val="outset" w:sz="6" w:space="0" w:color="auto"/>
              <w:left w:val="outset" w:sz="6" w:space="0" w:color="auto"/>
              <w:bottom w:val="outset" w:sz="6" w:space="0" w:color="auto"/>
              <w:right w:val="outset" w:sz="6" w:space="0" w:color="auto"/>
            </w:tcBorders>
          </w:tcPr>
          <w:p w:rsidR="00FB797D" w:rsidRPr="002E1EA4" w:rsidRDefault="00FB797D" w:rsidP="00A31401">
            <w:pPr>
              <w:spacing w:after="0" w:line="240" w:lineRule="auto"/>
              <w:jc w:val="center"/>
              <w:rPr>
                <w:rFonts w:ascii="Arial" w:hAnsi="Arial" w:cs="Arial"/>
                <w:sz w:val="24"/>
                <w:szCs w:val="24"/>
              </w:rPr>
            </w:pPr>
            <w:r w:rsidRPr="002E1EA4">
              <w:rPr>
                <w:rFonts w:ascii="Arial" w:hAnsi="Arial" w:cs="Arial"/>
                <w:sz w:val="24"/>
                <w:szCs w:val="24"/>
              </w:rPr>
              <w:t>&gt;=23 and &lt;=27</w:t>
            </w:r>
          </w:p>
        </w:tc>
        <w:tc>
          <w:tcPr>
            <w:tcW w:w="0" w:type="auto"/>
            <w:tcBorders>
              <w:top w:val="outset" w:sz="6" w:space="0" w:color="auto"/>
              <w:left w:val="outset" w:sz="6" w:space="0" w:color="auto"/>
              <w:bottom w:val="outset" w:sz="6" w:space="0" w:color="auto"/>
              <w:right w:val="outset" w:sz="6" w:space="0" w:color="auto"/>
            </w:tcBorders>
          </w:tcPr>
          <w:p w:rsidR="00FB797D" w:rsidRPr="002E1EA4" w:rsidRDefault="00FB797D" w:rsidP="00A31401">
            <w:pPr>
              <w:spacing w:after="0" w:line="240" w:lineRule="auto"/>
              <w:jc w:val="center"/>
              <w:rPr>
                <w:rFonts w:ascii="Arial" w:hAnsi="Arial" w:cs="Arial"/>
                <w:sz w:val="24"/>
                <w:szCs w:val="24"/>
              </w:rPr>
            </w:pPr>
            <w:r w:rsidRPr="002E1EA4">
              <w:rPr>
                <w:rFonts w:ascii="Arial" w:hAnsi="Arial" w:cs="Arial"/>
                <w:sz w:val="24"/>
                <w:szCs w:val="24"/>
              </w:rPr>
              <w:t xml:space="preserve">34 </w:t>
            </w:r>
          </w:p>
        </w:tc>
      </w:tr>
      <w:tr w:rsidR="00FB797D" w:rsidRPr="002E1EA4" w:rsidTr="00FB797D">
        <w:trPr>
          <w:trHeight w:val="227"/>
          <w:tblCellSpacing w:w="15" w:type="dxa"/>
        </w:trPr>
        <w:tc>
          <w:tcPr>
            <w:tcW w:w="0" w:type="auto"/>
            <w:tcBorders>
              <w:top w:val="outset" w:sz="6" w:space="0" w:color="auto"/>
              <w:left w:val="outset" w:sz="6" w:space="0" w:color="auto"/>
              <w:bottom w:val="outset" w:sz="6" w:space="0" w:color="auto"/>
              <w:right w:val="outset" w:sz="6" w:space="0" w:color="auto"/>
            </w:tcBorders>
          </w:tcPr>
          <w:p w:rsidR="00FB797D" w:rsidRPr="002E1EA4" w:rsidRDefault="00FB797D" w:rsidP="00A31401">
            <w:pPr>
              <w:spacing w:after="0" w:line="240" w:lineRule="auto"/>
              <w:jc w:val="center"/>
              <w:rPr>
                <w:rFonts w:ascii="Arial" w:hAnsi="Arial" w:cs="Arial"/>
                <w:sz w:val="24"/>
                <w:szCs w:val="24"/>
              </w:rPr>
            </w:pPr>
            <w:r w:rsidRPr="002E1EA4">
              <w:rPr>
                <w:rFonts w:ascii="Arial" w:hAnsi="Arial" w:cs="Arial"/>
                <w:sz w:val="24"/>
                <w:szCs w:val="24"/>
              </w:rPr>
              <w:t xml:space="preserve">30 </w:t>
            </w:r>
          </w:p>
        </w:tc>
        <w:tc>
          <w:tcPr>
            <w:tcW w:w="0" w:type="auto"/>
            <w:tcBorders>
              <w:top w:val="outset" w:sz="6" w:space="0" w:color="auto"/>
              <w:left w:val="outset" w:sz="6" w:space="0" w:color="auto"/>
              <w:bottom w:val="outset" w:sz="6" w:space="0" w:color="auto"/>
              <w:right w:val="outset" w:sz="6" w:space="0" w:color="auto"/>
            </w:tcBorders>
          </w:tcPr>
          <w:p w:rsidR="00FB797D" w:rsidRPr="002E1EA4" w:rsidRDefault="00FB797D" w:rsidP="00A31401">
            <w:pPr>
              <w:spacing w:after="0" w:line="240" w:lineRule="auto"/>
              <w:jc w:val="center"/>
              <w:rPr>
                <w:rFonts w:ascii="Arial" w:hAnsi="Arial" w:cs="Arial"/>
                <w:sz w:val="24"/>
                <w:szCs w:val="24"/>
              </w:rPr>
            </w:pPr>
            <w:r w:rsidRPr="002E1EA4">
              <w:rPr>
                <w:rFonts w:ascii="Arial" w:hAnsi="Arial" w:cs="Arial"/>
                <w:sz w:val="24"/>
                <w:szCs w:val="24"/>
              </w:rPr>
              <w:t>&gt;=28 and &lt;=32</w:t>
            </w:r>
          </w:p>
        </w:tc>
        <w:tc>
          <w:tcPr>
            <w:tcW w:w="0" w:type="auto"/>
            <w:tcBorders>
              <w:top w:val="outset" w:sz="6" w:space="0" w:color="auto"/>
              <w:left w:val="outset" w:sz="6" w:space="0" w:color="auto"/>
              <w:bottom w:val="outset" w:sz="6" w:space="0" w:color="auto"/>
              <w:right w:val="outset" w:sz="6" w:space="0" w:color="auto"/>
            </w:tcBorders>
          </w:tcPr>
          <w:p w:rsidR="00FB797D" w:rsidRPr="002E1EA4" w:rsidRDefault="00FB797D" w:rsidP="00A31401">
            <w:pPr>
              <w:spacing w:after="0" w:line="240" w:lineRule="auto"/>
              <w:jc w:val="center"/>
              <w:rPr>
                <w:rFonts w:ascii="Arial" w:hAnsi="Arial" w:cs="Arial"/>
                <w:sz w:val="24"/>
                <w:szCs w:val="24"/>
              </w:rPr>
            </w:pPr>
            <w:r w:rsidRPr="002E1EA4">
              <w:rPr>
                <w:rFonts w:ascii="Arial" w:hAnsi="Arial" w:cs="Arial"/>
                <w:sz w:val="24"/>
                <w:szCs w:val="24"/>
              </w:rPr>
              <w:t xml:space="preserve">36 </w:t>
            </w:r>
          </w:p>
        </w:tc>
      </w:tr>
      <w:tr w:rsidR="00FB797D" w:rsidRPr="002E1EA4" w:rsidTr="00FB797D">
        <w:trPr>
          <w:trHeight w:val="239"/>
          <w:tblCellSpacing w:w="15" w:type="dxa"/>
        </w:trPr>
        <w:tc>
          <w:tcPr>
            <w:tcW w:w="0" w:type="auto"/>
            <w:tcBorders>
              <w:top w:val="outset" w:sz="6" w:space="0" w:color="auto"/>
              <w:left w:val="outset" w:sz="6" w:space="0" w:color="auto"/>
              <w:bottom w:val="outset" w:sz="6" w:space="0" w:color="auto"/>
              <w:right w:val="outset" w:sz="6" w:space="0" w:color="auto"/>
            </w:tcBorders>
          </w:tcPr>
          <w:p w:rsidR="00FB797D" w:rsidRPr="002E1EA4" w:rsidRDefault="00FB797D" w:rsidP="00A31401">
            <w:pPr>
              <w:spacing w:after="0" w:line="240" w:lineRule="auto"/>
              <w:jc w:val="center"/>
              <w:rPr>
                <w:rFonts w:ascii="Arial" w:hAnsi="Arial" w:cs="Arial"/>
                <w:sz w:val="24"/>
                <w:szCs w:val="24"/>
              </w:rPr>
            </w:pPr>
            <w:r w:rsidRPr="002E1EA4">
              <w:rPr>
                <w:rFonts w:ascii="Arial" w:hAnsi="Arial" w:cs="Arial"/>
                <w:sz w:val="24"/>
                <w:szCs w:val="24"/>
              </w:rPr>
              <w:t xml:space="preserve">35 </w:t>
            </w:r>
          </w:p>
        </w:tc>
        <w:tc>
          <w:tcPr>
            <w:tcW w:w="0" w:type="auto"/>
            <w:tcBorders>
              <w:top w:val="outset" w:sz="6" w:space="0" w:color="auto"/>
              <w:left w:val="outset" w:sz="6" w:space="0" w:color="auto"/>
              <w:bottom w:val="outset" w:sz="6" w:space="0" w:color="auto"/>
              <w:right w:val="outset" w:sz="6" w:space="0" w:color="auto"/>
            </w:tcBorders>
          </w:tcPr>
          <w:p w:rsidR="00FB797D" w:rsidRPr="002E1EA4" w:rsidRDefault="00FB797D" w:rsidP="00A31401">
            <w:pPr>
              <w:spacing w:after="0" w:line="240" w:lineRule="auto"/>
              <w:jc w:val="center"/>
              <w:rPr>
                <w:rFonts w:ascii="Arial" w:hAnsi="Arial" w:cs="Arial"/>
                <w:sz w:val="24"/>
                <w:szCs w:val="24"/>
              </w:rPr>
            </w:pPr>
            <w:r w:rsidRPr="002E1EA4">
              <w:rPr>
                <w:rFonts w:ascii="Arial" w:hAnsi="Arial" w:cs="Arial"/>
                <w:sz w:val="24"/>
                <w:szCs w:val="24"/>
              </w:rPr>
              <w:t>&gt;=33 and &lt;=37</w:t>
            </w:r>
          </w:p>
        </w:tc>
        <w:tc>
          <w:tcPr>
            <w:tcW w:w="0" w:type="auto"/>
            <w:tcBorders>
              <w:top w:val="outset" w:sz="6" w:space="0" w:color="auto"/>
              <w:left w:val="outset" w:sz="6" w:space="0" w:color="auto"/>
              <w:bottom w:val="outset" w:sz="6" w:space="0" w:color="auto"/>
              <w:right w:val="outset" w:sz="6" w:space="0" w:color="auto"/>
            </w:tcBorders>
          </w:tcPr>
          <w:p w:rsidR="00FB797D" w:rsidRPr="002E1EA4" w:rsidRDefault="00FB797D" w:rsidP="00A31401">
            <w:pPr>
              <w:spacing w:after="0" w:line="240" w:lineRule="auto"/>
              <w:jc w:val="center"/>
              <w:rPr>
                <w:rFonts w:ascii="Arial" w:hAnsi="Arial" w:cs="Arial"/>
                <w:sz w:val="24"/>
                <w:szCs w:val="24"/>
              </w:rPr>
            </w:pPr>
            <w:r w:rsidRPr="002E1EA4">
              <w:rPr>
                <w:rFonts w:ascii="Arial" w:hAnsi="Arial" w:cs="Arial"/>
                <w:sz w:val="24"/>
                <w:szCs w:val="24"/>
              </w:rPr>
              <w:t xml:space="preserve">38 </w:t>
            </w:r>
          </w:p>
        </w:tc>
      </w:tr>
      <w:tr w:rsidR="00FB797D" w:rsidRPr="002E1EA4" w:rsidTr="00FB797D">
        <w:trPr>
          <w:trHeight w:val="239"/>
          <w:tblCellSpacing w:w="15" w:type="dxa"/>
        </w:trPr>
        <w:tc>
          <w:tcPr>
            <w:tcW w:w="0" w:type="auto"/>
            <w:tcBorders>
              <w:top w:val="outset" w:sz="6" w:space="0" w:color="auto"/>
              <w:left w:val="outset" w:sz="6" w:space="0" w:color="auto"/>
              <w:bottom w:val="outset" w:sz="6" w:space="0" w:color="auto"/>
              <w:right w:val="outset" w:sz="6" w:space="0" w:color="auto"/>
            </w:tcBorders>
          </w:tcPr>
          <w:p w:rsidR="00FB797D" w:rsidRPr="002E1EA4" w:rsidRDefault="00FB797D" w:rsidP="00A31401">
            <w:pPr>
              <w:spacing w:after="0" w:line="240" w:lineRule="auto"/>
              <w:jc w:val="center"/>
              <w:rPr>
                <w:rFonts w:ascii="Arial" w:hAnsi="Arial" w:cs="Arial"/>
                <w:sz w:val="24"/>
                <w:szCs w:val="24"/>
              </w:rPr>
            </w:pPr>
            <w:r w:rsidRPr="002E1EA4">
              <w:rPr>
                <w:rFonts w:ascii="Arial" w:hAnsi="Arial" w:cs="Arial"/>
                <w:sz w:val="24"/>
                <w:szCs w:val="24"/>
              </w:rPr>
              <w:t xml:space="preserve">40 </w:t>
            </w:r>
          </w:p>
        </w:tc>
        <w:tc>
          <w:tcPr>
            <w:tcW w:w="0" w:type="auto"/>
            <w:tcBorders>
              <w:top w:val="outset" w:sz="6" w:space="0" w:color="auto"/>
              <w:left w:val="outset" w:sz="6" w:space="0" w:color="auto"/>
              <w:bottom w:val="outset" w:sz="6" w:space="0" w:color="auto"/>
              <w:right w:val="outset" w:sz="6" w:space="0" w:color="auto"/>
            </w:tcBorders>
          </w:tcPr>
          <w:p w:rsidR="00FB797D" w:rsidRPr="002E1EA4" w:rsidRDefault="00FB797D" w:rsidP="00A31401">
            <w:pPr>
              <w:spacing w:after="0" w:line="240" w:lineRule="auto"/>
              <w:jc w:val="center"/>
              <w:rPr>
                <w:rFonts w:ascii="Arial" w:hAnsi="Arial" w:cs="Arial"/>
                <w:sz w:val="24"/>
                <w:szCs w:val="24"/>
              </w:rPr>
            </w:pPr>
            <w:r w:rsidRPr="002E1EA4">
              <w:rPr>
                <w:rFonts w:ascii="Arial" w:hAnsi="Arial" w:cs="Arial"/>
                <w:sz w:val="24"/>
                <w:szCs w:val="24"/>
              </w:rPr>
              <w:t>&gt;=38 and &lt;=42</w:t>
            </w:r>
          </w:p>
        </w:tc>
        <w:tc>
          <w:tcPr>
            <w:tcW w:w="0" w:type="auto"/>
            <w:tcBorders>
              <w:top w:val="outset" w:sz="6" w:space="0" w:color="auto"/>
              <w:left w:val="outset" w:sz="6" w:space="0" w:color="auto"/>
              <w:bottom w:val="outset" w:sz="6" w:space="0" w:color="auto"/>
              <w:right w:val="outset" w:sz="6" w:space="0" w:color="auto"/>
            </w:tcBorders>
          </w:tcPr>
          <w:p w:rsidR="00FB797D" w:rsidRPr="002E1EA4" w:rsidRDefault="00FB797D" w:rsidP="00A31401">
            <w:pPr>
              <w:spacing w:after="0" w:line="240" w:lineRule="auto"/>
              <w:jc w:val="center"/>
              <w:rPr>
                <w:rFonts w:ascii="Arial" w:hAnsi="Arial" w:cs="Arial"/>
                <w:sz w:val="24"/>
                <w:szCs w:val="24"/>
              </w:rPr>
            </w:pPr>
            <w:r w:rsidRPr="002E1EA4">
              <w:rPr>
                <w:rFonts w:ascii="Arial" w:hAnsi="Arial" w:cs="Arial"/>
                <w:sz w:val="24"/>
                <w:szCs w:val="24"/>
              </w:rPr>
              <w:t xml:space="preserve">40 </w:t>
            </w:r>
          </w:p>
        </w:tc>
      </w:tr>
      <w:tr w:rsidR="00FB797D" w:rsidRPr="002E1EA4" w:rsidTr="00FB797D">
        <w:trPr>
          <w:trHeight w:val="239"/>
          <w:tblCellSpacing w:w="15" w:type="dxa"/>
        </w:trPr>
        <w:tc>
          <w:tcPr>
            <w:tcW w:w="0" w:type="auto"/>
            <w:tcBorders>
              <w:top w:val="outset" w:sz="6" w:space="0" w:color="auto"/>
              <w:left w:val="outset" w:sz="6" w:space="0" w:color="auto"/>
              <w:bottom w:val="outset" w:sz="6" w:space="0" w:color="auto"/>
              <w:right w:val="outset" w:sz="6" w:space="0" w:color="auto"/>
            </w:tcBorders>
          </w:tcPr>
          <w:p w:rsidR="00FB797D" w:rsidRPr="002E1EA4" w:rsidRDefault="00FB797D" w:rsidP="00A31401">
            <w:pPr>
              <w:spacing w:after="0" w:line="240" w:lineRule="auto"/>
              <w:jc w:val="center"/>
              <w:rPr>
                <w:rFonts w:ascii="Arial" w:hAnsi="Arial" w:cs="Arial"/>
                <w:sz w:val="24"/>
                <w:szCs w:val="24"/>
              </w:rPr>
            </w:pPr>
            <w:r w:rsidRPr="002E1EA4">
              <w:rPr>
                <w:rFonts w:ascii="Arial" w:hAnsi="Arial" w:cs="Arial"/>
                <w:sz w:val="24"/>
                <w:szCs w:val="24"/>
              </w:rPr>
              <w:t xml:space="preserve">45 </w:t>
            </w:r>
          </w:p>
        </w:tc>
        <w:tc>
          <w:tcPr>
            <w:tcW w:w="0" w:type="auto"/>
            <w:tcBorders>
              <w:top w:val="outset" w:sz="6" w:space="0" w:color="auto"/>
              <w:left w:val="outset" w:sz="6" w:space="0" w:color="auto"/>
              <w:bottom w:val="outset" w:sz="6" w:space="0" w:color="auto"/>
              <w:right w:val="outset" w:sz="6" w:space="0" w:color="auto"/>
            </w:tcBorders>
          </w:tcPr>
          <w:p w:rsidR="00FB797D" w:rsidRPr="002E1EA4" w:rsidRDefault="00FB797D" w:rsidP="00A31401">
            <w:pPr>
              <w:spacing w:after="0" w:line="240" w:lineRule="auto"/>
              <w:jc w:val="center"/>
              <w:rPr>
                <w:rFonts w:ascii="Arial" w:hAnsi="Arial" w:cs="Arial"/>
                <w:sz w:val="24"/>
                <w:szCs w:val="24"/>
              </w:rPr>
            </w:pPr>
            <w:r w:rsidRPr="002E1EA4">
              <w:rPr>
                <w:rFonts w:ascii="Arial" w:hAnsi="Arial" w:cs="Arial"/>
                <w:sz w:val="24"/>
                <w:szCs w:val="24"/>
              </w:rPr>
              <w:t>&gt;=43 and &lt;=47</w:t>
            </w:r>
          </w:p>
        </w:tc>
        <w:tc>
          <w:tcPr>
            <w:tcW w:w="0" w:type="auto"/>
            <w:tcBorders>
              <w:top w:val="outset" w:sz="6" w:space="0" w:color="auto"/>
              <w:left w:val="outset" w:sz="6" w:space="0" w:color="auto"/>
              <w:bottom w:val="outset" w:sz="6" w:space="0" w:color="auto"/>
              <w:right w:val="outset" w:sz="6" w:space="0" w:color="auto"/>
            </w:tcBorders>
          </w:tcPr>
          <w:p w:rsidR="00FB797D" w:rsidRPr="002E1EA4" w:rsidRDefault="00FB797D" w:rsidP="00A31401">
            <w:pPr>
              <w:spacing w:after="0" w:line="240" w:lineRule="auto"/>
              <w:jc w:val="center"/>
              <w:rPr>
                <w:rFonts w:ascii="Arial" w:hAnsi="Arial" w:cs="Arial"/>
                <w:sz w:val="24"/>
                <w:szCs w:val="24"/>
              </w:rPr>
            </w:pPr>
            <w:r w:rsidRPr="002E1EA4">
              <w:rPr>
                <w:rFonts w:ascii="Arial" w:hAnsi="Arial" w:cs="Arial"/>
                <w:sz w:val="24"/>
                <w:szCs w:val="24"/>
              </w:rPr>
              <w:t xml:space="preserve">42 </w:t>
            </w:r>
          </w:p>
        </w:tc>
      </w:tr>
      <w:tr w:rsidR="00FB797D" w:rsidRPr="002E1EA4" w:rsidTr="00FB797D">
        <w:trPr>
          <w:trHeight w:val="227"/>
          <w:tblCellSpacing w:w="15" w:type="dxa"/>
        </w:trPr>
        <w:tc>
          <w:tcPr>
            <w:tcW w:w="0" w:type="auto"/>
            <w:tcBorders>
              <w:top w:val="outset" w:sz="6" w:space="0" w:color="auto"/>
              <w:left w:val="outset" w:sz="6" w:space="0" w:color="auto"/>
              <w:bottom w:val="outset" w:sz="6" w:space="0" w:color="auto"/>
              <w:right w:val="outset" w:sz="6" w:space="0" w:color="auto"/>
            </w:tcBorders>
          </w:tcPr>
          <w:p w:rsidR="00FB797D" w:rsidRPr="002E1EA4" w:rsidRDefault="00FB797D" w:rsidP="00A31401">
            <w:pPr>
              <w:spacing w:after="0" w:line="240" w:lineRule="auto"/>
              <w:jc w:val="center"/>
              <w:rPr>
                <w:rFonts w:ascii="Arial" w:hAnsi="Arial" w:cs="Arial"/>
                <w:sz w:val="24"/>
                <w:szCs w:val="24"/>
              </w:rPr>
            </w:pPr>
            <w:r w:rsidRPr="002E1EA4">
              <w:rPr>
                <w:rFonts w:ascii="Arial" w:hAnsi="Arial" w:cs="Arial"/>
                <w:sz w:val="24"/>
                <w:szCs w:val="24"/>
              </w:rPr>
              <w:t xml:space="preserve">50 </w:t>
            </w:r>
          </w:p>
        </w:tc>
        <w:tc>
          <w:tcPr>
            <w:tcW w:w="0" w:type="auto"/>
            <w:tcBorders>
              <w:top w:val="outset" w:sz="6" w:space="0" w:color="auto"/>
              <w:left w:val="outset" w:sz="6" w:space="0" w:color="auto"/>
              <w:bottom w:val="outset" w:sz="6" w:space="0" w:color="auto"/>
              <w:right w:val="outset" w:sz="6" w:space="0" w:color="auto"/>
            </w:tcBorders>
          </w:tcPr>
          <w:p w:rsidR="00FB797D" w:rsidRPr="002E1EA4" w:rsidRDefault="00FB797D" w:rsidP="00A31401">
            <w:pPr>
              <w:spacing w:after="0" w:line="240" w:lineRule="auto"/>
              <w:jc w:val="center"/>
              <w:rPr>
                <w:rFonts w:ascii="Arial" w:hAnsi="Arial" w:cs="Arial"/>
                <w:sz w:val="24"/>
                <w:szCs w:val="24"/>
              </w:rPr>
            </w:pPr>
            <w:r w:rsidRPr="002E1EA4">
              <w:rPr>
                <w:rFonts w:ascii="Arial" w:hAnsi="Arial" w:cs="Arial"/>
                <w:sz w:val="24"/>
                <w:szCs w:val="24"/>
              </w:rPr>
              <w:t>&gt;=48 and &lt;=54</w:t>
            </w:r>
          </w:p>
        </w:tc>
        <w:tc>
          <w:tcPr>
            <w:tcW w:w="0" w:type="auto"/>
            <w:tcBorders>
              <w:top w:val="outset" w:sz="6" w:space="0" w:color="auto"/>
              <w:left w:val="outset" w:sz="6" w:space="0" w:color="auto"/>
              <w:bottom w:val="outset" w:sz="6" w:space="0" w:color="auto"/>
              <w:right w:val="outset" w:sz="6" w:space="0" w:color="auto"/>
            </w:tcBorders>
          </w:tcPr>
          <w:p w:rsidR="00FB797D" w:rsidRPr="002E1EA4" w:rsidRDefault="00FB797D" w:rsidP="00A31401">
            <w:pPr>
              <w:spacing w:after="0" w:line="240" w:lineRule="auto"/>
              <w:jc w:val="center"/>
              <w:rPr>
                <w:rFonts w:ascii="Arial" w:hAnsi="Arial" w:cs="Arial"/>
                <w:sz w:val="24"/>
                <w:szCs w:val="24"/>
              </w:rPr>
            </w:pPr>
            <w:r w:rsidRPr="002E1EA4">
              <w:rPr>
                <w:rFonts w:ascii="Arial" w:hAnsi="Arial" w:cs="Arial"/>
                <w:sz w:val="24"/>
                <w:szCs w:val="24"/>
              </w:rPr>
              <w:t xml:space="preserve">44 </w:t>
            </w:r>
          </w:p>
        </w:tc>
      </w:tr>
    </w:tbl>
    <w:p w:rsidR="00B71F7A" w:rsidRPr="002E1EA4" w:rsidRDefault="00247058" w:rsidP="001061F3">
      <w:pPr>
        <w:spacing w:before="240"/>
        <w:rPr>
          <w:rFonts w:ascii="Arial" w:hAnsi="Arial" w:cs="Arial"/>
          <w:sz w:val="24"/>
          <w:szCs w:val="24"/>
        </w:rPr>
      </w:pPr>
      <w:r w:rsidRPr="002E1EA4">
        <w:rPr>
          <w:rFonts w:ascii="Arial" w:hAnsi="Arial" w:cs="Arial"/>
          <w:b/>
          <w:sz w:val="24"/>
          <w:szCs w:val="24"/>
        </w:rPr>
        <w:t>6</w:t>
      </w:r>
      <w:r w:rsidR="00B71F7A" w:rsidRPr="002E1EA4">
        <w:rPr>
          <w:rFonts w:ascii="Arial" w:hAnsi="Arial" w:cs="Arial"/>
          <w:b/>
          <w:sz w:val="24"/>
          <w:szCs w:val="24"/>
        </w:rPr>
        <w:t>.</w:t>
      </w:r>
      <w:r w:rsidR="00B71F7A" w:rsidRPr="002E1EA4">
        <w:rPr>
          <w:rFonts w:ascii="Arial" w:hAnsi="Arial" w:cs="Arial"/>
          <w:sz w:val="24"/>
          <w:szCs w:val="24"/>
        </w:rPr>
        <w:t xml:space="preserve"> </w:t>
      </w:r>
      <w:bookmarkStart w:id="8" w:name="window"/>
      <w:bookmarkStart w:id="9" w:name="VSTwindow"/>
      <w:r w:rsidR="00B71F7A" w:rsidRPr="002E1EA4">
        <w:rPr>
          <w:rFonts w:ascii="Arial" w:hAnsi="Arial" w:cs="Arial"/>
          <w:b/>
          <w:sz w:val="24"/>
          <w:szCs w:val="24"/>
        </w:rPr>
        <w:t>V</w:t>
      </w:r>
      <w:r w:rsidR="00A76D7F" w:rsidRPr="002E1EA4">
        <w:rPr>
          <w:rFonts w:ascii="Arial" w:hAnsi="Arial" w:cs="Arial"/>
          <w:b/>
          <w:sz w:val="24"/>
          <w:szCs w:val="24"/>
        </w:rPr>
        <w:t>isit windows of the Study visits</w:t>
      </w:r>
      <w:bookmarkEnd w:id="8"/>
      <w:bookmarkEnd w:id="9"/>
    </w:p>
    <w:p w:rsidR="00B71F7A" w:rsidRPr="002E1EA4" w:rsidRDefault="003D624E" w:rsidP="000B0BD0">
      <w:pPr>
        <w:spacing w:after="60" w:line="240" w:lineRule="auto"/>
        <w:ind w:left="720"/>
        <w:jc w:val="both"/>
        <w:rPr>
          <w:rFonts w:ascii="Arial" w:hAnsi="Arial" w:cs="Arial"/>
        </w:rPr>
      </w:pPr>
      <w:r w:rsidRPr="002E1EA4">
        <w:rPr>
          <w:rFonts w:ascii="Arial" w:hAnsi="Arial" w:cs="Arial"/>
          <w:b/>
        </w:rPr>
        <w:t>Vst_1</w:t>
      </w:r>
      <w:r w:rsidRPr="002E1EA4">
        <w:rPr>
          <w:rFonts w:ascii="Arial" w:hAnsi="Arial" w:cs="Arial"/>
        </w:rPr>
        <w:t>:</w:t>
      </w:r>
      <w:r w:rsidR="00B71F7A" w:rsidRPr="002E1EA4">
        <w:rPr>
          <w:rFonts w:ascii="Arial" w:hAnsi="Arial" w:cs="Arial"/>
        </w:rPr>
        <w:t xml:space="preserve"> </w:t>
      </w:r>
      <w:r w:rsidRPr="002E1EA4">
        <w:rPr>
          <w:rFonts w:ascii="Arial" w:hAnsi="Arial" w:cs="Arial"/>
        </w:rPr>
        <w:t>Birth</w:t>
      </w:r>
      <w:r w:rsidR="00B71F7A" w:rsidRPr="002E1EA4">
        <w:rPr>
          <w:rFonts w:ascii="Arial" w:hAnsi="Arial" w:cs="Arial"/>
        </w:rPr>
        <w:t xml:space="preserve"> (+ 7 days)</w:t>
      </w:r>
      <w:r w:rsidR="000D06F5" w:rsidRPr="002E1EA4">
        <w:rPr>
          <w:rFonts w:ascii="Arial" w:hAnsi="Arial" w:cs="Arial"/>
          <w:bCs/>
        </w:rPr>
        <w:t xml:space="preserve"> V4 enrollment stool collection window changed to +10 </w:t>
      </w:r>
      <w:proofErr w:type="gramStart"/>
      <w:r w:rsidR="000D06F5" w:rsidRPr="002E1EA4">
        <w:rPr>
          <w:rFonts w:ascii="Arial" w:hAnsi="Arial" w:cs="Arial"/>
          <w:bCs/>
        </w:rPr>
        <w:t>days</w:t>
      </w:r>
      <w:proofErr w:type="gramEnd"/>
      <w:r w:rsidR="000D06F5" w:rsidRPr="002E1EA4">
        <w:rPr>
          <w:rFonts w:ascii="Arial" w:hAnsi="Arial" w:cs="Arial"/>
          <w:bCs/>
        </w:rPr>
        <w:t xml:space="preserve"> post enrollment</w:t>
      </w:r>
    </w:p>
    <w:p w:rsidR="00B71F7A" w:rsidRPr="002E1EA4" w:rsidRDefault="00B71F7A" w:rsidP="000B0BD0">
      <w:pPr>
        <w:spacing w:after="60" w:line="240" w:lineRule="auto"/>
        <w:ind w:left="720"/>
        <w:jc w:val="both"/>
        <w:rPr>
          <w:rFonts w:ascii="Arial" w:hAnsi="Arial" w:cs="Arial"/>
        </w:rPr>
      </w:pPr>
      <w:r w:rsidRPr="002E1EA4">
        <w:rPr>
          <w:rFonts w:ascii="Arial" w:hAnsi="Arial" w:cs="Arial"/>
          <w:b/>
        </w:rPr>
        <w:t>Vst_2</w:t>
      </w:r>
      <w:r w:rsidRPr="002E1EA4">
        <w:rPr>
          <w:rFonts w:ascii="Arial" w:hAnsi="Arial" w:cs="Arial"/>
        </w:rPr>
        <w:t>: Age 6 Weeks (-3 days for stool collection; + 7 days for all other procedures)</w:t>
      </w:r>
    </w:p>
    <w:p w:rsidR="00B71F7A" w:rsidRPr="002E1EA4" w:rsidRDefault="00B71F7A" w:rsidP="000B0BD0">
      <w:pPr>
        <w:spacing w:after="60" w:line="240" w:lineRule="auto"/>
        <w:ind w:left="720"/>
        <w:jc w:val="both"/>
        <w:rPr>
          <w:rFonts w:ascii="Arial" w:hAnsi="Arial" w:cs="Arial"/>
        </w:rPr>
      </w:pPr>
      <w:r w:rsidRPr="002E1EA4">
        <w:rPr>
          <w:rFonts w:ascii="Arial" w:hAnsi="Arial" w:cs="Arial"/>
          <w:b/>
        </w:rPr>
        <w:t>Vst_2</w:t>
      </w:r>
      <w:r w:rsidRPr="002E1EA4">
        <w:rPr>
          <w:rFonts w:ascii="Arial" w:hAnsi="Arial" w:cs="Arial"/>
        </w:rPr>
        <w:t>: Age 6 Weeks (week 6 visit +1-3 days) (FCS and Polio virus excretion included)</w:t>
      </w:r>
    </w:p>
    <w:p w:rsidR="00B71F7A" w:rsidRPr="002E1EA4" w:rsidRDefault="00B71F7A" w:rsidP="000B0BD0">
      <w:pPr>
        <w:spacing w:after="60" w:line="240" w:lineRule="auto"/>
        <w:ind w:left="720"/>
        <w:jc w:val="both"/>
        <w:rPr>
          <w:rFonts w:ascii="Arial" w:hAnsi="Arial" w:cs="Arial"/>
        </w:rPr>
      </w:pPr>
      <w:r w:rsidRPr="002E1EA4">
        <w:rPr>
          <w:rFonts w:ascii="Arial" w:hAnsi="Arial" w:cs="Arial"/>
          <w:b/>
        </w:rPr>
        <w:lastRenderedPageBreak/>
        <w:t>Vst_3</w:t>
      </w:r>
      <w:r w:rsidRPr="002E1EA4">
        <w:rPr>
          <w:rFonts w:ascii="Arial" w:hAnsi="Arial" w:cs="Arial"/>
        </w:rPr>
        <w:t>: Age 10 Weeks (+ 7 days)</w:t>
      </w:r>
    </w:p>
    <w:p w:rsidR="00B71F7A" w:rsidRPr="002E1EA4" w:rsidRDefault="00B71F7A" w:rsidP="000B0BD0">
      <w:pPr>
        <w:spacing w:after="60" w:line="240" w:lineRule="auto"/>
        <w:ind w:left="720"/>
        <w:jc w:val="both"/>
        <w:rPr>
          <w:rFonts w:ascii="Arial" w:hAnsi="Arial" w:cs="Arial"/>
        </w:rPr>
      </w:pPr>
      <w:r w:rsidRPr="002E1EA4">
        <w:rPr>
          <w:rFonts w:ascii="Arial" w:hAnsi="Arial" w:cs="Arial"/>
          <w:b/>
        </w:rPr>
        <w:t>Vst_3</w:t>
      </w:r>
      <w:r w:rsidRPr="002E1EA4">
        <w:rPr>
          <w:rFonts w:ascii="Arial" w:hAnsi="Arial" w:cs="Arial"/>
        </w:rPr>
        <w:t>: Age 10 Weeks (week 10 visit +1-3 days)</w:t>
      </w:r>
      <w:r w:rsidR="00A322D4" w:rsidRPr="002E1EA4">
        <w:rPr>
          <w:rFonts w:ascii="Arial" w:hAnsi="Arial" w:cs="Arial"/>
        </w:rPr>
        <w:t xml:space="preserve"> (</w:t>
      </w:r>
      <w:r w:rsidRPr="002E1EA4">
        <w:rPr>
          <w:rFonts w:ascii="Arial" w:hAnsi="Arial" w:cs="Arial"/>
        </w:rPr>
        <w:t>FCS and Rota virus excretion included)</w:t>
      </w:r>
    </w:p>
    <w:p w:rsidR="00B71F7A" w:rsidRPr="002E1EA4" w:rsidRDefault="00B71F7A" w:rsidP="000B0BD0">
      <w:pPr>
        <w:spacing w:after="60" w:line="240" w:lineRule="auto"/>
        <w:ind w:left="720"/>
        <w:jc w:val="both"/>
        <w:rPr>
          <w:rFonts w:ascii="Arial" w:hAnsi="Arial" w:cs="Arial"/>
        </w:rPr>
      </w:pPr>
      <w:r w:rsidRPr="002E1EA4">
        <w:rPr>
          <w:rFonts w:ascii="Arial" w:hAnsi="Arial" w:cs="Arial"/>
          <w:b/>
        </w:rPr>
        <w:t>Vst_4</w:t>
      </w:r>
      <w:r w:rsidRPr="002E1EA4">
        <w:rPr>
          <w:rFonts w:ascii="Arial" w:hAnsi="Arial" w:cs="Arial"/>
        </w:rPr>
        <w:t>: Age 12 Weeks (+ 7 days)</w:t>
      </w:r>
    </w:p>
    <w:p w:rsidR="00B71F7A" w:rsidRPr="002E1EA4" w:rsidRDefault="00B71F7A" w:rsidP="000B0BD0">
      <w:pPr>
        <w:spacing w:after="60" w:line="240" w:lineRule="auto"/>
        <w:ind w:left="720"/>
        <w:jc w:val="both"/>
        <w:rPr>
          <w:rFonts w:ascii="Arial" w:hAnsi="Arial" w:cs="Arial"/>
        </w:rPr>
      </w:pPr>
      <w:r w:rsidRPr="002E1EA4">
        <w:rPr>
          <w:rFonts w:ascii="Arial" w:hAnsi="Arial" w:cs="Arial"/>
          <w:b/>
        </w:rPr>
        <w:t>Vst_5</w:t>
      </w:r>
      <w:r w:rsidRPr="002E1EA4">
        <w:rPr>
          <w:rFonts w:ascii="Arial" w:hAnsi="Arial" w:cs="Arial"/>
        </w:rPr>
        <w:t>: Age 14 Weeks (-1 day for stool collection</w:t>
      </w:r>
      <w:r w:rsidR="000D06F5" w:rsidRPr="002E1EA4">
        <w:rPr>
          <w:rFonts w:ascii="Arial" w:hAnsi="Arial" w:cs="Arial"/>
        </w:rPr>
        <w:t xml:space="preserve"> </w:t>
      </w:r>
      <w:r w:rsidR="000D06F5" w:rsidRPr="002E1EA4">
        <w:rPr>
          <w:rFonts w:ascii="Arial" w:hAnsi="Arial" w:cs="Arial"/>
          <w:bCs/>
        </w:rPr>
        <w:t>added in V4</w:t>
      </w:r>
      <w:r w:rsidRPr="002E1EA4">
        <w:rPr>
          <w:rFonts w:ascii="Arial" w:hAnsi="Arial" w:cs="Arial"/>
        </w:rPr>
        <w:t>; + 7 days for all other procedures)</w:t>
      </w:r>
    </w:p>
    <w:p w:rsidR="00B71F7A" w:rsidRPr="002E1EA4" w:rsidRDefault="00B71F7A" w:rsidP="000B0BD0">
      <w:pPr>
        <w:spacing w:after="60" w:line="240" w:lineRule="auto"/>
        <w:ind w:left="720"/>
        <w:jc w:val="both"/>
        <w:rPr>
          <w:rFonts w:ascii="Arial" w:hAnsi="Arial" w:cs="Arial"/>
        </w:rPr>
      </w:pPr>
      <w:r w:rsidRPr="002E1EA4">
        <w:rPr>
          <w:rFonts w:ascii="Arial" w:hAnsi="Arial" w:cs="Arial"/>
          <w:b/>
        </w:rPr>
        <w:t>Vst_6</w:t>
      </w:r>
      <w:r w:rsidRPr="002E1EA4">
        <w:rPr>
          <w:rFonts w:ascii="Arial" w:hAnsi="Arial" w:cs="Arial"/>
        </w:rPr>
        <w:t>: Age 17 Weeks (-1 day for stool collection</w:t>
      </w:r>
      <w:r w:rsidR="000D06F5" w:rsidRPr="002E1EA4">
        <w:rPr>
          <w:rFonts w:ascii="Arial" w:hAnsi="Arial" w:cs="Arial"/>
        </w:rPr>
        <w:t xml:space="preserve"> </w:t>
      </w:r>
      <w:r w:rsidR="000D06F5" w:rsidRPr="002E1EA4">
        <w:rPr>
          <w:rFonts w:ascii="Arial" w:hAnsi="Arial" w:cs="Arial"/>
          <w:bCs/>
        </w:rPr>
        <w:t>added in V4</w:t>
      </w:r>
      <w:r w:rsidRPr="002E1EA4">
        <w:rPr>
          <w:rFonts w:ascii="Arial" w:hAnsi="Arial" w:cs="Arial"/>
        </w:rPr>
        <w:t>; + 7 days for all other procedures)</w:t>
      </w:r>
    </w:p>
    <w:p w:rsidR="00B71F7A" w:rsidRPr="002E1EA4" w:rsidRDefault="00B71F7A" w:rsidP="000B0BD0">
      <w:pPr>
        <w:spacing w:after="60" w:line="240" w:lineRule="auto"/>
        <w:ind w:left="720"/>
        <w:jc w:val="both"/>
        <w:rPr>
          <w:rFonts w:ascii="Arial" w:hAnsi="Arial" w:cs="Arial"/>
        </w:rPr>
      </w:pPr>
      <w:r w:rsidRPr="002E1EA4">
        <w:rPr>
          <w:rFonts w:ascii="Arial" w:hAnsi="Arial" w:cs="Arial"/>
          <w:b/>
        </w:rPr>
        <w:t>Vst_7</w:t>
      </w:r>
      <w:r w:rsidRPr="002E1EA4">
        <w:rPr>
          <w:rFonts w:ascii="Arial" w:hAnsi="Arial" w:cs="Arial"/>
        </w:rPr>
        <w:t>: Age 18 Weeks (one week after week 17 visit +/- 2 days)</w:t>
      </w:r>
    </w:p>
    <w:p w:rsidR="00B71F7A" w:rsidRPr="002E1EA4" w:rsidRDefault="00B71F7A" w:rsidP="000B0BD0">
      <w:pPr>
        <w:spacing w:after="60" w:line="240" w:lineRule="auto"/>
        <w:ind w:left="720"/>
        <w:jc w:val="both"/>
        <w:rPr>
          <w:rFonts w:ascii="Arial" w:hAnsi="Arial" w:cs="Arial"/>
        </w:rPr>
      </w:pPr>
      <w:r w:rsidRPr="002E1EA4">
        <w:rPr>
          <w:rFonts w:ascii="Arial" w:hAnsi="Arial" w:cs="Arial"/>
          <w:b/>
        </w:rPr>
        <w:t>Vst_8</w:t>
      </w:r>
      <w:r w:rsidRPr="002E1EA4">
        <w:rPr>
          <w:rFonts w:ascii="Arial" w:hAnsi="Arial" w:cs="Arial"/>
        </w:rPr>
        <w:t>: Age 24 Weeks (+ 7 days)</w:t>
      </w:r>
    </w:p>
    <w:p w:rsidR="00B71F7A" w:rsidRPr="002E1EA4" w:rsidRDefault="00B71F7A" w:rsidP="000B0BD0">
      <w:pPr>
        <w:spacing w:after="60" w:line="240" w:lineRule="auto"/>
        <w:ind w:left="720"/>
        <w:jc w:val="both"/>
        <w:rPr>
          <w:rFonts w:ascii="Arial" w:hAnsi="Arial" w:cs="Arial"/>
        </w:rPr>
      </w:pPr>
      <w:r w:rsidRPr="002E1EA4">
        <w:rPr>
          <w:rFonts w:ascii="Arial" w:hAnsi="Arial" w:cs="Arial"/>
          <w:b/>
        </w:rPr>
        <w:t>Vst_9</w:t>
      </w:r>
      <w:r w:rsidRPr="002E1EA4">
        <w:rPr>
          <w:rFonts w:ascii="Arial" w:hAnsi="Arial" w:cs="Arial"/>
        </w:rPr>
        <w:t>: Age 39 Weeks (+ 7 days)</w:t>
      </w:r>
    </w:p>
    <w:p w:rsidR="00B71F7A" w:rsidRPr="002E1EA4" w:rsidRDefault="00B71F7A" w:rsidP="000B0BD0">
      <w:pPr>
        <w:spacing w:after="60" w:line="240" w:lineRule="auto"/>
        <w:ind w:left="720"/>
        <w:jc w:val="both"/>
        <w:rPr>
          <w:rFonts w:ascii="Arial" w:hAnsi="Arial" w:cs="Arial"/>
        </w:rPr>
      </w:pPr>
      <w:r w:rsidRPr="002E1EA4">
        <w:rPr>
          <w:rFonts w:ascii="Arial" w:hAnsi="Arial" w:cs="Arial"/>
          <w:b/>
        </w:rPr>
        <w:t>Vst_10</w:t>
      </w:r>
      <w:r w:rsidRPr="002E1EA4">
        <w:rPr>
          <w:rFonts w:ascii="Arial" w:hAnsi="Arial" w:cs="Arial"/>
        </w:rPr>
        <w:t>: Age 40 Weeks (one week after week 39 visit +/- 2 days)</w:t>
      </w:r>
    </w:p>
    <w:p w:rsidR="00B71F7A" w:rsidRPr="002E1EA4" w:rsidRDefault="00B71F7A" w:rsidP="002E1EA4">
      <w:pPr>
        <w:spacing w:after="60" w:line="240" w:lineRule="auto"/>
        <w:ind w:left="1620" w:hanging="900"/>
        <w:jc w:val="both"/>
        <w:rPr>
          <w:rFonts w:ascii="Arial" w:hAnsi="Arial" w:cs="Arial"/>
        </w:rPr>
      </w:pPr>
      <w:r w:rsidRPr="002E1EA4">
        <w:rPr>
          <w:rFonts w:ascii="Arial" w:hAnsi="Arial" w:cs="Arial"/>
          <w:b/>
        </w:rPr>
        <w:t>Vst_11</w:t>
      </w:r>
      <w:r w:rsidRPr="002E1EA4">
        <w:rPr>
          <w:rFonts w:ascii="Arial" w:hAnsi="Arial" w:cs="Arial"/>
        </w:rPr>
        <w:t>: Age 52 Weeks (-1 day for stool collection; + 7 days for all other pr</w:t>
      </w:r>
      <w:r w:rsidR="00F85CA8" w:rsidRPr="002E1EA4">
        <w:rPr>
          <w:rFonts w:ascii="Arial" w:hAnsi="Arial" w:cs="Arial"/>
        </w:rPr>
        <w:t xml:space="preserve">ocedures); </w:t>
      </w:r>
      <w:r w:rsidR="000D06F5" w:rsidRPr="002E1EA4">
        <w:rPr>
          <w:rFonts w:ascii="Arial" w:hAnsi="Arial" w:cs="Arial"/>
          <w:bCs/>
        </w:rPr>
        <w:t>V3 window was specified as +/- 4 weeks;</w:t>
      </w:r>
      <w:r w:rsidR="00A322D4" w:rsidRPr="002E1EA4">
        <w:rPr>
          <w:rFonts w:ascii="Arial" w:hAnsi="Arial" w:cs="Arial"/>
          <w:bCs/>
        </w:rPr>
        <w:t> V4</w:t>
      </w:r>
      <w:r w:rsidR="000D06F5" w:rsidRPr="002E1EA4">
        <w:rPr>
          <w:rFonts w:ascii="Arial" w:hAnsi="Arial" w:cs="Arial"/>
          <w:bCs/>
        </w:rPr>
        <w:t> -1 day for stool was added; V6 visit window changed to +7 days for all other procedures</w:t>
      </w:r>
    </w:p>
    <w:p w:rsidR="00A76D7F" w:rsidRPr="002E1EA4" w:rsidRDefault="00A76D7F" w:rsidP="002E1EA4">
      <w:pPr>
        <w:spacing w:after="60" w:line="240" w:lineRule="auto"/>
        <w:ind w:left="1620" w:hanging="900"/>
        <w:jc w:val="both"/>
        <w:rPr>
          <w:rFonts w:ascii="Arial" w:hAnsi="Arial" w:cs="Arial"/>
        </w:rPr>
      </w:pPr>
      <w:r w:rsidRPr="002E1EA4">
        <w:rPr>
          <w:rFonts w:ascii="Arial" w:hAnsi="Arial" w:cs="Arial"/>
          <w:b/>
        </w:rPr>
        <w:t>Vst_12</w:t>
      </w:r>
      <w:r w:rsidRPr="002E1EA4">
        <w:rPr>
          <w:rFonts w:ascii="Arial" w:hAnsi="Arial" w:cs="Arial"/>
        </w:rPr>
        <w:t xml:space="preserve">: Age </w:t>
      </w:r>
      <w:r w:rsidR="00781021" w:rsidRPr="002E1EA4">
        <w:rPr>
          <w:rFonts w:ascii="Arial" w:hAnsi="Arial" w:cs="Arial"/>
        </w:rPr>
        <w:t>53</w:t>
      </w:r>
      <w:r w:rsidRPr="002E1EA4">
        <w:rPr>
          <w:rFonts w:ascii="Arial" w:hAnsi="Arial" w:cs="Arial"/>
        </w:rPr>
        <w:t xml:space="preserve"> Weeks (one week after week 52 visit +/- 2 days)</w:t>
      </w:r>
      <w:r w:rsidR="000D06F5" w:rsidRPr="002E1EA4">
        <w:rPr>
          <w:rFonts w:ascii="Arial" w:hAnsi="Arial" w:cs="Arial"/>
        </w:rPr>
        <w:t xml:space="preserve">; </w:t>
      </w:r>
      <w:r w:rsidR="000D06F5" w:rsidRPr="002E1EA4">
        <w:rPr>
          <w:rFonts w:ascii="Arial" w:hAnsi="Arial" w:cs="Arial"/>
          <w:bCs/>
        </w:rPr>
        <w:t xml:space="preserve">V3 window was 53-56 weeks (4 </w:t>
      </w:r>
      <w:r w:rsidR="00A322D4" w:rsidRPr="002E1EA4">
        <w:rPr>
          <w:rFonts w:ascii="Arial" w:hAnsi="Arial" w:cs="Arial"/>
          <w:bCs/>
        </w:rPr>
        <w:t>weeks’</w:t>
      </w:r>
      <w:r w:rsidR="000D06F5" w:rsidRPr="002E1EA4">
        <w:rPr>
          <w:rFonts w:ascii="Arial" w:hAnsi="Arial" w:cs="Arial"/>
          <w:bCs/>
        </w:rPr>
        <w:t xml:space="preserve"> window for the visit); V4 added stool window within one week +/- 2 days of week 52 OPV dose but still 4 weeks for all other procedures; V6 visit window changed to week 53 + 7 days</w:t>
      </w:r>
    </w:p>
    <w:p w:rsidR="00A76D7F" w:rsidRPr="002E1EA4" w:rsidRDefault="00A76D7F" w:rsidP="000B0BD0">
      <w:pPr>
        <w:spacing w:after="60" w:line="240" w:lineRule="auto"/>
        <w:ind w:left="720"/>
        <w:jc w:val="both"/>
        <w:rPr>
          <w:rFonts w:ascii="Arial" w:hAnsi="Arial" w:cs="Arial"/>
        </w:rPr>
      </w:pPr>
      <w:r w:rsidRPr="002E1EA4">
        <w:rPr>
          <w:rFonts w:ascii="Arial" w:hAnsi="Arial" w:cs="Arial"/>
          <w:b/>
        </w:rPr>
        <w:t>Vst_14</w:t>
      </w:r>
      <w:r w:rsidRPr="002E1EA4">
        <w:rPr>
          <w:rFonts w:ascii="Arial" w:hAnsi="Arial" w:cs="Arial"/>
        </w:rPr>
        <w:t>: Age 65 Weeks (+ 7 days)</w:t>
      </w:r>
    </w:p>
    <w:p w:rsidR="00A76D7F" w:rsidRPr="002E1EA4" w:rsidRDefault="00A76D7F" w:rsidP="000B0BD0">
      <w:pPr>
        <w:spacing w:after="60" w:line="240" w:lineRule="auto"/>
        <w:ind w:left="720"/>
        <w:jc w:val="both"/>
        <w:rPr>
          <w:rFonts w:ascii="Arial" w:hAnsi="Arial" w:cs="Arial"/>
        </w:rPr>
      </w:pPr>
      <w:r w:rsidRPr="002E1EA4">
        <w:rPr>
          <w:rFonts w:ascii="Arial" w:hAnsi="Arial" w:cs="Arial"/>
          <w:b/>
        </w:rPr>
        <w:t>Vst_15</w:t>
      </w:r>
      <w:r w:rsidRPr="002E1EA4">
        <w:rPr>
          <w:rFonts w:ascii="Arial" w:hAnsi="Arial" w:cs="Arial"/>
        </w:rPr>
        <w:t>: Age 78 Weeks (+ 7 days)</w:t>
      </w:r>
    </w:p>
    <w:p w:rsidR="00A76D7F" w:rsidRPr="002E1EA4" w:rsidRDefault="00A76D7F" w:rsidP="000B0BD0">
      <w:pPr>
        <w:spacing w:after="60" w:line="240" w:lineRule="auto"/>
        <w:ind w:left="720"/>
        <w:jc w:val="both"/>
        <w:rPr>
          <w:rFonts w:ascii="Arial" w:hAnsi="Arial" w:cs="Arial"/>
        </w:rPr>
      </w:pPr>
      <w:r w:rsidRPr="002E1EA4">
        <w:rPr>
          <w:rFonts w:ascii="Arial" w:hAnsi="Arial" w:cs="Arial"/>
          <w:b/>
        </w:rPr>
        <w:t>Vst_16</w:t>
      </w:r>
      <w:r w:rsidRPr="002E1EA4">
        <w:rPr>
          <w:rFonts w:ascii="Arial" w:hAnsi="Arial" w:cs="Arial"/>
        </w:rPr>
        <w:t>: Age 91 Weeks (+ 7 days)</w:t>
      </w:r>
    </w:p>
    <w:p w:rsidR="00A76D7F" w:rsidRPr="002E1EA4" w:rsidRDefault="00A76D7F" w:rsidP="000B0BD0">
      <w:pPr>
        <w:spacing w:after="60" w:line="240" w:lineRule="auto"/>
        <w:ind w:left="720"/>
        <w:jc w:val="both"/>
        <w:rPr>
          <w:rFonts w:ascii="Arial" w:hAnsi="Arial" w:cs="Arial"/>
          <w:bCs/>
        </w:rPr>
      </w:pPr>
      <w:r w:rsidRPr="002E1EA4">
        <w:rPr>
          <w:rFonts w:ascii="Arial" w:hAnsi="Arial" w:cs="Arial"/>
          <w:b/>
        </w:rPr>
        <w:t>Vst_13</w:t>
      </w:r>
      <w:r w:rsidRPr="002E1EA4">
        <w:rPr>
          <w:rFonts w:ascii="Arial" w:hAnsi="Arial" w:cs="Arial"/>
        </w:rPr>
        <w:t>: Age 104 Weeks (+/- 30 days)</w:t>
      </w:r>
      <w:r w:rsidR="000D06F5" w:rsidRPr="002E1EA4">
        <w:rPr>
          <w:rFonts w:ascii="Arial" w:hAnsi="Arial" w:cs="Arial"/>
          <w:bCs/>
        </w:rPr>
        <w:t xml:space="preserve"> V3 window +/- 8 weeks; V6 window changed to +4 weeks</w:t>
      </w:r>
    </w:p>
    <w:p w:rsidR="007D1A70" w:rsidRPr="002E1EA4" w:rsidRDefault="007D1A70" w:rsidP="00507A8C">
      <w:pPr>
        <w:spacing w:after="0" w:line="240" w:lineRule="auto"/>
        <w:ind w:left="720"/>
        <w:jc w:val="both"/>
        <w:rPr>
          <w:rFonts w:ascii="Arial" w:hAnsi="Arial" w:cs="Arial"/>
        </w:rPr>
      </w:pPr>
    </w:p>
    <w:p w:rsidR="00A76D7F" w:rsidRPr="002E1EA4" w:rsidRDefault="00247058" w:rsidP="00B71F7A">
      <w:pPr>
        <w:spacing w:after="0" w:line="240" w:lineRule="auto"/>
        <w:jc w:val="both"/>
        <w:rPr>
          <w:rFonts w:ascii="Arial" w:hAnsi="Arial" w:cs="Arial"/>
          <w:b/>
        </w:rPr>
      </w:pPr>
      <w:r w:rsidRPr="002E1EA4">
        <w:rPr>
          <w:rFonts w:ascii="Arial" w:hAnsi="Arial" w:cs="Arial"/>
          <w:b/>
        </w:rPr>
        <w:t>7</w:t>
      </w:r>
      <w:r w:rsidR="007D1A70" w:rsidRPr="002E1EA4">
        <w:rPr>
          <w:rFonts w:ascii="Arial" w:hAnsi="Arial" w:cs="Arial"/>
          <w:b/>
        </w:rPr>
        <w:t>.</w:t>
      </w:r>
      <w:r w:rsidR="007D1A70" w:rsidRPr="002E1EA4">
        <w:rPr>
          <w:rFonts w:ascii="Arial" w:hAnsi="Arial" w:cs="Arial"/>
        </w:rPr>
        <w:t xml:space="preserve"> </w:t>
      </w:r>
      <w:bookmarkStart w:id="10" w:name="ProtocolImple"/>
      <w:bookmarkStart w:id="11" w:name="Protocolversin"/>
      <w:r w:rsidR="007D1A70" w:rsidRPr="002E1EA4">
        <w:rPr>
          <w:rFonts w:ascii="Arial" w:hAnsi="Arial" w:cs="Arial"/>
          <w:b/>
          <w:sz w:val="24"/>
          <w:szCs w:val="24"/>
        </w:rPr>
        <w:t>PROVIDE study protocol version implementation dates</w:t>
      </w:r>
      <w:r w:rsidR="00B960E1" w:rsidRPr="002E1EA4">
        <w:rPr>
          <w:rFonts w:ascii="Arial" w:hAnsi="Arial" w:cs="Arial"/>
          <w:b/>
          <w:sz w:val="24"/>
          <w:szCs w:val="24"/>
        </w:rPr>
        <w:t xml:space="preserve"> in the field</w:t>
      </w:r>
      <w:r w:rsidR="007D1A70" w:rsidRPr="002E1EA4">
        <w:rPr>
          <w:rFonts w:ascii="Arial" w:hAnsi="Arial" w:cs="Arial"/>
          <w:b/>
          <w:sz w:val="24"/>
          <w:szCs w:val="24"/>
        </w:rPr>
        <w:t>:</w:t>
      </w:r>
      <w:r w:rsidR="007D1A70" w:rsidRPr="002E1EA4">
        <w:rPr>
          <w:rFonts w:ascii="Arial" w:hAnsi="Arial" w:cs="Arial"/>
          <w:b/>
        </w:rPr>
        <w:t xml:space="preserve"> </w:t>
      </w:r>
      <w:bookmarkEnd w:id="10"/>
      <w:bookmarkEnd w:id="11"/>
    </w:p>
    <w:p w:rsidR="004B7630" w:rsidRPr="002E1EA4" w:rsidRDefault="004B7630" w:rsidP="004B7630">
      <w:pPr>
        <w:spacing w:after="0" w:line="240" w:lineRule="auto"/>
        <w:ind w:left="720"/>
        <w:rPr>
          <w:rFonts w:ascii="Arial" w:hAnsi="Arial" w:cs="Arial"/>
        </w:rPr>
      </w:pPr>
      <w:r w:rsidRPr="002E1EA4">
        <w:rPr>
          <w:rFonts w:ascii="Arial" w:hAnsi="Arial" w:cs="Arial"/>
        </w:rPr>
        <w:t>V3 –</w:t>
      </w:r>
      <w:r w:rsidR="007D1A70" w:rsidRPr="002E1EA4">
        <w:rPr>
          <w:rFonts w:ascii="Arial" w:hAnsi="Arial" w:cs="Arial"/>
        </w:rPr>
        <w:t xml:space="preserve"> 22 </w:t>
      </w:r>
      <w:r w:rsidRPr="002E1EA4">
        <w:rPr>
          <w:rFonts w:ascii="Arial" w:hAnsi="Arial" w:cs="Arial"/>
        </w:rPr>
        <w:t>May 2011</w:t>
      </w:r>
    </w:p>
    <w:p w:rsidR="004B7630" w:rsidRPr="002E1EA4" w:rsidRDefault="007D1A70" w:rsidP="004B7630">
      <w:pPr>
        <w:spacing w:after="0" w:line="240" w:lineRule="auto"/>
        <w:ind w:left="720"/>
        <w:rPr>
          <w:rFonts w:ascii="Arial" w:hAnsi="Arial" w:cs="Arial"/>
        </w:rPr>
      </w:pPr>
      <w:r w:rsidRPr="002E1EA4">
        <w:rPr>
          <w:rFonts w:ascii="Arial" w:hAnsi="Arial" w:cs="Arial"/>
        </w:rPr>
        <w:t>V4 –</w:t>
      </w:r>
      <w:r w:rsidR="001E094C" w:rsidRPr="002E1EA4">
        <w:rPr>
          <w:rFonts w:ascii="Arial" w:hAnsi="Arial" w:cs="Arial"/>
        </w:rPr>
        <w:t xml:space="preserve"> 09</w:t>
      </w:r>
      <w:r w:rsidR="004B7630" w:rsidRPr="002E1EA4">
        <w:rPr>
          <w:rFonts w:ascii="Arial" w:hAnsi="Arial" w:cs="Arial"/>
        </w:rPr>
        <w:t xml:space="preserve"> Nov 2011</w:t>
      </w:r>
    </w:p>
    <w:p w:rsidR="004B7630" w:rsidRPr="002E1EA4" w:rsidRDefault="004B7630" w:rsidP="004B7630">
      <w:pPr>
        <w:spacing w:after="0" w:line="240" w:lineRule="auto"/>
        <w:ind w:left="720"/>
        <w:rPr>
          <w:rFonts w:ascii="Arial" w:hAnsi="Arial" w:cs="Arial"/>
        </w:rPr>
      </w:pPr>
      <w:r w:rsidRPr="002E1EA4">
        <w:rPr>
          <w:rFonts w:ascii="Arial" w:hAnsi="Arial" w:cs="Arial"/>
        </w:rPr>
        <w:t>V5 –</w:t>
      </w:r>
      <w:r w:rsidR="00B960E1" w:rsidRPr="002E1EA4">
        <w:rPr>
          <w:rFonts w:ascii="Arial" w:hAnsi="Arial" w:cs="Arial"/>
        </w:rPr>
        <w:t xml:space="preserve"> </w:t>
      </w:r>
      <w:r w:rsidR="001E094C" w:rsidRPr="002E1EA4">
        <w:rPr>
          <w:rFonts w:ascii="Arial" w:hAnsi="Arial" w:cs="Arial"/>
        </w:rPr>
        <w:t>19</w:t>
      </w:r>
      <w:r w:rsidRPr="002E1EA4">
        <w:rPr>
          <w:rFonts w:ascii="Arial" w:hAnsi="Arial" w:cs="Arial"/>
        </w:rPr>
        <w:t xml:space="preserve"> Jan 2012</w:t>
      </w:r>
    </w:p>
    <w:p w:rsidR="004B7630" w:rsidRPr="002E1EA4" w:rsidRDefault="004B7630" w:rsidP="004B7630">
      <w:pPr>
        <w:spacing w:after="0" w:line="240" w:lineRule="auto"/>
        <w:ind w:left="720"/>
        <w:rPr>
          <w:rFonts w:ascii="Arial" w:hAnsi="Arial" w:cs="Arial"/>
        </w:rPr>
      </w:pPr>
      <w:r w:rsidRPr="002E1EA4">
        <w:rPr>
          <w:rFonts w:ascii="Arial" w:hAnsi="Arial" w:cs="Arial"/>
        </w:rPr>
        <w:t>V6 –</w:t>
      </w:r>
      <w:r w:rsidR="00B960E1" w:rsidRPr="002E1EA4">
        <w:rPr>
          <w:rFonts w:ascii="Arial" w:hAnsi="Arial" w:cs="Arial"/>
        </w:rPr>
        <w:t xml:space="preserve"> </w:t>
      </w:r>
      <w:r w:rsidRPr="002E1EA4">
        <w:rPr>
          <w:rFonts w:ascii="Arial" w:hAnsi="Arial" w:cs="Arial"/>
        </w:rPr>
        <w:t>3 Sept 2012</w:t>
      </w:r>
    </w:p>
    <w:p w:rsidR="007D1A70" w:rsidRPr="002E1EA4" w:rsidRDefault="007D1A70" w:rsidP="004B7630">
      <w:pPr>
        <w:spacing w:after="0" w:line="240" w:lineRule="auto"/>
        <w:ind w:left="720"/>
        <w:rPr>
          <w:rFonts w:ascii="Arial" w:hAnsi="Arial" w:cs="Arial"/>
        </w:rPr>
      </w:pPr>
      <w:r w:rsidRPr="002E1EA4">
        <w:rPr>
          <w:rFonts w:ascii="Arial" w:hAnsi="Arial" w:cs="Arial"/>
        </w:rPr>
        <w:t xml:space="preserve">V7 </w:t>
      </w:r>
      <w:r w:rsidR="001E094C" w:rsidRPr="002E1EA4">
        <w:rPr>
          <w:rFonts w:ascii="Arial" w:hAnsi="Arial" w:cs="Arial"/>
        </w:rPr>
        <w:t>–</w:t>
      </w:r>
      <w:r w:rsidRPr="002E1EA4">
        <w:rPr>
          <w:rFonts w:ascii="Arial" w:hAnsi="Arial" w:cs="Arial"/>
        </w:rPr>
        <w:t xml:space="preserve"> </w:t>
      </w:r>
      <w:r w:rsidR="00A56CF7" w:rsidRPr="002E1EA4">
        <w:rPr>
          <w:rFonts w:ascii="Arial" w:hAnsi="Arial" w:cs="Arial"/>
        </w:rPr>
        <w:t>23</w:t>
      </w:r>
      <w:r w:rsidR="001E094C" w:rsidRPr="002E1EA4">
        <w:rPr>
          <w:rFonts w:ascii="Arial" w:hAnsi="Arial" w:cs="Arial"/>
        </w:rPr>
        <w:t xml:space="preserve"> Oct 2013</w:t>
      </w:r>
    </w:p>
    <w:p w:rsidR="00000D5E" w:rsidRPr="002E1EA4" w:rsidRDefault="00000D5E" w:rsidP="004B7630">
      <w:pPr>
        <w:spacing w:after="0" w:line="240" w:lineRule="auto"/>
        <w:ind w:left="720"/>
        <w:rPr>
          <w:rFonts w:ascii="Arial" w:hAnsi="Arial" w:cs="Arial"/>
        </w:rPr>
      </w:pPr>
      <w:r w:rsidRPr="002E1EA4">
        <w:rPr>
          <w:rFonts w:ascii="Arial" w:hAnsi="Arial" w:cs="Arial"/>
        </w:rPr>
        <w:t xml:space="preserve">V8 – 19 May 2014 </w:t>
      </w:r>
    </w:p>
    <w:p w:rsidR="004B7630" w:rsidRPr="002E1EA4" w:rsidRDefault="004B7630" w:rsidP="00B71F7A">
      <w:pPr>
        <w:spacing w:after="0" w:line="240" w:lineRule="auto"/>
        <w:jc w:val="both"/>
        <w:rPr>
          <w:rFonts w:ascii="Arial" w:hAnsi="Arial" w:cs="Arial"/>
          <w:b/>
        </w:rPr>
      </w:pPr>
    </w:p>
    <w:p w:rsidR="00B71F7A" w:rsidRPr="002E1EA4" w:rsidRDefault="00247058" w:rsidP="00F741DD">
      <w:pPr>
        <w:rPr>
          <w:rFonts w:ascii="Arial" w:hAnsi="Arial" w:cs="Arial"/>
          <w:sz w:val="24"/>
          <w:szCs w:val="24"/>
        </w:rPr>
      </w:pPr>
      <w:r w:rsidRPr="002E1EA4">
        <w:rPr>
          <w:rFonts w:ascii="Arial" w:hAnsi="Arial" w:cs="Arial"/>
          <w:b/>
          <w:sz w:val="24"/>
          <w:szCs w:val="24"/>
        </w:rPr>
        <w:t>8</w:t>
      </w:r>
      <w:r w:rsidR="00253DC9" w:rsidRPr="002E1EA4">
        <w:rPr>
          <w:rFonts w:ascii="Arial" w:hAnsi="Arial" w:cs="Arial"/>
          <w:b/>
          <w:sz w:val="24"/>
          <w:szCs w:val="24"/>
        </w:rPr>
        <w:t>.</w:t>
      </w:r>
      <w:r w:rsidR="00253DC9" w:rsidRPr="002E1EA4">
        <w:rPr>
          <w:rFonts w:ascii="Arial" w:hAnsi="Arial" w:cs="Arial"/>
          <w:sz w:val="24"/>
          <w:szCs w:val="24"/>
        </w:rPr>
        <w:t xml:space="preserve"> </w:t>
      </w:r>
      <w:bookmarkStart w:id="12" w:name="Bayley"/>
      <w:r w:rsidR="00253DC9" w:rsidRPr="002E1EA4">
        <w:rPr>
          <w:rFonts w:ascii="Arial" w:hAnsi="Arial" w:cs="Arial"/>
          <w:b/>
          <w:sz w:val="24"/>
          <w:szCs w:val="24"/>
        </w:rPr>
        <w:t>Bayley</w:t>
      </w:r>
      <w:r w:rsidR="009C4BD4" w:rsidRPr="002E1EA4">
        <w:rPr>
          <w:rFonts w:ascii="Arial" w:hAnsi="Arial" w:cs="Arial"/>
          <w:b/>
          <w:sz w:val="24"/>
          <w:szCs w:val="24"/>
        </w:rPr>
        <w:t xml:space="preserve"> Scales of</w:t>
      </w:r>
      <w:r w:rsidR="00253DC9" w:rsidRPr="002E1EA4">
        <w:rPr>
          <w:rFonts w:ascii="Arial" w:hAnsi="Arial" w:cs="Arial"/>
          <w:b/>
          <w:sz w:val="24"/>
          <w:szCs w:val="24"/>
        </w:rPr>
        <w:t xml:space="preserve"> </w:t>
      </w:r>
      <w:r w:rsidR="009C4BD4" w:rsidRPr="002E1EA4">
        <w:rPr>
          <w:rFonts w:ascii="Arial" w:hAnsi="Arial" w:cs="Arial"/>
          <w:b/>
          <w:sz w:val="24"/>
          <w:szCs w:val="24"/>
        </w:rPr>
        <w:t>I</w:t>
      </w:r>
      <w:r w:rsidR="00253DC9" w:rsidRPr="002E1EA4">
        <w:rPr>
          <w:rFonts w:ascii="Arial" w:hAnsi="Arial" w:cs="Arial"/>
          <w:b/>
          <w:sz w:val="24"/>
          <w:szCs w:val="24"/>
        </w:rPr>
        <w:t xml:space="preserve">nfant </w:t>
      </w:r>
      <w:r w:rsidR="009C4BD4" w:rsidRPr="002E1EA4">
        <w:rPr>
          <w:rFonts w:ascii="Arial" w:hAnsi="Arial" w:cs="Arial"/>
          <w:b/>
          <w:sz w:val="24"/>
          <w:szCs w:val="24"/>
        </w:rPr>
        <w:t xml:space="preserve">and Toddler Development </w:t>
      </w:r>
      <w:r w:rsidR="00253DC9" w:rsidRPr="002E1EA4">
        <w:rPr>
          <w:rFonts w:ascii="Arial" w:hAnsi="Arial" w:cs="Arial"/>
          <w:b/>
          <w:sz w:val="24"/>
          <w:szCs w:val="24"/>
        </w:rPr>
        <w:t>assessment at week 104</w:t>
      </w:r>
      <w:bookmarkEnd w:id="12"/>
    </w:p>
    <w:p w:rsidR="00253DC9" w:rsidRPr="002E1EA4" w:rsidRDefault="00253DC9" w:rsidP="00F741DD">
      <w:pPr>
        <w:rPr>
          <w:rFonts w:ascii="Arial" w:hAnsi="Arial" w:cs="Arial"/>
          <w:sz w:val="24"/>
          <w:szCs w:val="24"/>
        </w:rPr>
      </w:pPr>
      <w:r w:rsidRPr="002E1EA4">
        <w:rPr>
          <w:rFonts w:ascii="Arial" w:hAnsi="Arial" w:cs="Arial"/>
          <w:sz w:val="24"/>
          <w:szCs w:val="24"/>
        </w:rPr>
        <w:t xml:space="preserve">The infant and mother pair is contacted anytime during </w:t>
      </w:r>
      <w:r w:rsidRPr="002E1EA4">
        <w:rPr>
          <w:rFonts w:ascii="Arial" w:hAnsi="Arial" w:cs="Arial"/>
          <w:b/>
        </w:rPr>
        <w:t xml:space="preserve">+/- </w:t>
      </w:r>
      <w:r w:rsidRPr="002E1EA4">
        <w:rPr>
          <w:rFonts w:ascii="Arial" w:hAnsi="Arial" w:cs="Arial"/>
          <w:sz w:val="24"/>
          <w:szCs w:val="24"/>
        </w:rPr>
        <w:t>30 days</w:t>
      </w:r>
      <w:r w:rsidR="009C4BD4" w:rsidRPr="002E1EA4">
        <w:rPr>
          <w:rFonts w:ascii="Arial" w:hAnsi="Arial" w:cs="Arial"/>
          <w:sz w:val="24"/>
          <w:szCs w:val="24"/>
        </w:rPr>
        <w:t>’</w:t>
      </w:r>
      <w:r w:rsidRPr="002E1EA4">
        <w:rPr>
          <w:rFonts w:ascii="Arial" w:hAnsi="Arial" w:cs="Arial"/>
          <w:sz w:val="24"/>
          <w:szCs w:val="24"/>
        </w:rPr>
        <w:t xml:space="preserve"> window to assess the cognitive development using </w:t>
      </w:r>
      <w:r w:rsidR="009C4BD4" w:rsidRPr="002E1EA4">
        <w:rPr>
          <w:rFonts w:ascii="Arial" w:hAnsi="Arial" w:cs="Arial"/>
          <w:sz w:val="24"/>
          <w:szCs w:val="24"/>
          <w:lang w:val="en"/>
        </w:rPr>
        <w:t>Bayley Scales of Infant and Toddler Development</w:t>
      </w:r>
      <w:r w:rsidRPr="002E1EA4">
        <w:rPr>
          <w:rFonts w:ascii="Arial" w:hAnsi="Arial" w:cs="Arial"/>
          <w:sz w:val="24"/>
          <w:szCs w:val="24"/>
        </w:rPr>
        <w:t xml:space="preserve">.  There are at least 240 kids whose date of assessment is &lt; actual date of week 104 visit.  </w:t>
      </w:r>
    </w:p>
    <w:p w:rsidR="00A31401" w:rsidRPr="002E1EA4" w:rsidRDefault="00A31401">
      <w:pPr>
        <w:spacing w:after="0" w:line="240" w:lineRule="auto"/>
        <w:rPr>
          <w:rFonts w:ascii="Arial" w:hAnsi="Arial" w:cs="Arial"/>
          <w:sz w:val="24"/>
          <w:szCs w:val="24"/>
        </w:rPr>
      </w:pPr>
    </w:p>
    <w:p w:rsidR="00DC1DE8" w:rsidRPr="002E1EA4" w:rsidRDefault="00247058" w:rsidP="00F741DD">
      <w:pPr>
        <w:rPr>
          <w:rFonts w:ascii="Arial" w:hAnsi="Arial" w:cs="Arial"/>
          <w:sz w:val="24"/>
          <w:szCs w:val="24"/>
        </w:rPr>
      </w:pPr>
      <w:r w:rsidRPr="002E1EA4">
        <w:rPr>
          <w:rFonts w:ascii="Arial" w:hAnsi="Arial" w:cs="Arial"/>
          <w:b/>
          <w:sz w:val="24"/>
          <w:szCs w:val="24"/>
        </w:rPr>
        <w:t>9</w:t>
      </w:r>
      <w:r w:rsidR="00B71F7A" w:rsidRPr="002E1EA4">
        <w:rPr>
          <w:rFonts w:ascii="Arial" w:hAnsi="Arial" w:cs="Arial"/>
          <w:b/>
          <w:sz w:val="24"/>
          <w:szCs w:val="24"/>
        </w:rPr>
        <w:t>.</w:t>
      </w:r>
      <w:r w:rsidR="00DC1DE8" w:rsidRPr="002E1EA4">
        <w:rPr>
          <w:rFonts w:ascii="Arial" w:hAnsi="Arial" w:cs="Arial"/>
          <w:sz w:val="24"/>
          <w:szCs w:val="24"/>
        </w:rPr>
        <w:t xml:space="preserve"> </w:t>
      </w:r>
      <w:bookmarkStart w:id="13" w:name="desc5"/>
      <w:bookmarkStart w:id="14" w:name="HAL"/>
      <w:bookmarkEnd w:id="13"/>
      <w:r w:rsidR="00DC1DE8" w:rsidRPr="002E1EA4">
        <w:rPr>
          <w:rFonts w:ascii="Arial" w:hAnsi="Arial" w:cs="Arial"/>
          <w:b/>
          <w:sz w:val="24"/>
          <w:szCs w:val="24"/>
        </w:rPr>
        <w:t>Description on HLA data structure</w:t>
      </w:r>
    </w:p>
    <w:bookmarkEnd w:id="14"/>
    <w:p w:rsidR="00DC1DE8" w:rsidRPr="002E1EA4" w:rsidRDefault="00DC1DE8" w:rsidP="00F741DD">
      <w:pPr>
        <w:rPr>
          <w:rFonts w:ascii="Arial" w:hAnsi="Arial" w:cs="Arial"/>
          <w:sz w:val="24"/>
          <w:szCs w:val="24"/>
        </w:rPr>
      </w:pPr>
      <w:r w:rsidRPr="002E1EA4">
        <w:rPr>
          <w:rFonts w:ascii="Arial" w:hAnsi="Arial" w:cs="Arial"/>
          <w:sz w:val="24"/>
          <w:szCs w:val="24"/>
        </w:rPr>
        <w:t xml:space="preserve">Points to note in </w:t>
      </w:r>
      <w:proofErr w:type="spellStart"/>
      <w:r w:rsidR="00767AED" w:rsidRPr="002E1EA4">
        <w:rPr>
          <w:rFonts w:ascii="Arial" w:hAnsi="Arial" w:cs="Arial"/>
          <w:sz w:val="24"/>
          <w:szCs w:val="24"/>
        </w:rPr>
        <w:t>lab_bv_hla</w:t>
      </w:r>
      <w:proofErr w:type="spellEnd"/>
      <w:r w:rsidRPr="002E1EA4">
        <w:rPr>
          <w:rFonts w:ascii="Arial" w:hAnsi="Arial" w:cs="Arial"/>
          <w:sz w:val="24"/>
          <w:szCs w:val="24"/>
        </w:rPr>
        <w:t xml:space="preserve"> data file:</w:t>
      </w:r>
    </w:p>
    <w:p w:rsidR="002A2DD7" w:rsidRPr="002E1EA4" w:rsidRDefault="002A2DD7" w:rsidP="002A2DD7">
      <w:pPr>
        <w:pStyle w:val="ListParagraph"/>
        <w:numPr>
          <w:ilvl w:val="0"/>
          <w:numId w:val="17"/>
        </w:numPr>
        <w:rPr>
          <w:rFonts w:ascii="Arial" w:hAnsi="Arial" w:cs="Arial"/>
          <w:b/>
          <w:sz w:val="24"/>
          <w:szCs w:val="24"/>
        </w:rPr>
      </w:pPr>
      <w:r w:rsidRPr="002E1EA4">
        <w:rPr>
          <w:rFonts w:ascii="Arial" w:eastAsia="Times New Roman" w:hAnsi="Arial" w:cs="Arial"/>
        </w:rPr>
        <w:t xml:space="preserve">10 samples were sequenced to test allele calling for DRB1 and DRB345.  These alleles/genotypes are identical to calls in the full HLA sequencing run for each sample and therefore, were not included in the </w:t>
      </w:r>
      <w:proofErr w:type="spellStart"/>
      <w:r w:rsidRPr="002E1EA4">
        <w:rPr>
          <w:rFonts w:ascii="Arial" w:hAnsi="Arial" w:cs="Arial"/>
          <w:sz w:val="24"/>
          <w:szCs w:val="24"/>
        </w:rPr>
        <w:t>lab_bv_hla</w:t>
      </w:r>
      <w:proofErr w:type="spellEnd"/>
      <w:r w:rsidRPr="002E1EA4">
        <w:rPr>
          <w:rFonts w:ascii="Arial" w:hAnsi="Arial" w:cs="Arial"/>
          <w:sz w:val="24"/>
          <w:szCs w:val="24"/>
        </w:rPr>
        <w:t xml:space="preserve"> table</w:t>
      </w:r>
      <w:r w:rsidRPr="002E1EA4">
        <w:rPr>
          <w:rFonts w:ascii="Arial" w:eastAsia="Times New Roman" w:hAnsi="Arial" w:cs="Arial"/>
        </w:rPr>
        <w:t>.</w:t>
      </w:r>
    </w:p>
    <w:p w:rsidR="00767AED" w:rsidRPr="002E1EA4" w:rsidRDefault="00DC1DE8" w:rsidP="00DC1DE8">
      <w:pPr>
        <w:pStyle w:val="ListParagraph"/>
        <w:numPr>
          <w:ilvl w:val="0"/>
          <w:numId w:val="17"/>
        </w:numPr>
        <w:rPr>
          <w:rFonts w:ascii="Arial" w:hAnsi="Arial" w:cs="Arial"/>
          <w:b/>
          <w:sz w:val="24"/>
          <w:szCs w:val="24"/>
        </w:rPr>
      </w:pPr>
      <w:r w:rsidRPr="002E1EA4">
        <w:rPr>
          <w:rFonts w:ascii="Arial" w:hAnsi="Arial" w:cs="Arial"/>
          <w:sz w:val="24"/>
          <w:szCs w:val="24"/>
        </w:rPr>
        <w:t xml:space="preserve">Single quote (ex: </w:t>
      </w:r>
      <w:r w:rsidRPr="002E1EA4">
        <w:rPr>
          <w:rFonts w:ascii="Arial" w:hAnsi="Arial" w:cs="Arial"/>
          <w:b/>
          <w:sz w:val="24"/>
          <w:szCs w:val="24"/>
          <w:highlight w:val="yellow"/>
        </w:rPr>
        <w:t>'</w:t>
      </w:r>
      <w:r w:rsidRPr="002E1EA4">
        <w:rPr>
          <w:rFonts w:ascii="Arial" w:hAnsi="Arial" w:cs="Arial"/>
          <w:sz w:val="24"/>
          <w:szCs w:val="24"/>
        </w:rPr>
        <w:t xml:space="preserve">02:11) that preceded each allele from the original table </w:t>
      </w:r>
      <w:r w:rsidR="00A94F68" w:rsidRPr="002E1EA4">
        <w:rPr>
          <w:rFonts w:ascii="Arial" w:hAnsi="Arial" w:cs="Arial"/>
          <w:sz w:val="24"/>
          <w:szCs w:val="24"/>
        </w:rPr>
        <w:t>(</w:t>
      </w:r>
      <w:r w:rsidRPr="002E1EA4">
        <w:rPr>
          <w:rFonts w:ascii="Arial" w:hAnsi="Arial" w:cs="Arial"/>
          <w:sz w:val="24"/>
          <w:szCs w:val="24"/>
        </w:rPr>
        <w:t xml:space="preserve">as forwarded </w:t>
      </w:r>
      <w:r w:rsidR="00A94F68" w:rsidRPr="002E1EA4">
        <w:rPr>
          <w:rFonts w:ascii="Arial" w:hAnsi="Arial" w:cs="Arial"/>
          <w:sz w:val="24"/>
          <w:szCs w:val="24"/>
        </w:rPr>
        <w:t>by</w:t>
      </w:r>
      <w:r w:rsidRPr="002E1EA4">
        <w:rPr>
          <w:rFonts w:ascii="Arial" w:hAnsi="Arial" w:cs="Arial"/>
          <w:sz w:val="24"/>
          <w:szCs w:val="24"/>
        </w:rPr>
        <w:t xml:space="preserve"> CHORI</w:t>
      </w:r>
      <w:r w:rsidR="00A94F68" w:rsidRPr="002E1EA4">
        <w:rPr>
          <w:rFonts w:ascii="Arial" w:hAnsi="Arial" w:cs="Arial"/>
          <w:sz w:val="24"/>
          <w:szCs w:val="24"/>
        </w:rPr>
        <w:t>)</w:t>
      </w:r>
      <w:r w:rsidRPr="002E1EA4">
        <w:rPr>
          <w:rFonts w:ascii="Arial" w:hAnsi="Arial" w:cs="Arial"/>
          <w:sz w:val="24"/>
          <w:szCs w:val="24"/>
        </w:rPr>
        <w:t xml:space="preserve"> has been deleted in </w:t>
      </w:r>
      <w:r w:rsidR="00A94F68" w:rsidRPr="002E1EA4">
        <w:rPr>
          <w:rFonts w:ascii="Arial" w:hAnsi="Arial" w:cs="Arial"/>
          <w:sz w:val="24"/>
          <w:szCs w:val="24"/>
        </w:rPr>
        <w:t>ext_lab_bv_hla_</w:t>
      </w:r>
      <w:r w:rsidRPr="002E1EA4">
        <w:rPr>
          <w:rFonts w:ascii="Arial" w:hAnsi="Arial" w:cs="Arial"/>
          <w:sz w:val="24"/>
          <w:szCs w:val="24"/>
        </w:rPr>
        <w:t>f3 table</w:t>
      </w:r>
    </w:p>
    <w:p w:rsidR="00767AED" w:rsidRPr="002E1EA4" w:rsidRDefault="00DC1DE8" w:rsidP="00DC1DE8">
      <w:pPr>
        <w:pStyle w:val="ListParagraph"/>
        <w:numPr>
          <w:ilvl w:val="0"/>
          <w:numId w:val="17"/>
        </w:numPr>
        <w:rPr>
          <w:rFonts w:ascii="Arial" w:hAnsi="Arial" w:cs="Arial"/>
          <w:b/>
          <w:sz w:val="24"/>
          <w:szCs w:val="24"/>
        </w:rPr>
      </w:pPr>
      <w:r w:rsidRPr="002E1EA4">
        <w:rPr>
          <w:rFonts w:ascii="Arial" w:hAnsi="Arial" w:cs="Arial"/>
          <w:sz w:val="24"/>
          <w:szCs w:val="24"/>
        </w:rPr>
        <w:t xml:space="preserve"> </w:t>
      </w:r>
      <w:r w:rsidR="00767AED" w:rsidRPr="002E1EA4">
        <w:rPr>
          <w:rFonts w:ascii="Arial" w:hAnsi="Arial" w:cs="Arial"/>
          <w:sz w:val="24"/>
          <w:szCs w:val="24"/>
        </w:rPr>
        <w:t>Where high resolution part of the allele is new, it is designated as "15:</w:t>
      </w:r>
      <w:r w:rsidR="004017AC" w:rsidRPr="002E1EA4">
        <w:rPr>
          <w:rFonts w:ascii="Arial" w:hAnsi="Arial" w:cs="Arial"/>
          <w:sz w:val="24"/>
          <w:szCs w:val="24"/>
        </w:rPr>
        <w:t xml:space="preserve"> </w:t>
      </w:r>
      <w:r w:rsidR="00767AED" w:rsidRPr="002E1EA4">
        <w:rPr>
          <w:rFonts w:ascii="Arial" w:hAnsi="Arial" w:cs="Arial"/>
          <w:sz w:val="24"/>
          <w:szCs w:val="24"/>
        </w:rPr>
        <w:t xml:space="preserve">new" in the data table.  These are detected </w:t>
      </w:r>
      <w:r w:rsidR="00A94F68" w:rsidRPr="002E1EA4">
        <w:rPr>
          <w:rFonts w:ascii="Arial" w:hAnsi="Arial" w:cs="Arial"/>
          <w:sz w:val="24"/>
          <w:szCs w:val="24"/>
        </w:rPr>
        <w:t xml:space="preserve">primarily </w:t>
      </w:r>
      <w:r w:rsidR="00767AED" w:rsidRPr="002E1EA4">
        <w:rPr>
          <w:rFonts w:ascii="Arial" w:hAnsi="Arial" w:cs="Arial"/>
          <w:sz w:val="24"/>
          <w:szCs w:val="24"/>
        </w:rPr>
        <w:t>in allele B_2 (n=30) and DQB1_2</w:t>
      </w:r>
      <w:r w:rsidR="00162CFA" w:rsidRPr="002E1EA4">
        <w:rPr>
          <w:rFonts w:ascii="Arial" w:hAnsi="Arial" w:cs="Arial"/>
          <w:sz w:val="24"/>
          <w:szCs w:val="24"/>
        </w:rPr>
        <w:t xml:space="preserve"> (n=4)</w:t>
      </w:r>
    </w:p>
    <w:p w:rsidR="00D03E7F" w:rsidRPr="002E1EA4" w:rsidRDefault="00D03E7F" w:rsidP="00DC1DE8">
      <w:pPr>
        <w:pStyle w:val="ListParagraph"/>
        <w:numPr>
          <w:ilvl w:val="0"/>
          <w:numId w:val="17"/>
        </w:numPr>
        <w:rPr>
          <w:rFonts w:ascii="Arial" w:hAnsi="Arial" w:cs="Arial"/>
          <w:b/>
          <w:sz w:val="24"/>
          <w:szCs w:val="24"/>
        </w:rPr>
      </w:pPr>
      <w:r w:rsidRPr="002E1EA4">
        <w:rPr>
          <w:rFonts w:ascii="Arial" w:hAnsi="Arial" w:cs="Arial"/>
          <w:sz w:val="24"/>
          <w:szCs w:val="24"/>
        </w:rPr>
        <w:t>W</w:t>
      </w:r>
      <w:r w:rsidR="00162CFA" w:rsidRPr="002E1EA4">
        <w:rPr>
          <w:rFonts w:ascii="Arial" w:hAnsi="Arial" w:cs="Arial"/>
          <w:sz w:val="24"/>
          <w:szCs w:val="24"/>
        </w:rPr>
        <w:t>hen “no call” is made or if the data is shown as “</w:t>
      </w:r>
      <w:r w:rsidR="00C2053E" w:rsidRPr="002E1EA4">
        <w:rPr>
          <w:rFonts w:ascii="Arial" w:hAnsi="Arial" w:cs="Arial"/>
          <w:sz w:val="24"/>
          <w:szCs w:val="24"/>
        </w:rPr>
        <w:t>_ _</w:t>
      </w:r>
      <w:r w:rsidR="002A2DD7" w:rsidRPr="002E1EA4">
        <w:rPr>
          <w:rFonts w:ascii="Arial" w:hAnsi="Arial" w:cs="Arial"/>
          <w:sz w:val="24"/>
          <w:szCs w:val="24"/>
        </w:rPr>
        <w:t>: new?” especially in HLA A and HLA B</w:t>
      </w:r>
      <w:r w:rsidRPr="002E1EA4">
        <w:rPr>
          <w:rFonts w:ascii="Arial" w:hAnsi="Arial" w:cs="Arial"/>
          <w:sz w:val="24"/>
          <w:szCs w:val="24"/>
        </w:rPr>
        <w:t>, code -9 is applied to indicate missing data</w:t>
      </w:r>
      <w:r w:rsidR="001478F4" w:rsidRPr="002E1EA4">
        <w:rPr>
          <w:rFonts w:ascii="Arial" w:hAnsi="Arial" w:cs="Arial"/>
          <w:sz w:val="24"/>
          <w:szCs w:val="24"/>
        </w:rPr>
        <w:t xml:space="preserve"> for which </w:t>
      </w:r>
      <w:r w:rsidRPr="002E1EA4">
        <w:rPr>
          <w:rFonts w:ascii="Arial" w:hAnsi="Arial" w:cs="Arial"/>
          <w:sz w:val="24"/>
          <w:szCs w:val="24"/>
        </w:rPr>
        <w:t>allele call</w:t>
      </w:r>
      <w:r w:rsidR="001478F4" w:rsidRPr="002E1EA4">
        <w:rPr>
          <w:rFonts w:ascii="Arial" w:hAnsi="Arial" w:cs="Arial"/>
          <w:sz w:val="24"/>
          <w:szCs w:val="24"/>
        </w:rPr>
        <w:t xml:space="preserve"> can be expected</w:t>
      </w:r>
      <w:r w:rsidR="00162CFA" w:rsidRPr="002E1EA4">
        <w:rPr>
          <w:rFonts w:ascii="Arial" w:hAnsi="Arial" w:cs="Arial"/>
          <w:sz w:val="24"/>
          <w:szCs w:val="24"/>
        </w:rPr>
        <w:t>.</w:t>
      </w:r>
      <w:r w:rsidR="002A2DD7" w:rsidRPr="002E1EA4">
        <w:rPr>
          <w:rFonts w:ascii="Arial" w:hAnsi="Arial" w:cs="Arial"/>
          <w:sz w:val="24"/>
          <w:szCs w:val="24"/>
        </w:rPr>
        <w:t xml:space="preserve">  In the current file, these will not appear as they were found in duplicate samples that were excluded due to reasons mentioned in point 1. </w:t>
      </w:r>
    </w:p>
    <w:p w:rsidR="00162CFA" w:rsidRPr="002E1EA4" w:rsidRDefault="00046A19" w:rsidP="00DC1DE8">
      <w:pPr>
        <w:pStyle w:val="ListParagraph"/>
        <w:numPr>
          <w:ilvl w:val="0"/>
          <w:numId w:val="17"/>
        </w:numPr>
        <w:rPr>
          <w:rFonts w:ascii="Arial" w:hAnsi="Arial" w:cs="Arial"/>
          <w:b/>
          <w:sz w:val="24"/>
          <w:szCs w:val="24"/>
        </w:rPr>
      </w:pPr>
      <w:r w:rsidRPr="002E1EA4">
        <w:rPr>
          <w:rFonts w:ascii="Arial" w:hAnsi="Arial" w:cs="Arial"/>
          <w:sz w:val="24"/>
          <w:szCs w:val="24"/>
        </w:rPr>
        <w:t>W</w:t>
      </w:r>
      <w:r w:rsidR="00D03E7F" w:rsidRPr="002E1EA4">
        <w:rPr>
          <w:rFonts w:ascii="Arial" w:hAnsi="Arial" w:cs="Arial"/>
          <w:sz w:val="24"/>
          <w:szCs w:val="24"/>
        </w:rPr>
        <w:t>here the data is missing and</w:t>
      </w:r>
      <w:r w:rsidR="00A94F68" w:rsidRPr="002E1EA4">
        <w:rPr>
          <w:rFonts w:ascii="Arial" w:hAnsi="Arial" w:cs="Arial"/>
          <w:sz w:val="24"/>
          <w:szCs w:val="24"/>
        </w:rPr>
        <w:t xml:space="preserve"> no allele call can be expected</w:t>
      </w:r>
      <w:r w:rsidRPr="002E1EA4">
        <w:rPr>
          <w:rFonts w:ascii="Arial" w:hAnsi="Arial" w:cs="Arial"/>
          <w:sz w:val="24"/>
          <w:szCs w:val="24"/>
        </w:rPr>
        <w:t>, code “Absent” is used</w:t>
      </w:r>
      <w:r w:rsidR="00A94F68" w:rsidRPr="002E1EA4">
        <w:rPr>
          <w:rFonts w:ascii="Arial" w:hAnsi="Arial" w:cs="Arial"/>
          <w:sz w:val="24"/>
          <w:szCs w:val="24"/>
        </w:rPr>
        <w:t>;</w:t>
      </w:r>
      <w:r w:rsidR="00D03E7F" w:rsidRPr="002E1EA4">
        <w:rPr>
          <w:rFonts w:ascii="Arial" w:hAnsi="Arial" w:cs="Arial"/>
          <w:sz w:val="24"/>
          <w:szCs w:val="24"/>
        </w:rPr>
        <w:t xml:space="preserve"> observed mostly in</w:t>
      </w:r>
      <w:r w:rsidR="001478F4" w:rsidRPr="002E1EA4">
        <w:rPr>
          <w:rFonts w:ascii="Arial" w:hAnsi="Arial" w:cs="Arial"/>
          <w:sz w:val="24"/>
          <w:szCs w:val="24"/>
        </w:rPr>
        <w:t xml:space="preserve"> </w:t>
      </w:r>
      <w:r w:rsidR="001478F4" w:rsidRPr="002E1EA4">
        <w:rPr>
          <w:rFonts w:ascii="Arial" w:eastAsia="Times New Roman" w:hAnsi="Arial" w:cs="Arial"/>
        </w:rPr>
        <w:t>DRB345_1 and DRB345_2</w:t>
      </w:r>
      <w:r w:rsidR="00D03E7F" w:rsidRPr="002E1EA4">
        <w:rPr>
          <w:rFonts w:ascii="Arial" w:hAnsi="Arial" w:cs="Arial"/>
          <w:sz w:val="24"/>
          <w:szCs w:val="24"/>
        </w:rPr>
        <w:t xml:space="preserve"> </w:t>
      </w:r>
      <w:r w:rsidR="00162CFA" w:rsidRPr="002E1EA4">
        <w:rPr>
          <w:rFonts w:ascii="Arial" w:hAnsi="Arial" w:cs="Arial"/>
          <w:sz w:val="24"/>
          <w:szCs w:val="24"/>
        </w:rPr>
        <w:t xml:space="preserve">  </w:t>
      </w:r>
    </w:p>
    <w:p w:rsidR="00764183" w:rsidRPr="002E1EA4" w:rsidRDefault="002A2DD7" w:rsidP="00DC1DE8">
      <w:pPr>
        <w:pStyle w:val="ListParagraph"/>
        <w:numPr>
          <w:ilvl w:val="0"/>
          <w:numId w:val="17"/>
        </w:numPr>
        <w:rPr>
          <w:rFonts w:ascii="Arial" w:hAnsi="Arial" w:cs="Arial"/>
          <w:b/>
          <w:sz w:val="24"/>
          <w:szCs w:val="24"/>
        </w:rPr>
      </w:pPr>
      <w:r w:rsidRPr="002E1EA4">
        <w:rPr>
          <w:rFonts w:ascii="Arial" w:eastAsia="Times New Roman" w:hAnsi="Arial" w:cs="Arial"/>
        </w:rPr>
        <w:t xml:space="preserve">Refer Appendix </w:t>
      </w:r>
      <w:proofErr w:type="spellStart"/>
      <w:r w:rsidRPr="002E1EA4">
        <w:rPr>
          <w:rFonts w:ascii="Arial" w:eastAsia="Times New Roman" w:hAnsi="Arial" w:cs="Arial"/>
        </w:rPr>
        <w:t>A</w:t>
      </w:r>
      <w:proofErr w:type="spellEnd"/>
      <w:r w:rsidRPr="002E1EA4">
        <w:rPr>
          <w:rFonts w:ascii="Arial" w:eastAsia="Times New Roman" w:hAnsi="Arial" w:cs="Arial"/>
        </w:rPr>
        <w:t xml:space="preserve"> enclosed in this document f</w:t>
      </w:r>
      <w:r w:rsidR="00764183" w:rsidRPr="002E1EA4">
        <w:rPr>
          <w:rFonts w:ascii="Arial" w:eastAsia="Times New Roman" w:hAnsi="Arial" w:cs="Arial"/>
        </w:rPr>
        <w:t xml:space="preserve">or additional details </w:t>
      </w:r>
    </w:p>
    <w:p w:rsidR="008B30E1" w:rsidRPr="002E1EA4" w:rsidRDefault="00132C37" w:rsidP="00C95CC3">
      <w:pPr>
        <w:rPr>
          <w:rFonts w:ascii="Arial" w:hAnsi="Arial" w:cs="Arial"/>
          <w:sz w:val="24"/>
          <w:szCs w:val="24"/>
        </w:rPr>
      </w:pPr>
      <w:r w:rsidRPr="002E1EA4">
        <w:rPr>
          <w:rFonts w:ascii="Arial" w:hAnsi="Arial" w:cs="Arial"/>
          <w:sz w:val="24"/>
          <w:szCs w:val="24"/>
        </w:rPr>
        <w:br/>
      </w:r>
    </w:p>
    <w:p w:rsidR="0079171E" w:rsidRPr="002E1EA4" w:rsidRDefault="0079171E">
      <w:pPr>
        <w:spacing w:after="0" w:line="240" w:lineRule="auto"/>
        <w:rPr>
          <w:rFonts w:ascii="Arial" w:hAnsi="Arial" w:cs="Arial"/>
          <w:b/>
          <w:sz w:val="24"/>
          <w:szCs w:val="24"/>
        </w:rPr>
      </w:pPr>
      <w:r w:rsidRPr="002E1EA4">
        <w:rPr>
          <w:rFonts w:ascii="Arial" w:hAnsi="Arial" w:cs="Arial"/>
          <w:b/>
          <w:sz w:val="24"/>
          <w:szCs w:val="24"/>
        </w:rPr>
        <w:br w:type="page"/>
      </w:r>
    </w:p>
    <w:p w:rsidR="00B760F6" w:rsidRPr="002E1EA4" w:rsidRDefault="00247058" w:rsidP="003344A8">
      <w:pPr>
        <w:rPr>
          <w:rFonts w:ascii="Arial" w:hAnsi="Arial" w:cs="Arial"/>
          <w:b/>
          <w:sz w:val="24"/>
          <w:szCs w:val="24"/>
        </w:rPr>
      </w:pPr>
      <w:r w:rsidRPr="002E1EA4">
        <w:rPr>
          <w:rFonts w:ascii="Arial" w:hAnsi="Arial" w:cs="Arial"/>
          <w:b/>
          <w:sz w:val="24"/>
          <w:szCs w:val="24"/>
        </w:rPr>
        <w:lastRenderedPageBreak/>
        <w:t>1</w:t>
      </w:r>
      <w:r w:rsidR="00106410" w:rsidRPr="002E1EA4">
        <w:rPr>
          <w:rFonts w:ascii="Arial" w:hAnsi="Arial" w:cs="Arial"/>
          <w:b/>
          <w:sz w:val="24"/>
          <w:szCs w:val="24"/>
        </w:rPr>
        <w:t>0</w:t>
      </w:r>
      <w:r w:rsidR="00AE506F" w:rsidRPr="002E1EA4">
        <w:rPr>
          <w:rFonts w:ascii="Arial" w:hAnsi="Arial" w:cs="Arial"/>
          <w:b/>
          <w:sz w:val="24"/>
          <w:szCs w:val="24"/>
        </w:rPr>
        <w:t>.</w:t>
      </w:r>
      <w:r w:rsidR="00AE506F" w:rsidRPr="002E1EA4">
        <w:rPr>
          <w:rFonts w:ascii="Arial" w:hAnsi="Arial" w:cs="Arial"/>
          <w:b/>
          <w:sz w:val="24"/>
          <w:szCs w:val="24"/>
        </w:rPr>
        <w:tab/>
      </w:r>
      <w:bookmarkStart w:id="15" w:name="provide6"/>
      <w:bookmarkStart w:id="16" w:name="F10DataFiles"/>
      <w:bookmarkEnd w:id="15"/>
      <w:r w:rsidR="00132C37" w:rsidRPr="002E1EA4">
        <w:rPr>
          <w:rFonts w:ascii="Arial" w:hAnsi="Arial" w:cs="Arial"/>
          <w:b/>
          <w:sz w:val="24"/>
          <w:szCs w:val="24"/>
        </w:rPr>
        <w:t>PROVIDE Study Data Fi</w:t>
      </w:r>
      <w:r w:rsidR="00701B54" w:rsidRPr="002E1EA4">
        <w:rPr>
          <w:rFonts w:ascii="Arial" w:hAnsi="Arial" w:cs="Arial"/>
          <w:b/>
          <w:sz w:val="24"/>
          <w:szCs w:val="24"/>
        </w:rPr>
        <w:t>les</w:t>
      </w:r>
      <w:r w:rsidR="00132C37" w:rsidRPr="002E1EA4">
        <w:rPr>
          <w:rFonts w:ascii="Arial" w:hAnsi="Arial" w:cs="Arial"/>
          <w:b/>
          <w:sz w:val="24"/>
          <w:szCs w:val="24"/>
        </w:rPr>
        <w:t xml:space="preserve"> Included in this </w:t>
      </w:r>
      <w:r w:rsidR="004B6736" w:rsidRPr="002E1EA4">
        <w:rPr>
          <w:rFonts w:ascii="Arial" w:hAnsi="Arial" w:cs="Arial"/>
          <w:b/>
          <w:sz w:val="24"/>
          <w:szCs w:val="24"/>
        </w:rPr>
        <w:t xml:space="preserve">Freeze and </w:t>
      </w:r>
      <w:r w:rsidR="00132C37" w:rsidRPr="002E1EA4">
        <w:rPr>
          <w:rFonts w:ascii="Arial" w:hAnsi="Arial" w:cs="Arial"/>
          <w:b/>
          <w:sz w:val="24"/>
          <w:szCs w:val="24"/>
        </w:rPr>
        <w:t>Release</w:t>
      </w:r>
      <w:r w:rsidR="00F84E65" w:rsidRPr="002E1EA4">
        <w:rPr>
          <w:rFonts w:ascii="Arial" w:hAnsi="Arial" w:cs="Arial"/>
          <w:b/>
          <w:sz w:val="24"/>
          <w:szCs w:val="24"/>
        </w:rPr>
        <w:t xml:space="preserve"> </w:t>
      </w:r>
      <w:bookmarkEnd w:id="16"/>
    </w:p>
    <w:tbl>
      <w:tblPr>
        <w:tblW w:w="13063" w:type="dxa"/>
        <w:tblLook w:val="04A0" w:firstRow="1" w:lastRow="0" w:firstColumn="1" w:lastColumn="0" w:noHBand="0" w:noVBand="1"/>
      </w:tblPr>
      <w:tblGrid>
        <w:gridCol w:w="901"/>
        <w:gridCol w:w="3846"/>
        <w:gridCol w:w="5328"/>
        <w:gridCol w:w="2988"/>
      </w:tblGrid>
      <w:tr w:rsidR="003344A8" w:rsidRPr="002E1EA4" w:rsidTr="003344A8">
        <w:trPr>
          <w:trHeight w:val="377"/>
        </w:trPr>
        <w:tc>
          <w:tcPr>
            <w:tcW w:w="9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rPr>
                <w:rFonts w:ascii="Arial" w:eastAsia="Times New Roman" w:hAnsi="Arial" w:cs="Arial"/>
                <w:b/>
                <w:bCs/>
                <w:color w:val="000000"/>
                <w:sz w:val="24"/>
                <w:szCs w:val="24"/>
              </w:rPr>
            </w:pPr>
            <w:r w:rsidRPr="002E1EA4">
              <w:rPr>
                <w:rFonts w:ascii="Arial" w:eastAsia="Times New Roman" w:hAnsi="Arial" w:cs="Arial"/>
                <w:b/>
                <w:bCs/>
                <w:color w:val="000000"/>
                <w:sz w:val="24"/>
                <w:szCs w:val="24"/>
              </w:rPr>
              <w:t>S. No</w:t>
            </w:r>
          </w:p>
        </w:tc>
        <w:tc>
          <w:tcPr>
            <w:tcW w:w="3846" w:type="dxa"/>
            <w:tcBorders>
              <w:top w:val="single" w:sz="4" w:space="0" w:color="auto"/>
              <w:left w:val="nil"/>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rPr>
                <w:rFonts w:ascii="Arial" w:eastAsia="Times New Roman" w:hAnsi="Arial" w:cs="Arial"/>
                <w:b/>
                <w:bCs/>
                <w:color w:val="000000"/>
                <w:sz w:val="24"/>
                <w:szCs w:val="24"/>
              </w:rPr>
            </w:pPr>
            <w:r w:rsidRPr="002E1EA4">
              <w:rPr>
                <w:rFonts w:ascii="Arial" w:eastAsia="Times New Roman" w:hAnsi="Arial" w:cs="Arial"/>
                <w:b/>
                <w:bCs/>
                <w:color w:val="000000"/>
                <w:sz w:val="24"/>
                <w:szCs w:val="24"/>
              </w:rPr>
              <w:t>Table Name</w:t>
            </w:r>
          </w:p>
        </w:tc>
        <w:tc>
          <w:tcPr>
            <w:tcW w:w="5328" w:type="dxa"/>
            <w:tcBorders>
              <w:top w:val="single" w:sz="4" w:space="0" w:color="auto"/>
              <w:left w:val="nil"/>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rPr>
                <w:rFonts w:ascii="Arial" w:eastAsia="Times New Roman" w:hAnsi="Arial" w:cs="Arial"/>
                <w:b/>
                <w:bCs/>
                <w:color w:val="000000"/>
                <w:sz w:val="24"/>
                <w:szCs w:val="24"/>
              </w:rPr>
            </w:pPr>
            <w:r w:rsidRPr="002E1EA4">
              <w:rPr>
                <w:rFonts w:ascii="Arial" w:eastAsia="Times New Roman" w:hAnsi="Arial" w:cs="Arial"/>
                <w:b/>
                <w:bCs/>
                <w:color w:val="000000"/>
                <w:sz w:val="24"/>
                <w:szCs w:val="24"/>
              </w:rPr>
              <w:t>Brief Description</w:t>
            </w:r>
          </w:p>
        </w:tc>
        <w:tc>
          <w:tcPr>
            <w:tcW w:w="2988" w:type="dxa"/>
            <w:tcBorders>
              <w:top w:val="single" w:sz="4" w:space="0" w:color="auto"/>
              <w:left w:val="nil"/>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rPr>
                <w:rFonts w:ascii="Arial" w:eastAsia="Times New Roman" w:hAnsi="Arial" w:cs="Arial"/>
                <w:b/>
                <w:bCs/>
                <w:color w:val="000000"/>
                <w:sz w:val="24"/>
                <w:szCs w:val="24"/>
              </w:rPr>
            </w:pPr>
            <w:r w:rsidRPr="002E1EA4">
              <w:rPr>
                <w:rFonts w:ascii="Arial" w:eastAsia="Times New Roman" w:hAnsi="Arial" w:cs="Arial"/>
                <w:b/>
                <w:bCs/>
                <w:color w:val="000000"/>
                <w:sz w:val="24"/>
                <w:szCs w:val="24"/>
              </w:rPr>
              <w:t>Primary Key Columns</w:t>
            </w:r>
          </w:p>
        </w:tc>
      </w:tr>
      <w:tr w:rsidR="003344A8" w:rsidRPr="002E1EA4" w:rsidTr="003344A8">
        <w:trPr>
          <w:trHeight w:val="315"/>
        </w:trPr>
        <w:tc>
          <w:tcPr>
            <w:tcW w:w="13063"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rPr>
                <w:rFonts w:ascii="Arial" w:eastAsia="Times New Roman" w:hAnsi="Arial" w:cs="Arial"/>
                <w:b/>
                <w:bCs/>
                <w:color w:val="000000"/>
                <w:sz w:val="24"/>
                <w:szCs w:val="24"/>
              </w:rPr>
            </w:pPr>
            <w:r w:rsidRPr="002E1EA4">
              <w:rPr>
                <w:rFonts w:ascii="Arial" w:eastAsia="Times New Roman" w:hAnsi="Arial" w:cs="Arial"/>
                <w:b/>
                <w:bCs/>
                <w:color w:val="000000"/>
                <w:sz w:val="24"/>
                <w:szCs w:val="24"/>
              </w:rPr>
              <w:t>Clinical data tables</w:t>
            </w:r>
          </w:p>
        </w:tc>
      </w:tr>
      <w:tr w:rsidR="003344A8" w:rsidRPr="002E1EA4" w:rsidTr="003344A8">
        <w:trPr>
          <w:trHeight w:val="300"/>
        </w:trPr>
        <w:tc>
          <w:tcPr>
            <w:tcW w:w="901" w:type="dxa"/>
            <w:tcBorders>
              <w:top w:val="nil"/>
              <w:left w:val="single" w:sz="4" w:space="0" w:color="auto"/>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t>1</w:t>
            </w:r>
          </w:p>
        </w:tc>
        <w:tc>
          <w:tcPr>
            <w:tcW w:w="3846" w:type="dxa"/>
            <w:tcBorders>
              <w:top w:val="nil"/>
              <w:left w:val="nil"/>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rPr>
                <w:rFonts w:ascii="Arial" w:eastAsia="Times New Roman" w:hAnsi="Arial" w:cs="Arial"/>
                <w:color w:val="000000"/>
                <w:sz w:val="24"/>
                <w:szCs w:val="24"/>
              </w:rPr>
            </w:pPr>
            <w:proofErr w:type="spellStart"/>
            <w:r w:rsidRPr="002E1EA4">
              <w:rPr>
                <w:rFonts w:ascii="Arial" w:eastAsia="Times New Roman" w:hAnsi="Arial" w:cs="Arial"/>
                <w:color w:val="000000"/>
                <w:sz w:val="24"/>
                <w:szCs w:val="24"/>
              </w:rPr>
              <w:t>bv_aer</w:t>
            </w:r>
            <w:proofErr w:type="spellEnd"/>
          </w:p>
        </w:tc>
        <w:tc>
          <w:tcPr>
            <w:tcW w:w="5328" w:type="dxa"/>
            <w:tcBorders>
              <w:top w:val="nil"/>
              <w:left w:val="nil"/>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Adverse event table</w:t>
            </w:r>
          </w:p>
        </w:tc>
        <w:tc>
          <w:tcPr>
            <w:tcW w:w="2988" w:type="dxa"/>
            <w:tcBorders>
              <w:top w:val="nil"/>
              <w:left w:val="nil"/>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sid, </w:t>
            </w:r>
            <w:proofErr w:type="spellStart"/>
            <w:r w:rsidRPr="002E1EA4">
              <w:rPr>
                <w:rFonts w:ascii="Arial" w:eastAsia="Times New Roman" w:hAnsi="Arial" w:cs="Arial"/>
                <w:color w:val="000000"/>
                <w:sz w:val="24"/>
                <w:szCs w:val="24"/>
              </w:rPr>
              <w:t>aerdt</w:t>
            </w:r>
            <w:proofErr w:type="spellEnd"/>
            <w:r w:rsidRPr="002E1EA4">
              <w:rPr>
                <w:rFonts w:ascii="Arial" w:eastAsia="Times New Roman" w:hAnsi="Arial" w:cs="Arial"/>
                <w:color w:val="000000"/>
                <w:sz w:val="24"/>
                <w:szCs w:val="24"/>
              </w:rPr>
              <w:t xml:space="preserve">, </w:t>
            </w:r>
            <w:proofErr w:type="spellStart"/>
            <w:r w:rsidRPr="002E1EA4">
              <w:rPr>
                <w:rFonts w:ascii="Arial" w:eastAsia="Times New Roman" w:hAnsi="Arial" w:cs="Arial"/>
                <w:color w:val="000000"/>
                <w:sz w:val="24"/>
                <w:szCs w:val="24"/>
              </w:rPr>
              <w:t>aewho</w:t>
            </w:r>
            <w:proofErr w:type="spellEnd"/>
          </w:p>
        </w:tc>
      </w:tr>
      <w:tr w:rsidR="003344A8" w:rsidRPr="002E1EA4" w:rsidTr="003344A8">
        <w:trPr>
          <w:trHeight w:val="600"/>
        </w:trPr>
        <w:tc>
          <w:tcPr>
            <w:tcW w:w="901" w:type="dxa"/>
            <w:tcBorders>
              <w:top w:val="nil"/>
              <w:left w:val="single" w:sz="4" w:space="0" w:color="auto"/>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t>2</w:t>
            </w:r>
          </w:p>
        </w:tc>
        <w:tc>
          <w:tcPr>
            <w:tcW w:w="3846" w:type="dxa"/>
            <w:tcBorders>
              <w:top w:val="nil"/>
              <w:left w:val="nil"/>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rPr>
                <w:rFonts w:ascii="Arial" w:eastAsia="Times New Roman" w:hAnsi="Arial" w:cs="Arial"/>
                <w:color w:val="000000"/>
                <w:sz w:val="24"/>
                <w:szCs w:val="24"/>
              </w:rPr>
            </w:pPr>
            <w:proofErr w:type="spellStart"/>
            <w:r w:rsidRPr="002E1EA4">
              <w:rPr>
                <w:rFonts w:ascii="Arial" w:eastAsia="Times New Roman" w:hAnsi="Arial" w:cs="Arial"/>
                <w:color w:val="000000"/>
                <w:sz w:val="24"/>
                <w:szCs w:val="24"/>
              </w:rPr>
              <w:t>bv_bid_bayley_inf_development</w:t>
            </w:r>
            <w:proofErr w:type="spellEnd"/>
          </w:p>
        </w:tc>
        <w:tc>
          <w:tcPr>
            <w:tcW w:w="5328" w:type="dxa"/>
            <w:tcBorders>
              <w:top w:val="nil"/>
              <w:left w:val="nil"/>
              <w:bottom w:val="single" w:sz="4" w:space="0" w:color="auto"/>
              <w:right w:val="single" w:sz="4" w:space="0" w:color="auto"/>
            </w:tcBorders>
            <w:shd w:val="clear" w:color="auto" w:fill="auto"/>
            <w:vAlign w:val="center"/>
            <w:hideMark/>
          </w:tcPr>
          <w:p w:rsidR="003344A8" w:rsidRPr="002E1EA4" w:rsidRDefault="00B72625" w:rsidP="00B72625">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Assessment of cognitive development using  Bayley </w:t>
            </w:r>
            <w:r w:rsidRPr="002E1EA4">
              <w:rPr>
                <w:rFonts w:ascii="Arial" w:hAnsi="Arial" w:cs="Arial"/>
                <w:sz w:val="24"/>
                <w:szCs w:val="24"/>
              </w:rPr>
              <w:t>Scales of Infant and Toddler Development assessment</w:t>
            </w:r>
          </w:p>
        </w:tc>
        <w:tc>
          <w:tcPr>
            <w:tcW w:w="2988" w:type="dxa"/>
            <w:tcBorders>
              <w:top w:val="nil"/>
              <w:left w:val="nil"/>
              <w:bottom w:val="single" w:sz="4" w:space="0" w:color="auto"/>
              <w:right w:val="single" w:sz="4" w:space="0" w:color="auto"/>
            </w:tcBorders>
            <w:shd w:val="clear" w:color="auto" w:fill="auto"/>
            <w:vAlign w:val="center"/>
            <w:hideMark/>
          </w:tcPr>
          <w:p w:rsidR="003344A8" w:rsidRPr="002E1EA4" w:rsidRDefault="00BF119F" w:rsidP="003344A8">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sid , vnum, section, </w:t>
            </w:r>
            <w:proofErr w:type="spellStart"/>
            <w:r w:rsidRPr="002E1EA4">
              <w:rPr>
                <w:rFonts w:ascii="Arial" w:eastAsia="Times New Roman" w:hAnsi="Arial" w:cs="Arial"/>
                <w:color w:val="000000"/>
                <w:sz w:val="24"/>
                <w:szCs w:val="24"/>
              </w:rPr>
              <w:t>item</w:t>
            </w:r>
            <w:r w:rsidR="003344A8" w:rsidRPr="002E1EA4">
              <w:rPr>
                <w:rFonts w:ascii="Arial" w:eastAsia="Times New Roman" w:hAnsi="Arial" w:cs="Arial"/>
                <w:color w:val="000000"/>
                <w:sz w:val="24"/>
                <w:szCs w:val="24"/>
              </w:rPr>
              <w:t>num</w:t>
            </w:r>
            <w:proofErr w:type="spellEnd"/>
          </w:p>
        </w:tc>
      </w:tr>
      <w:tr w:rsidR="003344A8" w:rsidRPr="002E1EA4" w:rsidTr="003344A8">
        <w:trPr>
          <w:trHeight w:val="368"/>
        </w:trPr>
        <w:tc>
          <w:tcPr>
            <w:tcW w:w="901" w:type="dxa"/>
            <w:tcBorders>
              <w:top w:val="nil"/>
              <w:left w:val="single" w:sz="4" w:space="0" w:color="auto"/>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t>3</w:t>
            </w:r>
          </w:p>
        </w:tc>
        <w:tc>
          <w:tcPr>
            <w:tcW w:w="3846" w:type="dxa"/>
            <w:tcBorders>
              <w:top w:val="nil"/>
              <w:left w:val="nil"/>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rPr>
                <w:rFonts w:ascii="Arial" w:eastAsia="Times New Roman" w:hAnsi="Arial" w:cs="Arial"/>
                <w:color w:val="000000"/>
                <w:sz w:val="24"/>
                <w:szCs w:val="24"/>
              </w:rPr>
            </w:pPr>
            <w:proofErr w:type="spellStart"/>
            <w:r w:rsidRPr="002E1EA4">
              <w:rPr>
                <w:rFonts w:ascii="Arial" w:eastAsia="Times New Roman" w:hAnsi="Arial" w:cs="Arial"/>
                <w:color w:val="000000"/>
                <w:sz w:val="24"/>
                <w:szCs w:val="24"/>
              </w:rPr>
              <w:t>bv_bsc_bayley_score</w:t>
            </w:r>
            <w:proofErr w:type="spellEnd"/>
          </w:p>
        </w:tc>
        <w:tc>
          <w:tcPr>
            <w:tcW w:w="5328" w:type="dxa"/>
            <w:tcBorders>
              <w:top w:val="nil"/>
              <w:left w:val="nil"/>
              <w:bottom w:val="single" w:sz="4" w:space="0" w:color="auto"/>
              <w:right w:val="single" w:sz="4" w:space="0" w:color="auto"/>
            </w:tcBorders>
            <w:shd w:val="clear" w:color="000000" w:fill="FFFFFF"/>
            <w:vAlign w:val="center"/>
            <w:hideMark/>
          </w:tcPr>
          <w:p w:rsidR="003344A8" w:rsidRPr="002E1EA4" w:rsidRDefault="003344A8" w:rsidP="00B72625">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Bayley</w:t>
            </w:r>
            <w:r w:rsidR="00B72625" w:rsidRPr="002E1EA4">
              <w:rPr>
                <w:rFonts w:ascii="Arial" w:eastAsia="Times New Roman" w:hAnsi="Arial" w:cs="Arial"/>
                <w:color w:val="000000"/>
                <w:sz w:val="24"/>
                <w:szCs w:val="24"/>
              </w:rPr>
              <w:t>’</w:t>
            </w:r>
            <w:r w:rsidRPr="002E1EA4">
              <w:rPr>
                <w:rFonts w:ascii="Arial" w:eastAsia="Times New Roman" w:hAnsi="Arial" w:cs="Arial"/>
                <w:color w:val="000000"/>
                <w:sz w:val="24"/>
                <w:szCs w:val="24"/>
              </w:rPr>
              <w:t>s raw, scaled and composite scores</w:t>
            </w:r>
          </w:p>
        </w:tc>
        <w:tc>
          <w:tcPr>
            <w:tcW w:w="2988" w:type="dxa"/>
            <w:tcBorders>
              <w:top w:val="nil"/>
              <w:left w:val="nil"/>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sid, vnum</w:t>
            </w:r>
          </w:p>
        </w:tc>
      </w:tr>
      <w:tr w:rsidR="003344A8" w:rsidRPr="002E1EA4" w:rsidTr="003344A8">
        <w:trPr>
          <w:trHeight w:val="600"/>
        </w:trPr>
        <w:tc>
          <w:tcPr>
            <w:tcW w:w="901" w:type="dxa"/>
            <w:tcBorders>
              <w:top w:val="nil"/>
              <w:left w:val="single" w:sz="4" w:space="0" w:color="auto"/>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t>4</w:t>
            </w:r>
          </w:p>
        </w:tc>
        <w:tc>
          <w:tcPr>
            <w:tcW w:w="3846" w:type="dxa"/>
            <w:tcBorders>
              <w:top w:val="nil"/>
              <w:left w:val="nil"/>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rPr>
                <w:rFonts w:ascii="Arial" w:eastAsia="Times New Roman" w:hAnsi="Arial" w:cs="Arial"/>
                <w:color w:val="000000"/>
                <w:sz w:val="24"/>
                <w:szCs w:val="24"/>
              </w:rPr>
            </w:pPr>
            <w:proofErr w:type="spellStart"/>
            <w:r w:rsidRPr="002E1EA4">
              <w:rPr>
                <w:rFonts w:ascii="Arial" w:eastAsia="Times New Roman" w:hAnsi="Arial" w:cs="Arial"/>
                <w:color w:val="000000"/>
                <w:sz w:val="24"/>
                <w:szCs w:val="24"/>
              </w:rPr>
              <w:t>bv_dep_diarrheal_episode</w:t>
            </w:r>
            <w:proofErr w:type="spellEnd"/>
          </w:p>
        </w:tc>
        <w:tc>
          <w:tcPr>
            <w:tcW w:w="5328" w:type="dxa"/>
            <w:tcBorders>
              <w:top w:val="nil"/>
              <w:left w:val="nil"/>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Clinical data on diarrheal episodes for which specimen is collected</w:t>
            </w:r>
          </w:p>
        </w:tc>
        <w:tc>
          <w:tcPr>
            <w:tcW w:w="2988" w:type="dxa"/>
            <w:tcBorders>
              <w:top w:val="nil"/>
              <w:left w:val="nil"/>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sid, </w:t>
            </w:r>
            <w:proofErr w:type="spellStart"/>
            <w:r w:rsidRPr="002E1EA4">
              <w:rPr>
                <w:rFonts w:ascii="Arial" w:eastAsia="Times New Roman" w:hAnsi="Arial" w:cs="Arial"/>
                <w:color w:val="000000"/>
                <w:sz w:val="24"/>
                <w:szCs w:val="24"/>
              </w:rPr>
              <w:t>deindt</w:t>
            </w:r>
            <w:proofErr w:type="spellEnd"/>
            <w:r w:rsidRPr="002E1EA4">
              <w:rPr>
                <w:rFonts w:ascii="Arial" w:eastAsia="Times New Roman" w:hAnsi="Arial" w:cs="Arial"/>
                <w:color w:val="000000"/>
                <w:sz w:val="24"/>
                <w:szCs w:val="24"/>
              </w:rPr>
              <w:t xml:space="preserve">, </w:t>
            </w:r>
            <w:proofErr w:type="spellStart"/>
            <w:r w:rsidRPr="002E1EA4">
              <w:rPr>
                <w:rFonts w:ascii="Arial" w:eastAsia="Times New Roman" w:hAnsi="Arial" w:cs="Arial"/>
                <w:color w:val="000000"/>
                <w:sz w:val="24"/>
                <w:szCs w:val="24"/>
              </w:rPr>
              <w:t>dedt</w:t>
            </w:r>
            <w:proofErr w:type="spellEnd"/>
          </w:p>
        </w:tc>
      </w:tr>
      <w:tr w:rsidR="003344A8" w:rsidRPr="002E1EA4" w:rsidTr="00B72625">
        <w:trPr>
          <w:trHeight w:val="728"/>
        </w:trPr>
        <w:tc>
          <w:tcPr>
            <w:tcW w:w="901" w:type="dxa"/>
            <w:tcBorders>
              <w:top w:val="nil"/>
              <w:left w:val="single" w:sz="4" w:space="0" w:color="auto"/>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t>5</w:t>
            </w:r>
          </w:p>
        </w:tc>
        <w:tc>
          <w:tcPr>
            <w:tcW w:w="3846" w:type="dxa"/>
            <w:tcBorders>
              <w:top w:val="nil"/>
              <w:left w:val="nil"/>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rPr>
                <w:rFonts w:ascii="Arial" w:eastAsia="Times New Roman" w:hAnsi="Arial" w:cs="Arial"/>
                <w:color w:val="000000"/>
                <w:sz w:val="24"/>
                <w:szCs w:val="24"/>
              </w:rPr>
            </w:pPr>
            <w:proofErr w:type="spellStart"/>
            <w:r w:rsidRPr="002E1EA4">
              <w:rPr>
                <w:rFonts w:ascii="Arial" w:eastAsia="Times New Roman" w:hAnsi="Arial" w:cs="Arial"/>
                <w:color w:val="000000"/>
                <w:sz w:val="24"/>
                <w:szCs w:val="24"/>
              </w:rPr>
              <w:t>bv_dir_diarrheal_surveillance</w:t>
            </w:r>
            <w:proofErr w:type="spellEnd"/>
          </w:p>
        </w:tc>
        <w:tc>
          <w:tcPr>
            <w:tcW w:w="5328" w:type="dxa"/>
            <w:tcBorders>
              <w:top w:val="nil"/>
              <w:left w:val="nil"/>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Diarrheal surveillance data collected during bi-weekly home visits by field research team</w:t>
            </w:r>
          </w:p>
        </w:tc>
        <w:tc>
          <w:tcPr>
            <w:tcW w:w="2988" w:type="dxa"/>
            <w:tcBorders>
              <w:top w:val="nil"/>
              <w:left w:val="nil"/>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sid, dov</w:t>
            </w:r>
          </w:p>
        </w:tc>
      </w:tr>
      <w:tr w:rsidR="003344A8" w:rsidRPr="002E1EA4" w:rsidTr="003344A8">
        <w:trPr>
          <w:trHeight w:val="300"/>
        </w:trPr>
        <w:tc>
          <w:tcPr>
            <w:tcW w:w="901" w:type="dxa"/>
            <w:tcBorders>
              <w:top w:val="nil"/>
              <w:left w:val="single" w:sz="4" w:space="0" w:color="auto"/>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t>6</w:t>
            </w:r>
          </w:p>
        </w:tc>
        <w:tc>
          <w:tcPr>
            <w:tcW w:w="3846" w:type="dxa"/>
            <w:tcBorders>
              <w:top w:val="nil"/>
              <w:left w:val="nil"/>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rPr>
                <w:rFonts w:ascii="Arial" w:eastAsia="Times New Roman" w:hAnsi="Arial" w:cs="Arial"/>
                <w:color w:val="000000"/>
                <w:sz w:val="24"/>
                <w:szCs w:val="24"/>
              </w:rPr>
            </w:pPr>
            <w:proofErr w:type="spellStart"/>
            <w:r w:rsidRPr="002E1EA4">
              <w:rPr>
                <w:rFonts w:ascii="Arial" w:eastAsia="Times New Roman" w:hAnsi="Arial" w:cs="Arial"/>
                <w:color w:val="000000"/>
                <w:sz w:val="24"/>
                <w:szCs w:val="24"/>
              </w:rPr>
              <w:t>bv_dsmicr</w:t>
            </w:r>
            <w:proofErr w:type="spellEnd"/>
          </w:p>
        </w:tc>
        <w:tc>
          <w:tcPr>
            <w:tcW w:w="5328" w:type="dxa"/>
            <w:tcBorders>
              <w:top w:val="nil"/>
              <w:left w:val="nil"/>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Diarrheal stool specimen lab assay results</w:t>
            </w:r>
          </w:p>
        </w:tc>
        <w:tc>
          <w:tcPr>
            <w:tcW w:w="2988" w:type="dxa"/>
            <w:tcBorders>
              <w:top w:val="nil"/>
              <w:left w:val="nil"/>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sid, </w:t>
            </w:r>
            <w:proofErr w:type="spellStart"/>
            <w:r w:rsidRPr="002E1EA4">
              <w:rPr>
                <w:rFonts w:ascii="Arial" w:eastAsia="Times New Roman" w:hAnsi="Arial" w:cs="Arial"/>
                <w:color w:val="000000"/>
                <w:sz w:val="24"/>
                <w:szCs w:val="24"/>
              </w:rPr>
              <w:t>specdt</w:t>
            </w:r>
            <w:proofErr w:type="spellEnd"/>
          </w:p>
        </w:tc>
      </w:tr>
      <w:tr w:rsidR="003344A8" w:rsidRPr="002E1EA4" w:rsidTr="003344A8">
        <w:trPr>
          <w:trHeight w:val="900"/>
        </w:trPr>
        <w:tc>
          <w:tcPr>
            <w:tcW w:w="901" w:type="dxa"/>
            <w:tcBorders>
              <w:top w:val="nil"/>
              <w:left w:val="single" w:sz="4" w:space="0" w:color="auto"/>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t>7</w:t>
            </w:r>
          </w:p>
        </w:tc>
        <w:tc>
          <w:tcPr>
            <w:tcW w:w="3846" w:type="dxa"/>
            <w:tcBorders>
              <w:top w:val="nil"/>
              <w:left w:val="nil"/>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rPr>
                <w:rFonts w:ascii="Arial" w:eastAsia="Times New Roman" w:hAnsi="Arial" w:cs="Arial"/>
                <w:color w:val="000000"/>
                <w:sz w:val="24"/>
                <w:szCs w:val="24"/>
              </w:rPr>
            </w:pPr>
            <w:proofErr w:type="spellStart"/>
            <w:r w:rsidRPr="002E1EA4">
              <w:rPr>
                <w:rFonts w:ascii="Arial" w:eastAsia="Times New Roman" w:hAnsi="Arial" w:cs="Arial"/>
                <w:color w:val="000000"/>
                <w:sz w:val="24"/>
                <w:szCs w:val="24"/>
              </w:rPr>
              <w:t>bv_enc_infant_enrollment</w:t>
            </w:r>
            <w:proofErr w:type="spellEnd"/>
          </w:p>
        </w:tc>
        <w:tc>
          <w:tcPr>
            <w:tcW w:w="5328" w:type="dxa"/>
            <w:tcBorders>
              <w:top w:val="nil"/>
              <w:left w:val="nil"/>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Demographic information (gender, birth place, first food, vaccination) on infant collected at enrollment</w:t>
            </w:r>
          </w:p>
        </w:tc>
        <w:tc>
          <w:tcPr>
            <w:tcW w:w="2988" w:type="dxa"/>
            <w:tcBorders>
              <w:top w:val="nil"/>
              <w:left w:val="nil"/>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sid </w:t>
            </w:r>
          </w:p>
        </w:tc>
      </w:tr>
      <w:tr w:rsidR="003344A8" w:rsidRPr="002E1EA4" w:rsidTr="003344A8">
        <w:trPr>
          <w:trHeight w:val="1200"/>
        </w:trPr>
        <w:tc>
          <w:tcPr>
            <w:tcW w:w="901" w:type="dxa"/>
            <w:tcBorders>
              <w:top w:val="nil"/>
              <w:left w:val="single" w:sz="4" w:space="0" w:color="auto"/>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t>8</w:t>
            </w:r>
          </w:p>
        </w:tc>
        <w:tc>
          <w:tcPr>
            <w:tcW w:w="3846" w:type="dxa"/>
            <w:tcBorders>
              <w:top w:val="nil"/>
              <w:left w:val="nil"/>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rPr>
                <w:rFonts w:ascii="Arial" w:eastAsia="Times New Roman" w:hAnsi="Arial" w:cs="Arial"/>
                <w:color w:val="000000"/>
                <w:sz w:val="24"/>
                <w:szCs w:val="24"/>
              </w:rPr>
            </w:pPr>
            <w:proofErr w:type="spellStart"/>
            <w:r w:rsidRPr="002E1EA4">
              <w:rPr>
                <w:rFonts w:ascii="Arial" w:eastAsia="Times New Roman" w:hAnsi="Arial" w:cs="Arial"/>
                <w:color w:val="000000"/>
                <w:sz w:val="24"/>
                <w:szCs w:val="24"/>
              </w:rPr>
              <w:t>bv_enm_mother_enrollment</w:t>
            </w:r>
            <w:proofErr w:type="spellEnd"/>
          </w:p>
        </w:tc>
        <w:tc>
          <w:tcPr>
            <w:tcW w:w="5328" w:type="dxa"/>
            <w:tcBorders>
              <w:top w:val="nil"/>
              <w:left w:val="nil"/>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Demographic information (age, age at marriage, first pregnancy, delivery place/type, total pregnancies, vaccination) on mother collected at enrollment</w:t>
            </w:r>
          </w:p>
        </w:tc>
        <w:tc>
          <w:tcPr>
            <w:tcW w:w="2988" w:type="dxa"/>
            <w:tcBorders>
              <w:top w:val="nil"/>
              <w:left w:val="nil"/>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sid </w:t>
            </w:r>
          </w:p>
        </w:tc>
      </w:tr>
      <w:tr w:rsidR="003344A8" w:rsidRPr="002E1EA4" w:rsidTr="003344A8">
        <w:trPr>
          <w:trHeight w:val="900"/>
        </w:trPr>
        <w:tc>
          <w:tcPr>
            <w:tcW w:w="901" w:type="dxa"/>
            <w:tcBorders>
              <w:top w:val="nil"/>
              <w:left w:val="single" w:sz="4" w:space="0" w:color="auto"/>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t>9</w:t>
            </w:r>
          </w:p>
        </w:tc>
        <w:tc>
          <w:tcPr>
            <w:tcW w:w="3846" w:type="dxa"/>
            <w:tcBorders>
              <w:top w:val="nil"/>
              <w:left w:val="nil"/>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rPr>
                <w:rFonts w:ascii="Arial" w:eastAsia="Times New Roman" w:hAnsi="Arial" w:cs="Arial"/>
                <w:color w:val="000000"/>
                <w:sz w:val="24"/>
                <w:szCs w:val="24"/>
              </w:rPr>
            </w:pPr>
            <w:proofErr w:type="spellStart"/>
            <w:r w:rsidRPr="002E1EA4">
              <w:rPr>
                <w:rFonts w:ascii="Arial" w:eastAsia="Times New Roman" w:hAnsi="Arial" w:cs="Arial"/>
                <w:color w:val="000000"/>
                <w:sz w:val="24"/>
                <w:szCs w:val="24"/>
              </w:rPr>
              <w:t>bv_epd_edinburgh_postnatal_depression</w:t>
            </w:r>
            <w:proofErr w:type="spellEnd"/>
          </w:p>
        </w:tc>
        <w:tc>
          <w:tcPr>
            <w:tcW w:w="5328" w:type="dxa"/>
            <w:tcBorders>
              <w:top w:val="nil"/>
              <w:left w:val="nil"/>
              <w:bottom w:val="single" w:sz="4" w:space="0" w:color="auto"/>
              <w:right w:val="single" w:sz="4" w:space="0" w:color="auto"/>
            </w:tcBorders>
            <w:shd w:val="clear" w:color="000000" w:fill="FFFFFF"/>
            <w:vAlign w:val="center"/>
            <w:hideMark/>
          </w:tcPr>
          <w:p w:rsidR="003344A8" w:rsidRPr="002E1EA4" w:rsidRDefault="003344A8" w:rsidP="003344A8">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Assessment of maternal depression and general intelligence using the Edinburgh Postnatal Depression Scale</w:t>
            </w:r>
          </w:p>
        </w:tc>
        <w:tc>
          <w:tcPr>
            <w:tcW w:w="2988" w:type="dxa"/>
            <w:tcBorders>
              <w:top w:val="nil"/>
              <w:left w:val="nil"/>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sid</w:t>
            </w:r>
          </w:p>
        </w:tc>
      </w:tr>
      <w:tr w:rsidR="003344A8" w:rsidRPr="002E1EA4" w:rsidTr="005B26FA">
        <w:trPr>
          <w:trHeight w:val="557"/>
        </w:trPr>
        <w:tc>
          <w:tcPr>
            <w:tcW w:w="901" w:type="dxa"/>
            <w:tcBorders>
              <w:top w:val="nil"/>
              <w:left w:val="single" w:sz="4" w:space="0" w:color="auto"/>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t>10</w:t>
            </w:r>
          </w:p>
        </w:tc>
        <w:tc>
          <w:tcPr>
            <w:tcW w:w="3846" w:type="dxa"/>
            <w:tcBorders>
              <w:top w:val="nil"/>
              <w:left w:val="nil"/>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bv_f06_week_06_visit</w:t>
            </w:r>
          </w:p>
        </w:tc>
        <w:tc>
          <w:tcPr>
            <w:tcW w:w="5328" w:type="dxa"/>
            <w:tcBorders>
              <w:top w:val="nil"/>
              <w:left w:val="nil"/>
              <w:bottom w:val="single" w:sz="4" w:space="0" w:color="auto"/>
              <w:right w:val="single" w:sz="4" w:space="0" w:color="auto"/>
            </w:tcBorders>
            <w:shd w:val="clear" w:color="auto" w:fill="auto"/>
            <w:vAlign w:val="center"/>
            <w:hideMark/>
          </w:tcPr>
          <w:p w:rsidR="003344A8" w:rsidRPr="002E1EA4" w:rsidRDefault="003344A8" w:rsidP="00675E6E">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Clinic visit data includes Anthro</w:t>
            </w:r>
            <w:r w:rsidR="00675E6E">
              <w:rPr>
                <w:rFonts w:ascii="Arial" w:eastAsia="Times New Roman" w:hAnsi="Arial" w:cs="Arial"/>
                <w:color w:val="000000"/>
                <w:sz w:val="24"/>
                <w:szCs w:val="24"/>
              </w:rPr>
              <w:t>pometry</w:t>
            </w:r>
            <w:r w:rsidRPr="002E1EA4">
              <w:rPr>
                <w:rFonts w:ascii="Arial" w:eastAsia="Times New Roman" w:hAnsi="Arial" w:cs="Arial"/>
                <w:color w:val="000000"/>
                <w:sz w:val="24"/>
                <w:szCs w:val="24"/>
              </w:rPr>
              <w:t>, vaccination, specimen collection at week 06</w:t>
            </w:r>
          </w:p>
        </w:tc>
        <w:tc>
          <w:tcPr>
            <w:tcW w:w="2988" w:type="dxa"/>
            <w:tcBorders>
              <w:top w:val="nil"/>
              <w:left w:val="nil"/>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rPr>
                <w:rFonts w:ascii="Arial" w:eastAsia="Times New Roman" w:hAnsi="Arial" w:cs="Arial"/>
                <w:color w:val="000000"/>
                <w:sz w:val="24"/>
                <w:szCs w:val="24"/>
              </w:rPr>
            </w:pPr>
            <w:proofErr w:type="spellStart"/>
            <w:r w:rsidRPr="002E1EA4">
              <w:rPr>
                <w:rFonts w:ascii="Arial" w:eastAsia="Times New Roman" w:hAnsi="Arial" w:cs="Arial"/>
                <w:color w:val="000000"/>
                <w:sz w:val="24"/>
                <w:szCs w:val="24"/>
              </w:rPr>
              <w:t>sid,vstnum</w:t>
            </w:r>
            <w:proofErr w:type="spellEnd"/>
          </w:p>
        </w:tc>
      </w:tr>
      <w:tr w:rsidR="003344A8" w:rsidRPr="002E1EA4" w:rsidTr="003344A8">
        <w:trPr>
          <w:trHeight w:val="900"/>
        </w:trPr>
        <w:tc>
          <w:tcPr>
            <w:tcW w:w="901" w:type="dxa"/>
            <w:tcBorders>
              <w:top w:val="nil"/>
              <w:left w:val="single" w:sz="4" w:space="0" w:color="auto"/>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t>11</w:t>
            </w:r>
          </w:p>
        </w:tc>
        <w:tc>
          <w:tcPr>
            <w:tcW w:w="3846" w:type="dxa"/>
            <w:tcBorders>
              <w:top w:val="nil"/>
              <w:left w:val="nil"/>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bv_</w:t>
            </w:r>
            <w:r w:rsidR="00D07D69" w:rsidRPr="002E1EA4">
              <w:rPr>
                <w:rFonts w:ascii="Arial" w:eastAsia="Times New Roman" w:hAnsi="Arial" w:cs="Arial"/>
                <w:color w:val="000000"/>
                <w:sz w:val="24"/>
                <w:szCs w:val="24"/>
              </w:rPr>
              <w:t>f10_</w:t>
            </w:r>
            <w:r w:rsidRPr="002E1EA4">
              <w:rPr>
                <w:rFonts w:ascii="Arial" w:eastAsia="Times New Roman" w:hAnsi="Arial" w:cs="Arial"/>
                <w:color w:val="000000"/>
                <w:sz w:val="24"/>
                <w:szCs w:val="24"/>
              </w:rPr>
              <w:t>week10_visit</w:t>
            </w:r>
          </w:p>
        </w:tc>
        <w:tc>
          <w:tcPr>
            <w:tcW w:w="5328" w:type="dxa"/>
            <w:tcBorders>
              <w:top w:val="nil"/>
              <w:left w:val="nil"/>
              <w:bottom w:val="single" w:sz="4" w:space="0" w:color="auto"/>
              <w:right w:val="single" w:sz="4" w:space="0" w:color="auto"/>
            </w:tcBorders>
            <w:shd w:val="clear" w:color="auto" w:fill="auto"/>
            <w:vAlign w:val="center"/>
            <w:hideMark/>
          </w:tcPr>
          <w:p w:rsidR="003344A8" w:rsidRPr="002E1EA4" w:rsidRDefault="003344A8" w:rsidP="00675E6E">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Clinic visit data includes </w:t>
            </w:r>
            <w:r w:rsidR="00675E6E" w:rsidRPr="002E1EA4">
              <w:rPr>
                <w:rFonts w:ascii="Arial" w:eastAsia="Times New Roman" w:hAnsi="Arial" w:cs="Arial"/>
                <w:color w:val="000000"/>
                <w:sz w:val="24"/>
                <w:szCs w:val="24"/>
              </w:rPr>
              <w:t>Anthro</w:t>
            </w:r>
            <w:r w:rsidR="00675E6E">
              <w:rPr>
                <w:rFonts w:ascii="Arial" w:eastAsia="Times New Roman" w:hAnsi="Arial" w:cs="Arial"/>
                <w:color w:val="000000"/>
                <w:sz w:val="24"/>
                <w:szCs w:val="24"/>
              </w:rPr>
              <w:t>pometry</w:t>
            </w:r>
            <w:r w:rsidRPr="002E1EA4">
              <w:rPr>
                <w:rFonts w:ascii="Arial" w:eastAsia="Times New Roman" w:hAnsi="Arial" w:cs="Arial"/>
                <w:color w:val="000000"/>
                <w:sz w:val="24"/>
                <w:szCs w:val="24"/>
              </w:rPr>
              <w:t>, vaccination, specimen collection at week 10</w:t>
            </w:r>
          </w:p>
        </w:tc>
        <w:tc>
          <w:tcPr>
            <w:tcW w:w="2988" w:type="dxa"/>
            <w:tcBorders>
              <w:top w:val="nil"/>
              <w:left w:val="nil"/>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rPr>
                <w:rFonts w:ascii="Arial" w:eastAsia="Times New Roman" w:hAnsi="Arial" w:cs="Arial"/>
                <w:color w:val="000000"/>
                <w:sz w:val="24"/>
                <w:szCs w:val="24"/>
              </w:rPr>
            </w:pPr>
            <w:proofErr w:type="spellStart"/>
            <w:r w:rsidRPr="002E1EA4">
              <w:rPr>
                <w:rFonts w:ascii="Arial" w:eastAsia="Times New Roman" w:hAnsi="Arial" w:cs="Arial"/>
                <w:color w:val="000000"/>
                <w:sz w:val="24"/>
                <w:szCs w:val="24"/>
              </w:rPr>
              <w:t>sid,vstnum</w:t>
            </w:r>
            <w:proofErr w:type="spellEnd"/>
          </w:p>
        </w:tc>
      </w:tr>
      <w:tr w:rsidR="003344A8" w:rsidRPr="002E1EA4" w:rsidTr="003344A8">
        <w:trPr>
          <w:trHeight w:val="647"/>
        </w:trPr>
        <w:tc>
          <w:tcPr>
            <w:tcW w:w="901" w:type="dxa"/>
            <w:tcBorders>
              <w:top w:val="nil"/>
              <w:left w:val="single" w:sz="4" w:space="0" w:color="auto"/>
              <w:bottom w:val="single" w:sz="4" w:space="0" w:color="auto"/>
              <w:right w:val="single" w:sz="4" w:space="0" w:color="auto"/>
            </w:tcBorders>
            <w:shd w:val="clear" w:color="auto" w:fill="auto"/>
            <w:vAlign w:val="center"/>
            <w:hideMark/>
          </w:tcPr>
          <w:p w:rsidR="003344A8" w:rsidRPr="002E1EA4" w:rsidRDefault="003344A8" w:rsidP="00C17A5A">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lastRenderedPageBreak/>
              <w:t>1</w:t>
            </w:r>
            <w:r w:rsidR="00C17A5A" w:rsidRPr="002E1EA4">
              <w:rPr>
                <w:rFonts w:ascii="Arial" w:eastAsia="Times New Roman" w:hAnsi="Arial" w:cs="Arial"/>
                <w:color w:val="000000"/>
                <w:sz w:val="24"/>
                <w:szCs w:val="24"/>
              </w:rPr>
              <w:t>2</w:t>
            </w:r>
          </w:p>
        </w:tc>
        <w:tc>
          <w:tcPr>
            <w:tcW w:w="3846" w:type="dxa"/>
            <w:tcBorders>
              <w:top w:val="nil"/>
              <w:left w:val="nil"/>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bv_f14_week_14_visit</w:t>
            </w:r>
          </w:p>
        </w:tc>
        <w:tc>
          <w:tcPr>
            <w:tcW w:w="5328" w:type="dxa"/>
            <w:tcBorders>
              <w:top w:val="nil"/>
              <w:left w:val="nil"/>
              <w:bottom w:val="single" w:sz="4" w:space="0" w:color="auto"/>
              <w:right w:val="single" w:sz="4" w:space="0" w:color="auto"/>
            </w:tcBorders>
            <w:shd w:val="clear" w:color="auto" w:fill="auto"/>
            <w:vAlign w:val="center"/>
            <w:hideMark/>
          </w:tcPr>
          <w:p w:rsidR="003344A8" w:rsidRPr="002E1EA4" w:rsidRDefault="003344A8" w:rsidP="00675E6E">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Clinic visit data includes </w:t>
            </w:r>
            <w:r w:rsidR="00675E6E" w:rsidRPr="002E1EA4">
              <w:rPr>
                <w:rFonts w:ascii="Arial" w:eastAsia="Times New Roman" w:hAnsi="Arial" w:cs="Arial"/>
                <w:color w:val="000000"/>
                <w:sz w:val="24"/>
                <w:szCs w:val="24"/>
              </w:rPr>
              <w:t>Anthro</w:t>
            </w:r>
            <w:r w:rsidR="00675E6E">
              <w:rPr>
                <w:rFonts w:ascii="Arial" w:eastAsia="Times New Roman" w:hAnsi="Arial" w:cs="Arial"/>
                <w:color w:val="000000"/>
                <w:sz w:val="24"/>
                <w:szCs w:val="24"/>
              </w:rPr>
              <w:t>pometry</w:t>
            </w:r>
            <w:r w:rsidRPr="002E1EA4">
              <w:rPr>
                <w:rFonts w:ascii="Arial" w:eastAsia="Times New Roman" w:hAnsi="Arial" w:cs="Arial"/>
                <w:color w:val="000000"/>
                <w:sz w:val="24"/>
                <w:szCs w:val="24"/>
              </w:rPr>
              <w:t>, vaccination, specimen collection at week 14</w:t>
            </w:r>
          </w:p>
        </w:tc>
        <w:tc>
          <w:tcPr>
            <w:tcW w:w="2988" w:type="dxa"/>
            <w:tcBorders>
              <w:top w:val="nil"/>
              <w:left w:val="nil"/>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rPr>
                <w:rFonts w:ascii="Arial" w:eastAsia="Times New Roman" w:hAnsi="Arial" w:cs="Arial"/>
                <w:color w:val="000000"/>
                <w:sz w:val="24"/>
                <w:szCs w:val="24"/>
              </w:rPr>
            </w:pPr>
            <w:proofErr w:type="spellStart"/>
            <w:r w:rsidRPr="002E1EA4">
              <w:rPr>
                <w:rFonts w:ascii="Arial" w:eastAsia="Times New Roman" w:hAnsi="Arial" w:cs="Arial"/>
                <w:color w:val="000000"/>
                <w:sz w:val="24"/>
                <w:szCs w:val="24"/>
              </w:rPr>
              <w:t>sid,vstnum</w:t>
            </w:r>
            <w:proofErr w:type="spellEnd"/>
          </w:p>
        </w:tc>
      </w:tr>
      <w:tr w:rsidR="003344A8" w:rsidRPr="002E1EA4" w:rsidTr="003344A8">
        <w:trPr>
          <w:trHeight w:val="620"/>
        </w:trPr>
        <w:tc>
          <w:tcPr>
            <w:tcW w:w="901" w:type="dxa"/>
            <w:tcBorders>
              <w:top w:val="nil"/>
              <w:left w:val="single" w:sz="4" w:space="0" w:color="auto"/>
              <w:bottom w:val="single" w:sz="4" w:space="0" w:color="auto"/>
              <w:right w:val="single" w:sz="4" w:space="0" w:color="auto"/>
            </w:tcBorders>
            <w:shd w:val="clear" w:color="auto" w:fill="auto"/>
            <w:vAlign w:val="center"/>
            <w:hideMark/>
          </w:tcPr>
          <w:p w:rsidR="003344A8" w:rsidRPr="002E1EA4" w:rsidRDefault="003344A8" w:rsidP="00C17A5A">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t>1</w:t>
            </w:r>
            <w:r w:rsidR="00C17A5A" w:rsidRPr="002E1EA4">
              <w:rPr>
                <w:rFonts w:ascii="Arial" w:eastAsia="Times New Roman" w:hAnsi="Arial" w:cs="Arial"/>
                <w:color w:val="000000"/>
                <w:sz w:val="24"/>
                <w:szCs w:val="24"/>
              </w:rPr>
              <w:t>3</w:t>
            </w:r>
          </w:p>
        </w:tc>
        <w:tc>
          <w:tcPr>
            <w:tcW w:w="3846" w:type="dxa"/>
            <w:tcBorders>
              <w:top w:val="nil"/>
              <w:left w:val="nil"/>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bv_f17_week_17_visit</w:t>
            </w:r>
          </w:p>
        </w:tc>
        <w:tc>
          <w:tcPr>
            <w:tcW w:w="5328" w:type="dxa"/>
            <w:tcBorders>
              <w:top w:val="nil"/>
              <w:left w:val="nil"/>
              <w:bottom w:val="single" w:sz="4" w:space="0" w:color="auto"/>
              <w:right w:val="single" w:sz="4" w:space="0" w:color="auto"/>
            </w:tcBorders>
            <w:shd w:val="clear" w:color="auto" w:fill="auto"/>
            <w:vAlign w:val="center"/>
            <w:hideMark/>
          </w:tcPr>
          <w:p w:rsidR="003344A8" w:rsidRPr="002E1EA4" w:rsidRDefault="003344A8" w:rsidP="00675E6E">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Clinic visit data includes </w:t>
            </w:r>
            <w:r w:rsidR="00675E6E" w:rsidRPr="002E1EA4">
              <w:rPr>
                <w:rFonts w:ascii="Arial" w:eastAsia="Times New Roman" w:hAnsi="Arial" w:cs="Arial"/>
                <w:color w:val="000000"/>
                <w:sz w:val="24"/>
                <w:szCs w:val="24"/>
              </w:rPr>
              <w:t>Anthro</w:t>
            </w:r>
            <w:r w:rsidR="00675E6E">
              <w:rPr>
                <w:rFonts w:ascii="Arial" w:eastAsia="Times New Roman" w:hAnsi="Arial" w:cs="Arial"/>
                <w:color w:val="000000"/>
                <w:sz w:val="24"/>
                <w:szCs w:val="24"/>
              </w:rPr>
              <w:t>pometry</w:t>
            </w:r>
            <w:r w:rsidRPr="002E1EA4">
              <w:rPr>
                <w:rFonts w:ascii="Arial" w:eastAsia="Times New Roman" w:hAnsi="Arial" w:cs="Arial"/>
                <w:color w:val="000000"/>
                <w:sz w:val="24"/>
                <w:szCs w:val="24"/>
              </w:rPr>
              <w:t>, vaccination, specimen collection at week 17</w:t>
            </w:r>
          </w:p>
        </w:tc>
        <w:tc>
          <w:tcPr>
            <w:tcW w:w="2988" w:type="dxa"/>
            <w:tcBorders>
              <w:top w:val="nil"/>
              <w:left w:val="nil"/>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rPr>
                <w:rFonts w:ascii="Arial" w:eastAsia="Times New Roman" w:hAnsi="Arial" w:cs="Arial"/>
                <w:color w:val="000000"/>
                <w:sz w:val="24"/>
                <w:szCs w:val="24"/>
              </w:rPr>
            </w:pPr>
            <w:proofErr w:type="spellStart"/>
            <w:r w:rsidRPr="002E1EA4">
              <w:rPr>
                <w:rFonts w:ascii="Arial" w:eastAsia="Times New Roman" w:hAnsi="Arial" w:cs="Arial"/>
                <w:color w:val="000000"/>
                <w:sz w:val="24"/>
                <w:szCs w:val="24"/>
              </w:rPr>
              <w:t>sid,vstnum</w:t>
            </w:r>
            <w:proofErr w:type="spellEnd"/>
          </w:p>
        </w:tc>
      </w:tr>
      <w:tr w:rsidR="003344A8" w:rsidRPr="002E1EA4" w:rsidTr="003344A8">
        <w:trPr>
          <w:trHeight w:val="530"/>
        </w:trPr>
        <w:tc>
          <w:tcPr>
            <w:tcW w:w="901" w:type="dxa"/>
            <w:tcBorders>
              <w:top w:val="nil"/>
              <w:left w:val="single" w:sz="4" w:space="0" w:color="auto"/>
              <w:bottom w:val="single" w:sz="4" w:space="0" w:color="auto"/>
              <w:right w:val="single" w:sz="4" w:space="0" w:color="auto"/>
            </w:tcBorders>
            <w:shd w:val="clear" w:color="auto" w:fill="auto"/>
            <w:vAlign w:val="center"/>
            <w:hideMark/>
          </w:tcPr>
          <w:p w:rsidR="003344A8" w:rsidRPr="002E1EA4" w:rsidRDefault="003344A8" w:rsidP="00C17A5A">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t>1</w:t>
            </w:r>
            <w:r w:rsidR="00C17A5A" w:rsidRPr="002E1EA4">
              <w:rPr>
                <w:rFonts w:ascii="Arial" w:eastAsia="Times New Roman" w:hAnsi="Arial" w:cs="Arial"/>
                <w:color w:val="000000"/>
                <w:sz w:val="24"/>
                <w:szCs w:val="24"/>
              </w:rPr>
              <w:t>4</w:t>
            </w:r>
          </w:p>
        </w:tc>
        <w:tc>
          <w:tcPr>
            <w:tcW w:w="3846" w:type="dxa"/>
            <w:tcBorders>
              <w:top w:val="nil"/>
              <w:left w:val="nil"/>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bv_f18_week_18_visit</w:t>
            </w:r>
          </w:p>
        </w:tc>
        <w:tc>
          <w:tcPr>
            <w:tcW w:w="5328" w:type="dxa"/>
            <w:tcBorders>
              <w:top w:val="nil"/>
              <w:left w:val="nil"/>
              <w:bottom w:val="single" w:sz="4" w:space="0" w:color="auto"/>
              <w:right w:val="single" w:sz="4" w:space="0" w:color="auto"/>
            </w:tcBorders>
            <w:shd w:val="clear" w:color="auto" w:fill="auto"/>
            <w:vAlign w:val="center"/>
            <w:hideMark/>
          </w:tcPr>
          <w:p w:rsidR="003344A8" w:rsidRPr="002E1EA4" w:rsidRDefault="003344A8" w:rsidP="00675E6E">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Clinic visit data includes </w:t>
            </w:r>
            <w:r w:rsidR="00675E6E" w:rsidRPr="002E1EA4">
              <w:rPr>
                <w:rFonts w:ascii="Arial" w:eastAsia="Times New Roman" w:hAnsi="Arial" w:cs="Arial"/>
                <w:color w:val="000000"/>
                <w:sz w:val="24"/>
                <w:szCs w:val="24"/>
              </w:rPr>
              <w:t>Anthro</w:t>
            </w:r>
            <w:r w:rsidR="00675E6E">
              <w:rPr>
                <w:rFonts w:ascii="Arial" w:eastAsia="Times New Roman" w:hAnsi="Arial" w:cs="Arial"/>
                <w:color w:val="000000"/>
                <w:sz w:val="24"/>
                <w:szCs w:val="24"/>
              </w:rPr>
              <w:t>pometry</w:t>
            </w:r>
            <w:r w:rsidRPr="002E1EA4">
              <w:rPr>
                <w:rFonts w:ascii="Arial" w:eastAsia="Times New Roman" w:hAnsi="Arial" w:cs="Arial"/>
                <w:color w:val="000000"/>
                <w:sz w:val="24"/>
                <w:szCs w:val="24"/>
              </w:rPr>
              <w:t>, vaccination, specimen collection at week 18</w:t>
            </w:r>
          </w:p>
        </w:tc>
        <w:tc>
          <w:tcPr>
            <w:tcW w:w="2988" w:type="dxa"/>
            <w:tcBorders>
              <w:top w:val="nil"/>
              <w:left w:val="nil"/>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rPr>
                <w:rFonts w:ascii="Arial" w:eastAsia="Times New Roman" w:hAnsi="Arial" w:cs="Arial"/>
                <w:color w:val="000000"/>
                <w:sz w:val="24"/>
                <w:szCs w:val="24"/>
              </w:rPr>
            </w:pPr>
            <w:proofErr w:type="spellStart"/>
            <w:r w:rsidRPr="002E1EA4">
              <w:rPr>
                <w:rFonts w:ascii="Arial" w:eastAsia="Times New Roman" w:hAnsi="Arial" w:cs="Arial"/>
                <w:color w:val="000000"/>
                <w:sz w:val="24"/>
                <w:szCs w:val="24"/>
              </w:rPr>
              <w:t>sid,vstnum</w:t>
            </w:r>
            <w:proofErr w:type="spellEnd"/>
          </w:p>
        </w:tc>
      </w:tr>
      <w:tr w:rsidR="003344A8" w:rsidRPr="002E1EA4" w:rsidTr="003344A8">
        <w:trPr>
          <w:trHeight w:val="512"/>
        </w:trPr>
        <w:tc>
          <w:tcPr>
            <w:tcW w:w="901" w:type="dxa"/>
            <w:tcBorders>
              <w:top w:val="nil"/>
              <w:left w:val="single" w:sz="4" w:space="0" w:color="auto"/>
              <w:bottom w:val="single" w:sz="4" w:space="0" w:color="auto"/>
              <w:right w:val="single" w:sz="4" w:space="0" w:color="auto"/>
            </w:tcBorders>
            <w:shd w:val="clear" w:color="auto" w:fill="auto"/>
            <w:vAlign w:val="center"/>
            <w:hideMark/>
          </w:tcPr>
          <w:p w:rsidR="003344A8" w:rsidRPr="002E1EA4" w:rsidRDefault="003344A8" w:rsidP="00C17A5A">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t>1</w:t>
            </w:r>
            <w:r w:rsidR="00C17A5A" w:rsidRPr="002E1EA4">
              <w:rPr>
                <w:rFonts w:ascii="Arial" w:eastAsia="Times New Roman" w:hAnsi="Arial" w:cs="Arial"/>
                <w:color w:val="000000"/>
                <w:sz w:val="24"/>
                <w:szCs w:val="24"/>
              </w:rPr>
              <w:t>5</w:t>
            </w:r>
          </w:p>
        </w:tc>
        <w:tc>
          <w:tcPr>
            <w:tcW w:w="3846" w:type="dxa"/>
            <w:tcBorders>
              <w:top w:val="nil"/>
              <w:left w:val="nil"/>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bv_f39_week_39_visit</w:t>
            </w:r>
          </w:p>
        </w:tc>
        <w:tc>
          <w:tcPr>
            <w:tcW w:w="5328" w:type="dxa"/>
            <w:tcBorders>
              <w:top w:val="nil"/>
              <w:left w:val="nil"/>
              <w:bottom w:val="single" w:sz="4" w:space="0" w:color="auto"/>
              <w:right w:val="single" w:sz="4" w:space="0" w:color="auto"/>
            </w:tcBorders>
            <w:shd w:val="clear" w:color="auto" w:fill="auto"/>
            <w:vAlign w:val="center"/>
            <w:hideMark/>
          </w:tcPr>
          <w:p w:rsidR="003344A8" w:rsidRPr="002E1EA4" w:rsidRDefault="003344A8" w:rsidP="00675E6E">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Clinic visit data includes </w:t>
            </w:r>
            <w:r w:rsidR="00675E6E" w:rsidRPr="002E1EA4">
              <w:rPr>
                <w:rFonts w:ascii="Arial" w:eastAsia="Times New Roman" w:hAnsi="Arial" w:cs="Arial"/>
                <w:color w:val="000000"/>
                <w:sz w:val="24"/>
                <w:szCs w:val="24"/>
              </w:rPr>
              <w:t>Anthro</w:t>
            </w:r>
            <w:r w:rsidR="00675E6E">
              <w:rPr>
                <w:rFonts w:ascii="Arial" w:eastAsia="Times New Roman" w:hAnsi="Arial" w:cs="Arial"/>
                <w:color w:val="000000"/>
                <w:sz w:val="24"/>
                <w:szCs w:val="24"/>
              </w:rPr>
              <w:t>pometry</w:t>
            </w:r>
            <w:r w:rsidRPr="002E1EA4">
              <w:rPr>
                <w:rFonts w:ascii="Arial" w:eastAsia="Times New Roman" w:hAnsi="Arial" w:cs="Arial"/>
                <w:color w:val="000000"/>
                <w:sz w:val="24"/>
                <w:szCs w:val="24"/>
              </w:rPr>
              <w:t>, vaccination, specimen collection at week 39</w:t>
            </w:r>
          </w:p>
        </w:tc>
        <w:tc>
          <w:tcPr>
            <w:tcW w:w="2988" w:type="dxa"/>
            <w:tcBorders>
              <w:top w:val="nil"/>
              <w:left w:val="nil"/>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rPr>
                <w:rFonts w:ascii="Arial" w:eastAsia="Times New Roman" w:hAnsi="Arial" w:cs="Arial"/>
                <w:color w:val="000000"/>
                <w:sz w:val="24"/>
                <w:szCs w:val="24"/>
              </w:rPr>
            </w:pPr>
            <w:proofErr w:type="spellStart"/>
            <w:r w:rsidRPr="002E1EA4">
              <w:rPr>
                <w:rFonts w:ascii="Arial" w:eastAsia="Times New Roman" w:hAnsi="Arial" w:cs="Arial"/>
                <w:color w:val="000000"/>
                <w:sz w:val="24"/>
                <w:szCs w:val="24"/>
              </w:rPr>
              <w:t>sid,vstnum</w:t>
            </w:r>
            <w:proofErr w:type="spellEnd"/>
          </w:p>
        </w:tc>
      </w:tr>
      <w:tr w:rsidR="003344A8" w:rsidRPr="002E1EA4" w:rsidTr="003344A8">
        <w:trPr>
          <w:trHeight w:val="575"/>
        </w:trPr>
        <w:tc>
          <w:tcPr>
            <w:tcW w:w="901" w:type="dxa"/>
            <w:tcBorders>
              <w:top w:val="nil"/>
              <w:left w:val="single" w:sz="4" w:space="0" w:color="auto"/>
              <w:bottom w:val="single" w:sz="4" w:space="0" w:color="auto"/>
              <w:right w:val="single" w:sz="4" w:space="0" w:color="auto"/>
            </w:tcBorders>
            <w:shd w:val="clear" w:color="auto" w:fill="auto"/>
            <w:vAlign w:val="center"/>
            <w:hideMark/>
          </w:tcPr>
          <w:p w:rsidR="003344A8" w:rsidRPr="002E1EA4" w:rsidRDefault="003344A8" w:rsidP="00C17A5A">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t>1</w:t>
            </w:r>
            <w:r w:rsidR="00C17A5A" w:rsidRPr="002E1EA4">
              <w:rPr>
                <w:rFonts w:ascii="Arial" w:eastAsia="Times New Roman" w:hAnsi="Arial" w:cs="Arial"/>
                <w:color w:val="000000"/>
                <w:sz w:val="24"/>
                <w:szCs w:val="24"/>
              </w:rPr>
              <w:t>6</w:t>
            </w:r>
          </w:p>
        </w:tc>
        <w:tc>
          <w:tcPr>
            <w:tcW w:w="3846" w:type="dxa"/>
            <w:tcBorders>
              <w:top w:val="nil"/>
              <w:left w:val="nil"/>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bv_f40_week_40_visit</w:t>
            </w:r>
          </w:p>
        </w:tc>
        <w:tc>
          <w:tcPr>
            <w:tcW w:w="5328" w:type="dxa"/>
            <w:tcBorders>
              <w:top w:val="nil"/>
              <w:left w:val="nil"/>
              <w:bottom w:val="single" w:sz="4" w:space="0" w:color="auto"/>
              <w:right w:val="single" w:sz="4" w:space="0" w:color="auto"/>
            </w:tcBorders>
            <w:shd w:val="clear" w:color="auto" w:fill="auto"/>
            <w:vAlign w:val="center"/>
            <w:hideMark/>
          </w:tcPr>
          <w:p w:rsidR="003344A8" w:rsidRPr="002E1EA4" w:rsidRDefault="003344A8" w:rsidP="00675E6E">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Clinic visit data includes </w:t>
            </w:r>
            <w:r w:rsidR="00675E6E" w:rsidRPr="002E1EA4">
              <w:rPr>
                <w:rFonts w:ascii="Arial" w:eastAsia="Times New Roman" w:hAnsi="Arial" w:cs="Arial"/>
                <w:color w:val="000000"/>
                <w:sz w:val="24"/>
                <w:szCs w:val="24"/>
              </w:rPr>
              <w:t>Anthro</w:t>
            </w:r>
            <w:r w:rsidR="00675E6E">
              <w:rPr>
                <w:rFonts w:ascii="Arial" w:eastAsia="Times New Roman" w:hAnsi="Arial" w:cs="Arial"/>
                <w:color w:val="000000"/>
                <w:sz w:val="24"/>
                <w:szCs w:val="24"/>
              </w:rPr>
              <w:t>pometry</w:t>
            </w:r>
            <w:r w:rsidRPr="002E1EA4">
              <w:rPr>
                <w:rFonts w:ascii="Arial" w:eastAsia="Times New Roman" w:hAnsi="Arial" w:cs="Arial"/>
                <w:color w:val="000000"/>
                <w:sz w:val="24"/>
                <w:szCs w:val="24"/>
              </w:rPr>
              <w:t>, vaccination, specimen collection at week 40</w:t>
            </w:r>
          </w:p>
        </w:tc>
        <w:tc>
          <w:tcPr>
            <w:tcW w:w="2988" w:type="dxa"/>
            <w:tcBorders>
              <w:top w:val="nil"/>
              <w:left w:val="nil"/>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rPr>
                <w:rFonts w:ascii="Arial" w:eastAsia="Times New Roman" w:hAnsi="Arial" w:cs="Arial"/>
                <w:color w:val="000000"/>
                <w:sz w:val="24"/>
                <w:szCs w:val="24"/>
              </w:rPr>
            </w:pPr>
            <w:proofErr w:type="spellStart"/>
            <w:r w:rsidRPr="002E1EA4">
              <w:rPr>
                <w:rFonts w:ascii="Arial" w:eastAsia="Times New Roman" w:hAnsi="Arial" w:cs="Arial"/>
                <w:color w:val="000000"/>
                <w:sz w:val="24"/>
                <w:szCs w:val="24"/>
              </w:rPr>
              <w:t>sid,vstnum</w:t>
            </w:r>
            <w:proofErr w:type="spellEnd"/>
          </w:p>
        </w:tc>
      </w:tr>
      <w:tr w:rsidR="003344A8" w:rsidRPr="002E1EA4" w:rsidTr="003344A8">
        <w:trPr>
          <w:trHeight w:val="620"/>
        </w:trPr>
        <w:tc>
          <w:tcPr>
            <w:tcW w:w="901" w:type="dxa"/>
            <w:tcBorders>
              <w:top w:val="nil"/>
              <w:left w:val="single" w:sz="4" w:space="0" w:color="auto"/>
              <w:bottom w:val="single" w:sz="4" w:space="0" w:color="auto"/>
              <w:right w:val="single" w:sz="4" w:space="0" w:color="auto"/>
            </w:tcBorders>
            <w:shd w:val="clear" w:color="auto" w:fill="auto"/>
            <w:vAlign w:val="center"/>
            <w:hideMark/>
          </w:tcPr>
          <w:p w:rsidR="003344A8" w:rsidRPr="002E1EA4" w:rsidRDefault="003344A8" w:rsidP="00C17A5A">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t>1</w:t>
            </w:r>
            <w:r w:rsidR="00C17A5A" w:rsidRPr="002E1EA4">
              <w:rPr>
                <w:rFonts w:ascii="Arial" w:eastAsia="Times New Roman" w:hAnsi="Arial" w:cs="Arial"/>
                <w:color w:val="000000"/>
                <w:sz w:val="24"/>
                <w:szCs w:val="24"/>
              </w:rPr>
              <w:t>7</w:t>
            </w:r>
          </w:p>
        </w:tc>
        <w:tc>
          <w:tcPr>
            <w:tcW w:w="3846" w:type="dxa"/>
            <w:tcBorders>
              <w:top w:val="nil"/>
              <w:left w:val="nil"/>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bv_f52_week_52_visit</w:t>
            </w:r>
          </w:p>
        </w:tc>
        <w:tc>
          <w:tcPr>
            <w:tcW w:w="5328" w:type="dxa"/>
            <w:tcBorders>
              <w:top w:val="nil"/>
              <w:left w:val="nil"/>
              <w:bottom w:val="single" w:sz="4" w:space="0" w:color="auto"/>
              <w:right w:val="single" w:sz="4" w:space="0" w:color="auto"/>
            </w:tcBorders>
            <w:shd w:val="clear" w:color="auto" w:fill="auto"/>
            <w:vAlign w:val="center"/>
            <w:hideMark/>
          </w:tcPr>
          <w:p w:rsidR="003344A8" w:rsidRPr="002E1EA4" w:rsidRDefault="003344A8" w:rsidP="00675E6E">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Clinic visit data includes </w:t>
            </w:r>
            <w:r w:rsidR="00675E6E" w:rsidRPr="002E1EA4">
              <w:rPr>
                <w:rFonts w:ascii="Arial" w:eastAsia="Times New Roman" w:hAnsi="Arial" w:cs="Arial"/>
                <w:color w:val="000000"/>
                <w:sz w:val="24"/>
                <w:szCs w:val="24"/>
              </w:rPr>
              <w:t>Anthro</w:t>
            </w:r>
            <w:r w:rsidR="00675E6E">
              <w:rPr>
                <w:rFonts w:ascii="Arial" w:eastAsia="Times New Roman" w:hAnsi="Arial" w:cs="Arial"/>
                <w:color w:val="000000"/>
                <w:sz w:val="24"/>
                <w:szCs w:val="24"/>
              </w:rPr>
              <w:t>pometry</w:t>
            </w:r>
            <w:r w:rsidRPr="002E1EA4">
              <w:rPr>
                <w:rFonts w:ascii="Arial" w:eastAsia="Times New Roman" w:hAnsi="Arial" w:cs="Arial"/>
                <w:color w:val="000000"/>
                <w:sz w:val="24"/>
                <w:szCs w:val="24"/>
              </w:rPr>
              <w:t>, vaccination, specimen collection at week 5</w:t>
            </w:r>
            <w:r w:rsidR="005B26FA" w:rsidRPr="002E1EA4">
              <w:rPr>
                <w:rFonts w:ascii="Arial" w:eastAsia="Times New Roman" w:hAnsi="Arial" w:cs="Arial"/>
                <w:color w:val="000000"/>
                <w:sz w:val="24"/>
                <w:szCs w:val="24"/>
              </w:rPr>
              <w:t>2</w:t>
            </w:r>
          </w:p>
        </w:tc>
        <w:tc>
          <w:tcPr>
            <w:tcW w:w="2988" w:type="dxa"/>
            <w:tcBorders>
              <w:top w:val="nil"/>
              <w:left w:val="nil"/>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rPr>
                <w:rFonts w:ascii="Arial" w:eastAsia="Times New Roman" w:hAnsi="Arial" w:cs="Arial"/>
                <w:color w:val="000000"/>
                <w:sz w:val="24"/>
                <w:szCs w:val="24"/>
              </w:rPr>
            </w:pPr>
            <w:proofErr w:type="spellStart"/>
            <w:r w:rsidRPr="002E1EA4">
              <w:rPr>
                <w:rFonts w:ascii="Arial" w:eastAsia="Times New Roman" w:hAnsi="Arial" w:cs="Arial"/>
                <w:color w:val="000000"/>
                <w:sz w:val="24"/>
                <w:szCs w:val="24"/>
              </w:rPr>
              <w:t>sid,vstnum</w:t>
            </w:r>
            <w:proofErr w:type="spellEnd"/>
          </w:p>
        </w:tc>
      </w:tr>
      <w:tr w:rsidR="003344A8" w:rsidRPr="002E1EA4" w:rsidTr="003344A8">
        <w:trPr>
          <w:trHeight w:val="620"/>
        </w:trPr>
        <w:tc>
          <w:tcPr>
            <w:tcW w:w="901" w:type="dxa"/>
            <w:tcBorders>
              <w:top w:val="nil"/>
              <w:left w:val="single" w:sz="4" w:space="0" w:color="auto"/>
              <w:bottom w:val="single" w:sz="4" w:space="0" w:color="auto"/>
              <w:right w:val="single" w:sz="4" w:space="0" w:color="auto"/>
            </w:tcBorders>
            <w:shd w:val="clear" w:color="auto" w:fill="auto"/>
            <w:vAlign w:val="center"/>
            <w:hideMark/>
          </w:tcPr>
          <w:p w:rsidR="003344A8" w:rsidRPr="002E1EA4" w:rsidRDefault="003344A8" w:rsidP="00C17A5A">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t>1</w:t>
            </w:r>
            <w:r w:rsidR="00C17A5A" w:rsidRPr="002E1EA4">
              <w:rPr>
                <w:rFonts w:ascii="Arial" w:eastAsia="Times New Roman" w:hAnsi="Arial" w:cs="Arial"/>
                <w:color w:val="000000"/>
                <w:sz w:val="24"/>
                <w:szCs w:val="24"/>
              </w:rPr>
              <w:t>8</w:t>
            </w:r>
          </w:p>
        </w:tc>
        <w:tc>
          <w:tcPr>
            <w:tcW w:w="3846" w:type="dxa"/>
            <w:tcBorders>
              <w:top w:val="nil"/>
              <w:left w:val="nil"/>
              <w:bottom w:val="single" w:sz="4" w:space="0" w:color="auto"/>
              <w:right w:val="single" w:sz="4" w:space="0" w:color="auto"/>
            </w:tcBorders>
            <w:shd w:val="clear" w:color="auto" w:fill="auto"/>
            <w:vAlign w:val="center"/>
            <w:hideMark/>
          </w:tcPr>
          <w:p w:rsidR="003344A8" w:rsidRPr="002E1EA4" w:rsidRDefault="003344A8" w:rsidP="00AF4962">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bv_f53_week_53_visit</w:t>
            </w:r>
          </w:p>
        </w:tc>
        <w:tc>
          <w:tcPr>
            <w:tcW w:w="5328" w:type="dxa"/>
            <w:tcBorders>
              <w:top w:val="nil"/>
              <w:left w:val="nil"/>
              <w:bottom w:val="single" w:sz="4" w:space="0" w:color="auto"/>
              <w:right w:val="single" w:sz="4" w:space="0" w:color="auto"/>
            </w:tcBorders>
            <w:shd w:val="clear" w:color="auto" w:fill="auto"/>
            <w:vAlign w:val="center"/>
            <w:hideMark/>
          </w:tcPr>
          <w:p w:rsidR="003344A8" w:rsidRPr="002E1EA4" w:rsidRDefault="003344A8" w:rsidP="00675E6E">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Clinic visit data includes </w:t>
            </w:r>
            <w:r w:rsidR="00675E6E" w:rsidRPr="002E1EA4">
              <w:rPr>
                <w:rFonts w:ascii="Arial" w:eastAsia="Times New Roman" w:hAnsi="Arial" w:cs="Arial"/>
                <w:color w:val="000000"/>
                <w:sz w:val="24"/>
                <w:szCs w:val="24"/>
              </w:rPr>
              <w:t>Anthro</w:t>
            </w:r>
            <w:r w:rsidR="00675E6E">
              <w:rPr>
                <w:rFonts w:ascii="Arial" w:eastAsia="Times New Roman" w:hAnsi="Arial" w:cs="Arial"/>
                <w:color w:val="000000"/>
                <w:sz w:val="24"/>
                <w:szCs w:val="24"/>
              </w:rPr>
              <w:t>pometry</w:t>
            </w:r>
            <w:r w:rsidRPr="002E1EA4">
              <w:rPr>
                <w:rFonts w:ascii="Arial" w:eastAsia="Times New Roman" w:hAnsi="Arial" w:cs="Arial"/>
                <w:color w:val="000000"/>
                <w:sz w:val="24"/>
                <w:szCs w:val="24"/>
              </w:rPr>
              <w:t>, vaccination, specimen collection at week 53</w:t>
            </w:r>
          </w:p>
        </w:tc>
        <w:tc>
          <w:tcPr>
            <w:tcW w:w="2988" w:type="dxa"/>
            <w:tcBorders>
              <w:top w:val="nil"/>
              <w:left w:val="nil"/>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rPr>
                <w:rFonts w:ascii="Arial" w:eastAsia="Times New Roman" w:hAnsi="Arial" w:cs="Arial"/>
                <w:color w:val="000000"/>
                <w:sz w:val="24"/>
                <w:szCs w:val="24"/>
              </w:rPr>
            </w:pPr>
            <w:proofErr w:type="spellStart"/>
            <w:r w:rsidRPr="002E1EA4">
              <w:rPr>
                <w:rFonts w:ascii="Arial" w:eastAsia="Times New Roman" w:hAnsi="Arial" w:cs="Arial"/>
                <w:color w:val="000000"/>
                <w:sz w:val="24"/>
                <w:szCs w:val="24"/>
              </w:rPr>
              <w:t>sid,vstnum</w:t>
            </w:r>
            <w:proofErr w:type="spellEnd"/>
          </w:p>
        </w:tc>
      </w:tr>
      <w:tr w:rsidR="00C17A5A" w:rsidRPr="002E1EA4" w:rsidTr="00785DC7">
        <w:trPr>
          <w:trHeight w:val="600"/>
        </w:trPr>
        <w:tc>
          <w:tcPr>
            <w:tcW w:w="901" w:type="dxa"/>
            <w:tcBorders>
              <w:top w:val="nil"/>
              <w:left w:val="single" w:sz="4" w:space="0" w:color="auto"/>
              <w:bottom w:val="single" w:sz="4" w:space="0" w:color="auto"/>
              <w:right w:val="single" w:sz="4" w:space="0" w:color="auto"/>
            </w:tcBorders>
            <w:shd w:val="clear" w:color="auto" w:fill="auto"/>
            <w:vAlign w:val="center"/>
            <w:hideMark/>
          </w:tcPr>
          <w:p w:rsidR="00C17A5A" w:rsidRPr="002E1EA4" w:rsidRDefault="00C17A5A" w:rsidP="00C17A5A">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t>19</w:t>
            </w:r>
          </w:p>
        </w:tc>
        <w:tc>
          <w:tcPr>
            <w:tcW w:w="3846" w:type="dxa"/>
            <w:tcBorders>
              <w:top w:val="nil"/>
              <w:left w:val="nil"/>
              <w:bottom w:val="single" w:sz="4" w:space="0" w:color="auto"/>
              <w:right w:val="single" w:sz="4" w:space="0" w:color="auto"/>
            </w:tcBorders>
            <w:shd w:val="clear" w:color="auto" w:fill="auto"/>
            <w:vAlign w:val="center"/>
            <w:hideMark/>
          </w:tcPr>
          <w:p w:rsidR="00C17A5A" w:rsidRPr="002E1EA4" w:rsidRDefault="00C17A5A" w:rsidP="00785DC7">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bv_</w:t>
            </w:r>
            <w:r w:rsidR="003F545B" w:rsidRPr="002E1EA4">
              <w:rPr>
                <w:rFonts w:ascii="Arial" w:eastAsia="Times New Roman" w:hAnsi="Arial" w:cs="Arial"/>
                <w:color w:val="000000"/>
                <w:sz w:val="24"/>
                <w:szCs w:val="24"/>
              </w:rPr>
              <w:t>f104_</w:t>
            </w:r>
            <w:r w:rsidRPr="002E1EA4">
              <w:rPr>
                <w:rFonts w:ascii="Arial" w:eastAsia="Times New Roman" w:hAnsi="Arial" w:cs="Arial"/>
                <w:color w:val="000000"/>
                <w:sz w:val="24"/>
                <w:szCs w:val="24"/>
              </w:rPr>
              <w:t>week_104_visit</w:t>
            </w:r>
          </w:p>
        </w:tc>
        <w:tc>
          <w:tcPr>
            <w:tcW w:w="5328" w:type="dxa"/>
            <w:tcBorders>
              <w:top w:val="nil"/>
              <w:left w:val="nil"/>
              <w:bottom w:val="single" w:sz="4" w:space="0" w:color="auto"/>
              <w:right w:val="single" w:sz="4" w:space="0" w:color="auto"/>
            </w:tcBorders>
            <w:shd w:val="clear" w:color="auto" w:fill="auto"/>
            <w:vAlign w:val="center"/>
            <w:hideMark/>
          </w:tcPr>
          <w:p w:rsidR="00C17A5A" w:rsidRPr="002E1EA4" w:rsidRDefault="00675E6E" w:rsidP="00675E6E">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Anthro</w:t>
            </w:r>
            <w:r>
              <w:rPr>
                <w:rFonts w:ascii="Arial" w:eastAsia="Times New Roman" w:hAnsi="Arial" w:cs="Arial"/>
                <w:color w:val="000000"/>
                <w:sz w:val="24"/>
                <w:szCs w:val="24"/>
              </w:rPr>
              <w:t>pometry</w:t>
            </w:r>
            <w:r w:rsidR="00C17A5A" w:rsidRPr="002E1EA4">
              <w:rPr>
                <w:rFonts w:ascii="Arial" w:eastAsia="Times New Roman" w:hAnsi="Arial" w:cs="Arial"/>
                <w:color w:val="000000"/>
                <w:sz w:val="24"/>
                <w:szCs w:val="24"/>
              </w:rPr>
              <w:t xml:space="preserve"> vaccination, specimen collection, &amp; cognitive development at week 104</w:t>
            </w:r>
          </w:p>
        </w:tc>
        <w:tc>
          <w:tcPr>
            <w:tcW w:w="2988" w:type="dxa"/>
            <w:tcBorders>
              <w:top w:val="nil"/>
              <w:left w:val="nil"/>
              <w:bottom w:val="single" w:sz="4" w:space="0" w:color="auto"/>
              <w:right w:val="single" w:sz="4" w:space="0" w:color="auto"/>
            </w:tcBorders>
            <w:shd w:val="clear" w:color="auto" w:fill="auto"/>
            <w:vAlign w:val="center"/>
            <w:hideMark/>
          </w:tcPr>
          <w:p w:rsidR="00C17A5A" w:rsidRPr="002E1EA4" w:rsidRDefault="00C17A5A" w:rsidP="00785DC7">
            <w:pPr>
              <w:spacing w:after="0" w:line="240" w:lineRule="auto"/>
              <w:rPr>
                <w:rFonts w:ascii="Arial" w:eastAsia="Times New Roman" w:hAnsi="Arial" w:cs="Arial"/>
                <w:color w:val="000000"/>
                <w:sz w:val="24"/>
                <w:szCs w:val="24"/>
              </w:rPr>
            </w:pPr>
            <w:proofErr w:type="spellStart"/>
            <w:r w:rsidRPr="002E1EA4">
              <w:rPr>
                <w:rFonts w:ascii="Arial" w:eastAsia="Times New Roman" w:hAnsi="Arial" w:cs="Arial"/>
                <w:color w:val="000000"/>
                <w:sz w:val="24"/>
                <w:szCs w:val="24"/>
              </w:rPr>
              <w:t>sid,vstnum</w:t>
            </w:r>
            <w:proofErr w:type="spellEnd"/>
          </w:p>
        </w:tc>
      </w:tr>
      <w:tr w:rsidR="003344A8" w:rsidRPr="002E1EA4" w:rsidTr="003344A8">
        <w:trPr>
          <w:trHeight w:val="800"/>
        </w:trPr>
        <w:tc>
          <w:tcPr>
            <w:tcW w:w="901" w:type="dxa"/>
            <w:tcBorders>
              <w:top w:val="nil"/>
              <w:left w:val="single" w:sz="4" w:space="0" w:color="auto"/>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t>20</w:t>
            </w:r>
          </w:p>
        </w:tc>
        <w:tc>
          <w:tcPr>
            <w:tcW w:w="3846" w:type="dxa"/>
            <w:tcBorders>
              <w:top w:val="nil"/>
              <w:left w:val="nil"/>
              <w:bottom w:val="single" w:sz="4" w:space="0" w:color="auto"/>
              <w:right w:val="single" w:sz="4" w:space="0" w:color="auto"/>
            </w:tcBorders>
            <w:shd w:val="clear" w:color="auto" w:fill="auto"/>
            <w:vAlign w:val="center"/>
            <w:hideMark/>
          </w:tcPr>
          <w:p w:rsidR="003344A8" w:rsidRPr="002E1EA4" w:rsidRDefault="003344A8" w:rsidP="00AF4962">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bv_fan_week_65_78_91_visit</w:t>
            </w:r>
          </w:p>
        </w:tc>
        <w:tc>
          <w:tcPr>
            <w:tcW w:w="5328" w:type="dxa"/>
            <w:tcBorders>
              <w:top w:val="nil"/>
              <w:left w:val="nil"/>
              <w:bottom w:val="single" w:sz="4" w:space="0" w:color="auto"/>
              <w:right w:val="single" w:sz="4" w:space="0" w:color="auto"/>
            </w:tcBorders>
            <w:shd w:val="clear" w:color="auto" w:fill="auto"/>
            <w:vAlign w:val="center"/>
            <w:hideMark/>
          </w:tcPr>
          <w:p w:rsidR="003344A8" w:rsidRPr="002E1EA4" w:rsidRDefault="003344A8" w:rsidP="00675E6E">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Clinic visit data includes </w:t>
            </w:r>
            <w:r w:rsidR="00675E6E" w:rsidRPr="002E1EA4">
              <w:rPr>
                <w:rFonts w:ascii="Arial" w:eastAsia="Times New Roman" w:hAnsi="Arial" w:cs="Arial"/>
                <w:color w:val="000000"/>
                <w:sz w:val="24"/>
                <w:szCs w:val="24"/>
              </w:rPr>
              <w:t>Anthro</w:t>
            </w:r>
            <w:r w:rsidR="00675E6E">
              <w:rPr>
                <w:rFonts w:ascii="Arial" w:eastAsia="Times New Roman" w:hAnsi="Arial" w:cs="Arial"/>
                <w:color w:val="000000"/>
                <w:sz w:val="24"/>
                <w:szCs w:val="24"/>
              </w:rPr>
              <w:t>pometry</w:t>
            </w:r>
            <w:r w:rsidRPr="002E1EA4">
              <w:rPr>
                <w:rFonts w:ascii="Arial" w:eastAsia="Times New Roman" w:hAnsi="Arial" w:cs="Arial"/>
                <w:color w:val="000000"/>
                <w:sz w:val="24"/>
                <w:szCs w:val="24"/>
              </w:rPr>
              <w:t>, vaccination, specimen collection, &amp; cognitive development at weeks 65, 78 and 91</w:t>
            </w:r>
          </w:p>
        </w:tc>
        <w:tc>
          <w:tcPr>
            <w:tcW w:w="2988" w:type="dxa"/>
            <w:tcBorders>
              <w:top w:val="nil"/>
              <w:left w:val="nil"/>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sid, </w:t>
            </w:r>
            <w:proofErr w:type="spellStart"/>
            <w:r w:rsidRPr="002E1EA4">
              <w:rPr>
                <w:rFonts w:ascii="Arial" w:eastAsia="Times New Roman" w:hAnsi="Arial" w:cs="Arial"/>
                <w:color w:val="000000"/>
                <w:sz w:val="24"/>
                <w:szCs w:val="24"/>
              </w:rPr>
              <w:t>fanvn</w:t>
            </w:r>
            <w:proofErr w:type="spellEnd"/>
          </w:p>
        </w:tc>
      </w:tr>
      <w:tr w:rsidR="003344A8" w:rsidRPr="002E1EA4" w:rsidTr="003344A8">
        <w:trPr>
          <w:trHeight w:val="503"/>
        </w:trPr>
        <w:tc>
          <w:tcPr>
            <w:tcW w:w="901" w:type="dxa"/>
            <w:tcBorders>
              <w:top w:val="nil"/>
              <w:left w:val="single" w:sz="4" w:space="0" w:color="auto"/>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t>21</w:t>
            </w:r>
          </w:p>
        </w:tc>
        <w:tc>
          <w:tcPr>
            <w:tcW w:w="3846" w:type="dxa"/>
            <w:tcBorders>
              <w:top w:val="nil"/>
              <w:left w:val="nil"/>
              <w:bottom w:val="single" w:sz="4" w:space="0" w:color="auto"/>
              <w:right w:val="single" w:sz="4" w:space="0" w:color="auto"/>
            </w:tcBorders>
            <w:shd w:val="clear" w:color="auto" w:fill="auto"/>
            <w:vAlign w:val="center"/>
            <w:hideMark/>
          </w:tcPr>
          <w:p w:rsidR="003344A8" w:rsidRPr="002E1EA4" w:rsidRDefault="003344A8" w:rsidP="00AF4962">
            <w:pPr>
              <w:spacing w:after="0" w:line="240" w:lineRule="auto"/>
              <w:rPr>
                <w:rFonts w:ascii="Arial" w:eastAsia="Times New Roman" w:hAnsi="Arial" w:cs="Arial"/>
                <w:color w:val="000000"/>
                <w:sz w:val="24"/>
                <w:szCs w:val="24"/>
              </w:rPr>
            </w:pPr>
            <w:proofErr w:type="spellStart"/>
            <w:r w:rsidRPr="002E1EA4">
              <w:rPr>
                <w:rFonts w:ascii="Arial" w:eastAsia="Times New Roman" w:hAnsi="Arial" w:cs="Arial"/>
                <w:color w:val="000000"/>
                <w:sz w:val="24"/>
                <w:szCs w:val="24"/>
              </w:rPr>
              <w:t>bv_fci_family_care_indicator</w:t>
            </w:r>
            <w:proofErr w:type="spellEnd"/>
          </w:p>
        </w:tc>
        <w:tc>
          <w:tcPr>
            <w:tcW w:w="5328" w:type="dxa"/>
            <w:tcBorders>
              <w:top w:val="nil"/>
              <w:left w:val="nil"/>
              <w:bottom w:val="single" w:sz="4" w:space="0" w:color="auto"/>
              <w:right w:val="single" w:sz="4" w:space="0" w:color="auto"/>
            </w:tcBorders>
            <w:shd w:val="clear" w:color="000000" w:fill="FFFFFF"/>
            <w:vAlign w:val="center"/>
            <w:hideMark/>
          </w:tcPr>
          <w:p w:rsidR="003344A8" w:rsidRPr="002E1EA4" w:rsidRDefault="003344A8" w:rsidP="003344A8">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Infant family care indicators assessment</w:t>
            </w:r>
          </w:p>
        </w:tc>
        <w:tc>
          <w:tcPr>
            <w:tcW w:w="2988" w:type="dxa"/>
            <w:tcBorders>
              <w:top w:val="nil"/>
              <w:left w:val="nil"/>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sid, </w:t>
            </w:r>
            <w:proofErr w:type="spellStart"/>
            <w:r w:rsidRPr="002E1EA4">
              <w:rPr>
                <w:rFonts w:ascii="Arial" w:eastAsia="Times New Roman" w:hAnsi="Arial" w:cs="Arial"/>
                <w:color w:val="000000"/>
                <w:sz w:val="24"/>
                <w:szCs w:val="24"/>
              </w:rPr>
              <w:t>vstnum</w:t>
            </w:r>
            <w:proofErr w:type="spellEnd"/>
          </w:p>
        </w:tc>
      </w:tr>
      <w:tr w:rsidR="003344A8" w:rsidRPr="002E1EA4" w:rsidTr="003344A8">
        <w:trPr>
          <w:trHeight w:val="600"/>
        </w:trPr>
        <w:tc>
          <w:tcPr>
            <w:tcW w:w="901" w:type="dxa"/>
            <w:tcBorders>
              <w:top w:val="nil"/>
              <w:left w:val="single" w:sz="4" w:space="0" w:color="auto"/>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t>22</w:t>
            </w:r>
          </w:p>
        </w:tc>
        <w:tc>
          <w:tcPr>
            <w:tcW w:w="3846" w:type="dxa"/>
            <w:tcBorders>
              <w:top w:val="nil"/>
              <w:left w:val="nil"/>
              <w:bottom w:val="single" w:sz="4" w:space="0" w:color="auto"/>
              <w:right w:val="single" w:sz="4" w:space="0" w:color="auto"/>
            </w:tcBorders>
            <w:shd w:val="clear" w:color="auto" w:fill="auto"/>
            <w:vAlign w:val="center"/>
            <w:hideMark/>
          </w:tcPr>
          <w:p w:rsidR="003344A8" w:rsidRPr="002E1EA4" w:rsidRDefault="003344A8" w:rsidP="00AF4962">
            <w:pPr>
              <w:spacing w:after="0" w:line="240" w:lineRule="auto"/>
              <w:rPr>
                <w:rFonts w:ascii="Arial" w:eastAsia="Times New Roman" w:hAnsi="Arial" w:cs="Arial"/>
                <w:color w:val="000000"/>
                <w:sz w:val="24"/>
                <w:szCs w:val="24"/>
              </w:rPr>
            </w:pPr>
            <w:proofErr w:type="spellStart"/>
            <w:r w:rsidRPr="002E1EA4">
              <w:rPr>
                <w:rFonts w:ascii="Arial" w:eastAsia="Times New Roman" w:hAnsi="Arial" w:cs="Arial"/>
                <w:color w:val="000000"/>
                <w:sz w:val="24"/>
                <w:szCs w:val="24"/>
              </w:rPr>
              <w:t>bv_fcs_fecal_cytokine_shedding</w:t>
            </w:r>
            <w:proofErr w:type="spellEnd"/>
          </w:p>
        </w:tc>
        <w:tc>
          <w:tcPr>
            <w:tcW w:w="5328" w:type="dxa"/>
            <w:tcBorders>
              <w:top w:val="nil"/>
              <w:left w:val="nil"/>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Clinic visit data includes fecal cytokine shedding specimen collection at week 06</w:t>
            </w:r>
          </w:p>
        </w:tc>
        <w:tc>
          <w:tcPr>
            <w:tcW w:w="2988" w:type="dxa"/>
            <w:tcBorders>
              <w:top w:val="nil"/>
              <w:left w:val="nil"/>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rPr>
                <w:rFonts w:ascii="Arial" w:eastAsia="Times New Roman" w:hAnsi="Arial" w:cs="Arial"/>
                <w:color w:val="000000"/>
                <w:sz w:val="24"/>
                <w:szCs w:val="24"/>
              </w:rPr>
            </w:pPr>
            <w:proofErr w:type="spellStart"/>
            <w:r w:rsidRPr="002E1EA4">
              <w:rPr>
                <w:rFonts w:ascii="Arial" w:eastAsia="Times New Roman" w:hAnsi="Arial" w:cs="Arial"/>
                <w:color w:val="000000"/>
                <w:sz w:val="24"/>
                <w:szCs w:val="24"/>
              </w:rPr>
              <w:t>sid,vstnum</w:t>
            </w:r>
            <w:proofErr w:type="spellEnd"/>
          </w:p>
        </w:tc>
      </w:tr>
      <w:tr w:rsidR="003344A8" w:rsidRPr="002E1EA4" w:rsidTr="00A435EB">
        <w:trPr>
          <w:trHeight w:val="647"/>
        </w:trPr>
        <w:tc>
          <w:tcPr>
            <w:tcW w:w="901" w:type="dxa"/>
            <w:tcBorders>
              <w:top w:val="nil"/>
              <w:left w:val="single" w:sz="4" w:space="0" w:color="auto"/>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t>23</w:t>
            </w:r>
          </w:p>
        </w:tc>
        <w:tc>
          <w:tcPr>
            <w:tcW w:w="3846" w:type="dxa"/>
            <w:tcBorders>
              <w:top w:val="nil"/>
              <w:left w:val="nil"/>
              <w:bottom w:val="single" w:sz="4" w:space="0" w:color="auto"/>
              <w:right w:val="single" w:sz="4" w:space="0" w:color="auto"/>
            </w:tcBorders>
            <w:shd w:val="clear" w:color="auto" w:fill="auto"/>
            <w:vAlign w:val="center"/>
            <w:hideMark/>
          </w:tcPr>
          <w:p w:rsidR="003344A8" w:rsidRPr="002E1EA4" w:rsidRDefault="003344A8" w:rsidP="00AF4962">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bv_flm_week_12_24_visit</w:t>
            </w:r>
          </w:p>
        </w:tc>
        <w:tc>
          <w:tcPr>
            <w:tcW w:w="5328" w:type="dxa"/>
            <w:tcBorders>
              <w:top w:val="nil"/>
              <w:left w:val="nil"/>
              <w:bottom w:val="single" w:sz="4" w:space="0" w:color="auto"/>
              <w:right w:val="single" w:sz="4" w:space="0" w:color="auto"/>
            </w:tcBorders>
            <w:shd w:val="clear" w:color="auto" w:fill="auto"/>
            <w:vAlign w:val="center"/>
            <w:hideMark/>
          </w:tcPr>
          <w:p w:rsidR="003344A8" w:rsidRPr="002E1EA4" w:rsidRDefault="003344A8" w:rsidP="00675E6E">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Clinic visit data includes </w:t>
            </w:r>
            <w:r w:rsidR="00675E6E" w:rsidRPr="002E1EA4">
              <w:rPr>
                <w:rFonts w:ascii="Arial" w:eastAsia="Times New Roman" w:hAnsi="Arial" w:cs="Arial"/>
                <w:color w:val="000000"/>
                <w:sz w:val="24"/>
                <w:szCs w:val="24"/>
              </w:rPr>
              <w:t>Anthro</w:t>
            </w:r>
            <w:r w:rsidR="00675E6E">
              <w:rPr>
                <w:rFonts w:ascii="Arial" w:eastAsia="Times New Roman" w:hAnsi="Arial" w:cs="Arial"/>
                <w:color w:val="000000"/>
                <w:sz w:val="24"/>
                <w:szCs w:val="24"/>
              </w:rPr>
              <w:t>pometry</w:t>
            </w:r>
            <w:r w:rsidRPr="002E1EA4">
              <w:rPr>
                <w:rFonts w:ascii="Arial" w:eastAsia="Times New Roman" w:hAnsi="Arial" w:cs="Arial"/>
                <w:color w:val="000000"/>
                <w:sz w:val="24"/>
                <w:szCs w:val="24"/>
              </w:rPr>
              <w:t>, vaccination, urine specimen collection at week 12 &amp; 24</w:t>
            </w:r>
          </w:p>
        </w:tc>
        <w:tc>
          <w:tcPr>
            <w:tcW w:w="2988" w:type="dxa"/>
            <w:tcBorders>
              <w:top w:val="nil"/>
              <w:left w:val="nil"/>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sid, </w:t>
            </w:r>
            <w:proofErr w:type="spellStart"/>
            <w:r w:rsidRPr="002E1EA4">
              <w:rPr>
                <w:rFonts w:ascii="Arial" w:eastAsia="Times New Roman" w:hAnsi="Arial" w:cs="Arial"/>
                <w:color w:val="000000"/>
                <w:sz w:val="24"/>
                <w:szCs w:val="24"/>
              </w:rPr>
              <w:t>vstnum</w:t>
            </w:r>
            <w:proofErr w:type="spellEnd"/>
          </w:p>
        </w:tc>
      </w:tr>
      <w:tr w:rsidR="003344A8" w:rsidRPr="002E1EA4" w:rsidTr="003344A8">
        <w:trPr>
          <w:trHeight w:val="600"/>
        </w:trPr>
        <w:tc>
          <w:tcPr>
            <w:tcW w:w="901" w:type="dxa"/>
            <w:tcBorders>
              <w:top w:val="nil"/>
              <w:left w:val="single" w:sz="4" w:space="0" w:color="auto"/>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t>24</w:t>
            </w:r>
          </w:p>
        </w:tc>
        <w:tc>
          <w:tcPr>
            <w:tcW w:w="3846" w:type="dxa"/>
            <w:tcBorders>
              <w:top w:val="nil"/>
              <w:left w:val="nil"/>
              <w:bottom w:val="single" w:sz="4" w:space="0" w:color="auto"/>
              <w:right w:val="single" w:sz="4" w:space="0" w:color="auto"/>
            </w:tcBorders>
            <w:shd w:val="clear" w:color="auto" w:fill="auto"/>
            <w:vAlign w:val="center"/>
            <w:hideMark/>
          </w:tcPr>
          <w:p w:rsidR="003344A8" w:rsidRPr="002E1EA4" w:rsidRDefault="003344A8" w:rsidP="00AF4962">
            <w:pPr>
              <w:spacing w:after="0" w:line="240" w:lineRule="auto"/>
              <w:rPr>
                <w:rFonts w:ascii="Arial" w:eastAsia="Times New Roman" w:hAnsi="Arial" w:cs="Arial"/>
                <w:color w:val="000000"/>
                <w:sz w:val="24"/>
                <w:szCs w:val="24"/>
              </w:rPr>
            </w:pPr>
            <w:proofErr w:type="spellStart"/>
            <w:r w:rsidRPr="002E1EA4">
              <w:rPr>
                <w:rFonts w:ascii="Arial" w:eastAsia="Times New Roman" w:hAnsi="Arial" w:cs="Arial"/>
                <w:color w:val="000000"/>
                <w:sz w:val="24"/>
                <w:szCs w:val="24"/>
              </w:rPr>
              <w:t>bv_gaa_gestational_age_assessment</w:t>
            </w:r>
            <w:proofErr w:type="spellEnd"/>
          </w:p>
        </w:tc>
        <w:tc>
          <w:tcPr>
            <w:tcW w:w="5328" w:type="dxa"/>
            <w:tcBorders>
              <w:top w:val="nil"/>
              <w:left w:val="nil"/>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Gestational age assessment form </w:t>
            </w:r>
          </w:p>
        </w:tc>
        <w:tc>
          <w:tcPr>
            <w:tcW w:w="2988" w:type="dxa"/>
            <w:tcBorders>
              <w:top w:val="nil"/>
              <w:left w:val="nil"/>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rPr>
                <w:rFonts w:ascii="Arial" w:eastAsia="Times New Roman" w:hAnsi="Arial" w:cs="Arial"/>
                <w:color w:val="000000"/>
                <w:sz w:val="24"/>
                <w:szCs w:val="24"/>
              </w:rPr>
            </w:pPr>
            <w:proofErr w:type="spellStart"/>
            <w:r w:rsidRPr="002E1EA4">
              <w:rPr>
                <w:rFonts w:ascii="Arial" w:eastAsia="Times New Roman" w:hAnsi="Arial" w:cs="Arial"/>
                <w:color w:val="000000"/>
                <w:sz w:val="24"/>
                <w:szCs w:val="24"/>
              </w:rPr>
              <w:t>sid,vstnum</w:t>
            </w:r>
            <w:proofErr w:type="spellEnd"/>
          </w:p>
        </w:tc>
      </w:tr>
      <w:tr w:rsidR="003344A8" w:rsidRPr="002E1EA4" w:rsidTr="003344A8">
        <w:trPr>
          <w:trHeight w:val="600"/>
        </w:trPr>
        <w:tc>
          <w:tcPr>
            <w:tcW w:w="901" w:type="dxa"/>
            <w:tcBorders>
              <w:top w:val="nil"/>
              <w:left w:val="single" w:sz="4" w:space="0" w:color="auto"/>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t>25</w:t>
            </w:r>
          </w:p>
        </w:tc>
        <w:tc>
          <w:tcPr>
            <w:tcW w:w="3846" w:type="dxa"/>
            <w:tcBorders>
              <w:top w:val="nil"/>
              <w:left w:val="nil"/>
              <w:bottom w:val="single" w:sz="4" w:space="0" w:color="auto"/>
              <w:right w:val="single" w:sz="4" w:space="0" w:color="auto"/>
            </w:tcBorders>
            <w:shd w:val="clear" w:color="auto" w:fill="auto"/>
            <w:vAlign w:val="center"/>
            <w:hideMark/>
          </w:tcPr>
          <w:p w:rsidR="003344A8" w:rsidRPr="002E1EA4" w:rsidRDefault="003344A8" w:rsidP="00AF4962">
            <w:pPr>
              <w:spacing w:after="0" w:line="240" w:lineRule="auto"/>
              <w:rPr>
                <w:rFonts w:ascii="Arial" w:eastAsia="Times New Roman" w:hAnsi="Arial" w:cs="Arial"/>
                <w:color w:val="000000"/>
                <w:sz w:val="24"/>
                <w:szCs w:val="24"/>
              </w:rPr>
            </w:pPr>
            <w:proofErr w:type="spellStart"/>
            <w:r w:rsidRPr="002E1EA4">
              <w:rPr>
                <w:rFonts w:ascii="Arial" w:eastAsia="Times New Roman" w:hAnsi="Arial" w:cs="Arial"/>
                <w:color w:val="000000"/>
                <w:sz w:val="24"/>
                <w:szCs w:val="24"/>
              </w:rPr>
              <w:t>bv_mfu_mother_follow_up</w:t>
            </w:r>
            <w:proofErr w:type="spellEnd"/>
          </w:p>
        </w:tc>
        <w:tc>
          <w:tcPr>
            <w:tcW w:w="5328" w:type="dxa"/>
            <w:tcBorders>
              <w:top w:val="nil"/>
              <w:left w:val="nil"/>
              <w:bottom w:val="single" w:sz="4" w:space="0" w:color="auto"/>
              <w:right w:val="single" w:sz="4" w:space="0" w:color="auto"/>
            </w:tcBorders>
            <w:shd w:val="clear" w:color="auto" w:fill="auto"/>
            <w:vAlign w:val="center"/>
            <w:hideMark/>
          </w:tcPr>
          <w:p w:rsidR="003344A8" w:rsidRPr="002E1EA4" w:rsidRDefault="003344A8" w:rsidP="00675E6E">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Mother follow-up form with </w:t>
            </w:r>
            <w:r w:rsidR="00675E6E" w:rsidRPr="002E1EA4">
              <w:rPr>
                <w:rFonts w:ascii="Arial" w:eastAsia="Times New Roman" w:hAnsi="Arial" w:cs="Arial"/>
                <w:color w:val="000000"/>
                <w:sz w:val="24"/>
                <w:szCs w:val="24"/>
              </w:rPr>
              <w:t>Anthro</w:t>
            </w:r>
            <w:r w:rsidR="00675E6E">
              <w:rPr>
                <w:rFonts w:ascii="Arial" w:eastAsia="Times New Roman" w:hAnsi="Arial" w:cs="Arial"/>
                <w:color w:val="000000"/>
                <w:sz w:val="24"/>
                <w:szCs w:val="24"/>
              </w:rPr>
              <w:t>pometry</w:t>
            </w:r>
            <w:r w:rsidR="00675E6E" w:rsidRPr="002E1EA4">
              <w:rPr>
                <w:rFonts w:ascii="Arial" w:eastAsia="Times New Roman" w:hAnsi="Arial" w:cs="Arial"/>
                <w:color w:val="000000"/>
                <w:sz w:val="24"/>
                <w:szCs w:val="24"/>
              </w:rPr>
              <w:t xml:space="preserve"> </w:t>
            </w:r>
            <w:r w:rsidR="005663C3">
              <w:rPr>
                <w:rFonts w:ascii="Arial" w:eastAsia="Times New Roman" w:hAnsi="Arial" w:cs="Arial"/>
                <w:color w:val="000000"/>
                <w:sz w:val="24"/>
                <w:szCs w:val="24"/>
              </w:rPr>
              <w:t>a</w:t>
            </w:r>
            <w:r w:rsidRPr="002E1EA4">
              <w:rPr>
                <w:rFonts w:ascii="Arial" w:eastAsia="Times New Roman" w:hAnsi="Arial" w:cs="Arial"/>
                <w:color w:val="000000"/>
                <w:sz w:val="24"/>
                <w:szCs w:val="24"/>
              </w:rPr>
              <w:t>nd specimen collection</w:t>
            </w:r>
          </w:p>
        </w:tc>
        <w:tc>
          <w:tcPr>
            <w:tcW w:w="2988" w:type="dxa"/>
            <w:tcBorders>
              <w:top w:val="nil"/>
              <w:left w:val="nil"/>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rPr>
                <w:rFonts w:ascii="Arial" w:eastAsia="Times New Roman" w:hAnsi="Arial" w:cs="Arial"/>
                <w:color w:val="000000"/>
                <w:sz w:val="24"/>
                <w:szCs w:val="24"/>
              </w:rPr>
            </w:pPr>
            <w:proofErr w:type="spellStart"/>
            <w:r w:rsidRPr="002E1EA4">
              <w:rPr>
                <w:rFonts w:ascii="Arial" w:eastAsia="Times New Roman" w:hAnsi="Arial" w:cs="Arial"/>
                <w:color w:val="000000"/>
                <w:sz w:val="24"/>
                <w:szCs w:val="24"/>
              </w:rPr>
              <w:t>sid,vstnum</w:t>
            </w:r>
            <w:proofErr w:type="spellEnd"/>
          </w:p>
        </w:tc>
      </w:tr>
      <w:tr w:rsidR="003344A8" w:rsidRPr="002E1EA4" w:rsidTr="003344A8">
        <w:trPr>
          <w:trHeight w:val="300"/>
        </w:trPr>
        <w:tc>
          <w:tcPr>
            <w:tcW w:w="901" w:type="dxa"/>
            <w:tcBorders>
              <w:top w:val="nil"/>
              <w:left w:val="single" w:sz="4" w:space="0" w:color="auto"/>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t>26</w:t>
            </w:r>
          </w:p>
        </w:tc>
        <w:tc>
          <w:tcPr>
            <w:tcW w:w="3846" w:type="dxa"/>
            <w:tcBorders>
              <w:top w:val="nil"/>
              <w:left w:val="nil"/>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rPr>
                <w:rFonts w:ascii="Arial" w:eastAsia="Times New Roman" w:hAnsi="Arial" w:cs="Arial"/>
                <w:color w:val="000000"/>
                <w:sz w:val="24"/>
                <w:szCs w:val="24"/>
              </w:rPr>
            </w:pPr>
            <w:proofErr w:type="spellStart"/>
            <w:r w:rsidRPr="002E1EA4">
              <w:rPr>
                <w:rFonts w:ascii="Arial" w:eastAsia="Times New Roman" w:hAnsi="Arial" w:cs="Arial"/>
                <w:color w:val="000000"/>
                <w:sz w:val="24"/>
                <w:szCs w:val="24"/>
              </w:rPr>
              <w:t>bv_neb_Nebulizer</w:t>
            </w:r>
            <w:proofErr w:type="spellEnd"/>
          </w:p>
        </w:tc>
        <w:tc>
          <w:tcPr>
            <w:tcW w:w="5328" w:type="dxa"/>
            <w:tcBorders>
              <w:top w:val="nil"/>
              <w:left w:val="nil"/>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Infant nebulizer usage data</w:t>
            </w:r>
          </w:p>
        </w:tc>
        <w:tc>
          <w:tcPr>
            <w:tcW w:w="2988" w:type="dxa"/>
            <w:tcBorders>
              <w:top w:val="nil"/>
              <w:left w:val="nil"/>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w:t>
            </w:r>
          </w:p>
        </w:tc>
      </w:tr>
      <w:tr w:rsidR="003344A8" w:rsidRPr="002E1EA4" w:rsidTr="00DD0543">
        <w:trPr>
          <w:trHeight w:val="620"/>
        </w:trPr>
        <w:tc>
          <w:tcPr>
            <w:tcW w:w="901" w:type="dxa"/>
            <w:tcBorders>
              <w:top w:val="nil"/>
              <w:left w:val="single" w:sz="4" w:space="0" w:color="auto"/>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lastRenderedPageBreak/>
              <w:t>27</w:t>
            </w:r>
          </w:p>
        </w:tc>
        <w:tc>
          <w:tcPr>
            <w:tcW w:w="3846" w:type="dxa"/>
            <w:tcBorders>
              <w:top w:val="nil"/>
              <w:left w:val="nil"/>
              <w:bottom w:val="single" w:sz="4" w:space="0" w:color="auto"/>
              <w:right w:val="single" w:sz="4" w:space="0" w:color="auto"/>
            </w:tcBorders>
            <w:shd w:val="clear" w:color="auto" w:fill="auto"/>
            <w:vAlign w:val="center"/>
            <w:hideMark/>
          </w:tcPr>
          <w:p w:rsidR="003344A8" w:rsidRPr="002E1EA4" w:rsidRDefault="003344A8" w:rsidP="00AF4962">
            <w:pPr>
              <w:spacing w:after="0" w:line="240" w:lineRule="auto"/>
              <w:rPr>
                <w:rFonts w:ascii="Arial" w:eastAsia="Times New Roman" w:hAnsi="Arial" w:cs="Arial"/>
                <w:color w:val="000000"/>
                <w:sz w:val="24"/>
                <w:szCs w:val="24"/>
              </w:rPr>
            </w:pPr>
            <w:proofErr w:type="spellStart"/>
            <w:r w:rsidRPr="002E1EA4">
              <w:rPr>
                <w:rFonts w:ascii="Arial" w:eastAsia="Times New Roman" w:hAnsi="Arial" w:cs="Arial"/>
                <w:color w:val="000000"/>
                <w:sz w:val="24"/>
                <w:szCs w:val="24"/>
              </w:rPr>
              <w:t>bv_pdv_protocol_deviation</w:t>
            </w:r>
            <w:proofErr w:type="spellEnd"/>
          </w:p>
        </w:tc>
        <w:tc>
          <w:tcPr>
            <w:tcW w:w="5328" w:type="dxa"/>
            <w:tcBorders>
              <w:top w:val="nil"/>
              <w:left w:val="nil"/>
              <w:bottom w:val="single" w:sz="4" w:space="0" w:color="auto"/>
              <w:right w:val="single" w:sz="4" w:space="0" w:color="auto"/>
            </w:tcBorders>
            <w:shd w:val="clear" w:color="auto" w:fill="auto"/>
            <w:vAlign w:val="center"/>
            <w:hideMark/>
          </w:tcPr>
          <w:p w:rsidR="003344A8" w:rsidRPr="002E1EA4" w:rsidRDefault="0010415B" w:rsidP="003344A8">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P</w:t>
            </w:r>
            <w:r w:rsidR="003344A8" w:rsidRPr="002E1EA4">
              <w:rPr>
                <w:rFonts w:ascii="Arial" w:eastAsia="Times New Roman" w:hAnsi="Arial" w:cs="Arial"/>
                <w:color w:val="000000"/>
                <w:sz w:val="24"/>
                <w:szCs w:val="24"/>
              </w:rPr>
              <w:t>rotocol deviations observed during the course of study</w:t>
            </w:r>
          </w:p>
        </w:tc>
        <w:tc>
          <w:tcPr>
            <w:tcW w:w="2988" w:type="dxa"/>
            <w:tcBorders>
              <w:top w:val="nil"/>
              <w:left w:val="nil"/>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sid, </w:t>
            </w:r>
            <w:proofErr w:type="spellStart"/>
            <w:r w:rsidRPr="002E1EA4">
              <w:rPr>
                <w:rFonts w:ascii="Arial" w:eastAsia="Times New Roman" w:hAnsi="Arial" w:cs="Arial"/>
                <w:color w:val="000000"/>
                <w:sz w:val="24"/>
                <w:szCs w:val="24"/>
              </w:rPr>
              <w:t>pdvrdt</w:t>
            </w:r>
            <w:proofErr w:type="spellEnd"/>
            <w:r w:rsidRPr="002E1EA4">
              <w:rPr>
                <w:rFonts w:ascii="Arial" w:eastAsia="Times New Roman" w:hAnsi="Arial" w:cs="Arial"/>
                <w:color w:val="000000"/>
                <w:sz w:val="24"/>
                <w:szCs w:val="24"/>
              </w:rPr>
              <w:t xml:space="preserve">, </w:t>
            </w:r>
            <w:proofErr w:type="spellStart"/>
            <w:r w:rsidRPr="002E1EA4">
              <w:rPr>
                <w:rFonts w:ascii="Arial" w:eastAsia="Times New Roman" w:hAnsi="Arial" w:cs="Arial"/>
                <w:color w:val="000000"/>
                <w:sz w:val="24"/>
                <w:szCs w:val="24"/>
              </w:rPr>
              <w:t>pdvwho</w:t>
            </w:r>
            <w:proofErr w:type="spellEnd"/>
            <w:r w:rsidRPr="002E1EA4">
              <w:rPr>
                <w:rFonts w:ascii="Arial" w:eastAsia="Times New Roman" w:hAnsi="Arial" w:cs="Arial"/>
                <w:color w:val="000000"/>
                <w:sz w:val="24"/>
                <w:szCs w:val="24"/>
              </w:rPr>
              <w:t xml:space="preserve">; </w:t>
            </w:r>
            <w:proofErr w:type="spellStart"/>
            <w:r w:rsidRPr="002E1EA4">
              <w:rPr>
                <w:rFonts w:ascii="Arial" w:eastAsia="Times New Roman" w:hAnsi="Arial" w:cs="Arial"/>
                <w:color w:val="000000"/>
                <w:sz w:val="24"/>
                <w:szCs w:val="24"/>
              </w:rPr>
              <w:t>pdvtype</w:t>
            </w:r>
            <w:proofErr w:type="spellEnd"/>
            <w:r w:rsidRPr="002E1EA4">
              <w:rPr>
                <w:rFonts w:ascii="Arial" w:eastAsia="Times New Roman" w:hAnsi="Arial" w:cs="Arial"/>
                <w:color w:val="000000"/>
                <w:sz w:val="24"/>
                <w:szCs w:val="24"/>
              </w:rPr>
              <w:t xml:space="preserve">; </w:t>
            </w:r>
            <w:proofErr w:type="spellStart"/>
            <w:r w:rsidRPr="002E1EA4">
              <w:rPr>
                <w:rFonts w:ascii="Arial" w:eastAsia="Times New Roman" w:hAnsi="Arial" w:cs="Arial"/>
                <w:color w:val="000000"/>
                <w:sz w:val="24"/>
                <w:szCs w:val="24"/>
              </w:rPr>
              <w:t>pdvwk</w:t>
            </w:r>
            <w:proofErr w:type="spellEnd"/>
          </w:p>
        </w:tc>
      </w:tr>
      <w:tr w:rsidR="003344A8" w:rsidRPr="002E1EA4" w:rsidTr="003344A8">
        <w:trPr>
          <w:trHeight w:val="600"/>
        </w:trPr>
        <w:tc>
          <w:tcPr>
            <w:tcW w:w="901" w:type="dxa"/>
            <w:tcBorders>
              <w:top w:val="nil"/>
              <w:left w:val="single" w:sz="4" w:space="0" w:color="auto"/>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t>28</w:t>
            </w:r>
          </w:p>
        </w:tc>
        <w:tc>
          <w:tcPr>
            <w:tcW w:w="3846" w:type="dxa"/>
            <w:tcBorders>
              <w:top w:val="nil"/>
              <w:left w:val="nil"/>
              <w:bottom w:val="single" w:sz="4" w:space="0" w:color="auto"/>
              <w:right w:val="single" w:sz="4" w:space="0" w:color="auto"/>
            </w:tcBorders>
            <w:shd w:val="clear" w:color="auto" w:fill="auto"/>
            <w:vAlign w:val="center"/>
            <w:hideMark/>
          </w:tcPr>
          <w:p w:rsidR="003344A8" w:rsidRPr="002E1EA4" w:rsidRDefault="003344A8" w:rsidP="00AF4962">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bv_ps1_polio_vaccine_shedding_stool_wk14</w:t>
            </w:r>
          </w:p>
        </w:tc>
        <w:tc>
          <w:tcPr>
            <w:tcW w:w="5328" w:type="dxa"/>
            <w:tcBorders>
              <w:top w:val="nil"/>
              <w:left w:val="nil"/>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Clinic visit data includes polio shedding stool specimen collection at week 14</w:t>
            </w:r>
          </w:p>
        </w:tc>
        <w:tc>
          <w:tcPr>
            <w:tcW w:w="2988" w:type="dxa"/>
            <w:tcBorders>
              <w:top w:val="nil"/>
              <w:left w:val="nil"/>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sid</w:t>
            </w:r>
          </w:p>
        </w:tc>
      </w:tr>
      <w:tr w:rsidR="003344A8" w:rsidRPr="002E1EA4" w:rsidTr="003344A8">
        <w:trPr>
          <w:trHeight w:val="600"/>
        </w:trPr>
        <w:tc>
          <w:tcPr>
            <w:tcW w:w="901" w:type="dxa"/>
            <w:tcBorders>
              <w:top w:val="nil"/>
              <w:left w:val="single" w:sz="4" w:space="0" w:color="auto"/>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t>29</w:t>
            </w:r>
          </w:p>
        </w:tc>
        <w:tc>
          <w:tcPr>
            <w:tcW w:w="3846" w:type="dxa"/>
            <w:tcBorders>
              <w:top w:val="nil"/>
              <w:left w:val="nil"/>
              <w:bottom w:val="single" w:sz="4" w:space="0" w:color="auto"/>
              <w:right w:val="single" w:sz="4" w:space="0" w:color="auto"/>
            </w:tcBorders>
            <w:shd w:val="clear" w:color="auto" w:fill="auto"/>
            <w:vAlign w:val="center"/>
            <w:hideMark/>
          </w:tcPr>
          <w:p w:rsidR="003344A8" w:rsidRPr="002E1EA4" w:rsidRDefault="003344A8" w:rsidP="00AF4962">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bv_ps2_polio_vaccine_shedding_stool_wk14</w:t>
            </w:r>
          </w:p>
        </w:tc>
        <w:tc>
          <w:tcPr>
            <w:tcW w:w="5328" w:type="dxa"/>
            <w:tcBorders>
              <w:top w:val="nil"/>
              <w:left w:val="nil"/>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Clinic visit data includes polio shedding stool specimen collection at week 52</w:t>
            </w:r>
          </w:p>
        </w:tc>
        <w:tc>
          <w:tcPr>
            <w:tcW w:w="2988" w:type="dxa"/>
            <w:tcBorders>
              <w:top w:val="nil"/>
              <w:left w:val="nil"/>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sid</w:t>
            </w:r>
          </w:p>
        </w:tc>
      </w:tr>
      <w:tr w:rsidR="003344A8" w:rsidRPr="002E1EA4" w:rsidTr="003344A8">
        <w:trPr>
          <w:trHeight w:val="315"/>
        </w:trPr>
        <w:tc>
          <w:tcPr>
            <w:tcW w:w="901" w:type="dxa"/>
            <w:tcBorders>
              <w:top w:val="nil"/>
              <w:left w:val="single" w:sz="4" w:space="0" w:color="auto"/>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t>30</w:t>
            </w:r>
          </w:p>
        </w:tc>
        <w:tc>
          <w:tcPr>
            <w:tcW w:w="3846" w:type="dxa"/>
            <w:tcBorders>
              <w:top w:val="nil"/>
              <w:left w:val="nil"/>
              <w:bottom w:val="single" w:sz="4" w:space="0" w:color="auto"/>
              <w:right w:val="single" w:sz="4" w:space="0" w:color="auto"/>
            </w:tcBorders>
            <w:shd w:val="clear" w:color="auto" w:fill="auto"/>
            <w:vAlign w:val="center"/>
            <w:hideMark/>
          </w:tcPr>
          <w:p w:rsidR="003344A8" w:rsidRPr="002E1EA4" w:rsidRDefault="003344A8" w:rsidP="00AF4962">
            <w:pPr>
              <w:spacing w:after="0" w:line="240" w:lineRule="auto"/>
              <w:rPr>
                <w:rFonts w:ascii="Arial" w:eastAsia="Times New Roman" w:hAnsi="Arial" w:cs="Arial"/>
                <w:color w:val="000000"/>
                <w:sz w:val="24"/>
                <w:szCs w:val="24"/>
              </w:rPr>
            </w:pPr>
            <w:proofErr w:type="spellStart"/>
            <w:r w:rsidRPr="002E1EA4">
              <w:rPr>
                <w:rFonts w:ascii="Arial" w:eastAsia="Times New Roman" w:hAnsi="Arial" w:cs="Arial"/>
                <w:color w:val="000000"/>
                <w:sz w:val="24"/>
                <w:szCs w:val="24"/>
              </w:rPr>
              <w:t>bv_ptreat</w:t>
            </w:r>
            <w:proofErr w:type="spellEnd"/>
          </w:p>
        </w:tc>
        <w:tc>
          <w:tcPr>
            <w:tcW w:w="5328" w:type="dxa"/>
            <w:tcBorders>
              <w:top w:val="nil"/>
              <w:left w:val="nil"/>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Infant antibiotic use</w:t>
            </w:r>
          </w:p>
        </w:tc>
        <w:tc>
          <w:tcPr>
            <w:tcW w:w="2988" w:type="dxa"/>
            <w:tcBorders>
              <w:top w:val="nil"/>
              <w:left w:val="nil"/>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sid, dov</w:t>
            </w:r>
          </w:p>
        </w:tc>
      </w:tr>
      <w:tr w:rsidR="003344A8" w:rsidRPr="002E1EA4" w:rsidTr="003344A8">
        <w:trPr>
          <w:trHeight w:val="300"/>
        </w:trPr>
        <w:tc>
          <w:tcPr>
            <w:tcW w:w="901" w:type="dxa"/>
            <w:tcBorders>
              <w:top w:val="nil"/>
              <w:left w:val="single" w:sz="4" w:space="0" w:color="auto"/>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t>31</w:t>
            </w:r>
          </w:p>
        </w:tc>
        <w:tc>
          <w:tcPr>
            <w:tcW w:w="3846" w:type="dxa"/>
            <w:tcBorders>
              <w:top w:val="nil"/>
              <w:left w:val="nil"/>
              <w:bottom w:val="single" w:sz="4" w:space="0" w:color="auto"/>
              <w:right w:val="single" w:sz="4" w:space="0" w:color="auto"/>
            </w:tcBorders>
            <w:shd w:val="clear" w:color="auto" w:fill="auto"/>
            <w:vAlign w:val="center"/>
            <w:hideMark/>
          </w:tcPr>
          <w:p w:rsidR="003344A8" w:rsidRPr="002E1EA4" w:rsidRDefault="003344A8" w:rsidP="00AF4962">
            <w:pPr>
              <w:spacing w:after="0" w:line="240" w:lineRule="auto"/>
              <w:rPr>
                <w:rFonts w:ascii="Arial" w:eastAsia="Times New Roman" w:hAnsi="Arial" w:cs="Arial"/>
                <w:color w:val="000000"/>
                <w:sz w:val="24"/>
                <w:szCs w:val="24"/>
              </w:rPr>
            </w:pPr>
            <w:proofErr w:type="spellStart"/>
            <w:r w:rsidRPr="002E1EA4">
              <w:rPr>
                <w:rFonts w:ascii="Arial" w:eastAsia="Times New Roman" w:hAnsi="Arial" w:cs="Arial"/>
                <w:color w:val="000000"/>
                <w:sz w:val="24"/>
                <w:szCs w:val="24"/>
              </w:rPr>
              <w:t>bv_ref_infant_referral</w:t>
            </w:r>
            <w:proofErr w:type="spellEnd"/>
          </w:p>
        </w:tc>
        <w:tc>
          <w:tcPr>
            <w:tcW w:w="5328" w:type="dxa"/>
            <w:tcBorders>
              <w:top w:val="nil"/>
              <w:left w:val="nil"/>
              <w:bottom w:val="single" w:sz="4" w:space="0" w:color="auto"/>
              <w:right w:val="single" w:sz="4" w:space="0" w:color="auto"/>
            </w:tcBorders>
            <w:shd w:val="clear" w:color="auto" w:fill="auto"/>
            <w:vAlign w:val="center"/>
            <w:hideMark/>
          </w:tcPr>
          <w:p w:rsidR="003344A8" w:rsidRPr="002E1EA4" w:rsidRDefault="0010415B" w:rsidP="0010415B">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Infant r</w:t>
            </w:r>
            <w:r w:rsidR="003344A8" w:rsidRPr="002E1EA4">
              <w:rPr>
                <w:rFonts w:ascii="Arial" w:eastAsia="Times New Roman" w:hAnsi="Arial" w:cs="Arial"/>
                <w:color w:val="000000"/>
                <w:sz w:val="24"/>
                <w:szCs w:val="24"/>
              </w:rPr>
              <w:t xml:space="preserve">eferral form </w:t>
            </w:r>
          </w:p>
        </w:tc>
        <w:tc>
          <w:tcPr>
            <w:tcW w:w="2988" w:type="dxa"/>
            <w:tcBorders>
              <w:top w:val="nil"/>
              <w:left w:val="nil"/>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sid, </w:t>
            </w:r>
            <w:proofErr w:type="spellStart"/>
            <w:r w:rsidRPr="002E1EA4">
              <w:rPr>
                <w:rFonts w:ascii="Arial" w:eastAsia="Times New Roman" w:hAnsi="Arial" w:cs="Arial"/>
                <w:color w:val="000000"/>
                <w:sz w:val="24"/>
                <w:szCs w:val="24"/>
              </w:rPr>
              <w:t>refdt</w:t>
            </w:r>
            <w:proofErr w:type="spellEnd"/>
            <w:r w:rsidRPr="002E1EA4">
              <w:rPr>
                <w:rFonts w:ascii="Arial" w:eastAsia="Times New Roman" w:hAnsi="Arial" w:cs="Arial"/>
                <w:color w:val="000000"/>
                <w:sz w:val="24"/>
                <w:szCs w:val="24"/>
              </w:rPr>
              <w:t xml:space="preserve">, </w:t>
            </w:r>
            <w:proofErr w:type="spellStart"/>
            <w:r w:rsidRPr="002E1EA4">
              <w:rPr>
                <w:rFonts w:ascii="Arial" w:eastAsia="Times New Roman" w:hAnsi="Arial" w:cs="Arial"/>
                <w:color w:val="000000"/>
                <w:sz w:val="24"/>
                <w:szCs w:val="24"/>
              </w:rPr>
              <w:t>refreas</w:t>
            </w:r>
            <w:proofErr w:type="spellEnd"/>
          </w:p>
        </w:tc>
      </w:tr>
      <w:tr w:rsidR="003344A8" w:rsidRPr="002E1EA4" w:rsidTr="003344A8">
        <w:trPr>
          <w:trHeight w:val="600"/>
        </w:trPr>
        <w:tc>
          <w:tcPr>
            <w:tcW w:w="901" w:type="dxa"/>
            <w:tcBorders>
              <w:top w:val="nil"/>
              <w:left w:val="single" w:sz="4" w:space="0" w:color="auto"/>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t>32</w:t>
            </w:r>
          </w:p>
        </w:tc>
        <w:tc>
          <w:tcPr>
            <w:tcW w:w="3846" w:type="dxa"/>
            <w:tcBorders>
              <w:top w:val="nil"/>
              <w:left w:val="nil"/>
              <w:bottom w:val="single" w:sz="4" w:space="0" w:color="auto"/>
              <w:right w:val="single" w:sz="4" w:space="0" w:color="auto"/>
            </w:tcBorders>
            <w:shd w:val="clear" w:color="auto" w:fill="auto"/>
            <w:vAlign w:val="center"/>
            <w:hideMark/>
          </w:tcPr>
          <w:p w:rsidR="003344A8" w:rsidRPr="002E1EA4" w:rsidRDefault="003344A8" w:rsidP="00AF4962">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bv_rss_rotavirus_vaccine_shedding_stool_17</w:t>
            </w:r>
          </w:p>
        </w:tc>
        <w:tc>
          <w:tcPr>
            <w:tcW w:w="5328" w:type="dxa"/>
            <w:tcBorders>
              <w:top w:val="nil"/>
              <w:left w:val="nil"/>
              <w:bottom w:val="single" w:sz="4" w:space="0" w:color="auto"/>
              <w:right w:val="single" w:sz="4" w:space="0" w:color="auto"/>
            </w:tcBorders>
            <w:shd w:val="clear" w:color="auto" w:fill="auto"/>
            <w:vAlign w:val="center"/>
            <w:hideMark/>
          </w:tcPr>
          <w:p w:rsidR="003344A8" w:rsidRPr="002E1EA4" w:rsidRDefault="003344A8" w:rsidP="0010415B">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Clinic visit data includes </w:t>
            </w:r>
            <w:r w:rsidR="0010415B" w:rsidRPr="002E1EA4">
              <w:rPr>
                <w:rFonts w:ascii="Arial" w:eastAsia="Times New Roman" w:hAnsi="Arial" w:cs="Arial"/>
                <w:color w:val="000000"/>
                <w:sz w:val="24"/>
                <w:szCs w:val="24"/>
              </w:rPr>
              <w:t>R</w:t>
            </w:r>
            <w:r w:rsidRPr="002E1EA4">
              <w:rPr>
                <w:rFonts w:ascii="Arial" w:eastAsia="Times New Roman" w:hAnsi="Arial" w:cs="Arial"/>
                <w:color w:val="000000"/>
                <w:sz w:val="24"/>
                <w:szCs w:val="24"/>
              </w:rPr>
              <w:t>ota shedding stool specimen collection at week 17</w:t>
            </w:r>
          </w:p>
        </w:tc>
        <w:tc>
          <w:tcPr>
            <w:tcW w:w="2988" w:type="dxa"/>
            <w:tcBorders>
              <w:top w:val="nil"/>
              <w:left w:val="nil"/>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sid</w:t>
            </w:r>
          </w:p>
        </w:tc>
      </w:tr>
      <w:tr w:rsidR="003344A8" w:rsidRPr="002E1EA4" w:rsidTr="003344A8">
        <w:trPr>
          <w:trHeight w:val="900"/>
        </w:trPr>
        <w:tc>
          <w:tcPr>
            <w:tcW w:w="901" w:type="dxa"/>
            <w:tcBorders>
              <w:top w:val="nil"/>
              <w:left w:val="single" w:sz="4" w:space="0" w:color="auto"/>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t>33</w:t>
            </w:r>
          </w:p>
        </w:tc>
        <w:tc>
          <w:tcPr>
            <w:tcW w:w="3846" w:type="dxa"/>
            <w:tcBorders>
              <w:top w:val="nil"/>
              <w:left w:val="nil"/>
              <w:bottom w:val="single" w:sz="4" w:space="0" w:color="auto"/>
              <w:right w:val="single" w:sz="4" w:space="0" w:color="auto"/>
            </w:tcBorders>
            <w:shd w:val="clear" w:color="auto" w:fill="auto"/>
            <w:vAlign w:val="center"/>
            <w:hideMark/>
          </w:tcPr>
          <w:p w:rsidR="003344A8" w:rsidRPr="002E1EA4" w:rsidRDefault="003344A8" w:rsidP="00AF4962">
            <w:pPr>
              <w:spacing w:after="0" w:line="240" w:lineRule="auto"/>
              <w:rPr>
                <w:rFonts w:ascii="Arial" w:eastAsia="Times New Roman" w:hAnsi="Arial" w:cs="Arial"/>
                <w:color w:val="000000"/>
                <w:sz w:val="24"/>
                <w:szCs w:val="24"/>
              </w:rPr>
            </w:pPr>
            <w:proofErr w:type="spellStart"/>
            <w:r w:rsidRPr="002E1EA4">
              <w:rPr>
                <w:rFonts w:ascii="Arial" w:eastAsia="Times New Roman" w:hAnsi="Arial" w:cs="Arial"/>
                <w:color w:val="000000"/>
                <w:sz w:val="24"/>
                <w:szCs w:val="24"/>
              </w:rPr>
              <w:t>bv_rvn_raven_progressive</w:t>
            </w:r>
            <w:proofErr w:type="spellEnd"/>
          </w:p>
        </w:tc>
        <w:tc>
          <w:tcPr>
            <w:tcW w:w="5328" w:type="dxa"/>
            <w:tcBorders>
              <w:top w:val="nil"/>
              <w:left w:val="nil"/>
              <w:bottom w:val="single" w:sz="4" w:space="0" w:color="auto"/>
              <w:right w:val="single" w:sz="4" w:space="0" w:color="auto"/>
            </w:tcBorders>
            <w:shd w:val="clear" w:color="000000" w:fill="FFFFFF"/>
            <w:vAlign w:val="center"/>
            <w:hideMark/>
          </w:tcPr>
          <w:p w:rsidR="003344A8" w:rsidRPr="002E1EA4" w:rsidRDefault="003344A8" w:rsidP="003344A8">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Assessment of maternal depression and general intelligence using Raven's Progressive Matrices</w:t>
            </w:r>
          </w:p>
        </w:tc>
        <w:tc>
          <w:tcPr>
            <w:tcW w:w="2988" w:type="dxa"/>
            <w:tcBorders>
              <w:top w:val="nil"/>
              <w:left w:val="nil"/>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sid</w:t>
            </w:r>
          </w:p>
        </w:tc>
      </w:tr>
      <w:tr w:rsidR="003344A8" w:rsidRPr="002E1EA4" w:rsidTr="0010415B">
        <w:trPr>
          <w:trHeight w:val="683"/>
        </w:trPr>
        <w:tc>
          <w:tcPr>
            <w:tcW w:w="901" w:type="dxa"/>
            <w:tcBorders>
              <w:top w:val="nil"/>
              <w:left w:val="single" w:sz="4" w:space="0" w:color="auto"/>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t>34</w:t>
            </w:r>
          </w:p>
        </w:tc>
        <w:tc>
          <w:tcPr>
            <w:tcW w:w="3846" w:type="dxa"/>
            <w:tcBorders>
              <w:top w:val="nil"/>
              <w:left w:val="nil"/>
              <w:bottom w:val="single" w:sz="4" w:space="0" w:color="auto"/>
              <w:right w:val="single" w:sz="4" w:space="0" w:color="auto"/>
            </w:tcBorders>
            <w:shd w:val="clear" w:color="auto" w:fill="auto"/>
            <w:vAlign w:val="center"/>
            <w:hideMark/>
          </w:tcPr>
          <w:p w:rsidR="003344A8" w:rsidRPr="002E1EA4" w:rsidRDefault="003344A8" w:rsidP="00AF4962">
            <w:pPr>
              <w:spacing w:after="0" w:line="240" w:lineRule="auto"/>
              <w:rPr>
                <w:rFonts w:ascii="Arial" w:eastAsia="Times New Roman" w:hAnsi="Arial" w:cs="Arial"/>
                <w:color w:val="000000"/>
                <w:sz w:val="24"/>
                <w:szCs w:val="24"/>
              </w:rPr>
            </w:pPr>
            <w:proofErr w:type="spellStart"/>
            <w:r w:rsidRPr="002E1EA4">
              <w:rPr>
                <w:rFonts w:ascii="Arial" w:eastAsia="Times New Roman" w:hAnsi="Arial" w:cs="Arial"/>
                <w:color w:val="000000"/>
                <w:sz w:val="24"/>
                <w:szCs w:val="24"/>
              </w:rPr>
              <w:t>bv_sae_serious_adverse_form</w:t>
            </w:r>
            <w:proofErr w:type="spellEnd"/>
          </w:p>
        </w:tc>
        <w:tc>
          <w:tcPr>
            <w:tcW w:w="5328" w:type="dxa"/>
            <w:tcBorders>
              <w:top w:val="nil"/>
              <w:left w:val="nil"/>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Serious adverse events noted on enrolled mother/infant pairs during the course of study</w:t>
            </w:r>
          </w:p>
        </w:tc>
        <w:tc>
          <w:tcPr>
            <w:tcW w:w="2988" w:type="dxa"/>
            <w:tcBorders>
              <w:top w:val="nil"/>
              <w:left w:val="nil"/>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sid, </w:t>
            </w:r>
            <w:proofErr w:type="spellStart"/>
            <w:r w:rsidRPr="002E1EA4">
              <w:rPr>
                <w:rFonts w:ascii="Arial" w:eastAsia="Times New Roman" w:hAnsi="Arial" w:cs="Arial"/>
                <w:color w:val="000000"/>
                <w:sz w:val="24"/>
                <w:szCs w:val="24"/>
              </w:rPr>
              <w:t>saerdt</w:t>
            </w:r>
            <w:proofErr w:type="spellEnd"/>
            <w:r w:rsidRPr="002E1EA4">
              <w:rPr>
                <w:rFonts w:ascii="Arial" w:eastAsia="Times New Roman" w:hAnsi="Arial" w:cs="Arial"/>
                <w:color w:val="000000"/>
                <w:sz w:val="24"/>
                <w:szCs w:val="24"/>
              </w:rPr>
              <w:t xml:space="preserve">, </w:t>
            </w:r>
            <w:proofErr w:type="spellStart"/>
            <w:r w:rsidRPr="002E1EA4">
              <w:rPr>
                <w:rFonts w:ascii="Arial" w:eastAsia="Times New Roman" w:hAnsi="Arial" w:cs="Arial"/>
                <w:color w:val="000000"/>
                <w:sz w:val="24"/>
                <w:szCs w:val="24"/>
              </w:rPr>
              <w:t>saersdt</w:t>
            </w:r>
            <w:proofErr w:type="spellEnd"/>
          </w:p>
        </w:tc>
      </w:tr>
      <w:tr w:rsidR="003344A8" w:rsidRPr="002E1EA4" w:rsidTr="003344A8">
        <w:trPr>
          <w:trHeight w:val="300"/>
        </w:trPr>
        <w:tc>
          <w:tcPr>
            <w:tcW w:w="901" w:type="dxa"/>
            <w:tcBorders>
              <w:top w:val="nil"/>
              <w:left w:val="single" w:sz="4" w:space="0" w:color="auto"/>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t>35</w:t>
            </w:r>
          </w:p>
        </w:tc>
        <w:tc>
          <w:tcPr>
            <w:tcW w:w="3846" w:type="dxa"/>
            <w:tcBorders>
              <w:top w:val="nil"/>
              <w:left w:val="nil"/>
              <w:bottom w:val="single" w:sz="4" w:space="0" w:color="auto"/>
              <w:right w:val="single" w:sz="4" w:space="0" w:color="auto"/>
            </w:tcBorders>
            <w:shd w:val="clear" w:color="auto" w:fill="auto"/>
            <w:vAlign w:val="center"/>
            <w:hideMark/>
          </w:tcPr>
          <w:p w:rsidR="003344A8" w:rsidRPr="002E1EA4" w:rsidRDefault="003344A8" w:rsidP="00AF4962">
            <w:pPr>
              <w:spacing w:after="0" w:line="240" w:lineRule="auto"/>
              <w:rPr>
                <w:rFonts w:ascii="Arial" w:eastAsia="Times New Roman" w:hAnsi="Arial" w:cs="Arial"/>
                <w:color w:val="000000"/>
                <w:sz w:val="24"/>
                <w:szCs w:val="24"/>
              </w:rPr>
            </w:pPr>
            <w:proofErr w:type="spellStart"/>
            <w:r w:rsidRPr="002E1EA4">
              <w:rPr>
                <w:rFonts w:ascii="Arial" w:eastAsia="Times New Roman" w:hAnsi="Arial" w:cs="Arial"/>
                <w:color w:val="000000"/>
                <w:sz w:val="24"/>
                <w:szCs w:val="24"/>
              </w:rPr>
              <w:t>bv_sbo_sibo</w:t>
            </w:r>
            <w:proofErr w:type="spellEnd"/>
          </w:p>
        </w:tc>
        <w:tc>
          <w:tcPr>
            <w:tcW w:w="5328" w:type="dxa"/>
            <w:tcBorders>
              <w:top w:val="nil"/>
              <w:left w:val="nil"/>
              <w:bottom w:val="single" w:sz="4" w:space="0" w:color="auto"/>
              <w:right w:val="single" w:sz="4" w:space="0" w:color="auto"/>
            </w:tcBorders>
            <w:shd w:val="clear" w:color="000000" w:fill="FFFFFF"/>
            <w:vAlign w:val="center"/>
            <w:hideMark/>
          </w:tcPr>
          <w:p w:rsidR="003344A8" w:rsidRPr="002E1EA4" w:rsidRDefault="003344A8" w:rsidP="003344A8">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Small intestinal bacterial overgrowth data </w:t>
            </w:r>
          </w:p>
        </w:tc>
        <w:tc>
          <w:tcPr>
            <w:tcW w:w="2988" w:type="dxa"/>
            <w:tcBorders>
              <w:top w:val="nil"/>
              <w:left w:val="nil"/>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sid, doc</w:t>
            </w:r>
          </w:p>
        </w:tc>
      </w:tr>
      <w:tr w:rsidR="003344A8" w:rsidRPr="002E1EA4" w:rsidTr="003344A8">
        <w:trPr>
          <w:trHeight w:val="600"/>
        </w:trPr>
        <w:tc>
          <w:tcPr>
            <w:tcW w:w="901" w:type="dxa"/>
            <w:tcBorders>
              <w:top w:val="nil"/>
              <w:left w:val="single" w:sz="4" w:space="0" w:color="auto"/>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t>36</w:t>
            </w:r>
          </w:p>
        </w:tc>
        <w:tc>
          <w:tcPr>
            <w:tcW w:w="3846" w:type="dxa"/>
            <w:tcBorders>
              <w:top w:val="nil"/>
              <w:left w:val="nil"/>
              <w:bottom w:val="single" w:sz="4" w:space="0" w:color="auto"/>
              <w:right w:val="single" w:sz="4" w:space="0" w:color="auto"/>
            </w:tcBorders>
            <w:shd w:val="clear" w:color="auto" w:fill="auto"/>
            <w:vAlign w:val="center"/>
            <w:hideMark/>
          </w:tcPr>
          <w:p w:rsidR="003344A8" w:rsidRPr="002E1EA4" w:rsidRDefault="003344A8" w:rsidP="00AF4962">
            <w:pPr>
              <w:spacing w:after="0" w:line="240" w:lineRule="auto"/>
              <w:rPr>
                <w:rFonts w:ascii="Arial" w:eastAsia="Times New Roman" w:hAnsi="Arial" w:cs="Arial"/>
                <w:color w:val="000000"/>
                <w:sz w:val="24"/>
                <w:szCs w:val="24"/>
              </w:rPr>
            </w:pPr>
            <w:proofErr w:type="spellStart"/>
            <w:r w:rsidRPr="002E1EA4">
              <w:rPr>
                <w:rFonts w:ascii="Arial" w:eastAsia="Times New Roman" w:hAnsi="Arial" w:cs="Arial"/>
                <w:color w:val="000000"/>
                <w:sz w:val="24"/>
                <w:szCs w:val="24"/>
              </w:rPr>
              <w:t>bv_sel_screening</w:t>
            </w:r>
            <w:proofErr w:type="spellEnd"/>
          </w:p>
        </w:tc>
        <w:tc>
          <w:tcPr>
            <w:tcW w:w="5328" w:type="dxa"/>
            <w:tcBorders>
              <w:top w:val="nil"/>
              <w:left w:val="nil"/>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Screening eligibility form applied before enrollment </w:t>
            </w:r>
          </w:p>
        </w:tc>
        <w:tc>
          <w:tcPr>
            <w:tcW w:w="2988" w:type="dxa"/>
            <w:tcBorders>
              <w:top w:val="nil"/>
              <w:left w:val="nil"/>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sid </w:t>
            </w:r>
          </w:p>
        </w:tc>
      </w:tr>
      <w:tr w:rsidR="003344A8" w:rsidRPr="002E1EA4" w:rsidTr="003344A8">
        <w:trPr>
          <w:trHeight w:val="600"/>
        </w:trPr>
        <w:tc>
          <w:tcPr>
            <w:tcW w:w="901" w:type="dxa"/>
            <w:tcBorders>
              <w:top w:val="nil"/>
              <w:left w:val="single" w:sz="4" w:space="0" w:color="auto"/>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t>37</w:t>
            </w:r>
          </w:p>
        </w:tc>
        <w:tc>
          <w:tcPr>
            <w:tcW w:w="3846" w:type="dxa"/>
            <w:tcBorders>
              <w:top w:val="nil"/>
              <w:left w:val="nil"/>
              <w:bottom w:val="single" w:sz="4" w:space="0" w:color="auto"/>
              <w:right w:val="single" w:sz="4" w:space="0" w:color="auto"/>
            </w:tcBorders>
            <w:shd w:val="clear" w:color="auto" w:fill="auto"/>
            <w:vAlign w:val="center"/>
            <w:hideMark/>
          </w:tcPr>
          <w:p w:rsidR="003344A8" w:rsidRPr="002E1EA4" w:rsidRDefault="003344A8" w:rsidP="00AF4962">
            <w:pPr>
              <w:spacing w:after="0" w:line="240" w:lineRule="auto"/>
              <w:rPr>
                <w:rFonts w:ascii="Arial" w:eastAsia="Times New Roman" w:hAnsi="Arial" w:cs="Arial"/>
                <w:color w:val="000000"/>
                <w:sz w:val="24"/>
                <w:szCs w:val="24"/>
              </w:rPr>
            </w:pPr>
            <w:proofErr w:type="spellStart"/>
            <w:r w:rsidRPr="002E1EA4">
              <w:rPr>
                <w:rFonts w:ascii="Arial" w:eastAsia="Times New Roman" w:hAnsi="Arial" w:cs="Arial"/>
                <w:color w:val="000000"/>
                <w:sz w:val="24"/>
                <w:szCs w:val="24"/>
              </w:rPr>
              <w:t>bv_ses_water</w:t>
            </w:r>
            <w:proofErr w:type="spellEnd"/>
          </w:p>
        </w:tc>
        <w:tc>
          <w:tcPr>
            <w:tcW w:w="5328" w:type="dxa"/>
            <w:tcBorders>
              <w:top w:val="nil"/>
              <w:left w:val="nil"/>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Water, sanitation and socioeconomic data gleaned at the time of enrollment</w:t>
            </w:r>
          </w:p>
        </w:tc>
        <w:tc>
          <w:tcPr>
            <w:tcW w:w="2988" w:type="dxa"/>
            <w:tcBorders>
              <w:top w:val="nil"/>
              <w:left w:val="nil"/>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sid</w:t>
            </w:r>
          </w:p>
        </w:tc>
      </w:tr>
      <w:tr w:rsidR="003344A8" w:rsidRPr="002E1EA4" w:rsidTr="003344A8">
        <w:trPr>
          <w:trHeight w:val="600"/>
        </w:trPr>
        <w:tc>
          <w:tcPr>
            <w:tcW w:w="901" w:type="dxa"/>
            <w:tcBorders>
              <w:top w:val="nil"/>
              <w:left w:val="single" w:sz="4" w:space="0" w:color="auto"/>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t>38</w:t>
            </w:r>
          </w:p>
        </w:tc>
        <w:tc>
          <w:tcPr>
            <w:tcW w:w="3846" w:type="dxa"/>
            <w:tcBorders>
              <w:top w:val="nil"/>
              <w:left w:val="nil"/>
              <w:bottom w:val="single" w:sz="4" w:space="0" w:color="auto"/>
              <w:right w:val="single" w:sz="4" w:space="0" w:color="auto"/>
            </w:tcBorders>
            <w:shd w:val="clear" w:color="auto" w:fill="auto"/>
            <w:vAlign w:val="center"/>
            <w:hideMark/>
          </w:tcPr>
          <w:p w:rsidR="003344A8" w:rsidRPr="002E1EA4" w:rsidRDefault="003344A8" w:rsidP="00AF4962">
            <w:pPr>
              <w:spacing w:after="0" w:line="240" w:lineRule="auto"/>
              <w:rPr>
                <w:rFonts w:ascii="Arial" w:eastAsia="Times New Roman" w:hAnsi="Arial" w:cs="Arial"/>
                <w:color w:val="000000"/>
                <w:sz w:val="24"/>
                <w:szCs w:val="24"/>
              </w:rPr>
            </w:pPr>
            <w:proofErr w:type="spellStart"/>
            <w:r w:rsidRPr="002E1EA4">
              <w:rPr>
                <w:rFonts w:ascii="Arial" w:eastAsia="Times New Roman" w:hAnsi="Arial" w:cs="Arial"/>
                <w:color w:val="000000"/>
                <w:sz w:val="24"/>
                <w:szCs w:val="24"/>
              </w:rPr>
              <w:t>bv_ter_termination</w:t>
            </w:r>
            <w:proofErr w:type="spellEnd"/>
          </w:p>
        </w:tc>
        <w:tc>
          <w:tcPr>
            <w:tcW w:w="5328" w:type="dxa"/>
            <w:tcBorders>
              <w:top w:val="nil"/>
              <w:left w:val="nil"/>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Records early termination or termination of infant mother pair at study completion</w:t>
            </w:r>
          </w:p>
        </w:tc>
        <w:tc>
          <w:tcPr>
            <w:tcW w:w="2988" w:type="dxa"/>
            <w:tcBorders>
              <w:top w:val="nil"/>
              <w:left w:val="nil"/>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sid, </w:t>
            </w:r>
            <w:proofErr w:type="spellStart"/>
            <w:r w:rsidRPr="002E1EA4">
              <w:rPr>
                <w:rFonts w:ascii="Arial" w:eastAsia="Times New Roman" w:hAnsi="Arial" w:cs="Arial"/>
                <w:color w:val="000000"/>
                <w:sz w:val="24"/>
                <w:szCs w:val="24"/>
              </w:rPr>
              <w:t>terdt</w:t>
            </w:r>
            <w:proofErr w:type="spellEnd"/>
            <w:r w:rsidRPr="002E1EA4">
              <w:rPr>
                <w:rFonts w:ascii="Arial" w:eastAsia="Times New Roman" w:hAnsi="Arial" w:cs="Arial"/>
                <w:color w:val="000000"/>
                <w:sz w:val="24"/>
                <w:szCs w:val="24"/>
              </w:rPr>
              <w:t xml:space="preserve">, </w:t>
            </w:r>
            <w:proofErr w:type="spellStart"/>
            <w:r w:rsidRPr="002E1EA4">
              <w:rPr>
                <w:rFonts w:ascii="Arial" w:eastAsia="Times New Roman" w:hAnsi="Arial" w:cs="Arial"/>
                <w:color w:val="000000"/>
                <w:sz w:val="24"/>
                <w:szCs w:val="24"/>
              </w:rPr>
              <w:t>terwho</w:t>
            </w:r>
            <w:proofErr w:type="spellEnd"/>
          </w:p>
        </w:tc>
      </w:tr>
      <w:tr w:rsidR="003344A8" w:rsidRPr="002E1EA4" w:rsidTr="003344A8">
        <w:trPr>
          <w:trHeight w:val="315"/>
        </w:trPr>
        <w:tc>
          <w:tcPr>
            <w:tcW w:w="13063"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3344A8" w:rsidRPr="002E1EA4" w:rsidRDefault="003344A8" w:rsidP="003344A8">
            <w:pPr>
              <w:spacing w:after="0" w:line="240" w:lineRule="auto"/>
              <w:rPr>
                <w:rFonts w:ascii="Arial" w:eastAsia="Times New Roman" w:hAnsi="Arial" w:cs="Arial"/>
                <w:b/>
                <w:bCs/>
                <w:color w:val="000000"/>
                <w:sz w:val="24"/>
                <w:szCs w:val="24"/>
              </w:rPr>
            </w:pPr>
            <w:r w:rsidRPr="002E1EA4">
              <w:rPr>
                <w:rFonts w:ascii="Arial" w:eastAsia="Times New Roman" w:hAnsi="Arial" w:cs="Arial"/>
                <w:b/>
                <w:bCs/>
                <w:color w:val="000000"/>
                <w:sz w:val="24"/>
                <w:szCs w:val="24"/>
              </w:rPr>
              <w:t xml:space="preserve">Lab Assay results </w:t>
            </w:r>
          </w:p>
        </w:tc>
      </w:tr>
      <w:tr w:rsidR="00A059EF" w:rsidRPr="002E1EA4" w:rsidTr="0010415B">
        <w:trPr>
          <w:trHeight w:val="395"/>
        </w:trPr>
        <w:tc>
          <w:tcPr>
            <w:tcW w:w="901" w:type="dxa"/>
            <w:tcBorders>
              <w:top w:val="nil"/>
              <w:left w:val="single" w:sz="4" w:space="0" w:color="auto"/>
              <w:bottom w:val="single" w:sz="4" w:space="0" w:color="auto"/>
              <w:right w:val="single" w:sz="4" w:space="0" w:color="auto"/>
            </w:tcBorders>
            <w:shd w:val="clear" w:color="auto" w:fill="auto"/>
            <w:vAlign w:val="center"/>
            <w:hideMark/>
          </w:tcPr>
          <w:p w:rsidR="00A059EF" w:rsidRPr="002E1EA4" w:rsidRDefault="00A059EF" w:rsidP="00A059EF">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t>1</w:t>
            </w:r>
          </w:p>
        </w:tc>
        <w:tc>
          <w:tcPr>
            <w:tcW w:w="3846" w:type="dxa"/>
            <w:tcBorders>
              <w:top w:val="nil"/>
              <w:left w:val="nil"/>
              <w:bottom w:val="single" w:sz="4" w:space="0" w:color="auto"/>
              <w:right w:val="single" w:sz="4" w:space="0" w:color="auto"/>
            </w:tcBorders>
            <w:shd w:val="clear" w:color="auto" w:fill="auto"/>
            <w:vAlign w:val="center"/>
            <w:hideMark/>
          </w:tcPr>
          <w:p w:rsidR="00A059EF" w:rsidRPr="002E1EA4" w:rsidRDefault="00A059EF" w:rsidP="00A059EF">
            <w:pPr>
              <w:spacing w:after="0" w:line="240" w:lineRule="auto"/>
              <w:rPr>
                <w:rFonts w:ascii="Arial" w:eastAsia="Times New Roman" w:hAnsi="Arial" w:cs="Arial"/>
                <w:color w:val="000000"/>
                <w:sz w:val="24"/>
                <w:szCs w:val="24"/>
              </w:rPr>
            </w:pPr>
            <w:proofErr w:type="spellStart"/>
            <w:r w:rsidRPr="002E1EA4">
              <w:rPr>
                <w:rFonts w:ascii="Arial" w:eastAsia="Times New Roman" w:hAnsi="Arial" w:cs="Arial"/>
                <w:color w:val="000000"/>
                <w:sz w:val="24"/>
                <w:szCs w:val="24"/>
              </w:rPr>
              <w:t>lab_bv_abo</w:t>
            </w:r>
            <w:proofErr w:type="spellEnd"/>
          </w:p>
        </w:tc>
        <w:tc>
          <w:tcPr>
            <w:tcW w:w="5328"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F04D28">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Infant </w:t>
            </w:r>
            <w:r w:rsidR="00F04D28" w:rsidRPr="002E1EA4">
              <w:rPr>
                <w:rFonts w:ascii="Arial" w:eastAsia="Times New Roman" w:hAnsi="Arial" w:cs="Arial"/>
                <w:color w:val="000000"/>
                <w:sz w:val="24"/>
                <w:szCs w:val="24"/>
              </w:rPr>
              <w:t>B</w:t>
            </w:r>
            <w:r w:rsidRPr="002E1EA4">
              <w:rPr>
                <w:rFonts w:ascii="Arial" w:eastAsia="Times New Roman" w:hAnsi="Arial" w:cs="Arial"/>
                <w:color w:val="000000"/>
                <w:sz w:val="24"/>
                <w:szCs w:val="24"/>
              </w:rPr>
              <w:t xml:space="preserve">lood </w:t>
            </w:r>
            <w:r w:rsidR="00F04D28" w:rsidRPr="002E1EA4">
              <w:rPr>
                <w:rFonts w:ascii="Arial" w:eastAsia="Times New Roman" w:hAnsi="Arial" w:cs="Arial"/>
                <w:color w:val="000000"/>
                <w:sz w:val="24"/>
                <w:szCs w:val="24"/>
              </w:rPr>
              <w:t>G</w:t>
            </w:r>
            <w:r w:rsidRPr="002E1EA4">
              <w:rPr>
                <w:rFonts w:ascii="Arial" w:eastAsia="Times New Roman" w:hAnsi="Arial" w:cs="Arial"/>
                <w:color w:val="000000"/>
                <w:sz w:val="24"/>
                <w:szCs w:val="24"/>
              </w:rPr>
              <w:t>roup</w:t>
            </w:r>
          </w:p>
        </w:tc>
        <w:tc>
          <w:tcPr>
            <w:tcW w:w="2988" w:type="dxa"/>
            <w:tcBorders>
              <w:top w:val="nil"/>
              <w:left w:val="nil"/>
              <w:bottom w:val="single" w:sz="4" w:space="0" w:color="auto"/>
              <w:right w:val="single" w:sz="4" w:space="0" w:color="auto"/>
            </w:tcBorders>
            <w:shd w:val="clear" w:color="auto" w:fill="auto"/>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sid</w:t>
            </w:r>
          </w:p>
        </w:tc>
      </w:tr>
      <w:tr w:rsidR="00A059EF" w:rsidRPr="002E1EA4" w:rsidTr="0010415B">
        <w:trPr>
          <w:trHeight w:val="350"/>
        </w:trPr>
        <w:tc>
          <w:tcPr>
            <w:tcW w:w="901" w:type="dxa"/>
            <w:tcBorders>
              <w:top w:val="nil"/>
              <w:left w:val="single" w:sz="4" w:space="0" w:color="auto"/>
              <w:bottom w:val="single" w:sz="4" w:space="0" w:color="auto"/>
              <w:right w:val="single" w:sz="4" w:space="0" w:color="auto"/>
            </w:tcBorders>
            <w:shd w:val="clear" w:color="auto" w:fill="auto"/>
            <w:vAlign w:val="center"/>
            <w:hideMark/>
          </w:tcPr>
          <w:p w:rsidR="00A059EF" w:rsidRPr="002E1EA4" w:rsidRDefault="00A059EF" w:rsidP="00A059EF">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t>2</w:t>
            </w:r>
          </w:p>
        </w:tc>
        <w:tc>
          <w:tcPr>
            <w:tcW w:w="3846" w:type="dxa"/>
            <w:tcBorders>
              <w:top w:val="nil"/>
              <w:left w:val="nil"/>
              <w:bottom w:val="single" w:sz="4" w:space="0" w:color="auto"/>
              <w:right w:val="single" w:sz="4" w:space="0" w:color="auto"/>
            </w:tcBorders>
            <w:shd w:val="clear" w:color="auto" w:fill="auto"/>
            <w:vAlign w:val="center"/>
            <w:hideMark/>
          </w:tcPr>
          <w:p w:rsidR="00A059EF" w:rsidRPr="002E1EA4" w:rsidRDefault="00A059EF" w:rsidP="00A059EF">
            <w:pPr>
              <w:spacing w:after="0" w:line="240" w:lineRule="auto"/>
              <w:rPr>
                <w:rFonts w:ascii="Arial" w:eastAsia="Times New Roman" w:hAnsi="Arial" w:cs="Arial"/>
                <w:color w:val="000000"/>
                <w:sz w:val="24"/>
                <w:szCs w:val="24"/>
              </w:rPr>
            </w:pPr>
            <w:bookmarkStart w:id="17" w:name="RANGE!B43"/>
            <w:proofErr w:type="spellStart"/>
            <w:r w:rsidRPr="002E1EA4">
              <w:rPr>
                <w:rFonts w:ascii="Arial" w:eastAsia="Times New Roman" w:hAnsi="Arial" w:cs="Arial"/>
                <w:color w:val="000000"/>
                <w:sz w:val="24"/>
                <w:szCs w:val="24"/>
              </w:rPr>
              <w:t>lab_bv_act</w:t>
            </w:r>
            <w:bookmarkEnd w:id="17"/>
            <w:proofErr w:type="spellEnd"/>
          </w:p>
        </w:tc>
        <w:tc>
          <w:tcPr>
            <w:tcW w:w="5328"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Infant </w:t>
            </w:r>
            <w:proofErr w:type="spellStart"/>
            <w:r w:rsidRPr="002E1EA4">
              <w:rPr>
                <w:rFonts w:ascii="Arial" w:eastAsia="Times New Roman" w:hAnsi="Arial" w:cs="Arial"/>
                <w:color w:val="000000"/>
                <w:sz w:val="24"/>
                <w:szCs w:val="24"/>
              </w:rPr>
              <w:t>Activin</w:t>
            </w:r>
            <w:proofErr w:type="spellEnd"/>
            <w:r w:rsidRPr="002E1EA4">
              <w:rPr>
                <w:rFonts w:ascii="Arial" w:eastAsia="Times New Roman" w:hAnsi="Arial" w:cs="Arial"/>
                <w:color w:val="000000"/>
                <w:sz w:val="24"/>
                <w:szCs w:val="24"/>
              </w:rPr>
              <w:t xml:space="preserve"> A measure</w:t>
            </w:r>
          </w:p>
        </w:tc>
        <w:tc>
          <w:tcPr>
            <w:tcW w:w="2988" w:type="dxa"/>
            <w:tcBorders>
              <w:top w:val="nil"/>
              <w:left w:val="nil"/>
              <w:bottom w:val="single" w:sz="4" w:space="0" w:color="auto"/>
              <w:right w:val="single" w:sz="4" w:space="0" w:color="auto"/>
            </w:tcBorders>
            <w:shd w:val="clear" w:color="auto" w:fill="auto"/>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sid, </w:t>
            </w:r>
            <w:proofErr w:type="spellStart"/>
            <w:r w:rsidRPr="002E1EA4">
              <w:rPr>
                <w:rFonts w:ascii="Arial" w:eastAsia="Times New Roman" w:hAnsi="Arial" w:cs="Arial"/>
                <w:color w:val="000000"/>
                <w:sz w:val="24"/>
                <w:szCs w:val="24"/>
              </w:rPr>
              <w:t>vstnum</w:t>
            </w:r>
            <w:proofErr w:type="spellEnd"/>
          </w:p>
        </w:tc>
      </w:tr>
      <w:tr w:rsidR="00A059EF" w:rsidRPr="002E1EA4" w:rsidTr="0010415B">
        <w:trPr>
          <w:trHeight w:val="323"/>
        </w:trPr>
        <w:tc>
          <w:tcPr>
            <w:tcW w:w="901" w:type="dxa"/>
            <w:tcBorders>
              <w:top w:val="nil"/>
              <w:left w:val="single" w:sz="4" w:space="0" w:color="auto"/>
              <w:bottom w:val="single" w:sz="4" w:space="0" w:color="auto"/>
              <w:right w:val="single" w:sz="4" w:space="0" w:color="auto"/>
            </w:tcBorders>
            <w:shd w:val="clear" w:color="auto" w:fill="auto"/>
            <w:vAlign w:val="center"/>
            <w:hideMark/>
          </w:tcPr>
          <w:p w:rsidR="00A059EF" w:rsidRPr="002E1EA4" w:rsidRDefault="00A059EF" w:rsidP="00A059EF">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t>3</w:t>
            </w:r>
          </w:p>
        </w:tc>
        <w:tc>
          <w:tcPr>
            <w:tcW w:w="3846"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proofErr w:type="spellStart"/>
            <w:r w:rsidRPr="002E1EA4">
              <w:rPr>
                <w:rFonts w:ascii="Arial" w:eastAsia="Times New Roman" w:hAnsi="Arial" w:cs="Arial"/>
                <w:color w:val="000000"/>
                <w:sz w:val="24"/>
                <w:szCs w:val="24"/>
              </w:rPr>
              <w:t>lab_bv_ala</w:t>
            </w:r>
            <w:proofErr w:type="spellEnd"/>
          </w:p>
        </w:tc>
        <w:tc>
          <w:tcPr>
            <w:tcW w:w="5328"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Infant Alpha</w:t>
            </w:r>
            <w:r w:rsidR="00E81A66">
              <w:rPr>
                <w:rFonts w:ascii="Arial" w:eastAsia="Times New Roman" w:hAnsi="Arial" w:cs="Arial"/>
                <w:color w:val="000000"/>
                <w:sz w:val="24"/>
                <w:szCs w:val="24"/>
              </w:rPr>
              <w:t xml:space="preserve"> </w:t>
            </w:r>
            <w:r w:rsidRPr="002E1EA4">
              <w:rPr>
                <w:rFonts w:ascii="Arial" w:eastAsia="Times New Roman" w:hAnsi="Arial" w:cs="Arial"/>
                <w:color w:val="000000"/>
                <w:sz w:val="24"/>
                <w:szCs w:val="24"/>
              </w:rPr>
              <w:t xml:space="preserve">-1- anti trypsin results </w:t>
            </w:r>
          </w:p>
        </w:tc>
        <w:tc>
          <w:tcPr>
            <w:tcW w:w="2988" w:type="dxa"/>
            <w:tcBorders>
              <w:top w:val="nil"/>
              <w:left w:val="nil"/>
              <w:bottom w:val="single" w:sz="4" w:space="0" w:color="auto"/>
              <w:right w:val="single" w:sz="4" w:space="0" w:color="auto"/>
            </w:tcBorders>
            <w:shd w:val="clear" w:color="auto" w:fill="auto"/>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sid, </w:t>
            </w:r>
            <w:proofErr w:type="spellStart"/>
            <w:r w:rsidRPr="002E1EA4">
              <w:rPr>
                <w:rFonts w:ascii="Arial" w:eastAsia="Times New Roman" w:hAnsi="Arial" w:cs="Arial"/>
                <w:color w:val="000000"/>
                <w:sz w:val="24"/>
                <w:szCs w:val="24"/>
              </w:rPr>
              <w:t>vstnum</w:t>
            </w:r>
            <w:proofErr w:type="spellEnd"/>
          </w:p>
        </w:tc>
      </w:tr>
      <w:tr w:rsidR="00A059EF" w:rsidRPr="002E1EA4" w:rsidTr="0010415B">
        <w:trPr>
          <w:trHeight w:val="458"/>
        </w:trPr>
        <w:tc>
          <w:tcPr>
            <w:tcW w:w="901" w:type="dxa"/>
            <w:tcBorders>
              <w:top w:val="nil"/>
              <w:left w:val="single" w:sz="4" w:space="0" w:color="auto"/>
              <w:bottom w:val="single" w:sz="4" w:space="0" w:color="auto"/>
              <w:right w:val="single" w:sz="4" w:space="0" w:color="auto"/>
            </w:tcBorders>
            <w:shd w:val="clear" w:color="auto" w:fill="auto"/>
            <w:vAlign w:val="center"/>
            <w:hideMark/>
          </w:tcPr>
          <w:p w:rsidR="00A059EF" w:rsidRPr="002E1EA4" w:rsidRDefault="00A059EF" w:rsidP="00A059EF">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t>4</w:t>
            </w:r>
          </w:p>
        </w:tc>
        <w:tc>
          <w:tcPr>
            <w:tcW w:w="3846"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proofErr w:type="spellStart"/>
            <w:r w:rsidRPr="002E1EA4">
              <w:rPr>
                <w:rFonts w:ascii="Arial" w:eastAsia="Times New Roman" w:hAnsi="Arial" w:cs="Arial"/>
                <w:color w:val="000000"/>
                <w:sz w:val="24"/>
                <w:szCs w:val="24"/>
              </w:rPr>
              <w:t>lab_bv_bml</w:t>
            </w:r>
            <w:proofErr w:type="spellEnd"/>
          </w:p>
        </w:tc>
        <w:tc>
          <w:tcPr>
            <w:tcW w:w="5328"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Breast Milk lipid profile</w:t>
            </w:r>
          </w:p>
        </w:tc>
        <w:tc>
          <w:tcPr>
            <w:tcW w:w="2988" w:type="dxa"/>
            <w:tcBorders>
              <w:top w:val="nil"/>
              <w:left w:val="nil"/>
              <w:bottom w:val="single" w:sz="4" w:space="0" w:color="auto"/>
              <w:right w:val="single" w:sz="4" w:space="0" w:color="auto"/>
            </w:tcBorders>
            <w:shd w:val="clear" w:color="auto" w:fill="auto"/>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sid</w:t>
            </w:r>
          </w:p>
        </w:tc>
      </w:tr>
      <w:tr w:rsidR="00A059EF" w:rsidRPr="002E1EA4" w:rsidTr="0010415B">
        <w:trPr>
          <w:trHeight w:val="413"/>
        </w:trPr>
        <w:tc>
          <w:tcPr>
            <w:tcW w:w="901" w:type="dxa"/>
            <w:tcBorders>
              <w:top w:val="nil"/>
              <w:left w:val="single" w:sz="4" w:space="0" w:color="auto"/>
              <w:bottom w:val="single" w:sz="4" w:space="0" w:color="auto"/>
              <w:right w:val="single" w:sz="4" w:space="0" w:color="auto"/>
            </w:tcBorders>
            <w:shd w:val="clear" w:color="auto" w:fill="auto"/>
            <w:vAlign w:val="center"/>
            <w:hideMark/>
          </w:tcPr>
          <w:p w:rsidR="00A059EF" w:rsidRPr="002E1EA4" w:rsidRDefault="00A059EF" w:rsidP="00A059EF">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t>5</w:t>
            </w:r>
          </w:p>
        </w:tc>
        <w:tc>
          <w:tcPr>
            <w:tcW w:w="3846"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proofErr w:type="spellStart"/>
            <w:r w:rsidRPr="002E1EA4">
              <w:rPr>
                <w:rFonts w:ascii="Arial" w:eastAsia="Times New Roman" w:hAnsi="Arial" w:cs="Arial"/>
                <w:color w:val="000000"/>
                <w:sz w:val="24"/>
                <w:szCs w:val="24"/>
              </w:rPr>
              <w:t>lab_bv_calp</w:t>
            </w:r>
            <w:proofErr w:type="spellEnd"/>
          </w:p>
        </w:tc>
        <w:tc>
          <w:tcPr>
            <w:tcW w:w="5328"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Infant Calprotectin results</w:t>
            </w:r>
          </w:p>
        </w:tc>
        <w:tc>
          <w:tcPr>
            <w:tcW w:w="2988" w:type="dxa"/>
            <w:tcBorders>
              <w:top w:val="nil"/>
              <w:left w:val="nil"/>
              <w:bottom w:val="single" w:sz="4" w:space="0" w:color="auto"/>
              <w:right w:val="single" w:sz="4" w:space="0" w:color="auto"/>
            </w:tcBorders>
            <w:shd w:val="clear" w:color="auto" w:fill="auto"/>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sid, </w:t>
            </w:r>
            <w:proofErr w:type="spellStart"/>
            <w:r w:rsidRPr="002E1EA4">
              <w:rPr>
                <w:rFonts w:ascii="Arial" w:eastAsia="Times New Roman" w:hAnsi="Arial" w:cs="Arial"/>
                <w:color w:val="000000"/>
                <w:sz w:val="24"/>
                <w:szCs w:val="24"/>
              </w:rPr>
              <w:t>vstnum</w:t>
            </w:r>
            <w:proofErr w:type="spellEnd"/>
          </w:p>
        </w:tc>
      </w:tr>
      <w:tr w:rsidR="00A059EF" w:rsidRPr="002E1EA4" w:rsidTr="0010415B">
        <w:trPr>
          <w:trHeight w:val="440"/>
        </w:trPr>
        <w:tc>
          <w:tcPr>
            <w:tcW w:w="901" w:type="dxa"/>
            <w:tcBorders>
              <w:top w:val="nil"/>
              <w:left w:val="single" w:sz="4" w:space="0" w:color="auto"/>
              <w:bottom w:val="single" w:sz="4" w:space="0" w:color="auto"/>
              <w:right w:val="single" w:sz="4" w:space="0" w:color="auto"/>
            </w:tcBorders>
            <w:shd w:val="clear" w:color="auto" w:fill="auto"/>
            <w:vAlign w:val="center"/>
            <w:hideMark/>
          </w:tcPr>
          <w:p w:rsidR="00A059EF" w:rsidRPr="002E1EA4" w:rsidRDefault="00A059EF" w:rsidP="00A059EF">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lastRenderedPageBreak/>
              <w:t>6</w:t>
            </w:r>
          </w:p>
        </w:tc>
        <w:tc>
          <w:tcPr>
            <w:tcW w:w="3846"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bookmarkStart w:id="18" w:name="OLE_LINK8"/>
            <w:bookmarkStart w:id="19" w:name="RANGE!B47"/>
            <w:proofErr w:type="spellStart"/>
            <w:r w:rsidRPr="002E1EA4">
              <w:rPr>
                <w:rFonts w:ascii="Arial" w:eastAsia="Times New Roman" w:hAnsi="Arial" w:cs="Arial"/>
                <w:color w:val="000000"/>
                <w:sz w:val="24"/>
                <w:szCs w:val="24"/>
              </w:rPr>
              <w:t>lab_bv_cmv</w:t>
            </w:r>
            <w:bookmarkEnd w:id="18"/>
            <w:bookmarkEnd w:id="19"/>
            <w:proofErr w:type="spellEnd"/>
          </w:p>
        </w:tc>
        <w:tc>
          <w:tcPr>
            <w:tcW w:w="5328"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E81A66">
            <w:pPr>
              <w:spacing w:after="0" w:line="240" w:lineRule="auto"/>
              <w:rPr>
                <w:rFonts w:ascii="Arial" w:eastAsia="Times New Roman" w:hAnsi="Arial" w:cs="Arial"/>
                <w:color w:val="000000"/>
                <w:sz w:val="24"/>
                <w:szCs w:val="24"/>
              </w:rPr>
            </w:pPr>
            <w:bookmarkStart w:id="20" w:name="OLE_LINK11"/>
            <w:bookmarkStart w:id="21" w:name="RANGE!C47"/>
            <w:r w:rsidRPr="002E1EA4">
              <w:rPr>
                <w:rFonts w:ascii="Arial" w:eastAsia="Times New Roman" w:hAnsi="Arial" w:cs="Arial"/>
                <w:color w:val="000000"/>
                <w:sz w:val="24"/>
                <w:szCs w:val="24"/>
              </w:rPr>
              <w:t>Infant Cytomegalovirus</w:t>
            </w:r>
            <w:r w:rsidR="00E81A66">
              <w:rPr>
                <w:rFonts w:ascii="Arial" w:eastAsia="Times New Roman" w:hAnsi="Arial" w:cs="Arial"/>
                <w:color w:val="000000"/>
                <w:sz w:val="24"/>
                <w:szCs w:val="24"/>
              </w:rPr>
              <w:t xml:space="preserve"> </w:t>
            </w:r>
            <w:r w:rsidRPr="002E1EA4">
              <w:rPr>
                <w:rFonts w:ascii="Arial" w:eastAsia="Times New Roman" w:hAnsi="Arial" w:cs="Arial"/>
                <w:color w:val="000000"/>
                <w:sz w:val="24"/>
                <w:szCs w:val="24"/>
              </w:rPr>
              <w:t>IgG</w:t>
            </w:r>
            <w:r w:rsidR="00E81A66">
              <w:rPr>
                <w:rFonts w:ascii="Arial" w:eastAsia="Times New Roman" w:hAnsi="Arial" w:cs="Arial"/>
                <w:color w:val="000000"/>
                <w:sz w:val="24"/>
                <w:szCs w:val="24"/>
              </w:rPr>
              <w:t xml:space="preserve"> </w:t>
            </w:r>
            <w:bookmarkStart w:id="22" w:name="_GoBack"/>
            <w:bookmarkEnd w:id="22"/>
            <w:r w:rsidRPr="002E1EA4">
              <w:rPr>
                <w:rFonts w:ascii="Arial" w:eastAsia="Times New Roman" w:hAnsi="Arial" w:cs="Arial"/>
                <w:color w:val="000000"/>
                <w:sz w:val="24"/>
                <w:szCs w:val="24"/>
              </w:rPr>
              <w:t>measure results</w:t>
            </w:r>
            <w:bookmarkEnd w:id="20"/>
            <w:bookmarkEnd w:id="21"/>
          </w:p>
        </w:tc>
        <w:tc>
          <w:tcPr>
            <w:tcW w:w="2988" w:type="dxa"/>
            <w:tcBorders>
              <w:top w:val="nil"/>
              <w:left w:val="nil"/>
              <w:bottom w:val="single" w:sz="4" w:space="0" w:color="auto"/>
              <w:right w:val="single" w:sz="4" w:space="0" w:color="auto"/>
            </w:tcBorders>
            <w:shd w:val="clear" w:color="auto" w:fill="auto"/>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sid</w:t>
            </w:r>
          </w:p>
        </w:tc>
      </w:tr>
      <w:tr w:rsidR="00A059EF" w:rsidRPr="002E1EA4" w:rsidTr="003344A8">
        <w:trPr>
          <w:trHeight w:val="300"/>
        </w:trPr>
        <w:tc>
          <w:tcPr>
            <w:tcW w:w="901" w:type="dxa"/>
            <w:tcBorders>
              <w:top w:val="nil"/>
              <w:left w:val="single" w:sz="4" w:space="0" w:color="auto"/>
              <w:bottom w:val="single" w:sz="4" w:space="0" w:color="auto"/>
              <w:right w:val="single" w:sz="4" w:space="0" w:color="auto"/>
            </w:tcBorders>
            <w:shd w:val="clear" w:color="auto" w:fill="auto"/>
            <w:vAlign w:val="center"/>
            <w:hideMark/>
          </w:tcPr>
          <w:p w:rsidR="00A059EF" w:rsidRPr="002E1EA4" w:rsidRDefault="00A059EF" w:rsidP="00A059EF">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t>7</w:t>
            </w:r>
          </w:p>
        </w:tc>
        <w:tc>
          <w:tcPr>
            <w:tcW w:w="3846"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proofErr w:type="spellStart"/>
            <w:r w:rsidRPr="002E1EA4">
              <w:rPr>
                <w:rFonts w:ascii="Arial" w:eastAsia="Times New Roman" w:hAnsi="Arial" w:cs="Arial"/>
                <w:color w:val="000000"/>
                <w:sz w:val="24"/>
                <w:szCs w:val="24"/>
              </w:rPr>
              <w:t>lab_bv_cmvrt</w:t>
            </w:r>
            <w:proofErr w:type="spellEnd"/>
          </w:p>
        </w:tc>
        <w:tc>
          <w:tcPr>
            <w:tcW w:w="5328"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Infant CMV-RT PCR results</w:t>
            </w:r>
          </w:p>
        </w:tc>
        <w:tc>
          <w:tcPr>
            <w:tcW w:w="2988" w:type="dxa"/>
            <w:tcBorders>
              <w:top w:val="nil"/>
              <w:left w:val="nil"/>
              <w:bottom w:val="single" w:sz="4" w:space="0" w:color="auto"/>
              <w:right w:val="single" w:sz="4" w:space="0" w:color="auto"/>
            </w:tcBorders>
            <w:shd w:val="clear" w:color="auto" w:fill="auto"/>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sid, </w:t>
            </w:r>
            <w:proofErr w:type="spellStart"/>
            <w:r w:rsidRPr="002E1EA4">
              <w:rPr>
                <w:rFonts w:ascii="Arial" w:eastAsia="Times New Roman" w:hAnsi="Arial" w:cs="Arial"/>
                <w:color w:val="000000"/>
                <w:sz w:val="24"/>
                <w:szCs w:val="24"/>
              </w:rPr>
              <w:t>vstnum</w:t>
            </w:r>
            <w:proofErr w:type="spellEnd"/>
          </w:p>
        </w:tc>
      </w:tr>
      <w:tr w:rsidR="00A059EF" w:rsidRPr="002E1EA4" w:rsidTr="003344A8">
        <w:trPr>
          <w:trHeight w:val="300"/>
        </w:trPr>
        <w:tc>
          <w:tcPr>
            <w:tcW w:w="901" w:type="dxa"/>
            <w:tcBorders>
              <w:top w:val="nil"/>
              <w:left w:val="single" w:sz="4" w:space="0" w:color="auto"/>
              <w:bottom w:val="single" w:sz="4" w:space="0" w:color="auto"/>
              <w:right w:val="single" w:sz="4" w:space="0" w:color="auto"/>
            </w:tcBorders>
            <w:shd w:val="clear" w:color="auto" w:fill="auto"/>
            <w:vAlign w:val="center"/>
          </w:tcPr>
          <w:p w:rsidR="00A059EF" w:rsidRPr="002E1EA4" w:rsidRDefault="00A059EF" w:rsidP="00A059EF">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t>8</w:t>
            </w:r>
          </w:p>
        </w:tc>
        <w:tc>
          <w:tcPr>
            <w:tcW w:w="3846" w:type="dxa"/>
            <w:tcBorders>
              <w:top w:val="nil"/>
              <w:left w:val="nil"/>
              <w:bottom w:val="single" w:sz="4" w:space="0" w:color="auto"/>
              <w:right w:val="single" w:sz="4" w:space="0" w:color="auto"/>
            </w:tcBorders>
            <w:shd w:val="clear" w:color="000000" w:fill="FFFFFF"/>
            <w:vAlign w:val="center"/>
          </w:tcPr>
          <w:p w:rsidR="00A059EF" w:rsidRPr="002E1EA4" w:rsidRDefault="00A059EF" w:rsidP="00A059EF">
            <w:pPr>
              <w:spacing w:after="0" w:line="240" w:lineRule="auto"/>
              <w:rPr>
                <w:rFonts w:ascii="Arial" w:eastAsia="Times New Roman" w:hAnsi="Arial" w:cs="Arial"/>
                <w:color w:val="000000"/>
                <w:sz w:val="24"/>
                <w:szCs w:val="24"/>
              </w:rPr>
            </w:pPr>
            <w:proofErr w:type="spellStart"/>
            <w:r w:rsidRPr="002E1EA4">
              <w:rPr>
                <w:rFonts w:ascii="Arial" w:eastAsia="Times New Roman" w:hAnsi="Arial" w:cs="Arial"/>
                <w:color w:val="000000"/>
                <w:sz w:val="24"/>
                <w:szCs w:val="24"/>
              </w:rPr>
              <w:t>Lab_bv_crem_prkca</w:t>
            </w:r>
            <w:proofErr w:type="spellEnd"/>
          </w:p>
        </w:tc>
        <w:tc>
          <w:tcPr>
            <w:tcW w:w="5328" w:type="dxa"/>
            <w:tcBorders>
              <w:top w:val="nil"/>
              <w:left w:val="nil"/>
              <w:bottom w:val="single" w:sz="4" w:space="0" w:color="auto"/>
              <w:right w:val="single" w:sz="4" w:space="0" w:color="auto"/>
            </w:tcBorders>
            <w:shd w:val="clear" w:color="000000" w:fill="FFFFFF"/>
            <w:vAlign w:val="center"/>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Infant CREM and PRKCA genotype</w:t>
            </w:r>
          </w:p>
        </w:tc>
        <w:tc>
          <w:tcPr>
            <w:tcW w:w="2988" w:type="dxa"/>
            <w:tcBorders>
              <w:top w:val="nil"/>
              <w:left w:val="nil"/>
              <w:bottom w:val="single" w:sz="4" w:space="0" w:color="auto"/>
              <w:right w:val="single" w:sz="4" w:space="0" w:color="auto"/>
            </w:tcBorders>
            <w:shd w:val="clear" w:color="auto" w:fill="auto"/>
            <w:vAlign w:val="center"/>
          </w:tcPr>
          <w:p w:rsidR="00A059EF" w:rsidRPr="002E1EA4" w:rsidRDefault="00A059EF" w:rsidP="00A059EF">
            <w:pPr>
              <w:spacing w:after="0" w:line="240" w:lineRule="auto"/>
              <w:rPr>
                <w:rFonts w:ascii="Arial" w:eastAsia="Times New Roman" w:hAnsi="Arial" w:cs="Arial"/>
                <w:color w:val="000000"/>
                <w:sz w:val="24"/>
                <w:szCs w:val="24"/>
              </w:rPr>
            </w:pPr>
          </w:p>
        </w:tc>
      </w:tr>
      <w:tr w:rsidR="00A059EF" w:rsidRPr="002E1EA4" w:rsidTr="00336371">
        <w:trPr>
          <w:trHeight w:val="300"/>
        </w:trPr>
        <w:tc>
          <w:tcPr>
            <w:tcW w:w="901" w:type="dxa"/>
            <w:tcBorders>
              <w:top w:val="nil"/>
              <w:left w:val="single" w:sz="4" w:space="0" w:color="auto"/>
              <w:bottom w:val="single" w:sz="4" w:space="0" w:color="auto"/>
              <w:right w:val="single" w:sz="4" w:space="0" w:color="auto"/>
            </w:tcBorders>
            <w:shd w:val="clear" w:color="auto" w:fill="auto"/>
            <w:vAlign w:val="center"/>
          </w:tcPr>
          <w:p w:rsidR="00A059EF" w:rsidRPr="002E1EA4" w:rsidRDefault="00A059EF" w:rsidP="00A059EF">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t>9</w:t>
            </w:r>
          </w:p>
        </w:tc>
        <w:tc>
          <w:tcPr>
            <w:tcW w:w="3846"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proofErr w:type="spellStart"/>
            <w:r w:rsidRPr="002E1EA4">
              <w:rPr>
                <w:rFonts w:ascii="Arial" w:eastAsia="Times New Roman" w:hAnsi="Arial" w:cs="Arial"/>
                <w:color w:val="000000"/>
                <w:sz w:val="24"/>
                <w:szCs w:val="24"/>
              </w:rPr>
              <w:t>lab_bv_crp</w:t>
            </w:r>
            <w:proofErr w:type="spellEnd"/>
          </w:p>
        </w:tc>
        <w:tc>
          <w:tcPr>
            <w:tcW w:w="5328"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Infant CRP results </w:t>
            </w:r>
          </w:p>
        </w:tc>
        <w:tc>
          <w:tcPr>
            <w:tcW w:w="2988" w:type="dxa"/>
            <w:tcBorders>
              <w:top w:val="nil"/>
              <w:left w:val="nil"/>
              <w:bottom w:val="single" w:sz="4" w:space="0" w:color="auto"/>
              <w:right w:val="single" w:sz="4" w:space="0" w:color="auto"/>
            </w:tcBorders>
            <w:shd w:val="clear" w:color="auto" w:fill="auto"/>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sid, </w:t>
            </w:r>
            <w:proofErr w:type="spellStart"/>
            <w:r w:rsidRPr="002E1EA4">
              <w:rPr>
                <w:rFonts w:ascii="Arial" w:eastAsia="Times New Roman" w:hAnsi="Arial" w:cs="Arial"/>
                <w:color w:val="000000"/>
                <w:sz w:val="24"/>
                <w:szCs w:val="24"/>
              </w:rPr>
              <w:t>vstnum</w:t>
            </w:r>
            <w:proofErr w:type="spellEnd"/>
          </w:p>
        </w:tc>
      </w:tr>
      <w:tr w:rsidR="00A059EF" w:rsidRPr="002E1EA4" w:rsidTr="00336371">
        <w:trPr>
          <w:trHeight w:val="300"/>
        </w:trPr>
        <w:tc>
          <w:tcPr>
            <w:tcW w:w="901" w:type="dxa"/>
            <w:tcBorders>
              <w:top w:val="nil"/>
              <w:left w:val="single" w:sz="4" w:space="0" w:color="auto"/>
              <w:bottom w:val="single" w:sz="4" w:space="0" w:color="auto"/>
              <w:right w:val="single" w:sz="4" w:space="0" w:color="auto"/>
            </w:tcBorders>
            <w:shd w:val="clear" w:color="auto" w:fill="auto"/>
            <w:vAlign w:val="center"/>
          </w:tcPr>
          <w:p w:rsidR="00A059EF" w:rsidRPr="002E1EA4" w:rsidRDefault="00A059EF" w:rsidP="00A059EF">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t>10</w:t>
            </w:r>
          </w:p>
        </w:tc>
        <w:tc>
          <w:tcPr>
            <w:tcW w:w="3846"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proofErr w:type="spellStart"/>
            <w:r w:rsidRPr="002E1EA4">
              <w:rPr>
                <w:rFonts w:ascii="Arial" w:eastAsia="Times New Roman" w:hAnsi="Arial" w:cs="Arial"/>
                <w:color w:val="000000"/>
                <w:sz w:val="24"/>
                <w:szCs w:val="24"/>
              </w:rPr>
              <w:t>lab_bv_ctt</w:t>
            </w:r>
            <w:proofErr w:type="spellEnd"/>
          </w:p>
        </w:tc>
        <w:tc>
          <w:tcPr>
            <w:tcW w:w="5328"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Infant tetanus measure </w:t>
            </w:r>
          </w:p>
        </w:tc>
        <w:tc>
          <w:tcPr>
            <w:tcW w:w="2988" w:type="dxa"/>
            <w:tcBorders>
              <w:top w:val="nil"/>
              <w:left w:val="nil"/>
              <w:bottom w:val="single" w:sz="4" w:space="0" w:color="auto"/>
              <w:right w:val="single" w:sz="4" w:space="0" w:color="auto"/>
            </w:tcBorders>
            <w:shd w:val="clear" w:color="auto" w:fill="auto"/>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sid</w:t>
            </w:r>
          </w:p>
        </w:tc>
      </w:tr>
      <w:tr w:rsidR="00A059EF" w:rsidRPr="002E1EA4" w:rsidTr="00336371">
        <w:trPr>
          <w:trHeight w:val="300"/>
        </w:trPr>
        <w:tc>
          <w:tcPr>
            <w:tcW w:w="901" w:type="dxa"/>
            <w:tcBorders>
              <w:top w:val="nil"/>
              <w:left w:val="single" w:sz="4" w:space="0" w:color="auto"/>
              <w:bottom w:val="single" w:sz="4" w:space="0" w:color="auto"/>
              <w:right w:val="single" w:sz="4" w:space="0" w:color="auto"/>
            </w:tcBorders>
            <w:shd w:val="clear" w:color="auto" w:fill="auto"/>
            <w:vAlign w:val="center"/>
          </w:tcPr>
          <w:p w:rsidR="00A059EF" w:rsidRPr="002E1EA4" w:rsidRDefault="00A059EF" w:rsidP="00A059EF">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t>11</w:t>
            </w:r>
          </w:p>
        </w:tc>
        <w:tc>
          <w:tcPr>
            <w:tcW w:w="3846"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proofErr w:type="spellStart"/>
            <w:r w:rsidRPr="002E1EA4">
              <w:rPr>
                <w:rFonts w:ascii="Arial" w:eastAsia="Times New Roman" w:hAnsi="Arial" w:cs="Arial"/>
                <w:color w:val="000000"/>
                <w:sz w:val="24"/>
                <w:szCs w:val="24"/>
              </w:rPr>
              <w:t>lab_bv_ctu</w:t>
            </w:r>
            <w:proofErr w:type="spellEnd"/>
          </w:p>
        </w:tc>
        <w:tc>
          <w:tcPr>
            <w:tcW w:w="5328" w:type="dxa"/>
            <w:tcBorders>
              <w:top w:val="nil"/>
              <w:left w:val="nil"/>
              <w:bottom w:val="single" w:sz="4" w:space="0" w:color="auto"/>
              <w:right w:val="single" w:sz="4" w:space="0" w:color="auto"/>
            </w:tcBorders>
            <w:shd w:val="clear" w:color="000000" w:fill="FFFFFF"/>
            <w:vAlign w:val="center"/>
            <w:hideMark/>
          </w:tcPr>
          <w:p w:rsidR="00A059EF" w:rsidRPr="002E1EA4" w:rsidRDefault="00F04D28" w:rsidP="00F04D28">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Infant cytokine assay results</w:t>
            </w:r>
          </w:p>
        </w:tc>
        <w:tc>
          <w:tcPr>
            <w:tcW w:w="2988" w:type="dxa"/>
            <w:tcBorders>
              <w:top w:val="nil"/>
              <w:left w:val="nil"/>
              <w:bottom w:val="single" w:sz="4" w:space="0" w:color="auto"/>
              <w:right w:val="single" w:sz="4" w:space="0" w:color="auto"/>
            </w:tcBorders>
            <w:shd w:val="clear" w:color="auto" w:fill="auto"/>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sid, </w:t>
            </w:r>
            <w:proofErr w:type="spellStart"/>
            <w:r w:rsidRPr="002E1EA4">
              <w:rPr>
                <w:rFonts w:ascii="Arial" w:eastAsia="Times New Roman" w:hAnsi="Arial" w:cs="Arial"/>
                <w:color w:val="000000"/>
                <w:sz w:val="24"/>
                <w:szCs w:val="24"/>
              </w:rPr>
              <w:t>vstnum</w:t>
            </w:r>
            <w:proofErr w:type="spellEnd"/>
          </w:p>
        </w:tc>
      </w:tr>
      <w:tr w:rsidR="00A059EF" w:rsidRPr="002E1EA4" w:rsidTr="00336371">
        <w:trPr>
          <w:trHeight w:val="300"/>
        </w:trPr>
        <w:tc>
          <w:tcPr>
            <w:tcW w:w="901" w:type="dxa"/>
            <w:tcBorders>
              <w:top w:val="nil"/>
              <w:left w:val="single" w:sz="4" w:space="0" w:color="auto"/>
              <w:bottom w:val="single" w:sz="4" w:space="0" w:color="auto"/>
              <w:right w:val="single" w:sz="4" w:space="0" w:color="auto"/>
            </w:tcBorders>
            <w:shd w:val="clear" w:color="auto" w:fill="auto"/>
            <w:vAlign w:val="center"/>
          </w:tcPr>
          <w:p w:rsidR="00A059EF" w:rsidRPr="002E1EA4" w:rsidRDefault="00A059EF" w:rsidP="00A059EF">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t>12</w:t>
            </w:r>
          </w:p>
        </w:tc>
        <w:tc>
          <w:tcPr>
            <w:tcW w:w="3846"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proofErr w:type="spellStart"/>
            <w:r w:rsidRPr="002E1EA4">
              <w:rPr>
                <w:rFonts w:ascii="Arial" w:eastAsia="Times New Roman" w:hAnsi="Arial" w:cs="Arial"/>
                <w:color w:val="000000"/>
                <w:sz w:val="24"/>
                <w:szCs w:val="24"/>
              </w:rPr>
              <w:t>lab_bv_cytbm</w:t>
            </w:r>
            <w:proofErr w:type="spellEnd"/>
          </w:p>
        </w:tc>
        <w:tc>
          <w:tcPr>
            <w:tcW w:w="5328"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Breast milk Cytokine measure</w:t>
            </w:r>
          </w:p>
        </w:tc>
        <w:tc>
          <w:tcPr>
            <w:tcW w:w="2988" w:type="dxa"/>
            <w:tcBorders>
              <w:top w:val="nil"/>
              <w:left w:val="nil"/>
              <w:bottom w:val="single" w:sz="4" w:space="0" w:color="auto"/>
              <w:right w:val="single" w:sz="4" w:space="0" w:color="auto"/>
            </w:tcBorders>
            <w:shd w:val="clear" w:color="auto" w:fill="auto"/>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sid</w:t>
            </w:r>
          </w:p>
        </w:tc>
      </w:tr>
      <w:tr w:rsidR="00A059EF" w:rsidRPr="002E1EA4" w:rsidTr="00336371">
        <w:trPr>
          <w:trHeight w:val="300"/>
        </w:trPr>
        <w:tc>
          <w:tcPr>
            <w:tcW w:w="901" w:type="dxa"/>
            <w:tcBorders>
              <w:top w:val="nil"/>
              <w:left w:val="single" w:sz="4" w:space="0" w:color="auto"/>
              <w:bottom w:val="single" w:sz="4" w:space="0" w:color="auto"/>
              <w:right w:val="single" w:sz="4" w:space="0" w:color="auto"/>
            </w:tcBorders>
            <w:shd w:val="clear" w:color="auto" w:fill="auto"/>
            <w:vAlign w:val="center"/>
          </w:tcPr>
          <w:p w:rsidR="00A059EF" w:rsidRPr="002E1EA4" w:rsidRDefault="00A059EF" w:rsidP="00A059EF">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t>13</w:t>
            </w:r>
          </w:p>
        </w:tc>
        <w:tc>
          <w:tcPr>
            <w:tcW w:w="3846"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proofErr w:type="spellStart"/>
            <w:r w:rsidRPr="002E1EA4">
              <w:rPr>
                <w:rFonts w:ascii="Arial" w:eastAsia="Times New Roman" w:hAnsi="Arial" w:cs="Arial"/>
                <w:color w:val="000000"/>
                <w:sz w:val="24"/>
                <w:szCs w:val="24"/>
              </w:rPr>
              <w:t>lab_bv_cytcp</w:t>
            </w:r>
            <w:proofErr w:type="spellEnd"/>
          </w:p>
        </w:tc>
        <w:tc>
          <w:tcPr>
            <w:tcW w:w="5328"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Infant Plasma Cytokine measure</w:t>
            </w:r>
          </w:p>
        </w:tc>
        <w:tc>
          <w:tcPr>
            <w:tcW w:w="2988" w:type="dxa"/>
            <w:tcBorders>
              <w:top w:val="nil"/>
              <w:left w:val="nil"/>
              <w:bottom w:val="single" w:sz="4" w:space="0" w:color="auto"/>
              <w:right w:val="single" w:sz="4" w:space="0" w:color="auto"/>
            </w:tcBorders>
            <w:shd w:val="clear" w:color="auto" w:fill="auto"/>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sid, </w:t>
            </w:r>
            <w:proofErr w:type="spellStart"/>
            <w:r w:rsidRPr="002E1EA4">
              <w:rPr>
                <w:rFonts w:ascii="Arial" w:eastAsia="Times New Roman" w:hAnsi="Arial" w:cs="Arial"/>
                <w:color w:val="000000"/>
                <w:sz w:val="24"/>
                <w:szCs w:val="24"/>
              </w:rPr>
              <w:t>vstnum</w:t>
            </w:r>
            <w:proofErr w:type="spellEnd"/>
          </w:p>
        </w:tc>
      </w:tr>
      <w:tr w:rsidR="00A059EF" w:rsidRPr="002E1EA4" w:rsidTr="00336371">
        <w:trPr>
          <w:trHeight w:val="300"/>
        </w:trPr>
        <w:tc>
          <w:tcPr>
            <w:tcW w:w="901" w:type="dxa"/>
            <w:tcBorders>
              <w:top w:val="nil"/>
              <w:left w:val="single" w:sz="4" w:space="0" w:color="auto"/>
              <w:bottom w:val="single" w:sz="4" w:space="0" w:color="auto"/>
              <w:right w:val="single" w:sz="4" w:space="0" w:color="auto"/>
            </w:tcBorders>
            <w:shd w:val="clear" w:color="auto" w:fill="auto"/>
            <w:vAlign w:val="center"/>
          </w:tcPr>
          <w:p w:rsidR="00A059EF" w:rsidRPr="002E1EA4" w:rsidRDefault="00A059EF" w:rsidP="00A059EF">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t>14</w:t>
            </w:r>
          </w:p>
        </w:tc>
        <w:tc>
          <w:tcPr>
            <w:tcW w:w="3846"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lab_bv_cytmp</w:t>
            </w:r>
          </w:p>
        </w:tc>
        <w:tc>
          <w:tcPr>
            <w:tcW w:w="5328"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Maternal Plasma Cytokine measure</w:t>
            </w:r>
          </w:p>
        </w:tc>
        <w:tc>
          <w:tcPr>
            <w:tcW w:w="2988" w:type="dxa"/>
            <w:tcBorders>
              <w:top w:val="nil"/>
              <w:left w:val="nil"/>
              <w:bottom w:val="single" w:sz="4" w:space="0" w:color="auto"/>
              <w:right w:val="single" w:sz="4" w:space="0" w:color="auto"/>
            </w:tcBorders>
            <w:shd w:val="clear" w:color="auto" w:fill="auto"/>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sid, </w:t>
            </w:r>
            <w:proofErr w:type="spellStart"/>
            <w:r w:rsidRPr="002E1EA4">
              <w:rPr>
                <w:rFonts w:ascii="Arial" w:eastAsia="Times New Roman" w:hAnsi="Arial" w:cs="Arial"/>
                <w:color w:val="000000"/>
                <w:sz w:val="24"/>
                <w:szCs w:val="24"/>
              </w:rPr>
              <w:t>vstnum</w:t>
            </w:r>
            <w:proofErr w:type="spellEnd"/>
          </w:p>
        </w:tc>
      </w:tr>
      <w:tr w:rsidR="00A059EF" w:rsidRPr="002E1EA4" w:rsidTr="00336371">
        <w:trPr>
          <w:trHeight w:val="278"/>
        </w:trPr>
        <w:tc>
          <w:tcPr>
            <w:tcW w:w="901" w:type="dxa"/>
            <w:tcBorders>
              <w:top w:val="nil"/>
              <w:left w:val="single" w:sz="4" w:space="0" w:color="auto"/>
              <w:bottom w:val="single" w:sz="4" w:space="0" w:color="auto"/>
              <w:right w:val="single" w:sz="4" w:space="0" w:color="auto"/>
            </w:tcBorders>
            <w:shd w:val="clear" w:color="auto" w:fill="auto"/>
            <w:vAlign w:val="center"/>
          </w:tcPr>
          <w:p w:rsidR="00A059EF" w:rsidRPr="002E1EA4" w:rsidRDefault="00A059EF" w:rsidP="00A059EF">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t>15</w:t>
            </w:r>
          </w:p>
        </w:tc>
        <w:tc>
          <w:tcPr>
            <w:tcW w:w="3846"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proofErr w:type="spellStart"/>
            <w:r w:rsidRPr="002E1EA4">
              <w:rPr>
                <w:rFonts w:ascii="Arial" w:eastAsia="Times New Roman" w:hAnsi="Arial" w:cs="Arial"/>
                <w:color w:val="000000"/>
                <w:sz w:val="24"/>
                <w:szCs w:val="24"/>
              </w:rPr>
              <w:t>lab_bv_dsgene</w:t>
            </w:r>
            <w:proofErr w:type="spellEnd"/>
          </w:p>
        </w:tc>
        <w:tc>
          <w:tcPr>
            <w:tcW w:w="5328"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Diarrheal Stool Rota Gene Expression data</w:t>
            </w:r>
          </w:p>
        </w:tc>
        <w:tc>
          <w:tcPr>
            <w:tcW w:w="2988" w:type="dxa"/>
            <w:tcBorders>
              <w:top w:val="nil"/>
              <w:left w:val="nil"/>
              <w:bottom w:val="single" w:sz="4" w:space="0" w:color="auto"/>
              <w:right w:val="single" w:sz="4" w:space="0" w:color="auto"/>
            </w:tcBorders>
            <w:shd w:val="clear" w:color="auto" w:fill="auto"/>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sid, </w:t>
            </w:r>
            <w:proofErr w:type="spellStart"/>
            <w:r w:rsidRPr="002E1EA4">
              <w:rPr>
                <w:rFonts w:ascii="Arial" w:eastAsia="Times New Roman" w:hAnsi="Arial" w:cs="Arial"/>
                <w:color w:val="000000"/>
                <w:sz w:val="24"/>
                <w:szCs w:val="24"/>
              </w:rPr>
              <w:t>specdt</w:t>
            </w:r>
            <w:proofErr w:type="spellEnd"/>
          </w:p>
        </w:tc>
      </w:tr>
      <w:tr w:rsidR="00A059EF" w:rsidRPr="002E1EA4" w:rsidTr="00336371">
        <w:trPr>
          <w:trHeight w:val="300"/>
        </w:trPr>
        <w:tc>
          <w:tcPr>
            <w:tcW w:w="901" w:type="dxa"/>
            <w:tcBorders>
              <w:top w:val="nil"/>
              <w:left w:val="single" w:sz="4" w:space="0" w:color="auto"/>
              <w:bottom w:val="single" w:sz="4" w:space="0" w:color="auto"/>
              <w:right w:val="single" w:sz="4" w:space="0" w:color="auto"/>
            </w:tcBorders>
            <w:shd w:val="clear" w:color="auto" w:fill="auto"/>
            <w:vAlign w:val="center"/>
          </w:tcPr>
          <w:p w:rsidR="00A059EF" w:rsidRPr="002E1EA4" w:rsidRDefault="00A059EF" w:rsidP="00A059EF">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t>16</w:t>
            </w:r>
          </w:p>
        </w:tc>
        <w:tc>
          <w:tcPr>
            <w:tcW w:w="3846"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proofErr w:type="spellStart"/>
            <w:r w:rsidRPr="002E1EA4">
              <w:rPr>
                <w:rFonts w:ascii="Arial" w:eastAsia="Times New Roman" w:hAnsi="Arial" w:cs="Arial"/>
                <w:color w:val="000000"/>
                <w:sz w:val="24"/>
                <w:szCs w:val="24"/>
              </w:rPr>
              <w:t>lab_bv_egf</w:t>
            </w:r>
            <w:proofErr w:type="spellEnd"/>
          </w:p>
        </w:tc>
        <w:tc>
          <w:tcPr>
            <w:tcW w:w="5328"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Breast milk EGF biomarker measure</w:t>
            </w:r>
          </w:p>
        </w:tc>
        <w:tc>
          <w:tcPr>
            <w:tcW w:w="2988" w:type="dxa"/>
            <w:tcBorders>
              <w:top w:val="nil"/>
              <w:left w:val="nil"/>
              <w:bottom w:val="single" w:sz="4" w:space="0" w:color="auto"/>
              <w:right w:val="single" w:sz="4" w:space="0" w:color="auto"/>
            </w:tcBorders>
            <w:shd w:val="clear" w:color="auto" w:fill="auto"/>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sid</w:t>
            </w:r>
          </w:p>
        </w:tc>
      </w:tr>
      <w:tr w:rsidR="00A059EF" w:rsidRPr="002E1EA4" w:rsidTr="00336371">
        <w:trPr>
          <w:trHeight w:val="300"/>
        </w:trPr>
        <w:tc>
          <w:tcPr>
            <w:tcW w:w="901" w:type="dxa"/>
            <w:tcBorders>
              <w:top w:val="nil"/>
              <w:left w:val="single" w:sz="4" w:space="0" w:color="auto"/>
              <w:bottom w:val="single" w:sz="4" w:space="0" w:color="auto"/>
              <w:right w:val="single" w:sz="4" w:space="0" w:color="auto"/>
            </w:tcBorders>
            <w:shd w:val="clear" w:color="auto" w:fill="auto"/>
            <w:vAlign w:val="center"/>
          </w:tcPr>
          <w:p w:rsidR="00A059EF" w:rsidRPr="002E1EA4" w:rsidRDefault="00A059EF" w:rsidP="00A059EF">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t>17</w:t>
            </w:r>
          </w:p>
        </w:tc>
        <w:tc>
          <w:tcPr>
            <w:tcW w:w="3846"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proofErr w:type="spellStart"/>
            <w:r w:rsidRPr="002E1EA4">
              <w:rPr>
                <w:rFonts w:ascii="Arial" w:eastAsia="Times New Roman" w:hAnsi="Arial" w:cs="Arial"/>
                <w:color w:val="000000"/>
                <w:sz w:val="24"/>
                <w:szCs w:val="24"/>
              </w:rPr>
              <w:t>lab_bv_endotox</w:t>
            </w:r>
            <w:proofErr w:type="spellEnd"/>
          </w:p>
        </w:tc>
        <w:tc>
          <w:tcPr>
            <w:tcW w:w="5328"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Infant Endotoxin results</w:t>
            </w:r>
          </w:p>
        </w:tc>
        <w:tc>
          <w:tcPr>
            <w:tcW w:w="2988" w:type="dxa"/>
            <w:tcBorders>
              <w:top w:val="nil"/>
              <w:left w:val="nil"/>
              <w:bottom w:val="single" w:sz="4" w:space="0" w:color="auto"/>
              <w:right w:val="single" w:sz="4" w:space="0" w:color="auto"/>
            </w:tcBorders>
            <w:shd w:val="clear" w:color="auto" w:fill="auto"/>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sid, </w:t>
            </w:r>
            <w:proofErr w:type="spellStart"/>
            <w:r w:rsidRPr="002E1EA4">
              <w:rPr>
                <w:rFonts w:ascii="Arial" w:eastAsia="Times New Roman" w:hAnsi="Arial" w:cs="Arial"/>
                <w:color w:val="000000"/>
                <w:sz w:val="24"/>
                <w:szCs w:val="24"/>
              </w:rPr>
              <w:t>vstnum</w:t>
            </w:r>
            <w:proofErr w:type="spellEnd"/>
          </w:p>
        </w:tc>
      </w:tr>
      <w:tr w:rsidR="00A059EF" w:rsidRPr="002E1EA4" w:rsidTr="00336371">
        <w:trPr>
          <w:trHeight w:val="300"/>
        </w:trPr>
        <w:tc>
          <w:tcPr>
            <w:tcW w:w="901" w:type="dxa"/>
            <w:tcBorders>
              <w:top w:val="nil"/>
              <w:left w:val="single" w:sz="4" w:space="0" w:color="auto"/>
              <w:bottom w:val="single" w:sz="4" w:space="0" w:color="auto"/>
              <w:right w:val="single" w:sz="4" w:space="0" w:color="auto"/>
            </w:tcBorders>
            <w:shd w:val="clear" w:color="auto" w:fill="auto"/>
            <w:vAlign w:val="center"/>
          </w:tcPr>
          <w:p w:rsidR="00A059EF" w:rsidRPr="002E1EA4" w:rsidRDefault="00A059EF" w:rsidP="00A059EF">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t>18</w:t>
            </w:r>
          </w:p>
        </w:tc>
        <w:tc>
          <w:tcPr>
            <w:tcW w:w="3846"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proofErr w:type="spellStart"/>
            <w:r w:rsidRPr="002E1EA4">
              <w:rPr>
                <w:rFonts w:ascii="Arial" w:eastAsia="Times New Roman" w:hAnsi="Arial" w:cs="Arial"/>
                <w:color w:val="000000"/>
                <w:sz w:val="24"/>
                <w:szCs w:val="24"/>
              </w:rPr>
              <w:t>lab_bv_fer</w:t>
            </w:r>
            <w:proofErr w:type="spellEnd"/>
          </w:p>
        </w:tc>
        <w:tc>
          <w:tcPr>
            <w:tcW w:w="5328"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Infant Ferritin Measure</w:t>
            </w:r>
          </w:p>
        </w:tc>
        <w:tc>
          <w:tcPr>
            <w:tcW w:w="2988" w:type="dxa"/>
            <w:tcBorders>
              <w:top w:val="nil"/>
              <w:left w:val="nil"/>
              <w:bottom w:val="single" w:sz="4" w:space="0" w:color="auto"/>
              <w:right w:val="single" w:sz="4" w:space="0" w:color="auto"/>
            </w:tcBorders>
            <w:shd w:val="clear" w:color="auto" w:fill="auto"/>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sid, </w:t>
            </w:r>
            <w:proofErr w:type="spellStart"/>
            <w:r w:rsidRPr="002E1EA4">
              <w:rPr>
                <w:rFonts w:ascii="Arial" w:eastAsia="Times New Roman" w:hAnsi="Arial" w:cs="Arial"/>
                <w:color w:val="000000"/>
                <w:sz w:val="24"/>
                <w:szCs w:val="24"/>
              </w:rPr>
              <w:t>vstnum</w:t>
            </w:r>
            <w:proofErr w:type="spellEnd"/>
          </w:p>
        </w:tc>
      </w:tr>
      <w:tr w:rsidR="00A059EF" w:rsidRPr="002E1EA4" w:rsidTr="00336371">
        <w:trPr>
          <w:trHeight w:val="300"/>
        </w:trPr>
        <w:tc>
          <w:tcPr>
            <w:tcW w:w="901" w:type="dxa"/>
            <w:tcBorders>
              <w:top w:val="nil"/>
              <w:left w:val="single" w:sz="4" w:space="0" w:color="auto"/>
              <w:bottom w:val="single" w:sz="4" w:space="0" w:color="auto"/>
              <w:right w:val="single" w:sz="4" w:space="0" w:color="auto"/>
            </w:tcBorders>
            <w:shd w:val="clear" w:color="auto" w:fill="auto"/>
            <w:vAlign w:val="center"/>
          </w:tcPr>
          <w:p w:rsidR="00A059EF" w:rsidRPr="002E1EA4" w:rsidRDefault="00A059EF" w:rsidP="00A059EF">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t>19</w:t>
            </w:r>
          </w:p>
        </w:tc>
        <w:tc>
          <w:tcPr>
            <w:tcW w:w="3846"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proofErr w:type="spellStart"/>
            <w:r w:rsidRPr="002E1EA4">
              <w:rPr>
                <w:rFonts w:ascii="Arial" w:eastAsia="Times New Roman" w:hAnsi="Arial" w:cs="Arial"/>
                <w:color w:val="000000"/>
                <w:sz w:val="24"/>
                <w:szCs w:val="24"/>
              </w:rPr>
              <w:t>lab_bv_hla</w:t>
            </w:r>
            <w:proofErr w:type="spellEnd"/>
          </w:p>
        </w:tc>
        <w:tc>
          <w:tcPr>
            <w:tcW w:w="5328"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Infant HLA Measure</w:t>
            </w:r>
          </w:p>
        </w:tc>
        <w:tc>
          <w:tcPr>
            <w:tcW w:w="2988" w:type="dxa"/>
            <w:tcBorders>
              <w:top w:val="nil"/>
              <w:left w:val="nil"/>
              <w:bottom w:val="single" w:sz="4" w:space="0" w:color="auto"/>
              <w:right w:val="single" w:sz="4" w:space="0" w:color="auto"/>
            </w:tcBorders>
            <w:shd w:val="clear" w:color="auto" w:fill="auto"/>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sid, </w:t>
            </w:r>
            <w:proofErr w:type="spellStart"/>
            <w:r w:rsidRPr="002E1EA4">
              <w:rPr>
                <w:rFonts w:ascii="Arial" w:eastAsia="Times New Roman" w:hAnsi="Arial" w:cs="Arial"/>
                <w:color w:val="000000"/>
                <w:sz w:val="24"/>
                <w:szCs w:val="24"/>
              </w:rPr>
              <w:t>vstnum</w:t>
            </w:r>
            <w:proofErr w:type="spellEnd"/>
          </w:p>
        </w:tc>
      </w:tr>
      <w:tr w:rsidR="00A059EF" w:rsidRPr="002E1EA4" w:rsidTr="00336371">
        <w:trPr>
          <w:trHeight w:val="300"/>
        </w:trPr>
        <w:tc>
          <w:tcPr>
            <w:tcW w:w="901" w:type="dxa"/>
            <w:tcBorders>
              <w:top w:val="nil"/>
              <w:left w:val="single" w:sz="4" w:space="0" w:color="auto"/>
              <w:bottom w:val="single" w:sz="4" w:space="0" w:color="auto"/>
              <w:right w:val="single" w:sz="4" w:space="0" w:color="auto"/>
            </w:tcBorders>
            <w:shd w:val="clear" w:color="auto" w:fill="auto"/>
            <w:vAlign w:val="center"/>
          </w:tcPr>
          <w:p w:rsidR="00A059EF" w:rsidRPr="002E1EA4" w:rsidRDefault="00A059EF" w:rsidP="00A059EF">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t>20</w:t>
            </w:r>
          </w:p>
        </w:tc>
        <w:tc>
          <w:tcPr>
            <w:tcW w:w="3846"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proofErr w:type="spellStart"/>
            <w:r w:rsidRPr="002E1EA4">
              <w:rPr>
                <w:rFonts w:ascii="Arial" w:eastAsia="Times New Roman" w:hAnsi="Arial" w:cs="Arial"/>
                <w:color w:val="000000"/>
                <w:sz w:val="24"/>
                <w:szCs w:val="24"/>
              </w:rPr>
              <w:t>lab_bv_lep</w:t>
            </w:r>
            <w:proofErr w:type="spellEnd"/>
          </w:p>
        </w:tc>
        <w:tc>
          <w:tcPr>
            <w:tcW w:w="5328"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Infant Leptin receptor genotype data</w:t>
            </w:r>
          </w:p>
        </w:tc>
        <w:tc>
          <w:tcPr>
            <w:tcW w:w="2988" w:type="dxa"/>
            <w:tcBorders>
              <w:top w:val="nil"/>
              <w:left w:val="nil"/>
              <w:bottom w:val="single" w:sz="4" w:space="0" w:color="auto"/>
              <w:right w:val="single" w:sz="4" w:space="0" w:color="auto"/>
            </w:tcBorders>
            <w:shd w:val="clear" w:color="auto" w:fill="auto"/>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sid</w:t>
            </w:r>
          </w:p>
        </w:tc>
      </w:tr>
      <w:tr w:rsidR="00A059EF" w:rsidRPr="002E1EA4" w:rsidTr="00336371">
        <w:trPr>
          <w:trHeight w:val="300"/>
        </w:trPr>
        <w:tc>
          <w:tcPr>
            <w:tcW w:w="901" w:type="dxa"/>
            <w:tcBorders>
              <w:top w:val="nil"/>
              <w:left w:val="single" w:sz="4" w:space="0" w:color="auto"/>
              <w:bottom w:val="single" w:sz="4" w:space="0" w:color="auto"/>
              <w:right w:val="single" w:sz="4" w:space="0" w:color="auto"/>
            </w:tcBorders>
            <w:shd w:val="clear" w:color="auto" w:fill="auto"/>
            <w:vAlign w:val="center"/>
          </w:tcPr>
          <w:p w:rsidR="00A059EF" w:rsidRPr="002E1EA4" w:rsidRDefault="00A059EF" w:rsidP="00A059EF">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t>21</w:t>
            </w:r>
          </w:p>
        </w:tc>
        <w:tc>
          <w:tcPr>
            <w:tcW w:w="3846"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proofErr w:type="spellStart"/>
            <w:r w:rsidRPr="002E1EA4">
              <w:rPr>
                <w:rFonts w:ascii="Arial" w:eastAsia="Times New Roman" w:hAnsi="Arial" w:cs="Arial"/>
                <w:color w:val="000000"/>
                <w:sz w:val="24"/>
                <w:szCs w:val="24"/>
              </w:rPr>
              <w:t>lab_bv_lps</w:t>
            </w:r>
            <w:proofErr w:type="spellEnd"/>
          </w:p>
        </w:tc>
        <w:tc>
          <w:tcPr>
            <w:tcW w:w="5328"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Infant LPS/</w:t>
            </w:r>
            <w:proofErr w:type="spellStart"/>
            <w:r w:rsidRPr="002E1EA4">
              <w:rPr>
                <w:rFonts w:ascii="Arial" w:eastAsia="Times New Roman" w:hAnsi="Arial" w:cs="Arial"/>
                <w:color w:val="000000"/>
                <w:sz w:val="24"/>
                <w:szCs w:val="24"/>
              </w:rPr>
              <w:t>Endocab</w:t>
            </w:r>
            <w:proofErr w:type="spellEnd"/>
            <w:r w:rsidRPr="002E1EA4">
              <w:rPr>
                <w:rFonts w:ascii="Arial" w:eastAsia="Times New Roman" w:hAnsi="Arial" w:cs="Arial"/>
                <w:color w:val="000000"/>
                <w:sz w:val="24"/>
                <w:szCs w:val="24"/>
              </w:rPr>
              <w:t xml:space="preserve"> measure</w:t>
            </w:r>
          </w:p>
        </w:tc>
        <w:tc>
          <w:tcPr>
            <w:tcW w:w="2988" w:type="dxa"/>
            <w:tcBorders>
              <w:top w:val="nil"/>
              <w:left w:val="nil"/>
              <w:bottom w:val="single" w:sz="4" w:space="0" w:color="auto"/>
              <w:right w:val="single" w:sz="4" w:space="0" w:color="auto"/>
            </w:tcBorders>
            <w:shd w:val="clear" w:color="auto" w:fill="auto"/>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sid, </w:t>
            </w:r>
            <w:proofErr w:type="spellStart"/>
            <w:r w:rsidRPr="002E1EA4">
              <w:rPr>
                <w:rFonts w:ascii="Arial" w:eastAsia="Times New Roman" w:hAnsi="Arial" w:cs="Arial"/>
                <w:color w:val="000000"/>
                <w:sz w:val="24"/>
                <w:szCs w:val="24"/>
              </w:rPr>
              <w:t>vstnum</w:t>
            </w:r>
            <w:proofErr w:type="spellEnd"/>
          </w:p>
        </w:tc>
      </w:tr>
      <w:tr w:rsidR="00A059EF" w:rsidRPr="002E1EA4" w:rsidTr="00336371">
        <w:trPr>
          <w:trHeight w:val="300"/>
        </w:trPr>
        <w:tc>
          <w:tcPr>
            <w:tcW w:w="901" w:type="dxa"/>
            <w:tcBorders>
              <w:top w:val="nil"/>
              <w:left w:val="single" w:sz="4" w:space="0" w:color="auto"/>
              <w:bottom w:val="single" w:sz="4" w:space="0" w:color="auto"/>
              <w:right w:val="single" w:sz="4" w:space="0" w:color="auto"/>
            </w:tcBorders>
            <w:shd w:val="clear" w:color="auto" w:fill="auto"/>
            <w:vAlign w:val="center"/>
          </w:tcPr>
          <w:p w:rsidR="00A059EF" w:rsidRPr="002E1EA4" w:rsidRDefault="00A059EF" w:rsidP="00A059EF">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t>22</w:t>
            </w:r>
          </w:p>
        </w:tc>
        <w:tc>
          <w:tcPr>
            <w:tcW w:w="3846"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proofErr w:type="spellStart"/>
            <w:r w:rsidRPr="002E1EA4">
              <w:rPr>
                <w:rFonts w:ascii="Arial" w:eastAsia="Times New Roman" w:hAnsi="Arial" w:cs="Arial"/>
                <w:color w:val="000000"/>
                <w:sz w:val="24"/>
                <w:szCs w:val="24"/>
              </w:rPr>
              <w:t>lab_bv_lm</w:t>
            </w:r>
            <w:proofErr w:type="spellEnd"/>
          </w:p>
        </w:tc>
        <w:tc>
          <w:tcPr>
            <w:tcW w:w="5328"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Infant Lactulose and Mannitol measure</w:t>
            </w:r>
          </w:p>
        </w:tc>
        <w:tc>
          <w:tcPr>
            <w:tcW w:w="2988" w:type="dxa"/>
            <w:tcBorders>
              <w:top w:val="nil"/>
              <w:left w:val="nil"/>
              <w:bottom w:val="single" w:sz="4" w:space="0" w:color="auto"/>
              <w:right w:val="single" w:sz="4" w:space="0" w:color="auto"/>
            </w:tcBorders>
            <w:shd w:val="clear" w:color="auto" w:fill="auto"/>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sid, </w:t>
            </w:r>
            <w:proofErr w:type="spellStart"/>
            <w:r w:rsidRPr="002E1EA4">
              <w:rPr>
                <w:rFonts w:ascii="Arial" w:eastAsia="Times New Roman" w:hAnsi="Arial" w:cs="Arial"/>
                <w:color w:val="000000"/>
                <w:sz w:val="24"/>
                <w:szCs w:val="24"/>
              </w:rPr>
              <w:t>vstnum</w:t>
            </w:r>
            <w:proofErr w:type="spellEnd"/>
          </w:p>
        </w:tc>
      </w:tr>
      <w:tr w:rsidR="00A059EF" w:rsidRPr="002E1EA4" w:rsidTr="00336371">
        <w:trPr>
          <w:trHeight w:val="300"/>
        </w:trPr>
        <w:tc>
          <w:tcPr>
            <w:tcW w:w="901" w:type="dxa"/>
            <w:tcBorders>
              <w:top w:val="nil"/>
              <w:left w:val="single" w:sz="4" w:space="0" w:color="auto"/>
              <w:bottom w:val="single" w:sz="4" w:space="0" w:color="auto"/>
              <w:right w:val="single" w:sz="4" w:space="0" w:color="auto"/>
            </w:tcBorders>
            <w:shd w:val="clear" w:color="auto" w:fill="auto"/>
            <w:vAlign w:val="center"/>
          </w:tcPr>
          <w:p w:rsidR="00A059EF" w:rsidRPr="002E1EA4" w:rsidRDefault="00A059EF" w:rsidP="00A059EF">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t>23</w:t>
            </w:r>
          </w:p>
        </w:tc>
        <w:tc>
          <w:tcPr>
            <w:tcW w:w="3846"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lab_bv_mfge8</w:t>
            </w:r>
          </w:p>
        </w:tc>
        <w:tc>
          <w:tcPr>
            <w:tcW w:w="5328"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Breast Milk MFGE8 biomarker measure</w:t>
            </w:r>
          </w:p>
        </w:tc>
        <w:tc>
          <w:tcPr>
            <w:tcW w:w="2988" w:type="dxa"/>
            <w:tcBorders>
              <w:top w:val="nil"/>
              <w:left w:val="nil"/>
              <w:bottom w:val="single" w:sz="4" w:space="0" w:color="auto"/>
              <w:right w:val="single" w:sz="4" w:space="0" w:color="auto"/>
            </w:tcBorders>
            <w:shd w:val="clear" w:color="auto" w:fill="auto"/>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sid</w:t>
            </w:r>
          </w:p>
        </w:tc>
      </w:tr>
      <w:tr w:rsidR="00A059EF" w:rsidRPr="002E1EA4" w:rsidTr="00336371">
        <w:trPr>
          <w:trHeight w:val="300"/>
        </w:trPr>
        <w:tc>
          <w:tcPr>
            <w:tcW w:w="901" w:type="dxa"/>
            <w:tcBorders>
              <w:top w:val="nil"/>
              <w:left w:val="single" w:sz="4" w:space="0" w:color="auto"/>
              <w:bottom w:val="single" w:sz="4" w:space="0" w:color="auto"/>
              <w:right w:val="single" w:sz="4" w:space="0" w:color="auto"/>
            </w:tcBorders>
            <w:shd w:val="clear" w:color="auto" w:fill="auto"/>
            <w:vAlign w:val="center"/>
          </w:tcPr>
          <w:p w:rsidR="00A059EF" w:rsidRPr="002E1EA4" w:rsidRDefault="00A059EF" w:rsidP="00A059EF">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t>24</w:t>
            </w:r>
          </w:p>
        </w:tc>
        <w:tc>
          <w:tcPr>
            <w:tcW w:w="3846"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proofErr w:type="spellStart"/>
            <w:r w:rsidRPr="002E1EA4">
              <w:rPr>
                <w:rFonts w:ascii="Arial" w:eastAsia="Times New Roman" w:hAnsi="Arial" w:cs="Arial"/>
                <w:color w:val="000000"/>
                <w:sz w:val="24"/>
                <w:szCs w:val="24"/>
              </w:rPr>
              <w:t>lab_bv_mpo</w:t>
            </w:r>
            <w:proofErr w:type="spellEnd"/>
          </w:p>
        </w:tc>
        <w:tc>
          <w:tcPr>
            <w:tcW w:w="5328"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Infant Myeloperoxidase measure</w:t>
            </w:r>
          </w:p>
        </w:tc>
        <w:tc>
          <w:tcPr>
            <w:tcW w:w="2988" w:type="dxa"/>
            <w:tcBorders>
              <w:top w:val="nil"/>
              <w:left w:val="nil"/>
              <w:bottom w:val="single" w:sz="4" w:space="0" w:color="auto"/>
              <w:right w:val="single" w:sz="4" w:space="0" w:color="auto"/>
            </w:tcBorders>
            <w:shd w:val="clear" w:color="auto" w:fill="auto"/>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sid, </w:t>
            </w:r>
            <w:proofErr w:type="spellStart"/>
            <w:r w:rsidRPr="002E1EA4">
              <w:rPr>
                <w:rFonts w:ascii="Arial" w:eastAsia="Times New Roman" w:hAnsi="Arial" w:cs="Arial"/>
                <w:color w:val="000000"/>
                <w:sz w:val="24"/>
                <w:szCs w:val="24"/>
              </w:rPr>
              <w:t>vstnum</w:t>
            </w:r>
            <w:proofErr w:type="spellEnd"/>
          </w:p>
        </w:tc>
      </w:tr>
      <w:tr w:rsidR="00A059EF" w:rsidRPr="002E1EA4" w:rsidTr="00336371">
        <w:trPr>
          <w:trHeight w:val="300"/>
        </w:trPr>
        <w:tc>
          <w:tcPr>
            <w:tcW w:w="901" w:type="dxa"/>
            <w:tcBorders>
              <w:top w:val="nil"/>
              <w:left w:val="single" w:sz="4" w:space="0" w:color="auto"/>
              <w:bottom w:val="single" w:sz="4" w:space="0" w:color="auto"/>
              <w:right w:val="single" w:sz="4" w:space="0" w:color="auto"/>
            </w:tcBorders>
            <w:shd w:val="clear" w:color="auto" w:fill="auto"/>
            <w:vAlign w:val="center"/>
          </w:tcPr>
          <w:p w:rsidR="00A059EF" w:rsidRPr="002E1EA4" w:rsidRDefault="00A059EF" w:rsidP="00A059EF">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t>25</w:t>
            </w:r>
          </w:p>
        </w:tc>
        <w:tc>
          <w:tcPr>
            <w:tcW w:w="3846"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proofErr w:type="spellStart"/>
            <w:r w:rsidRPr="002E1EA4">
              <w:rPr>
                <w:rFonts w:ascii="Arial" w:eastAsia="Times New Roman" w:hAnsi="Arial" w:cs="Arial"/>
                <w:color w:val="000000"/>
                <w:sz w:val="24"/>
                <w:szCs w:val="24"/>
              </w:rPr>
              <w:t>lab_bv_neop</w:t>
            </w:r>
            <w:proofErr w:type="spellEnd"/>
          </w:p>
        </w:tc>
        <w:tc>
          <w:tcPr>
            <w:tcW w:w="5328"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Infant </w:t>
            </w:r>
            <w:proofErr w:type="spellStart"/>
            <w:r w:rsidRPr="002E1EA4">
              <w:rPr>
                <w:rFonts w:ascii="Arial" w:eastAsia="Times New Roman" w:hAnsi="Arial" w:cs="Arial"/>
                <w:color w:val="000000"/>
                <w:sz w:val="24"/>
                <w:szCs w:val="24"/>
              </w:rPr>
              <w:t>Neopterin</w:t>
            </w:r>
            <w:proofErr w:type="spellEnd"/>
            <w:r w:rsidRPr="002E1EA4">
              <w:rPr>
                <w:rFonts w:ascii="Arial" w:eastAsia="Times New Roman" w:hAnsi="Arial" w:cs="Arial"/>
                <w:color w:val="000000"/>
                <w:sz w:val="24"/>
                <w:szCs w:val="24"/>
              </w:rPr>
              <w:t xml:space="preserve"> measure</w:t>
            </w:r>
          </w:p>
        </w:tc>
        <w:tc>
          <w:tcPr>
            <w:tcW w:w="2988" w:type="dxa"/>
            <w:tcBorders>
              <w:top w:val="nil"/>
              <w:left w:val="nil"/>
              <w:bottom w:val="single" w:sz="4" w:space="0" w:color="auto"/>
              <w:right w:val="single" w:sz="4" w:space="0" w:color="auto"/>
            </w:tcBorders>
            <w:shd w:val="clear" w:color="auto" w:fill="auto"/>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sid, </w:t>
            </w:r>
            <w:proofErr w:type="spellStart"/>
            <w:r w:rsidRPr="002E1EA4">
              <w:rPr>
                <w:rFonts w:ascii="Arial" w:eastAsia="Times New Roman" w:hAnsi="Arial" w:cs="Arial"/>
                <w:color w:val="000000"/>
                <w:sz w:val="24"/>
                <w:szCs w:val="24"/>
              </w:rPr>
              <w:t>vstnum</w:t>
            </w:r>
            <w:proofErr w:type="spellEnd"/>
          </w:p>
        </w:tc>
      </w:tr>
      <w:tr w:rsidR="00A059EF" w:rsidRPr="002E1EA4" w:rsidTr="00336371">
        <w:trPr>
          <w:trHeight w:val="300"/>
        </w:trPr>
        <w:tc>
          <w:tcPr>
            <w:tcW w:w="901" w:type="dxa"/>
            <w:tcBorders>
              <w:top w:val="nil"/>
              <w:left w:val="single" w:sz="4" w:space="0" w:color="auto"/>
              <w:bottom w:val="single" w:sz="4" w:space="0" w:color="auto"/>
              <w:right w:val="single" w:sz="4" w:space="0" w:color="auto"/>
            </w:tcBorders>
            <w:shd w:val="clear" w:color="auto" w:fill="auto"/>
            <w:vAlign w:val="center"/>
          </w:tcPr>
          <w:p w:rsidR="00A059EF" w:rsidRPr="002E1EA4" w:rsidRDefault="00A059EF" w:rsidP="00A059EF">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t>26</w:t>
            </w:r>
          </w:p>
        </w:tc>
        <w:tc>
          <w:tcPr>
            <w:tcW w:w="3846"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proofErr w:type="spellStart"/>
            <w:r w:rsidRPr="002E1EA4">
              <w:rPr>
                <w:rFonts w:ascii="Arial" w:eastAsia="Times New Roman" w:hAnsi="Arial" w:cs="Arial"/>
                <w:color w:val="000000"/>
                <w:sz w:val="24"/>
                <w:szCs w:val="24"/>
              </w:rPr>
              <w:t>lab_bv_pals</w:t>
            </w:r>
            <w:proofErr w:type="spellEnd"/>
          </w:p>
        </w:tc>
        <w:tc>
          <w:tcPr>
            <w:tcW w:w="5328"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Infant Polio ALS measure data</w:t>
            </w:r>
          </w:p>
        </w:tc>
        <w:tc>
          <w:tcPr>
            <w:tcW w:w="2988" w:type="dxa"/>
            <w:tcBorders>
              <w:top w:val="nil"/>
              <w:left w:val="nil"/>
              <w:bottom w:val="single" w:sz="4" w:space="0" w:color="auto"/>
              <w:right w:val="single" w:sz="4" w:space="0" w:color="auto"/>
            </w:tcBorders>
            <w:shd w:val="clear" w:color="auto" w:fill="auto"/>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sid, </w:t>
            </w:r>
            <w:proofErr w:type="spellStart"/>
            <w:r w:rsidRPr="002E1EA4">
              <w:rPr>
                <w:rFonts w:ascii="Arial" w:eastAsia="Times New Roman" w:hAnsi="Arial" w:cs="Arial"/>
                <w:color w:val="000000"/>
                <w:sz w:val="24"/>
                <w:szCs w:val="24"/>
              </w:rPr>
              <w:t>vstnum</w:t>
            </w:r>
            <w:proofErr w:type="spellEnd"/>
          </w:p>
        </w:tc>
      </w:tr>
      <w:tr w:rsidR="00A059EF" w:rsidRPr="002E1EA4" w:rsidTr="00336371">
        <w:trPr>
          <w:trHeight w:val="600"/>
        </w:trPr>
        <w:tc>
          <w:tcPr>
            <w:tcW w:w="901" w:type="dxa"/>
            <w:tcBorders>
              <w:top w:val="nil"/>
              <w:left w:val="single" w:sz="4" w:space="0" w:color="auto"/>
              <w:bottom w:val="single" w:sz="4" w:space="0" w:color="auto"/>
              <w:right w:val="single" w:sz="4" w:space="0" w:color="auto"/>
            </w:tcBorders>
            <w:shd w:val="clear" w:color="auto" w:fill="auto"/>
            <w:vAlign w:val="center"/>
          </w:tcPr>
          <w:p w:rsidR="00A059EF" w:rsidRPr="002E1EA4" w:rsidRDefault="00A059EF" w:rsidP="00A059EF">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t>27</w:t>
            </w:r>
          </w:p>
        </w:tc>
        <w:tc>
          <w:tcPr>
            <w:tcW w:w="3846"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proofErr w:type="spellStart"/>
            <w:r w:rsidRPr="002E1EA4">
              <w:rPr>
                <w:rFonts w:ascii="Arial" w:eastAsia="Times New Roman" w:hAnsi="Arial" w:cs="Arial"/>
                <w:color w:val="000000"/>
                <w:sz w:val="24"/>
                <w:szCs w:val="24"/>
              </w:rPr>
              <w:t>lab_bv_pcr</w:t>
            </w:r>
            <w:proofErr w:type="spellEnd"/>
          </w:p>
        </w:tc>
        <w:tc>
          <w:tcPr>
            <w:tcW w:w="5328"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Infant diarrheal stool PCR for Rota, Astro, Noro, </w:t>
            </w:r>
            <w:proofErr w:type="spellStart"/>
            <w:r w:rsidRPr="002E1EA4">
              <w:rPr>
                <w:rFonts w:ascii="Arial" w:eastAsia="Times New Roman" w:hAnsi="Arial" w:cs="Arial"/>
                <w:color w:val="000000"/>
                <w:sz w:val="24"/>
                <w:szCs w:val="24"/>
              </w:rPr>
              <w:t>Sapo</w:t>
            </w:r>
            <w:proofErr w:type="spellEnd"/>
            <w:r w:rsidRPr="002E1EA4">
              <w:rPr>
                <w:rFonts w:ascii="Arial" w:eastAsia="Times New Roman" w:hAnsi="Arial" w:cs="Arial"/>
                <w:color w:val="000000"/>
                <w:sz w:val="24"/>
                <w:szCs w:val="24"/>
              </w:rPr>
              <w:t xml:space="preserve"> viruses.</w:t>
            </w:r>
          </w:p>
        </w:tc>
        <w:tc>
          <w:tcPr>
            <w:tcW w:w="2988" w:type="dxa"/>
            <w:tcBorders>
              <w:top w:val="nil"/>
              <w:left w:val="nil"/>
              <w:bottom w:val="single" w:sz="4" w:space="0" w:color="auto"/>
              <w:right w:val="single" w:sz="4" w:space="0" w:color="auto"/>
            </w:tcBorders>
            <w:shd w:val="clear" w:color="auto" w:fill="auto"/>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sid, </w:t>
            </w:r>
            <w:proofErr w:type="spellStart"/>
            <w:r w:rsidRPr="002E1EA4">
              <w:rPr>
                <w:rFonts w:ascii="Arial" w:eastAsia="Times New Roman" w:hAnsi="Arial" w:cs="Arial"/>
                <w:color w:val="000000"/>
                <w:sz w:val="24"/>
                <w:szCs w:val="24"/>
              </w:rPr>
              <w:t>specdt</w:t>
            </w:r>
            <w:proofErr w:type="spellEnd"/>
          </w:p>
        </w:tc>
      </w:tr>
      <w:tr w:rsidR="00A059EF" w:rsidRPr="002E1EA4" w:rsidTr="00336371">
        <w:trPr>
          <w:trHeight w:val="287"/>
        </w:trPr>
        <w:tc>
          <w:tcPr>
            <w:tcW w:w="901" w:type="dxa"/>
            <w:tcBorders>
              <w:top w:val="nil"/>
              <w:left w:val="single" w:sz="4" w:space="0" w:color="auto"/>
              <w:bottom w:val="single" w:sz="4" w:space="0" w:color="auto"/>
              <w:right w:val="single" w:sz="4" w:space="0" w:color="auto"/>
            </w:tcBorders>
            <w:shd w:val="clear" w:color="auto" w:fill="auto"/>
            <w:vAlign w:val="center"/>
          </w:tcPr>
          <w:p w:rsidR="00A059EF" w:rsidRPr="002E1EA4" w:rsidRDefault="00A059EF" w:rsidP="00A059EF">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t>28</w:t>
            </w:r>
          </w:p>
        </w:tc>
        <w:tc>
          <w:tcPr>
            <w:tcW w:w="3846"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proofErr w:type="spellStart"/>
            <w:r w:rsidRPr="002E1EA4">
              <w:rPr>
                <w:rFonts w:ascii="Arial" w:eastAsia="Times New Roman" w:hAnsi="Arial" w:cs="Arial"/>
                <w:color w:val="000000"/>
                <w:sz w:val="24"/>
                <w:szCs w:val="24"/>
              </w:rPr>
              <w:t>lab_bv_pcrproto</w:t>
            </w:r>
            <w:proofErr w:type="spellEnd"/>
          </w:p>
        </w:tc>
        <w:tc>
          <w:tcPr>
            <w:tcW w:w="5328"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Infant diarrheal stool PCR for protozoa panel.</w:t>
            </w:r>
          </w:p>
        </w:tc>
        <w:tc>
          <w:tcPr>
            <w:tcW w:w="2988" w:type="dxa"/>
            <w:tcBorders>
              <w:top w:val="nil"/>
              <w:left w:val="nil"/>
              <w:bottom w:val="single" w:sz="4" w:space="0" w:color="auto"/>
              <w:right w:val="single" w:sz="4" w:space="0" w:color="auto"/>
            </w:tcBorders>
            <w:shd w:val="clear" w:color="auto" w:fill="auto"/>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sid, </w:t>
            </w:r>
            <w:proofErr w:type="spellStart"/>
            <w:r w:rsidRPr="002E1EA4">
              <w:rPr>
                <w:rFonts w:ascii="Arial" w:eastAsia="Times New Roman" w:hAnsi="Arial" w:cs="Arial"/>
                <w:color w:val="000000"/>
                <w:sz w:val="24"/>
                <w:szCs w:val="24"/>
              </w:rPr>
              <w:t>specdt</w:t>
            </w:r>
            <w:proofErr w:type="spellEnd"/>
          </w:p>
        </w:tc>
      </w:tr>
      <w:tr w:rsidR="00A059EF" w:rsidRPr="002E1EA4" w:rsidTr="00336371">
        <w:trPr>
          <w:trHeight w:val="350"/>
        </w:trPr>
        <w:tc>
          <w:tcPr>
            <w:tcW w:w="901" w:type="dxa"/>
            <w:tcBorders>
              <w:top w:val="nil"/>
              <w:left w:val="single" w:sz="4" w:space="0" w:color="auto"/>
              <w:bottom w:val="single" w:sz="4" w:space="0" w:color="auto"/>
              <w:right w:val="single" w:sz="4" w:space="0" w:color="auto"/>
            </w:tcBorders>
            <w:shd w:val="clear" w:color="auto" w:fill="auto"/>
            <w:vAlign w:val="center"/>
          </w:tcPr>
          <w:p w:rsidR="00A059EF" w:rsidRPr="002E1EA4" w:rsidRDefault="00A059EF" w:rsidP="00A059EF">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t>29</w:t>
            </w:r>
          </w:p>
        </w:tc>
        <w:tc>
          <w:tcPr>
            <w:tcW w:w="3846"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proofErr w:type="spellStart"/>
            <w:r w:rsidRPr="002E1EA4">
              <w:rPr>
                <w:rFonts w:ascii="Arial" w:eastAsia="Times New Roman" w:hAnsi="Arial" w:cs="Arial"/>
                <w:color w:val="000000"/>
                <w:sz w:val="24"/>
                <w:szCs w:val="24"/>
              </w:rPr>
              <w:t>lab_bv_polcul</w:t>
            </w:r>
            <w:proofErr w:type="spellEnd"/>
          </w:p>
        </w:tc>
        <w:tc>
          <w:tcPr>
            <w:tcW w:w="5328"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Infant polio culture</w:t>
            </w:r>
          </w:p>
        </w:tc>
        <w:tc>
          <w:tcPr>
            <w:tcW w:w="2988" w:type="dxa"/>
            <w:tcBorders>
              <w:top w:val="nil"/>
              <w:left w:val="nil"/>
              <w:bottom w:val="single" w:sz="4" w:space="0" w:color="auto"/>
              <w:right w:val="single" w:sz="4" w:space="0" w:color="auto"/>
            </w:tcBorders>
            <w:shd w:val="clear" w:color="auto" w:fill="auto"/>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sid, </w:t>
            </w:r>
            <w:proofErr w:type="spellStart"/>
            <w:r w:rsidRPr="002E1EA4">
              <w:rPr>
                <w:rFonts w:ascii="Arial" w:eastAsia="Times New Roman" w:hAnsi="Arial" w:cs="Arial"/>
                <w:color w:val="000000"/>
                <w:sz w:val="24"/>
                <w:szCs w:val="24"/>
              </w:rPr>
              <w:t>vstnum</w:t>
            </w:r>
            <w:proofErr w:type="spellEnd"/>
            <w:r w:rsidRPr="002E1EA4">
              <w:rPr>
                <w:rFonts w:ascii="Arial" w:eastAsia="Times New Roman" w:hAnsi="Arial" w:cs="Arial"/>
                <w:color w:val="000000"/>
                <w:sz w:val="24"/>
                <w:szCs w:val="24"/>
              </w:rPr>
              <w:t xml:space="preserve">, </w:t>
            </w:r>
            <w:proofErr w:type="spellStart"/>
            <w:r w:rsidRPr="002E1EA4">
              <w:rPr>
                <w:rFonts w:ascii="Arial" w:eastAsia="Times New Roman" w:hAnsi="Arial" w:cs="Arial"/>
                <w:color w:val="000000"/>
                <w:sz w:val="24"/>
                <w:szCs w:val="24"/>
              </w:rPr>
              <w:t>vstdetail</w:t>
            </w:r>
            <w:proofErr w:type="spellEnd"/>
          </w:p>
        </w:tc>
      </w:tr>
      <w:tr w:rsidR="00A059EF" w:rsidRPr="002E1EA4" w:rsidTr="00336371">
        <w:trPr>
          <w:trHeight w:val="350"/>
        </w:trPr>
        <w:tc>
          <w:tcPr>
            <w:tcW w:w="901" w:type="dxa"/>
            <w:tcBorders>
              <w:top w:val="nil"/>
              <w:left w:val="single" w:sz="4" w:space="0" w:color="auto"/>
              <w:bottom w:val="single" w:sz="4" w:space="0" w:color="auto"/>
              <w:right w:val="single" w:sz="4" w:space="0" w:color="auto"/>
            </w:tcBorders>
            <w:shd w:val="clear" w:color="auto" w:fill="auto"/>
            <w:vAlign w:val="center"/>
          </w:tcPr>
          <w:p w:rsidR="00A059EF" w:rsidRPr="002E1EA4" w:rsidRDefault="00A059EF" w:rsidP="00A059EF">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t>30</w:t>
            </w:r>
          </w:p>
        </w:tc>
        <w:tc>
          <w:tcPr>
            <w:tcW w:w="3846"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proofErr w:type="spellStart"/>
            <w:r w:rsidRPr="002E1EA4">
              <w:rPr>
                <w:rFonts w:ascii="Arial" w:eastAsia="Times New Roman" w:hAnsi="Arial" w:cs="Arial"/>
                <w:color w:val="000000"/>
                <w:sz w:val="24"/>
                <w:szCs w:val="24"/>
              </w:rPr>
              <w:t>lab_bv_polpcr</w:t>
            </w:r>
            <w:proofErr w:type="spellEnd"/>
          </w:p>
        </w:tc>
        <w:tc>
          <w:tcPr>
            <w:tcW w:w="5328"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Infant Polio PCR measure data</w:t>
            </w:r>
          </w:p>
        </w:tc>
        <w:tc>
          <w:tcPr>
            <w:tcW w:w="2988" w:type="dxa"/>
            <w:tcBorders>
              <w:top w:val="nil"/>
              <w:left w:val="nil"/>
              <w:bottom w:val="single" w:sz="4" w:space="0" w:color="auto"/>
              <w:right w:val="single" w:sz="4" w:space="0" w:color="auto"/>
            </w:tcBorders>
            <w:shd w:val="clear" w:color="auto" w:fill="auto"/>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sid, </w:t>
            </w:r>
            <w:proofErr w:type="spellStart"/>
            <w:r w:rsidRPr="002E1EA4">
              <w:rPr>
                <w:rFonts w:ascii="Arial" w:eastAsia="Times New Roman" w:hAnsi="Arial" w:cs="Arial"/>
                <w:color w:val="000000"/>
                <w:sz w:val="24"/>
                <w:szCs w:val="24"/>
              </w:rPr>
              <w:t>vstnum</w:t>
            </w:r>
            <w:proofErr w:type="spellEnd"/>
            <w:r w:rsidRPr="002E1EA4">
              <w:rPr>
                <w:rFonts w:ascii="Arial" w:eastAsia="Times New Roman" w:hAnsi="Arial" w:cs="Arial"/>
                <w:color w:val="000000"/>
                <w:sz w:val="24"/>
                <w:szCs w:val="24"/>
              </w:rPr>
              <w:t xml:space="preserve">, </w:t>
            </w:r>
            <w:proofErr w:type="spellStart"/>
            <w:r w:rsidRPr="002E1EA4">
              <w:rPr>
                <w:rFonts w:ascii="Arial" w:eastAsia="Times New Roman" w:hAnsi="Arial" w:cs="Arial"/>
                <w:color w:val="000000"/>
                <w:sz w:val="24"/>
                <w:szCs w:val="24"/>
              </w:rPr>
              <w:t>vstdetail</w:t>
            </w:r>
            <w:proofErr w:type="spellEnd"/>
          </w:p>
        </w:tc>
      </w:tr>
      <w:tr w:rsidR="00A059EF" w:rsidRPr="002E1EA4" w:rsidTr="00336371">
        <w:trPr>
          <w:trHeight w:val="300"/>
        </w:trPr>
        <w:tc>
          <w:tcPr>
            <w:tcW w:w="901" w:type="dxa"/>
            <w:tcBorders>
              <w:top w:val="nil"/>
              <w:left w:val="single" w:sz="4" w:space="0" w:color="auto"/>
              <w:bottom w:val="single" w:sz="4" w:space="0" w:color="auto"/>
              <w:right w:val="single" w:sz="4" w:space="0" w:color="auto"/>
            </w:tcBorders>
            <w:shd w:val="clear" w:color="auto" w:fill="auto"/>
            <w:vAlign w:val="center"/>
          </w:tcPr>
          <w:p w:rsidR="00A059EF" w:rsidRPr="002E1EA4" w:rsidRDefault="00A059EF" w:rsidP="00A059EF">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t>31</w:t>
            </w:r>
          </w:p>
        </w:tc>
        <w:tc>
          <w:tcPr>
            <w:tcW w:w="3846"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proofErr w:type="spellStart"/>
            <w:r w:rsidRPr="002E1EA4">
              <w:rPr>
                <w:rFonts w:ascii="Arial" w:eastAsia="Times New Roman" w:hAnsi="Arial" w:cs="Arial"/>
                <w:color w:val="000000"/>
                <w:sz w:val="24"/>
                <w:szCs w:val="24"/>
              </w:rPr>
              <w:t>lab_bv_polsna</w:t>
            </w:r>
            <w:proofErr w:type="spellEnd"/>
          </w:p>
        </w:tc>
        <w:tc>
          <w:tcPr>
            <w:tcW w:w="5328"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1305FB">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Polio </w:t>
            </w:r>
            <w:r w:rsidR="001305FB" w:rsidRPr="002E1EA4">
              <w:rPr>
                <w:rFonts w:ascii="Arial" w:eastAsia="Times New Roman" w:hAnsi="Arial" w:cs="Arial"/>
                <w:color w:val="000000"/>
                <w:sz w:val="24"/>
                <w:szCs w:val="24"/>
              </w:rPr>
              <w:t>N</w:t>
            </w:r>
            <w:r w:rsidRPr="002E1EA4">
              <w:rPr>
                <w:rFonts w:ascii="Arial" w:eastAsia="Times New Roman" w:hAnsi="Arial" w:cs="Arial"/>
                <w:color w:val="000000"/>
                <w:sz w:val="24"/>
                <w:szCs w:val="24"/>
              </w:rPr>
              <w:t xml:space="preserve">eutralizing </w:t>
            </w:r>
            <w:r w:rsidR="001305FB" w:rsidRPr="002E1EA4">
              <w:rPr>
                <w:rFonts w:ascii="Arial" w:eastAsia="Times New Roman" w:hAnsi="Arial" w:cs="Arial"/>
                <w:color w:val="000000"/>
                <w:sz w:val="24"/>
                <w:szCs w:val="24"/>
              </w:rPr>
              <w:t>A</w:t>
            </w:r>
            <w:r w:rsidRPr="002E1EA4">
              <w:rPr>
                <w:rFonts w:ascii="Arial" w:eastAsia="Times New Roman" w:hAnsi="Arial" w:cs="Arial"/>
                <w:color w:val="000000"/>
                <w:sz w:val="24"/>
                <w:szCs w:val="24"/>
              </w:rPr>
              <w:t>ntibody</w:t>
            </w:r>
          </w:p>
        </w:tc>
        <w:tc>
          <w:tcPr>
            <w:tcW w:w="2988" w:type="dxa"/>
            <w:tcBorders>
              <w:top w:val="nil"/>
              <w:left w:val="nil"/>
              <w:bottom w:val="single" w:sz="4" w:space="0" w:color="auto"/>
              <w:right w:val="single" w:sz="4" w:space="0" w:color="auto"/>
            </w:tcBorders>
            <w:shd w:val="clear" w:color="auto" w:fill="auto"/>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sid, </w:t>
            </w:r>
            <w:proofErr w:type="spellStart"/>
            <w:r w:rsidRPr="002E1EA4">
              <w:rPr>
                <w:rFonts w:ascii="Arial" w:eastAsia="Times New Roman" w:hAnsi="Arial" w:cs="Arial"/>
                <w:color w:val="000000"/>
                <w:sz w:val="24"/>
                <w:szCs w:val="24"/>
              </w:rPr>
              <w:t>vstnum</w:t>
            </w:r>
            <w:proofErr w:type="spellEnd"/>
          </w:p>
        </w:tc>
      </w:tr>
      <w:tr w:rsidR="00A059EF" w:rsidRPr="002E1EA4" w:rsidTr="00336371">
        <w:trPr>
          <w:trHeight w:val="300"/>
        </w:trPr>
        <w:tc>
          <w:tcPr>
            <w:tcW w:w="901" w:type="dxa"/>
            <w:tcBorders>
              <w:top w:val="nil"/>
              <w:left w:val="single" w:sz="4" w:space="0" w:color="auto"/>
              <w:bottom w:val="single" w:sz="4" w:space="0" w:color="auto"/>
              <w:right w:val="single" w:sz="4" w:space="0" w:color="auto"/>
            </w:tcBorders>
            <w:shd w:val="clear" w:color="auto" w:fill="auto"/>
            <w:vAlign w:val="center"/>
          </w:tcPr>
          <w:p w:rsidR="00A059EF" w:rsidRPr="002E1EA4" w:rsidRDefault="00A059EF" w:rsidP="00A059EF">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t>32</w:t>
            </w:r>
          </w:p>
        </w:tc>
        <w:tc>
          <w:tcPr>
            <w:tcW w:w="3846"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proofErr w:type="spellStart"/>
            <w:r w:rsidRPr="002E1EA4">
              <w:rPr>
                <w:rFonts w:ascii="Arial" w:eastAsia="Times New Roman" w:hAnsi="Arial" w:cs="Arial"/>
                <w:color w:val="000000"/>
                <w:sz w:val="24"/>
                <w:szCs w:val="24"/>
              </w:rPr>
              <w:t>lab_bv_qpcr</w:t>
            </w:r>
            <w:proofErr w:type="spellEnd"/>
          </w:p>
        </w:tc>
        <w:tc>
          <w:tcPr>
            <w:tcW w:w="5328"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Infant Polio QPCR measure</w:t>
            </w:r>
          </w:p>
        </w:tc>
        <w:tc>
          <w:tcPr>
            <w:tcW w:w="2988" w:type="dxa"/>
            <w:tcBorders>
              <w:top w:val="nil"/>
              <w:left w:val="nil"/>
              <w:bottom w:val="single" w:sz="4" w:space="0" w:color="auto"/>
              <w:right w:val="single" w:sz="4" w:space="0" w:color="auto"/>
            </w:tcBorders>
            <w:shd w:val="clear" w:color="auto" w:fill="auto"/>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sid, </w:t>
            </w:r>
            <w:proofErr w:type="spellStart"/>
            <w:r w:rsidRPr="002E1EA4">
              <w:rPr>
                <w:rFonts w:ascii="Arial" w:eastAsia="Times New Roman" w:hAnsi="Arial" w:cs="Arial"/>
                <w:color w:val="000000"/>
                <w:sz w:val="24"/>
                <w:szCs w:val="24"/>
              </w:rPr>
              <w:t>vstnum</w:t>
            </w:r>
            <w:proofErr w:type="spellEnd"/>
          </w:p>
        </w:tc>
      </w:tr>
      <w:tr w:rsidR="00A059EF" w:rsidRPr="002E1EA4" w:rsidTr="00336371">
        <w:trPr>
          <w:trHeight w:val="300"/>
        </w:trPr>
        <w:tc>
          <w:tcPr>
            <w:tcW w:w="901" w:type="dxa"/>
            <w:tcBorders>
              <w:top w:val="nil"/>
              <w:left w:val="single" w:sz="4" w:space="0" w:color="auto"/>
              <w:bottom w:val="single" w:sz="4" w:space="0" w:color="auto"/>
              <w:right w:val="single" w:sz="4" w:space="0" w:color="auto"/>
            </w:tcBorders>
            <w:shd w:val="clear" w:color="auto" w:fill="auto"/>
            <w:vAlign w:val="center"/>
          </w:tcPr>
          <w:p w:rsidR="00A059EF" w:rsidRPr="002E1EA4" w:rsidRDefault="00A059EF" w:rsidP="00A059EF">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t>33</w:t>
            </w:r>
          </w:p>
        </w:tc>
        <w:tc>
          <w:tcPr>
            <w:tcW w:w="3846"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proofErr w:type="spellStart"/>
            <w:r w:rsidRPr="002E1EA4">
              <w:rPr>
                <w:rFonts w:ascii="Arial" w:eastAsia="Times New Roman" w:hAnsi="Arial" w:cs="Arial"/>
                <w:color w:val="000000"/>
                <w:sz w:val="24"/>
                <w:szCs w:val="24"/>
              </w:rPr>
              <w:t>lab_bv_rals</w:t>
            </w:r>
            <w:proofErr w:type="spellEnd"/>
          </w:p>
        </w:tc>
        <w:tc>
          <w:tcPr>
            <w:tcW w:w="5328"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Infant Rota ALS measure data</w:t>
            </w:r>
          </w:p>
        </w:tc>
        <w:tc>
          <w:tcPr>
            <w:tcW w:w="2988" w:type="dxa"/>
            <w:tcBorders>
              <w:top w:val="nil"/>
              <w:left w:val="nil"/>
              <w:bottom w:val="single" w:sz="4" w:space="0" w:color="auto"/>
              <w:right w:val="single" w:sz="4" w:space="0" w:color="auto"/>
            </w:tcBorders>
            <w:shd w:val="clear" w:color="auto" w:fill="auto"/>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sid, </w:t>
            </w:r>
            <w:proofErr w:type="spellStart"/>
            <w:r w:rsidRPr="002E1EA4">
              <w:rPr>
                <w:rFonts w:ascii="Arial" w:eastAsia="Times New Roman" w:hAnsi="Arial" w:cs="Arial"/>
                <w:color w:val="000000"/>
                <w:sz w:val="24"/>
                <w:szCs w:val="24"/>
              </w:rPr>
              <w:t>vstnum</w:t>
            </w:r>
            <w:proofErr w:type="spellEnd"/>
          </w:p>
        </w:tc>
      </w:tr>
      <w:tr w:rsidR="00A059EF" w:rsidRPr="002E1EA4" w:rsidTr="00336371">
        <w:trPr>
          <w:trHeight w:val="300"/>
        </w:trPr>
        <w:tc>
          <w:tcPr>
            <w:tcW w:w="901" w:type="dxa"/>
            <w:tcBorders>
              <w:top w:val="nil"/>
              <w:left w:val="single" w:sz="4" w:space="0" w:color="auto"/>
              <w:bottom w:val="single" w:sz="4" w:space="0" w:color="auto"/>
              <w:right w:val="single" w:sz="4" w:space="0" w:color="auto"/>
            </w:tcBorders>
            <w:shd w:val="clear" w:color="auto" w:fill="auto"/>
            <w:vAlign w:val="center"/>
          </w:tcPr>
          <w:p w:rsidR="00A059EF" w:rsidRPr="002E1EA4" w:rsidRDefault="00A059EF" w:rsidP="00A059EF">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lastRenderedPageBreak/>
              <w:t>34</w:t>
            </w:r>
          </w:p>
        </w:tc>
        <w:tc>
          <w:tcPr>
            <w:tcW w:w="3846"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proofErr w:type="spellStart"/>
            <w:r w:rsidRPr="002E1EA4">
              <w:rPr>
                <w:rFonts w:ascii="Arial" w:eastAsia="Times New Roman" w:hAnsi="Arial" w:cs="Arial"/>
                <w:color w:val="000000"/>
                <w:sz w:val="24"/>
                <w:szCs w:val="24"/>
              </w:rPr>
              <w:t>lab_bv_rbmiga</w:t>
            </w:r>
            <w:proofErr w:type="spellEnd"/>
          </w:p>
        </w:tc>
        <w:tc>
          <w:tcPr>
            <w:tcW w:w="5328"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Breast milk Rota IgA measure</w:t>
            </w:r>
          </w:p>
        </w:tc>
        <w:tc>
          <w:tcPr>
            <w:tcW w:w="2988" w:type="dxa"/>
            <w:tcBorders>
              <w:top w:val="nil"/>
              <w:left w:val="nil"/>
              <w:bottom w:val="single" w:sz="4" w:space="0" w:color="auto"/>
              <w:right w:val="single" w:sz="4" w:space="0" w:color="auto"/>
            </w:tcBorders>
            <w:shd w:val="clear" w:color="auto" w:fill="auto"/>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sid, </w:t>
            </w:r>
            <w:proofErr w:type="spellStart"/>
            <w:r w:rsidRPr="002E1EA4">
              <w:rPr>
                <w:rFonts w:ascii="Arial" w:eastAsia="Times New Roman" w:hAnsi="Arial" w:cs="Arial"/>
                <w:color w:val="000000"/>
                <w:sz w:val="24"/>
                <w:szCs w:val="24"/>
              </w:rPr>
              <w:t>vstnum</w:t>
            </w:r>
            <w:proofErr w:type="spellEnd"/>
          </w:p>
        </w:tc>
      </w:tr>
      <w:tr w:rsidR="00A059EF" w:rsidRPr="002E1EA4" w:rsidTr="00336371">
        <w:trPr>
          <w:trHeight w:val="300"/>
        </w:trPr>
        <w:tc>
          <w:tcPr>
            <w:tcW w:w="901" w:type="dxa"/>
            <w:tcBorders>
              <w:top w:val="nil"/>
              <w:left w:val="single" w:sz="4" w:space="0" w:color="auto"/>
              <w:bottom w:val="single" w:sz="4" w:space="0" w:color="auto"/>
              <w:right w:val="single" w:sz="4" w:space="0" w:color="auto"/>
            </w:tcBorders>
            <w:shd w:val="clear" w:color="auto" w:fill="auto"/>
            <w:vAlign w:val="center"/>
          </w:tcPr>
          <w:p w:rsidR="00A059EF" w:rsidRPr="002E1EA4" w:rsidRDefault="00A059EF" w:rsidP="00A059EF">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t>35</w:t>
            </w:r>
          </w:p>
        </w:tc>
        <w:tc>
          <w:tcPr>
            <w:tcW w:w="3846"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proofErr w:type="spellStart"/>
            <w:r w:rsidRPr="002E1EA4">
              <w:rPr>
                <w:rFonts w:ascii="Arial" w:eastAsia="Times New Roman" w:hAnsi="Arial" w:cs="Arial"/>
                <w:color w:val="000000"/>
                <w:sz w:val="24"/>
                <w:szCs w:val="24"/>
              </w:rPr>
              <w:t>lab_bv_rbp</w:t>
            </w:r>
            <w:proofErr w:type="spellEnd"/>
          </w:p>
        </w:tc>
        <w:tc>
          <w:tcPr>
            <w:tcW w:w="5328"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Infant RBP measure </w:t>
            </w:r>
          </w:p>
        </w:tc>
        <w:tc>
          <w:tcPr>
            <w:tcW w:w="2988" w:type="dxa"/>
            <w:tcBorders>
              <w:top w:val="nil"/>
              <w:left w:val="nil"/>
              <w:bottom w:val="single" w:sz="4" w:space="0" w:color="auto"/>
              <w:right w:val="single" w:sz="4" w:space="0" w:color="auto"/>
            </w:tcBorders>
            <w:shd w:val="clear" w:color="auto" w:fill="auto"/>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sid, </w:t>
            </w:r>
            <w:proofErr w:type="spellStart"/>
            <w:r w:rsidRPr="002E1EA4">
              <w:rPr>
                <w:rFonts w:ascii="Arial" w:eastAsia="Times New Roman" w:hAnsi="Arial" w:cs="Arial"/>
                <w:color w:val="000000"/>
                <w:sz w:val="24"/>
                <w:szCs w:val="24"/>
              </w:rPr>
              <w:t>vstnum</w:t>
            </w:r>
            <w:proofErr w:type="spellEnd"/>
            <w:r w:rsidRPr="002E1EA4">
              <w:rPr>
                <w:rFonts w:ascii="Arial" w:eastAsia="Times New Roman" w:hAnsi="Arial" w:cs="Arial"/>
                <w:color w:val="000000"/>
                <w:sz w:val="24"/>
                <w:szCs w:val="24"/>
              </w:rPr>
              <w:t xml:space="preserve"> </w:t>
            </w:r>
          </w:p>
        </w:tc>
      </w:tr>
      <w:tr w:rsidR="00A059EF" w:rsidRPr="002E1EA4" w:rsidTr="00336371">
        <w:trPr>
          <w:trHeight w:val="300"/>
        </w:trPr>
        <w:tc>
          <w:tcPr>
            <w:tcW w:w="901" w:type="dxa"/>
            <w:tcBorders>
              <w:top w:val="nil"/>
              <w:left w:val="single" w:sz="4" w:space="0" w:color="auto"/>
              <w:bottom w:val="single" w:sz="4" w:space="0" w:color="auto"/>
              <w:right w:val="single" w:sz="4" w:space="0" w:color="auto"/>
            </w:tcBorders>
            <w:shd w:val="clear" w:color="auto" w:fill="auto"/>
            <w:vAlign w:val="center"/>
          </w:tcPr>
          <w:p w:rsidR="00A059EF" w:rsidRPr="002E1EA4" w:rsidRDefault="00A059EF" w:rsidP="00A059EF">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t>36</w:t>
            </w:r>
          </w:p>
        </w:tc>
        <w:tc>
          <w:tcPr>
            <w:tcW w:w="3846"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lab_bv_reg1b</w:t>
            </w:r>
          </w:p>
        </w:tc>
        <w:tc>
          <w:tcPr>
            <w:tcW w:w="5328"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Infant Reg1b measure </w:t>
            </w:r>
          </w:p>
        </w:tc>
        <w:tc>
          <w:tcPr>
            <w:tcW w:w="2988" w:type="dxa"/>
            <w:tcBorders>
              <w:top w:val="nil"/>
              <w:left w:val="nil"/>
              <w:bottom w:val="single" w:sz="4" w:space="0" w:color="auto"/>
              <w:right w:val="single" w:sz="4" w:space="0" w:color="auto"/>
            </w:tcBorders>
            <w:shd w:val="clear" w:color="auto" w:fill="auto"/>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sid, </w:t>
            </w:r>
            <w:proofErr w:type="spellStart"/>
            <w:r w:rsidRPr="002E1EA4">
              <w:rPr>
                <w:rFonts w:ascii="Arial" w:eastAsia="Times New Roman" w:hAnsi="Arial" w:cs="Arial"/>
                <w:color w:val="000000"/>
                <w:sz w:val="24"/>
                <w:szCs w:val="24"/>
              </w:rPr>
              <w:t>vstnum</w:t>
            </w:r>
            <w:proofErr w:type="spellEnd"/>
            <w:r w:rsidRPr="002E1EA4">
              <w:rPr>
                <w:rFonts w:ascii="Arial" w:eastAsia="Times New Roman" w:hAnsi="Arial" w:cs="Arial"/>
                <w:color w:val="000000"/>
                <w:sz w:val="24"/>
                <w:szCs w:val="24"/>
              </w:rPr>
              <w:t xml:space="preserve"> </w:t>
            </w:r>
          </w:p>
        </w:tc>
      </w:tr>
      <w:tr w:rsidR="00A059EF" w:rsidRPr="002E1EA4" w:rsidTr="00336371">
        <w:trPr>
          <w:trHeight w:val="300"/>
        </w:trPr>
        <w:tc>
          <w:tcPr>
            <w:tcW w:w="901" w:type="dxa"/>
            <w:tcBorders>
              <w:top w:val="nil"/>
              <w:left w:val="single" w:sz="4" w:space="0" w:color="auto"/>
              <w:bottom w:val="single" w:sz="4" w:space="0" w:color="auto"/>
              <w:right w:val="single" w:sz="4" w:space="0" w:color="auto"/>
            </w:tcBorders>
            <w:shd w:val="clear" w:color="auto" w:fill="auto"/>
            <w:vAlign w:val="center"/>
          </w:tcPr>
          <w:p w:rsidR="00A059EF" w:rsidRPr="002E1EA4" w:rsidRDefault="00A059EF" w:rsidP="00A059EF">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t>37</w:t>
            </w:r>
          </w:p>
        </w:tc>
        <w:tc>
          <w:tcPr>
            <w:tcW w:w="3846"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proofErr w:type="spellStart"/>
            <w:r w:rsidRPr="002E1EA4">
              <w:rPr>
                <w:rFonts w:ascii="Arial" w:eastAsia="Times New Roman" w:hAnsi="Arial" w:cs="Arial"/>
                <w:color w:val="000000"/>
                <w:sz w:val="24"/>
                <w:szCs w:val="24"/>
              </w:rPr>
              <w:t>lab_bv_rotads</w:t>
            </w:r>
            <w:proofErr w:type="spellEnd"/>
          </w:p>
        </w:tc>
        <w:tc>
          <w:tcPr>
            <w:tcW w:w="5328"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1305FB">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Infant </w:t>
            </w:r>
            <w:r w:rsidR="001305FB" w:rsidRPr="002E1EA4">
              <w:rPr>
                <w:rFonts w:ascii="Arial" w:eastAsia="Times New Roman" w:hAnsi="Arial" w:cs="Arial"/>
                <w:color w:val="000000"/>
                <w:sz w:val="24"/>
                <w:szCs w:val="24"/>
              </w:rPr>
              <w:t>D</w:t>
            </w:r>
            <w:r w:rsidRPr="002E1EA4">
              <w:rPr>
                <w:rFonts w:ascii="Arial" w:eastAsia="Times New Roman" w:hAnsi="Arial" w:cs="Arial"/>
                <w:color w:val="000000"/>
                <w:sz w:val="24"/>
                <w:szCs w:val="24"/>
              </w:rPr>
              <w:t xml:space="preserve">iarrheal stool Rota ELISA results. </w:t>
            </w:r>
          </w:p>
        </w:tc>
        <w:tc>
          <w:tcPr>
            <w:tcW w:w="2988" w:type="dxa"/>
            <w:tcBorders>
              <w:top w:val="nil"/>
              <w:left w:val="nil"/>
              <w:bottom w:val="single" w:sz="4" w:space="0" w:color="auto"/>
              <w:right w:val="single" w:sz="4" w:space="0" w:color="auto"/>
            </w:tcBorders>
            <w:shd w:val="clear" w:color="auto" w:fill="auto"/>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sid, </w:t>
            </w:r>
            <w:proofErr w:type="spellStart"/>
            <w:r w:rsidRPr="002E1EA4">
              <w:rPr>
                <w:rFonts w:ascii="Arial" w:eastAsia="Times New Roman" w:hAnsi="Arial" w:cs="Arial"/>
                <w:color w:val="000000"/>
                <w:sz w:val="24"/>
                <w:szCs w:val="24"/>
              </w:rPr>
              <w:t>specdt</w:t>
            </w:r>
            <w:proofErr w:type="spellEnd"/>
          </w:p>
        </w:tc>
      </w:tr>
      <w:tr w:rsidR="00336371" w:rsidRPr="002E1EA4" w:rsidTr="00336371">
        <w:trPr>
          <w:trHeight w:val="242"/>
        </w:trPr>
        <w:tc>
          <w:tcPr>
            <w:tcW w:w="901" w:type="dxa"/>
            <w:tcBorders>
              <w:top w:val="nil"/>
              <w:left w:val="single" w:sz="4" w:space="0" w:color="auto"/>
              <w:bottom w:val="single" w:sz="4" w:space="0" w:color="auto"/>
              <w:right w:val="single" w:sz="4" w:space="0" w:color="auto"/>
            </w:tcBorders>
            <w:shd w:val="clear" w:color="auto" w:fill="auto"/>
            <w:vAlign w:val="center"/>
          </w:tcPr>
          <w:p w:rsidR="00336371" w:rsidRPr="002E1EA4" w:rsidRDefault="00A059EF" w:rsidP="00336371">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t>38</w:t>
            </w:r>
          </w:p>
        </w:tc>
        <w:tc>
          <w:tcPr>
            <w:tcW w:w="3846" w:type="dxa"/>
            <w:tcBorders>
              <w:top w:val="nil"/>
              <w:left w:val="nil"/>
              <w:bottom w:val="single" w:sz="4" w:space="0" w:color="auto"/>
              <w:right w:val="single" w:sz="4" w:space="0" w:color="auto"/>
            </w:tcBorders>
            <w:shd w:val="clear" w:color="000000" w:fill="FFFFFF"/>
            <w:vAlign w:val="center"/>
            <w:hideMark/>
          </w:tcPr>
          <w:p w:rsidR="00336371" w:rsidRPr="002E1EA4" w:rsidRDefault="00336371" w:rsidP="00336371">
            <w:pPr>
              <w:spacing w:after="0" w:line="240" w:lineRule="auto"/>
              <w:rPr>
                <w:rFonts w:ascii="Arial" w:eastAsia="Times New Roman" w:hAnsi="Arial" w:cs="Arial"/>
                <w:color w:val="000000"/>
                <w:sz w:val="24"/>
                <w:szCs w:val="24"/>
              </w:rPr>
            </w:pPr>
            <w:proofErr w:type="spellStart"/>
            <w:r w:rsidRPr="002E1EA4">
              <w:rPr>
                <w:rFonts w:ascii="Arial" w:eastAsia="Times New Roman" w:hAnsi="Arial" w:cs="Arial"/>
                <w:color w:val="000000"/>
                <w:sz w:val="24"/>
                <w:szCs w:val="24"/>
              </w:rPr>
              <w:t>lab_bv_rotavs</w:t>
            </w:r>
            <w:proofErr w:type="spellEnd"/>
          </w:p>
        </w:tc>
        <w:tc>
          <w:tcPr>
            <w:tcW w:w="5328" w:type="dxa"/>
            <w:tcBorders>
              <w:top w:val="nil"/>
              <w:left w:val="nil"/>
              <w:bottom w:val="single" w:sz="4" w:space="0" w:color="auto"/>
              <w:right w:val="single" w:sz="4" w:space="0" w:color="auto"/>
            </w:tcBorders>
            <w:shd w:val="clear" w:color="000000" w:fill="FFFFFF"/>
            <w:vAlign w:val="center"/>
            <w:hideMark/>
          </w:tcPr>
          <w:p w:rsidR="00336371" w:rsidRPr="002E1EA4" w:rsidRDefault="00336371" w:rsidP="001305FB">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Infant </w:t>
            </w:r>
            <w:r w:rsidR="001305FB" w:rsidRPr="002E1EA4">
              <w:rPr>
                <w:rFonts w:ascii="Arial" w:eastAsia="Times New Roman" w:hAnsi="Arial" w:cs="Arial"/>
                <w:color w:val="000000"/>
                <w:sz w:val="24"/>
                <w:szCs w:val="24"/>
              </w:rPr>
              <w:t>V</w:t>
            </w:r>
            <w:r w:rsidRPr="002E1EA4">
              <w:rPr>
                <w:rFonts w:ascii="Arial" w:eastAsia="Times New Roman" w:hAnsi="Arial" w:cs="Arial"/>
                <w:color w:val="000000"/>
                <w:sz w:val="24"/>
                <w:szCs w:val="24"/>
              </w:rPr>
              <w:t xml:space="preserve">iral shedding stool Rota ELISA results. </w:t>
            </w:r>
          </w:p>
        </w:tc>
        <w:tc>
          <w:tcPr>
            <w:tcW w:w="2988" w:type="dxa"/>
            <w:tcBorders>
              <w:top w:val="nil"/>
              <w:left w:val="nil"/>
              <w:bottom w:val="single" w:sz="4" w:space="0" w:color="auto"/>
              <w:right w:val="single" w:sz="4" w:space="0" w:color="auto"/>
            </w:tcBorders>
            <w:shd w:val="clear" w:color="auto" w:fill="auto"/>
            <w:vAlign w:val="center"/>
            <w:hideMark/>
          </w:tcPr>
          <w:p w:rsidR="00336371" w:rsidRPr="002E1EA4" w:rsidRDefault="00336371" w:rsidP="00336371">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sid, </w:t>
            </w:r>
            <w:proofErr w:type="spellStart"/>
            <w:r w:rsidRPr="002E1EA4">
              <w:rPr>
                <w:rFonts w:ascii="Arial" w:eastAsia="Times New Roman" w:hAnsi="Arial" w:cs="Arial"/>
                <w:color w:val="000000"/>
                <w:sz w:val="24"/>
                <w:szCs w:val="24"/>
              </w:rPr>
              <w:t>vstnum</w:t>
            </w:r>
            <w:proofErr w:type="spellEnd"/>
            <w:r w:rsidRPr="002E1EA4">
              <w:rPr>
                <w:rFonts w:ascii="Arial" w:eastAsia="Times New Roman" w:hAnsi="Arial" w:cs="Arial"/>
                <w:color w:val="000000"/>
                <w:sz w:val="24"/>
                <w:szCs w:val="24"/>
              </w:rPr>
              <w:t xml:space="preserve">, </w:t>
            </w:r>
            <w:proofErr w:type="spellStart"/>
            <w:r w:rsidRPr="002E1EA4">
              <w:rPr>
                <w:rFonts w:ascii="Arial" w:eastAsia="Times New Roman" w:hAnsi="Arial" w:cs="Arial"/>
                <w:color w:val="000000"/>
                <w:sz w:val="24"/>
                <w:szCs w:val="24"/>
              </w:rPr>
              <w:t>vstdetail</w:t>
            </w:r>
            <w:proofErr w:type="spellEnd"/>
          </w:p>
        </w:tc>
      </w:tr>
      <w:tr w:rsidR="00336371" w:rsidRPr="002E1EA4" w:rsidTr="00336371">
        <w:trPr>
          <w:trHeight w:val="300"/>
        </w:trPr>
        <w:tc>
          <w:tcPr>
            <w:tcW w:w="901" w:type="dxa"/>
            <w:tcBorders>
              <w:top w:val="nil"/>
              <w:left w:val="single" w:sz="4" w:space="0" w:color="auto"/>
              <w:bottom w:val="single" w:sz="4" w:space="0" w:color="auto"/>
              <w:right w:val="single" w:sz="4" w:space="0" w:color="auto"/>
            </w:tcBorders>
            <w:shd w:val="clear" w:color="auto" w:fill="auto"/>
            <w:vAlign w:val="center"/>
          </w:tcPr>
          <w:p w:rsidR="00336371" w:rsidRPr="002E1EA4" w:rsidRDefault="00A059EF" w:rsidP="00336371">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t>39</w:t>
            </w:r>
          </w:p>
        </w:tc>
        <w:tc>
          <w:tcPr>
            <w:tcW w:w="3846" w:type="dxa"/>
            <w:tcBorders>
              <w:top w:val="nil"/>
              <w:left w:val="nil"/>
              <w:bottom w:val="single" w:sz="4" w:space="0" w:color="auto"/>
              <w:right w:val="single" w:sz="4" w:space="0" w:color="auto"/>
            </w:tcBorders>
            <w:shd w:val="clear" w:color="000000" w:fill="FFFFFF"/>
            <w:vAlign w:val="center"/>
            <w:hideMark/>
          </w:tcPr>
          <w:p w:rsidR="00336371" w:rsidRPr="002E1EA4" w:rsidRDefault="00336371" w:rsidP="00336371">
            <w:pPr>
              <w:spacing w:after="0" w:line="240" w:lineRule="auto"/>
              <w:rPr>
                <w:rFonts w:ascii="Arial" w:eastAsia="Times New Roman" w:hAnsi="Arial" w:cs="Arial"/>
                <w:color w:val="000000"/>
                <w:sz w:val="24"/>
                <w:szCs w:val="24"/>
              </w:rPr>
            </w:pPr>
            <w:proofErr w:type="spellStart"/>
            <w:r w:rsidRPr="002E1EA4">
              <w:rPr>
                <w:rFonts w:ascii="Arial" w:eastAsia="Times New Roman" w:hAnsi="Arial" w:cs="Arial"/>
                <w:color w:val="000000"/>
                <w:sz w:val="24"/>
                <w:szCs w:val="24"/>
              </w:rPr>
              <w:t>lab_bv_rpliga</w:t>
            </w:r>
            <w:proofErr w:type="spellEnd"/>
          </w:p>
        </w:tc>
        <w:tc>
          <w:tcPr>
            <w:tcW w:w="5328" w:type="dxa"/>
            <w:tcBorders>
              <w:top w:val="nil"/>
              <w:left w:val="nil"/>
              <w:bottom w:val="single" w:sz="4" w:space="0" w:color="auto"/>
              <w:right w:val="single" w:sz="4" w:space="0" w:color="auto"/>
            </w:tcBorders>
            <w:shd w:val="clear" w:color="000000" w:fill="FFFFFF"/>
            <w:vAlign w:val="center"/>
            <w:hideMark/>
          </w:tcPr>
          <w:p w:rsidR="00336371" w:rsidRPr="002E1EA4" w:rsidRDefault="00336371" w:rsidP="00336371">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Infant Rota plasma IgA measure </w:t>
            </w:r>
          </w:p>
        </w:tc>
        <w:tc>
          <w:tcPr>
            <w:tcW w:w="2988" w:type="dxa"/>
            <w:tcBorders>
              <w:top w:val="nil"/>
              <w:left w:val="nil"/>
              <w:bottom w:val="single" w:sz="4" w:space="0" w:color="auto"/>
              <w:right w:val="single" w:sz="4" w:space="0" w:color="auto"/>
            </w:tcBorders>
            <w:shd w:val="clear" w:color="auto" w:fill="auto"/>
            <w:vAlign w:val="center"/>
            <w:hideMark/>
          </w:tcPr>
          <w:p w:rsidR="00336371" w:rsidRPr="002E1EA4" w:rsidRDefault="00336371" w:rsidP="00336371">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sid, </w:t>
            </w:r>
            <w:proofErr w:type="spellStart"/>
            <w:r w:rsidRPr="002E1EA4">
              <w:rPr>
                <w:rFonts w:ascii="Arial" w:eastAsia="Times New Roman" w:hAnsi="Arial" w:cs="Arial"/>
                <w:color w:val="000000"/>
                <w:sz w:val="24"/>
                <w:szCs w:val="24"/>
              </w:rPr>
              <w:t>vstnum</w:t>
            </w:r>
            <w:proofErr w:type="spellEnd"/>
          </w:p>
        </w:tc>
      </w:tr>
      <w:tr w:rsidR="00336371" w:rsidRPr="002E1EA4" w:rsidTr="00336371">
        <w:trPr>
          <w:trHeight w:val="300"/>
        </w:trPr>
        <w:tc>
          <w:tcPr>
            <w:tcW w:w="901" w:type="dxa"/>
            <w:tcBorders>
              <w:top w:val="nil"/>
              <w:left w:val="single" w:sz="4" w:space="0" w:color="auto"/>
              <w:bottom w:val="single" w:sz="4" w:space="0" w:color="auto"/>
              <w:right w:val="single" w:sz="4" w:space="0" w:color="auto"/>
            </w:tcBorders>
            <w:shd w:val="clear" w:color="auto" w:fill="auto"/>
            <w:vAlign w:val="center"/>
          </w:tcPr>
          <w:p w:rsidR="00336371" w:rsidRPr="002E1EA4" w:rsidRDefault="00A059EF" w:rsidP="00336371">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t>40</w:t>
            </w:r>
          </w:p>
        </w:tc>
        <w:tc>
          <w:tcPr>
            <w:tcW w:w="3846" w:type="dxa"/>
            <w:tcBorders>
              <w:top w:val="nil"/>
              <w:left w:val="nil"/>
              <w:bottom w:val="single" w:sz="4" w:space="0" w:color="auto"/>
              <w:right w:val="single" w:sz="4" w:space="0" w:color="auto"/>
            </w:tcBorders>
            <w:shd w:val="clear" w:color="000000" w:fill="FFFFFF"/>
            <w:vAlign w:val="center"/>
            <w:hideMark/>
          </w:tcPr>
          <w:p w:rsidR="00336371" w:rsidRPr="002E1EA4" w:rsidRDefault="00336371" w:rsidP="00336371">
            <w:pPr>
              <w:spacing w:after="0" w:line="240" w:lineRule="auto"/>
              <w:rPr>
                <w:rFonts w:ascii="Arial" w:eastAsia="Times New Roman" w:hAnsi="Arial" w:cs="Arial"/>
                <w:color w:val="000000"/>
                <w:sz w:val="24"/>
                <w:szCs w:val="24"/>
              </w:rPr>
            </w:pPr>
            <w:proofErr w:type="spellStart"/>
            <w:r w:rsidRPr="002E1EA4">
              <w:rPr>
                <w:rFonts w:ascii="Arial" w:eastAsia="Times New Roman" w:hAnsi="Arial" w:cs="Arial"/>
                <w:color w:val="000000"/>
                <w:sz w:val="24"/>
                <w:szCs w:val="24"/>
              </w:rPr>
              <w:t>lab_bv_rpligg</w:t>
            </w:r>
            <w:proofErr w:type="spellEnd"/>
          </w:p>
        </w:tc>
        <w:tc>
          <w:tcPr>
            <w:tcW w:w="5328" w:type="dxa"/>
            <w:tcBorders>
              <w:top w:val="nil"/>
              <w:left w:val="nil"/>
              <w:bottom w:val="single" w:sz="4" w:space="0" w:color="auto"/>
              <w:right w:val="single" w:sz="4" w:space="0" w:color="auto"/>
            </w:tcBorders>
            <w:shd w:val="clear" w:color="000000" w:fill="FFFFFF"/>
            <w:vAlign w:val="center"/>
            <w:hideMark/>
          </w:tcPr>
          <w:p w:rsidR="00336371" w:rsidRPr="002E1EA4" w:rsidRDefault="00336371" w:rsidP="00336371">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Infant Rota plasma IgG measure </w:t>
            </w:r>
          </w:p>
        </w:tc>
        <w:tc>
          <w:tcPr>
            <w:tcW w:w="2988" w:type="dxa"/>
            <w:tcBorders>
              <w:top w:val="nil"/>
              <w:left w:val="nil"/>
              <w:bottom w:val="single" w:sz="4" w:space="0" w:color="auto"/>
              <w:right w:val="single" w:sz="4" w:space="0" w:color="auto"/>
            </w:tcBorders>
            <w:shd w:val="clear" w:color="auto" w:fill="auto"/>
            <w:vAlign w:val="center"/>
            <w:hideMark/>
          </w:tcPr>
          <w:p w:rsidR="00336371" w:rsidRPr="002E1EA4" w:rsidRDefault="00336371" w:rsidP="00336371">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sid, </w:t>
            </w:r>
            <w:proofErr w:type="spellStart"/>
            <w:r w:rsidRPr="002E1EA4">
              <w:rPr>
                <w:rFonts w:ascii="Arial" w:eastAsia="Times New Roman" w:hAnsi="Arial" w:cs="Arial"/>
                <w:color w:val="000000"/>
                <w:sz w:val="24"/>
                <w:szCs w:val="24"/>
              </w:rPr>
              <w:t>vstnum</w:t>
            </w:r>
            <w:proofErr w:type="spellEnd"/>
          </w:p>
        </w:tc>
      </w:tr>
      <w:tr w:rsidR="00336371" w:rsidRPr="002E1EA4" w:rsidTr="00336371">
        <w:trPr>
          <w:trHeight w:val="278"/>
        </w:trPr>
        <w:tc>
          <w:tcPr>
            <w:tcW w:w="901" w:type="dxa"/>
            <w:tcBorders>
              <w:top w:val="nil"/>
              <w:left w:val="single" w:sz="4" w:space="0" w:color="auto"/>
              <w:bottom w:val="single" w:sz="4" w:space="0" w:color="auto"/>
              <w:right w:val="single" w:sz="4" w:space="0" w:color="auto"/>
            </w:tcBorders>
            <w:shd w:val="clear" w:color="auto" w:fill="auto"/>
            <w:vAlign w:val="center"/>
          </w:tcPr>
          <w:p w:rsidR="00336371" w:rsidRPr="002E1EA4" w:rsidRDefault="00A059EF" w:rsidP="00336371">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t>41</w:t>
            </w:r>
          </w:p>
        </w:tc>
        <w:tc>
          <w:tcPr>
            <w:tcW w:w="3846" w:type="dxa"/>
            <w:tcBorders>
              <w:top w:val="nil"/>
              <w:left w:val="nil"/>
              <w:bottom w:val="single" w:sz="4" w:space="0" w:color="auto"/>
              <w:right w:val="single" w:sz="4" w:space="0" w:color="auto"/>
            </w:tcBorders>
            <w:shd w:val="clear" w:color="000000" w:fill="FFFFFF"/>
            <w:vAlign w:val="center"/>
            <w:hideMark/>
          </w:tcPr>
          <w:p w:rsidR="00336371" w:rsidRPr="002E1EA4" w:rsidRDefault="00336371" w:rsidP="00336371">
            <w:pPr>
              <w:spacing w:after="0" w:line="240" w:lineRule="auto"/>
              <w:rPr>
                <w:rFonts w:ascii="Arial" w:eastAsia="Times New Roman" w:hAnsi="Arial" w:cs="Arial"/>
                <w:color w:val="000000"/>
                <w:sz w:val="24"/>
                <w:szCs w:val="24"/>
              </w:rPr>
            </w:pPr>
            <w:proofErr w:type="spellStart"/>
            <w:r w:rsidRPr="002E1EA4">
              <w:rPr>
                <w:rFonts w:ascii="Arial" w:eastAsia="Times New Roman" w:hAnsi="Arial" w:cs="Arial"/>
                <w:color w:val="000000"/>
                <w:sz w:val="24"/>
                <w:szCs w:val="24"/>
              </w:rPr>
              <w:t>lab_bv_rptype</w:t>
            </w:r>
            <w:proofErr w:type="spellEnd"/>
          </w:p>
        </w:tc>
        <w:tc>
          <w:tcPr>
            <w:tcW w:w="5328" w:type="dxa"/>
            <w:tcBorders>
              <w:top w:val="nil"/>
              <w:left w:val="nil"/>
              <w:bottom w:val="single" w:sz="4" w:space="0" w:color="auto"/>
              <w:right w:val="single" w:sz="4" w:space="0" w:color="auto"/>
            </w:tcBorders>
            <w:shd w:val="clear" w:color="000000" w:fill="FFFFFF"/>
            <w:vAlign w:val="center"/>
            <w:hideMark/>
          </w:tcPr>
          <w:p w:rsidR="00336371" w:rsidRPr="002E1EA4" w:rsidRDefault="00336371" w:rsidP="00336371">
            <w:pPr>
              <w:spacing w:after="0" w:line="240" w:lineRule="auto"/>
              <w:rPr>
                <w:rFonts w:ascii="Arial" w:hAnsi="Arial" w:cs="Arial"/>
              </w:rPr>
            </w:pPr>
            <w:r w:rsidRPr="002E1EA4">
              <w:rPr>
                <w:rFonts w:ascii="Arial" w:eastAsia="Times New Roman" w:hAnsi="Arial" w:cs="Arial"/>
                <w:color w:val="000000"/>
                <w:sz w:val="24"/>
                <w:szCs w:val="24"/>
              </w:rPr>
              <w:t xml:space="preserve">Infant Rota P Type and Lewis Secretor results </w:t>
            </w:r>
          </w:p>
        </w:tc>
        <w:tc>
          <w:tcPr>
            <w:tcW w:w="2988" w:type="dxa"/>
            <w:tcBorders>
              <w:top w:val="nil"/>
              <w:left w:val="nil"/>
              <w:bottom w:val="single" w:sz="4" w:space="0" w:color="auto"/>
              <w:right w:val="single" w:sz="4" w:space="0" w:color="auto"/>
            </w:tcBorders>
            <w:shd w:val="clear" w:color="auto" w:fill="auto"/>
            <w:vAlign w:val="center"/>
            <w:hideMark/>
          </w:tcPr>
          <w:p w:rsidR="00336371" w:rsidRPr="002E1EA4" w:rsidRDefault="00336371" w:rsidP="00336371">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sid</w:t>
            </w:r>
          </w:p>
        </w:tc>
      </w:tr>
      <w:tr w:rsidR="00336371" w:rsidRPr="002E1EA4" w:rsidTr="00336371">
        <w:trPr>
          <w:trHeight w:val="300"/>
        </w:trPr>
        <w:tc>
          <w:tcPr>
            <w:tcW w:w="901" w:type="dxa"/>
            <w:tcBorders>
              <w:top w:val="nil"/>
              <w:left w:val="single" w:sz="4" w:space="0" w:color="auto"/>
              <w:bottom w:val="single" w:sz="4" w:space="0" w:color="auto"/>
              <w:right w:val="single" w:sz="4" w:space="0" w:color="auto"/>
            </w:tcBorders>
            <w:shd w:val="clear" w:color="auto" w:fill="auto"/>
            <w:vAlign w:val="center"/>
          </w:tcPr>
          <w:p w:rsidR="00336371" w:rsidRPr="002E1EA4" w:rsidRDefault="00A059EF" w:rsidP="00336371">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t>42</w:t>
            </w:r>
          </w:p>
        </w:tc>
        <w:tc>
          <w:tcPr>
            <w:tcW w:w="3846" w:type="dxa"/>
            <w:tcBorders>
              <w:top w:val="nil"/>
              <w:left w:val="nil"/>
              <w:bottom w:val="single" w:sz="4" w:space="0" w:color="auto"/>
              <w:right w:val="single" w:sz="4" w:space="0" w:color="auto"/>
            </w:tcBorders>
            <w:shd w:val="clear" w:color="000000" w:fill="FFFFFF"/>
            <w:vAlign w:val="center"/>
            <w:hideMark/>
          </w:tcPr>
          <w:p w:rsidR="00336371" w:rsidRPr="002E1EA4" w:rsidRDefault="00336371" w:rsidP="00336371">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lab_bv_scd14</w:t>
            </w:r>
          </w:p>
        </w:tc>
        <w:tc>
          <w:tcPr>
            <w:tcW w:w="5328" w:type="dxa"/>
            <w:tcBorders>
              <w:top w:val="nil"/>
              <w:left w:val="nil"/>
              <w:bottom w:val="single" w:sz="4" w:space="0" w:color="auto"/>
              <w:right w:val="single" w:sz="4" w:space="0" w:color="auto"/>
            </w:tcBorders>
            <w:shd w:val="clear" w:color="000000" w:fill="FFFFFF"/>
            <w:vAlign w:val="center"/>
            <w:hideMark/>
          </w:tcPr>
          <w:p w:rsidR="00336371" w:rsidRPr="002E1EA4" w:rsidRDefault="00336371" w:rsidP="001305FB">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Infant </w:t>
            </w:r>
            <w:r w:rsidR="001305FB" w:rsidRPr="002E1EA4">
              <w:rPr>
                <w:rFonts w:ascii="Arial" w:eastAsia="Times New Roman" w:hAnsi="Arial" w:cs="Arial"/>
                <w:color w:val="000000"/>
                <w:sz w:val="24"/>
                <w:szCs w:val="24"/>
              </w:rPr>
              <w:t>S</w:t>
            </w:r>
            <w:r w:rsidRPr="002E1EA4">
              <w:rPr>
                <w:rFonts w:ascii="Arial" w:eastAsia="Times New Roman" w:hAnsi="Arial" w:cs="Arial"/>
                <w:color w:val="000000"/>
                <w:sz w:val="24"/>
                <w:szCs w:val="24"/>
              </w:rPr>
              <w:t>oluble CD14 measure data</w:t>
            </w:r>
          </w:p>
        </w:tc>
        <w:tc>
          <w:tcPr>
            <w:tcW w:w="2988" w:type="dxa"/>
            <w:tcBorders>
              <w:top w:val="nil"/>
              <w:left w:val="nil"/>
              <w:bottom w:val="single" w:sz="4" w:space="0" w:color="auto"/>
              <w:right w:val="single" w:sz="4" w:space="0" w:color="auto"/>
            </w:tcBorders>
            <w:shd w:val="clear" w:color="auto" w:fill="auto"/>
            <w:vAlign w:val="center"/>
            <w:hideMark/>
          </w:tcPr>
          <w:p w:rsidR="00336371" w:rsidRPr="002E1EA4" w:rsidRDefault="00336371" w:rsidP="00336371">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sid, </w:t>
            </w:r>
            <w:proofErr w:type="spellStart"/>
            <w:r w:rsidRPr="002E1EA4">
              <w:rPr>
                <w:rFonts w:ascii="Arial" w:eastAsia="Times New Roman" w:hAnsi="Arial" w:cs="Arial"/>
                <w:color w:val="000000"/>
                <w:sz w:val="24"/>
                <w:szCs w:val="24"/>
              </w:rPr>
              <w:t>vstnum</w:t>
            </w:r>
            <w:proofErr w:type="spellEnd"/>
          </w:p>
        </w:tc>
      </w:tr>
      <w:tr w:rsidR="00336371" w:rsidRPr="002E1EA4" w:rsidTr="00336371">
        <w:trPr>
          <w:trHeight w:val="600"/>
        </w:trPr>
        <w:tc>
          <w:tcPr>
            <w:tcW w:w="901" w:type="dxa"/>
            <w:tcBorders>
              <w:top w:val="nil"/>
              <w:left w:val="single" w:sz="4" w:space="0" w:color="auto"/>
              <w:bottom w:val="single" w:sz="4" w:space="0" w:color="auto"/>
              <w:right w:val="single" w:sz="4" w:space="0" w:color="auto"/>
            </w:tcBorders>
            <w:shd w:val="clear" w:color="auto" w:fill="auto"/>
            <w:vAlign w:val="center"/>
          </w:tcPr>
          <w:p w:rsidR="00336371" w:rsidRPr="002E1EA4" w:rsidRDefault="00A059EF" w:rsidP="00336371">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t>43</w:t>
            </w:r>
          </w:p>
        </w:tc>
        <w:tc>
          <w:tcPr>
            <w:tcW w:w="3846" w:type="dxa"/>
            <w:tcBorders>
              <w:top w:val="nil"/>
              <w:left w:val="nil"/>
              <w:bottom w:val="single" w:sz="4" w:space="0" w:color="auto"/>
              <w:right w:val="single" w:sz="4" w:space="0" w:color="auto"/>
            </w:tcBorders>
            <w:shd w:val="clear" w:color="000000" w:fill="FFFFFF"/>
            <w:vAlign w:val="center"/>
            <w:hideMark/>
          </w:tcPr>
          <w:p w:rsidR="00336371" w:rsidRPr="002E1EA4" w:rsidRDefault="00336371" w:rsidP="00336371">
            <w:pPr>
              <w:spacing w:after="0" w:line="240" w:lineRule="auto"/>
              <w:rPr>
                <w:rFonts w:ascii="Arial" w:eastAsia="Times New Roman" w:hAnsi="Arial" w:cs="Arial"/>
                <w:color w:val="000000"/>
                <w:sz w:val="24"/>
                <w:szCs w:val="24"/>
              </w:rPr>
            </w:pPr>
            <w:proofErr w:type="spellStart"/>
            <w:r w:rsidRPr="002E1EA4">
              <w:rPr>
                <w:rFonts w:ascii="Arial" w:eastAsia="Times New Roman" w:hAnsi="Arial" w:cs="Arial"/>
                <w:color w:val="000000"/>
                <w:sz w:val="24"/>
                <w:szCs w:val="24"/>
              </w:rPr>
              <w:t>lab_bv_speclog</w:t>
            </w:r>
            <w:proofErr w:type="spellEnd"/>
          </w:p>
        </w:tc>
        <w:tc>
          <w:tcPr>
            <w:tcW w:w="5328" w:type="dxa"/>
            <w:tcBorders>
              <w:top w:val="nil"/>
              <w:left w:val="nil"/>
              <w:bottom w:val="single" w:sz="4" w:space="0" w:color="auto"/>
              <w:right w:val="single" w:sz="4" w:space="0" w:color="auto"/>
            </w:tcBorders>
            <w:shd w:val="clear" w:color="000000" w:fill="FFFFFF"/>
            <w:vAlign w:val="center"/>
            <w:hideMark/>
          </w:tcPr>
          <w:p w:rsidR="00336371" w:rsidRPr="002E1EA4" w:rsidRDefault="00336371" w:rsidP="00336371">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Log maintained on specimen collection</w:t>
            </w:r>
          </w:p>
        </w:tc>
        <w:tc>
          <w:tcPr>
            <w:tcW w:w="2988" w:type="dxa"/>
            <w:tcBorders>
              <w:top w:val="nil"/>
              <w:left w:val="nil"/>
              <w:bottom w:val="single" w:sz="4" w:space="0" w:color="auto"/>
              <w:right w:val="single" w:sz="4" w:space="0" w:color="auto"/>
            </w:tcBorders>
            <w:shd w:val="clear" w:color="auto" w:fill="auto"/>
            <w:vAlign w:val="center"/>
            <w:hideMark/>
          </w:tcPr>
          <w:p w:rsidR="00336371" w:rsidRPr="002E1EA4" w:rsidRDefault="00336371" w:rsidP="00336371">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sid, </w:t>
            </w:r>
            <w:proofErr w:type="spellStart"/>
            <w:r w:rsidRPr="002E1EA4">
              <w:rPr>
                <w:rFonts w:ascii="Arial" w:eastAsia="Times New Roman" w:hAnsi="Arial" w:cs="Arial"/>
                <w:color w:val="000000"/>
                <w:sz w:val="24"/>
                <w:szCs w:val="24"/>
              </w:rPr>
              <w:t>spectype</w:t>
            </w:r>
            <w:proofErr w:type="spellEnd"/>
            <w:r w:rsidRPr="002E1EA4">
              <w:rPr>
                <w:rFonts w:ascii="Arial" w:eastAsia="Times New Roman" w:hAnsi="Arial" w:cs="Arial"/>
                <w:color w:val="000000"/>
                <w:sz w:val="24"/>
                <w:szCs w:val="24"/>
              </w:rPr>
              <w:t xml:space="preserve">, </w:t>
            </w:r>
            <w:proofErr w:type="spellStart"/>
            <w:r w:rsidRPr="002E1EA4">
              <w:rPr>
                <w:rFonts w:ascii="Arial" w:eastAsia="Times New Roman" w:hAnsi="Arial" w:cs="Arial"/>
                <w:color w:val="000000"/>
                <w:sz w:val="24"/>
                <w:szCs w:val="24"/>
              </w:rPr>
              <w:t>vstnum</w:t>
            </w:r>
            <w:proofErr w:type="spellEnd"/>
            <w:r w:rsidRPr="002E1EA4">
              <w:rPr>
                <w:rFonts w:ascii="Arial" w:eastAsia="Times New Roman" w:hAnsi="Arial" w:cs="Arial"/>
                <w:color w:val="000000"/>
                <w:sz w:val="24"/>
                <w:szCs w:val="24"/>
              </w:rPr>
              <w:t xml:space="preserve">, </w:t>
            </w:r>
            <w:proofErr w:type="spellStart"/>
            <w:r w:rsidRPr="002E1EA4">
              <w:rPr>
                <w:rFonts w:ascii="Arial" w:eastAsia="Times New Roman" w:hAnsi="Arial" w:cs="Arial"/>
                <w:color w:val="000000"/>
                <w:sz w:val="24"/>
                <w:szCs w:val="24"/>
              </w:rPr>
              <w:t>vstdetail</w:t>
            </w:r>
            <w:proofErr w:type="spellEnd"/>
          </w:p>
        </w:tc>
      </w:tr>
      <w:tr w:rsidR="00336371" w:rsidRPr="002E1EA4" w:rsidTr="00336371">
        <w:trPr>
          <w:trHeight w:val="600"/>
        </w:trPr>
        <w:tc>
          <w:tcPr>
            <w:tcW w:w="901" w:type="dxa"/>
            <w:tcBorders>
              <w:top w:val="nil"/>
              <w:left w:val="single" w:sz="4" w:space="0" w:color="auto"/>
              <w:bottom w:val="single" w:sz="4" w:space="0" w:color="auto"/>
              <w:right w:val="single" w:sz="4" w:space="0" w:color="auto"/>
            </w:tcBorders>
            <w:shd w:val="clear" w:color="auto" w:fill="auto"/>
            <w:vAlign w:val="center"/>
          </w:tcPr>
          <w:p w:rsidR="00336371" w:rsidRPr="002E1EA4" w:rsidRDefault="00A059EF" w:rsidP="00336371">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t>44</w:t>
            </w:r>
          </w:p>
        </w:tc>
        <w:tc>
          <w:tcPr>
            <w:tcW w:w="3846" w:type="dxa"/>
            <w:tcBorders>
              <w:top w:val="nil"/>
              <w:left w:val="nil"/>
              <w:bottom w:val="single" w:sz="4" w:space="0" w:color="auto"/>
              <w:right w:val="single" w:sz="4" w:space="0" w:color="auto"/>
            </w:tcBorders>
            <w:shd w:val="clear" w:color="000000" w:fill="FFFFFF"/>
            <w:vAlign w:val="center"/>
            <w:hideMark/>
          </w:tcPr>
          <w:p w:rsidR="00336371" w:rsidRPr="002E1EA4" w:rsidRDefault="00336371" w:rsidP="00336371">
            <w:pPr>
              <w:spacing w:after="0" w:line="240" w:lineRule="auto"/>
              <w:rPr>
                <w:rFonts w:ascii="Arial" w:eastAsia="Times New Roman" w:hAnsi="Arial" w:cs="Arial"/>
                <w:color w:val="000000"/>
                <w:sz w:val="24"/>
                <w:szCs w:val="24"/>
              </w:rPr>
            </w:pPr>
            <w:proofErr w:type="spellStart"/>
            <w:r w:rsidRPr="002E1EA4">
              <w:rPr>
                <w:rFonts w:ascii="Arial" w:eastAsia="Times New Roman" w:hAnsi="Arial" w:cs="Arial"/>
                <w:color w:val="000000"/>
                <w:sz w:val="24"/>
                <w:szCs w:val="24"/>
              </w:rPr>
              <w:t>lab_sspabm</w:t>
            </w:r>
            <w:proofErr w:type="spellEnd"/>
          </w:p>
        </w:tc>
        <w:tc>
          <w:tcPr>
            <w:tcW w:w="5328" w:type="dxa"/>
            <w:tcBorders>
              <w:top w:val="nil"/>
              <w:left w:val="nil"/>
              <w:bottom w:val="single" w:sz="4" w:space="0" w:color="auto"/>
              <w:right w:val="single" w:sz="4" w:space="0" w:color="auto"/>
            </w:tcBorders>
            <w:shd w:val="clear" w:color="000000" w:fill="FFFFFF"/>
            <w:vAlign w:val="center"/>
            <w:hideMark/>
          </w:tcPr>
          <w:p w:rsidR="00336371" w:rsidRPr="002E1EA4" w:rsidRDefault="00336371" w:rsidP="00336371">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Breastmilk Lewis Secretor Status &amp; Phenotyping Assay </w:t>
            </w:r>
          </w:p>
        </w:tc>
        <w:tc>
          <w:tcPr>
            <w:tcW w:w="2988" w:type="dxa"/>
            <w:tcBorders>
              <w:top w:val="nil"/>
              <w:left w:val="nil"/>
              <w:bottom w:val="single" w:sz="4" w:space="0" w:color="auto"/>
              <w:right w:val="single" w:sz="4" w:space="0" w:color="auto"/>
            </w:tcBorders>
            <w:shd w:val="clear" w:color="auto" w:fill="auto"/>
            <w:vAlign w:val="center"/>
            <w:hideMark/>
          </w:tcPr>
          <w:p w:rsidR="00336371" w:rsidRPr="002E1EA4" w:rsidRDefault="00336371" w:rsidP="00336371">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sid</w:t>
            </w:r>
          </w:p>
        </w:tc>
      </w:tr>
      <w:tr w:rsidR="00336371" w:rsidRPr="002E1EA4" w:rsidTr="00336371">
        <w:trPr>
          <w:trHeight w:val="600"/>
        </w:trPr>
        <w:tc>
          <w:tcPr>
            <w:tcW w:w="901" w:type="dxa"/>
            <w:tcBorders>
              <w:top w:val="nil"/>
              <w:left w:val="single" w:sz="4" w:space="0" w:color="auto"/>
              <w:bottom w:val="single" w:sz="4" w:space="0" w:color="auto"/>
              <w:right w:val="single" w:sz="4" w:space="0" w:color="auto"/>
            </w:tcBorders>
            <w:shd w:val="clear" w:color="auto" w:fill="auto"/>
            <w:vAlign w:val="center"/>
          </w:tcPr>
          <w:p w:rsidR="00336371" w:rsidRPr="002E1EA4" w:rsidRDefault="00A059EF" w:rsidP="00336371">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t>45</w:t>
            </w:r>
          </w:p>
        </w:tc>
        <w:tc>
          <w:tcPr>
            <w:tcW w:w="3846" w:type="dxa"/>
            <w:tcBorders>
              <w:top w:val="nil"/>
              <w:left w:val="nil"/>
              <w:bottom w:val="single" w:sz="4" w:space="0" w:color="auto"/>
              <w:right w:val="single" w:sz="4" w:space="0" w:color="auto"/>
            </w:tcBorders>
            <w:shd w:val="clear" w:color="000000" w:fill="FFFFFF"/>
            <w:vAlign w:val="center"/>
            <w:hideMark/>
          </w:tcPr>
          <w:p w:rsidR="00336371" w:rsidRPr="002E1EA4" w:rsidRDefault="00336371" w:rsidP="00336371">
            <w:pPr>
              <w:spacing w:after="0" w:line="240" w:lineRule="auto"/>
              <w:rPr>
                <w:rFonts w:ascii="Arial" w:eastAsia="Times New Roman" w:hAnsi="Arial" w:cs="Arial"/>
                <w:color w:val="000000"/>
                <w:sz w:val="24"/>
                <w:szCs w:val="24"/>
              </w:rPr>
            </w:pPr>
            <w:proofErr w:type="spellStart"/>
            <w:r w:rsidRPr="002E1EA4">
              <w:rPr>
                <w:rFonts w:ascii="Arial" w:eastAsia="Times New Roman" w:hAnsi="Arial" w:cs="Arial"/>
                <w:color w:val="000000"/>
                <w:sz w:val="24"/>
                <w:szCs w:val="24"/>
              </w:rPr>
              <w:t>lab_bv_tac</w:t>
            </w:r>
            <w:proofErr w:type="spellEnd"/>
          </w:p>
        </w:tc>
        <w:tc>
          <w:tcPr>
            <w:tcW w:w="5328" w:type="dxa"/>
            <w:tcBorders>
              <w:top w:val="nil"/>
              <w:left w:val="nil"/>
              <w:bottom w:val="single" w:sz="4" w:space="0" w:color="auto"/>
              <w:right w:val="single" w:sz="4" w:space="0" w:color="auto"/>
            </w:tcBorders>
            <w:shd w:val="clear" w:color="000000" w:fill="FFFFFF"/>
            <w:vAlign w:val="center"/>
            <w:hideMark/>
          </w:tcPr>
          <w:p w:rsidR="00336371" w:rsidRPr="002E1EA4" w:rsidRDefault="00336371" w:rsidP="00336371">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PCR results on </w:t>
            </w:r>
            <w:proofErr w:type="spellStart"/>
            <w:r w:rsidRPr="002E1EA4">
              <w:rPr>
                <w:rFonts w:ascii="Arial" w:eastAsia="Times New Roman" w:hAnsi="Arial" w:cs="Arial"/>
                <w:color w:val="000000"/>
                <w:sz w:val="24"/>
                <w:szCs w:val="24"/>
              </w:rPr>
              <w:t>enteropathogens</w:t>
            </w:r>
            <w:proofErr w:type="spellEnd"/>
            <w:r w:rsidRPr="002E1EA4">
              <w:rPr>
                <w:rFonts w:ascii="Arial" w:eastAsia="Times New Roman" w:hAnsi="Arial" w:cs="Arial"/>
                <w:color w:val="000000"/>
                <w:sz w:val="24"/>
                <w:szCs w:val="24"/>
              </w:rPr>
              <w:t xml:space="preserve"> in infant clinic visit stool at wk6 and wk10 visit </w:t>
            </w:r>
          </w:p>
        </w:tc>
        <w:tc>
          <w:tcPr>
            <w:tcW w:w="2988" w:type="dxa"/>
            <w:tcBorders>
              <w:top w:val="nil"/>
              <w:left w:val="nil"/>
              <w:bottom w:val="single" w:sz="4" w:space="0" w:color="auto"/>
              <w:right w:val="single" w:sz="4" w:space="0" w:color="auto"/>
            </w:tcBorders>
            <w:shd w:val="clear" w:color="auto" w:fill="auto"/>
            <w:vAlign w:val="center"/>
            <w:hideMark/>
          </w:tcPr>
          <w:p w:rsidR="00336371" w:rsidRPr="002E1EA4" w:rsidRDefault="00336371" w:rsidP="00336371">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sid, </w:t>
            </w:r>
            <w:proofErr w:type="spellStart"/>
            <w:r w:rsidRPr="002E1EA4">
              <w:rPr>
                <w:rFonts w:ascii="Arial" w:eastAsia="Times New Roman" w:hAnsi="Arial" w:cs="Arial"/>
                <w:color w:val="000000"/>
                <w:sz w:val="24"/>
                <w:szCs w:val="24"/>
              </w:rPr>
              <w:t>vstnum</w:t>
            </w:r>
            <w:proofErr w:type="spellEnd"/>
          </w:p>
        </w:tc>
      </w:tr>
      <w:tr w:rsidR="00336371" w:rsidRPr="002E1EA4" w:rsidTr="001305FB">
        <w:trPr>
          <w:trHeight w:val="557"/>
        </w:trPr>
        <w:tc>
          <w:tcPr>
            <w:tcW w:w="901" w:type="dxa"/>
            <w:tcBorders>
              <w:top w:val="nil"/>
              <w:left w:val="single" w:sz="4" w:space="0" w:color="auto"/>
              <w:bottom w:val="single" w:sz="4" w:space="0" w:color="auto"/>
              <w:right w:val="single" w:sz="4" w:space="0" w:color="auto"/>
            </w:tcBorders>
            <w:shd w:val="clear" w:color="auto" w:fill="auto"/>
            <w:vAlign w:val="center"/>
          </w:tcPr>
          <w:p w:rsidR="00336371" w:rsidRPr="002E1EA4" w:rsidRDefault="00A059EF" w:rsidP="00336371">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t>46</w:t>
            </w:r>
          </w:p>
        </w:tc>
        <w:tc>
          <w:tcPr>
            <w:tcW w:w="3846" w:type="dxa"/>
            <w:tcBorders>
              <w:top w:val="nil"/>
              <w:left w:val="nil"/>
              <w:bottom w:val="single" w:sz="4" w:space="0" w:color="auto"/>
              <w:right w:val="single" w:sz="4" w:space="0" w:color="auto"/>
            </w:tcBorders>
            <w:shd w:val="clear" w:color="000000" w:fill="FFFFFF"/>
            <w:vAlign w:val="center"/>
            <w:hideMark/>
          </w:tcPr>
          <w:p w:rsidR="00336371" w:rsidRPr="002E1EA4" w:rsidRDefault="00336371" w:rsidP="00336371">
            <w:pPr>
              <w:spacing w:after="0" w:line="240" w:lineRule="auto"/>
              <w:rPr>
                <w:rFonts w:ascii="Arial" w:eastAsia="Times New Roman" w:hAnsi="Arial" w:cs="Arial"/>
                <w:color w:val="000000"/>
                <w:sz w:val="24"/>
                <w:szCs w:val="24"/>
              </w:rPr>
            </w:pPr>
            <w:bookmarkStart w:id="23" w:name="OLE_LINK6"/>
            <w:bookmarkStart w:id="24" w:name="OLE_LINK9"/>
            <w:proofErr w:type="spellStart"/>
            <w:r w:rsidRPr="002E1EA4">
              <w:rPr>
                <w:rFonts w:ascii="Arial" w:eastAsia="Times New Roman" w:hAnsi="Arial" w:cs="Arial"/>
                <w:color w:val="000000"/>
                <w:sz w:val="24"/>
                <w:szCs w:val="24"/>
              </w:rPr>
              <w:t>lab_bv_tacd</w:t>
            </w:r>
            <w:bookmarkEnd w:id="23"/>
            <w:bookmarkEnd w:id="24"/>
            <w:proofErr w:type="spellEnd"/>
          </w:p>
        </w:tc>
        <w:tc>
          <w:tcPr>
            <w:tcW w:w="5328" w:type="dxa"/>
            <w:tcBorders>
              <w:top w:val="nil"/>
              <w:left w:val="nil"/>
              <w:bottom w:val="single" w:sz="4" w:space="0" w:color="auto"/>
              <w:right w:val="single" w:sz="4" w:space="0" w:color="auto"/>
            </w:tcBorders>
            <w:shd w:val="clear" w:color="000000" w:fill="FFFFFF"/>
            <w:vAlign w:val="center"/>
            <w:hideMark/>
          </w:tcPr>
          <w:p w:rsidR="00336371" w:rsidRPr="002E1EA4" w:rsidRDefault="00336371" w:rsidP="001305FB">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PCR results on </w:t>
            </w:r>
            <w:proofErr w:type="spellStart"/>
            <w:r w:rsidRPr="002E1EA4">
              <w:rPr>
                <w:rFonts w:ascii="Arial" w:eastAsia="Times New Roman" w:hAnsi="Arial" w:cs="Arial"/>
                <w:color w:val="000000"/>
                <w:sz w:val="24"/>
                <w:szCs w:val="24"/>
              </w:rPr>
              <w:t>enteropathogens</w:t>
            </w:r>
            <w:proofErr w:type="spellEnd"/>
            <w:r w:rsidRPr="002E1EA4">
              <w:rPr>
                <w:rFonts w:ascii="Arial" w:eastAsia="Times New Roman" w:hAnsi="Arial" w:cs="Arial"/>
                <w:color w:val="000000"/>
                <w:sz w:val="24"/>
                <w:szCs w:val="24"/>
              </w:rPr>
              <w:t xml:space="preserve"> in infant diarrheal stool samples and stool samples </w:t>
            </w:r>
          </w:p>
        </w:tc>
        <w:tc>
          <w:tcPr>
            <w:tcW w:w="2988" w:type="dxa"/>
            <w:tcBorders>
              <w:top w:val="nil"/>
              <w:left w:val="nil"/>
              <w:bottom w:val="single" w:sz="4" w:space="0" w:color="auto"/>
              <w:right w:val="single" w:sz="4" w:space="0" w:color="auto"/>
            </w:tcBorders>
            <w:shd w:val="clear" w:color="auto" w:fill="auto"/>
            <w:vAlign w:val="center"/>
            <w:hideMark/>
          </w:tcPr>
          <w:p w:rsidR="00336371" w:rsidRPr="002E1EA4" w:rsidRDefault="00336371" w:rsidP="00336371">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sid, </w:t>
            </w:r>
            <w:proofErr w:type="spellStart"/>
            <w:r w:rsidRPr="002E1EA4">
              <w:rPr>
                <w:rFonts w:ascii="Arial" w:eastAsia="Times New Roman" w:hAnsi="Arial" w:cs="Arial"/>
                <w:color w:val="000000"/>
                <w:sz w:val="24"/>
                <w:szCs w:val="24"/>
              </w:rPr>
              <w:t>specdt</w:t>
            </w:r>
            <w:proofErr w:type="spellEnd"/>
          </w:p>
        </w:tc>
      </w:tr>
      <w:tr w:rsidR="00336371" w:rsidRPr="002E1EA4" w:rsidTr="00336371">
        <w:trPr>
          <w:trHeight w:val="300"/>
        </w:trPr>
        <w:tc>
          <w:tcPr>
            <w:tcW w:w="901" w:type="dxa"/>
            <w:tcBorders>
              <w:top w:val="nil"/>
              <w:left w:val="single" w:sz="4" w:space="0" w:color="auto"/>
              <w:bottom w:val="single" w:sz="4" w:space="0" w:color="auto"/>
              <w:right w:val="single" w:sz="4" w:space="0" w:color="auto"/>
            </w:tcBorders>
            <w:shd w:val="clear" w:color="auto" w:fill="auto"/>
            <w:vAlign w:val="center"/>
          </w:tcPr>
          <w:p w:rsidR="00336371" w:rsidRPr="002E1EA4" w:rsidRDefault="00A059EF" w:rsidP="00336371">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t>47</w:t>
            </w:r>
          </w:p>
        </w:tc>
        <w:tc>
          <w:tcPr>
            <w:tcW w:w="3846" w:type="dxa"/>
            <w:tcBorders>
              <w:top w:val="nil"/>
              <w:left w:val="nil"/>
              <w:bottom w:val="single" w:sz="4" w:space="0" w:color="auto"/>
              <w:right w:val="single" w:sz="4" w:space="0" w:color="auto"/>
            </w:tcBorders>
            <w:shd w:val="clear" w:color="000000" w:fill="FFFFFF"/>
            <w:vAlign w:val="center"/>
            <w:hideMark/>
          </w:tcPr>
          <w:p w:rsidR="00336371" w:rsidRPr="002E1EA4" w:rsidRDefault="00336371" w:rsidP="00336371">
            <w:pPr>
              <w:spacing w:after="0" w:line="240" w:lineRule="auto"/>
              <w:rPr>
                <w:rFonts w:ascii="Arial" w:eastAsia="Times New Roman" w:hAnsi="Arial" w:cs="Arial"/>
                <w:color w:val="000000"/>
                <w:sz w:val="24"/>
                <w:szCs w:val="24"/>
              </w:rPr>
            </w:pPr>
            <w:proofErr w:type="spellStart"/>
            <w:r w:rsidRPr="002E1EA4">
              <w:rPr>
                <w:rFonts w:ascii="Arial" w:eastAsia="Times New Roman" w:hAnsi="Arial" w:cs="Arial"/>
                <w:color w:val="000000"/>
                <w:sz w:val="24"/>
                <w:szCs w:val="24"/>
              </w:rPr>
              <w:t>lab_bv_vac</w:t>
            </w:r>
            <w:proofErr w:type="spellEnd"/>
          </w:p>
        </w:tc>
        <w:tc>
          <w:tcPr>
            <w:tcW w:w="5328" w:type="dxa"/>
            <w:tcBorders>
              <w:top w:val="nil"/>
              <w:left w:val="nil"/>
              <w:bottom w:val="single" w:sz="4" w:space="0" w:color="auto"/>
              <w:right w:val="single" w:sz="4" w:space="0" w:color="auto"/>
            </w:tcBorders>
            <w:shd w:val="clear" w:color="000000" w:fill="FFFFFF"/>
            <w:vAlign w:val="center"/>
            <w:hideMark/>
          </w:tcPr>
          <w:p w:rsidR="00336371" w:rsidRPr="002E1EA4" w:rsidRDefault="00336371" w:rsidP="00336371">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Infant vaccine data</w:t>
            </w:r>
          </w:p>
        </w:tc>
        <w:tc>
          <w:tcPr>
            <w:tcW w:w="2988" w:type="dxa"/>
            <w:tcBorders>
              <w:top w:val="nil"/>
              <w:left w:val="nil"/>
              <w:bottom w:val="single" w:sz="4" w:space="0" w:color="auto"/>
              <w:right w:val="single" w:sz="4" w:space="0" w:color="auto"/>
            </w:tcBorders>
            <w:shd w:val="clear" w:color="auto" w:fill="auto"/>
            <w:vAlign w:val="center"/>
            <w:hideMark/>
          </w:tcPr>
          <w:p w:rsidR="00336371" w:rsidRPr="002E1EA4" w:rsidRDefault="00336371" w:rsidP="00336371">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sid</w:t>
            </w:r>
          </w:p>
        </w:tc>
      </w:tr>
      <w:tr w:rsidR="00336371" w:rsidRPr="002E1EA4" w:rsidTr="00336371">
        <w:trPr>
          <w:trHeight w:val="300"/>
        </w:trPr>
        <w:tc>
          <w:tcPr>
            <w:tcW w:w="901" w:type="dxa"/>
            <w:tcBorders>
              <w:top w:val="nil"/>
              <w:left w:val="single" w:sz="4" w:space="0" w:color="auto"/>
              <w:bottom w:val="single" w:sz="4" w:space="0" w:color="auto"/>
              <w:right w:val="single" w:sz="4" w:space="0" w:color="auto"/>
            </w:tcBorders>
            <w:shd w:val="clear" w:color="auto" w:fill="auto"/>
            <w:vAlign w:val="center"/>
          </w:tcPr>
          <w:p w:rsidR="00336371" w:rsidRPr="002E1EA4" w:rsidRDefault="00A059EF" w:rsidP="00336371">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t>48</w:t>
            </w:r>
          </w:p>
        </w:tc>
        <w:tc>
          <w:tcPr>
            <w:tcW w:w="3846" w:type="dxa"/>
            <w:tcBorders>
              <w:top w:val="nil"/>
              <w:left w:val="nil"/>
              <w:bottom w:val="single" w:sz="4" w:space="0" w:color="auto"/>
              <w:right w:val="single" w:sz="4" w:space="0" w:color="auto"/>
            </w:tcBorders>
            <w:shd w:val="clear" w:color="000000" w:fill="FFFFFF"/>
            <w:vAlign w:val="center"/>
            <w:hideMark/>
          </w:tcPr>
          <w:p w:rsidR="00336371" w:rsidRPr="002E1EA4" w:rsidRDefault="00336371" w:rsidP="00336371">
            <w:pPr>
              <w:spacing w:after="0" w:line="240" w:lineRule="auto"/>
              <w:rPr>
                <w:rFonts w:ascii="Arial" w:eastAsia="Times New Roman" w:hAnsi="Arial" w:cs="Arial"/>
                <w:color w:val="000000"/>
                <w:sz w:val="24"/>
                <w:szCs w:val="24"/>
              </w:rPr>
            </w:pPr>
            <w:proofErr w:type="spellStart"/>
            <w:r w:rsidRPr="002E1EA4">
              <w:rPr>
                <w:rFonts w:ascii="Arial" w:eastAsia="Times New Roman" w:hAnsi="Arial" w:cs="Arial"/>
                <w:color w:val="000000"/>
                <w:sz w:val="24"/>
                <w:szCs w:val="24"/>
              </w:rPr>
              <w:t>lab_bv_vitd</w:t>
            </w:r>
            <w:proofErr w:type="spellEnd"/>
          </w:p>
        </w:tc>
        <w:tc>
          <w:tcPr>
            <w:tcW w:w="5328" w:type="dxa"/>
            <w:tcBorders>
              <w:top w:val="nil"/>
              <w:left w:val="nil"/>
              <w:bottom w:val="single" w:sz="4" w:space="0" w:color="auto"/>
              <w:right w:val="single" w:sz="4" w:space="0" w:color="auto"/>
            </w:tcBorders>
            <w:shd w:val="clear" w:color="000000" w:fill="FFFFFF"/>
            <w:vAlign w:val="center"/>
            <w:hideMark/>
          </w:tcPr>
          <w:p w:rsidR="00336371" w:rsidRPr="002E1EA4" w:rsidRDefault="00336371" w:rsidP="00336371">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Infant Vitamin D measure data</w:t>
            </w:r>
          </w:p>
        </w:tc>
        <w:tc>
          <w:tcPr>
            <w:tcW w:w="2988" w:type="dxa"/>
            <w:tcBorders>
              <w:top w:val="nil"/>
              <w:left w:val="nil"/>
              <w:bottom w:val="single" w:sz="4" w:space="0" w:color="auto"/>
              <w:right w:val="single" w:sz="4" w:space="0" w:color="auto"/>
            </w:tcBorders>
            <w:shd w:val="clear" w:color="auto" w:fill="auto"/>
            <w:vAlign w:val="center"/>
            <w:hideMark/>
          </w:tcPr>
          <w:p w:rsidR="00336371" w:rsidRPr="002E1EA4" w:rsidRDefault="00336371" w:rsidP="00336371">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sid, </w:t>
            </w:r>
            <w:proofErr w:type="spellStart"/>
            <w:r w:rsidRPr="002E1EA4">
              <w:rPr>
                <w:rFonts w:ascii="Arial" w:eastAsia="Times New Roman" w:hAnsi="Arial" w:cs="Arial"/>
                <w:color w:val="000000"/>
                <w:sz w:val="24"/>
                <w:szCs w:val="24"/>
              </w:rPr>
              <w:t>vstnum</w:t>
            </w:r>
            <w:proofErr w:type="spellEnd"/>
          </w:p>
        </w:tc>
      </w:tr>
      <w:tr w:rsidR="00336371" w:rsidRPr="002E1EA4" w:rsidTr="00336371">
        <w:trPr>
          <w:trHeight w:val="300"/>
        </w:trPr>
        <w:tc>
          <w:tcPr>
            <w:tcW w:w="901" w:type="dxa"/>
            <w:tcBorders>
              <w:top w:val="nil"/>
              <w:left w:val="single" w:sz="4" w:space="0" w:color="auto"/>
              <w:bottom w:val="nil"/>
              <w:right w:val="single" w:sz="4" w:space="0" w:color="auto"/>
            </w:tcBorders>
            <w:shd w:val="clear" w:color="auto" w:fill="auto"/>
            <w:vAlign w:val="center"/>
          </w:tcPr>
          <w:p w:rsidR="00336371" w:rsidRPr="002E1EA4" w:rsidRDefault="00A059EF" w:rsidP="00336371">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t>49</w:t>
            </w:r>
          </w:p>
        </w:tc>
        <w:tc>
          <w:tcPr>
            <w:tcW w:w="3846" w:type="dxa"/>
            <w:tcBorders>
              <w:top w:val="nil"/>
              <w:left w:val="nil"/>
              <w:bottom w:val="nil"/>
              <w:right w:val="single" w:sz="4" w:space="0" w:color="auto"/>
            </w:tcBorders>
            <w:shd w:val="clear" w:color="000000" w:fill="FFFFFF"/>
            <w:vAlign w:val="center"/>
            <w:hideMark/>
          </w:tcPr>
          <w:p w:rsidR="00336371" w:rsidRPr="002E1EA4" w:rsidRDefault="00336371" w:rsidP="00336371">
            <w:pPr>
              <w:spacing w:after="0" w:line="240" w:lineRule="auto"/>
              <w:rPr>
                <w:rFonts w:ascii="Arial" w:eastAsia="Times New Roman" w:hAnsi="Arial" w:cs="Arial"/>
                <w:color w:val="000000"/>
                <w:sz w:val="24"/>
                <w:szCs w:val="24"/>
              </w:rPr>
            </w:pPr>
            <w:proofErr w:type="spellStart"/>
            <w:r w:rsidRPr="002E1EA4">
              <w:rPr>
                <w:rFonts w:ascii="Arial" w:eastAsia="Times New Roman" w:hAnsi="Arial" w:cs="Arial"/>
                <w:color w:val="000000"/>
                <w:sz w:val="24"/>
                <w:szCs w:val="24"/>
              </w:rPr>
              <w:t>lab_bv_zn</w:t>
            </w:r>
            <w:proofErr w:type="spellEnd"/>
          </w:p>
        </w:tc>
        <w:tc>
          <w:tcPr>
            <w:tcW w:w="5328" w:type="dxa"/>
            <w:tcBorders>
              <w:top w:val="nil"/>
              <w:left w:val="nil"/>
              <w:bottom w:val="nil"/>
              <w:right w:val="single" w:sz="4" w:space="0" w:color="auto"/>
            </w:tcBorders>
            <w:shd w:val="clear" w:color="000000" w:fill="FFFFFF"/>
            <w:vAlign w:val="center"/>
            <w:hideMark/>
          </w:tcPr>
          <w:p w:rsidR="00336371" w:rsidRPr="002E1EA4" w:rsidRDefault="00336371" w:rsidP="00336371">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Infant Zinc measure data</w:t>
            </w:r>
          </w:p>
        </w:tc>
        <w:tc>
          <w:tcPr>
            <w:tcW w:w="2988" w:type="dxa"/>
            <w:tcBorders>
              <w:top w:val="nil"/>
              <w:left w:val="nil"/>
              <w:bottom w:val="nil"/>
              <w:right w:val="single" w:sz="4" w:space="0" w:color="auto"/>
            </w:tcBorders>
            <w:shd w:val="clear" w:color="auto" w:fill="auto"/>
            <w:vAlign w:val="center"/>
            <w:hideMark/>
          </w:tcPr>
          <w:p w:rsidR="00336371" w:rsidRPr="002E1EA4" w:rsidRDefault="00336371" w:rsidP="00336371">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sid, </w:t>
            </w:r>
            <w:proofErr w:type="spellStart"/>
            <w:r w:rsidRPr="002E1EA4">
              <w:rPr>
                <w:rFonts w:ascii="Arial" w:eastAsia="Times New Roman" w:hAnsi="Arial" w:cs="Arial"/>
                <w:color w:val="000000"/>
                <w:sz w:val="24"/>
                <w:szCs w:val="24"/>
              </w:rPr>
              <w:t>vstnum</w:t>
            </w:r>
            <w:proofErr w:type="spellEnd"/>
          </w:p>
        </w:tc>
      </w:tr>
      <w:tr w:rsidR="00336371" w:rsidRPr="002E1EA4" w:rsidTr="003344A8">
        <w:trPr>
          <w:trHeight w:val="300"/>
        </w:trPr>
        <w:tc>
          <w:tcPr>
            <w:tcW w:w="13063"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336371" w:rsidRPr="002E1EA4" w:rsidRDefault="00336371" w:rsidP="00336371">
            <w:pPr>
              <w:spacing w:after="0" w:line="240" w:lineRule="auto"/>
              <w:rPr>
                <w:rFonts w:ascii="Arial" w:eastAsia="Times New Roman" w:hAnsi="Arial" w:cs="Arial"/>
                <w:b/>
                <w:bCs/>
                <w:color w:val="000000"/>
                <w:sz w:val="24"/>
                <w:szCs w:val="24"/>
              </w:rPr>
            </w:pPr>
            <w:r w:rsidRPr="002E1EA4">
              <w:rPr>
                <w:rFonts w:ascii="Arial" w:eastAsia="Times New Roman" w:hAnsi="Arial" w:cs="Arial"/>
                <w:b/>
                <w:bCs/>
                <w:color w:val="000000"/>
                <w:sz w:val="24"/>
                <w:szCs w:val="24"/>
              </w:rPr>
              <w:t>Derived tables</w:t>
            </w:r>
          </w:p>
        </w:tc>
      </w:tr>
      <w:tr w:rsidR="00A059EF" w:rsidRPr="002E1EA4" w:rsidTr="00DD0543">
        <w:trPr>
          <w:trHeight w:val="593"/>
        </w:trPr>
        <w:tc>
          <w:tcPr>
            <w:tcW w:w="901" w:type="dxa"/>
            <w:tcBorders>
              <w:top w:val="nil"/>
              <w:left w:val="single" w:sz="4" w:space="0" w:color="auto"/>
              <w:bottom w:val="single" w:sz="4" w:space="0" w:color="auto"/>
              <w:right w:val="single" w:sz="4" w:space="0" w:color="auto"/>
            </w:tcBorders>
            <w:shd w:val="clear" w:color="auto" w:fill="auto"/>
            <w:vAlign w:val="center"/>
            <w:hideMark/>
          </w:tcPr>
          <w:p w:rsidR="00A059EF" w:rsidRPr="002E1EA4" w:rsidRDefault="00A059EF" w:rsidP="00A059EF">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t>1</w:t>
            </w:r>
          </w:p>
        </w:tc>
        <w:tc>
          <w:tcPr>
            <w:tcW w:w="3846"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proofErr w:type="spellStart"/>
            <w:r w:rsidRPr="002E1EA4">
              <w:rPr>
                <w:rFonts w:ascii="Arial" w:eastAsia="Times New Roman" w:hAnsi="Arial" w:cs="Arial"/>
                <w:color w:val="000000"/>
                <w:sz w:val="24"/>
                <w:szCs w:val="24"/>
              </w:rPr>
              <w:t>mgmt_bv_aed</w:t>
            </w:r>
            <w:proofErr w:type="spellEnd"/>
          </w:p>
        </w:tc>
        <w:tc>
          <w:tcPr>
            <w:tcW w:w="5328"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Derived data file on adverse events in infants in long format for convenience of analysis</w:t>
            </w:r>
          </w:p>
        </w:tc>
        <w:tc>
          <w:tcPr>
            <w:tcW w:w="2988" w:type="dxa"/>
            <w:tcBorders>
              <w:top w:val="nil"/>
              <w:left w:val="nil"/>
              <w:bottom w:val="single" w:sz="4" w:space="0" w:color="auto"/>
              <w:right w:val="single" w:sz="4" w:space="0" w:color="auto"/>
            </w:tcBorders>
            <w:shd w:val="clear" w:color="auto" w:fill="auto"/>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sid, </w:t>
            </w:r>
            <w:proofErr w:type="spellStart"/>
            <w:r w:rsidRPr="002E1EA4">
              <w:rPr>
                <w:rFonts w:ascii="Arial" w:eastAsia="Times New Roman" w:hAnsi="Arial" w:cs="Arial"/>
                <w:color w:val="000000"/>
                <w:sz w:val="24"/>
                <w:szCs w:val="24"/>
              </w:rPr>
              <w:t>aerepdt</w:t>
            </w:r>
            <w:proofErr w:type="spellEnd"/>
            <w:r w:rsidRPr="002E1EA4">
              <w:rPr>
                <w:rFonts w:ascii="Arial" w:eastAsia="Times New Roman" w:hAnsi="Arial" w:cs="Arial"/>
                <w:color w:val="000000"/>
                <w:sz w:val="24"/>
                <w:szCs w:val="24"/>
              </w:rPr>
              <w:t xml:space="preserve">; </w:t>
            </w:r>
            <w:proofErr w:type="spellStart"/>
            <w:r w:rsidRPr="002E1EA4">
              <w:rPr>
                <w:rFonts w:ascii="Arial" w:eastAsia="Times New Roman" w:hAnsi="Arial" w:cs="Arial"/>
                <w:color w:val="000000"/>
                <w:sz w:val="24"/>
                <w:szCs w:val="24"/>
              </w:rPr>
              <w:t>aeresdt</w:t>
            </w:r>
            <w:proofErr w:type="spellEnd"/>
          </w:p>
        </w:tc>
      </w:tr>
      <w:tr w:rsidR="00A059EF" w:rsidRPr="002E1EA4" w:rsidTr="00120AC1">
        <w:trPr>
          <w:trHeight w:val="1515"/>
        </w:trPr>
        <w:tc>
          <w:tcPr>
            <w:tcW w:w="901" w:type="dxa"/>
            <w:tcBorders>
              <w:top w:val="nil"/>
              <w:left w:val="single" w:sz="4" w:space="0" w:color="auto"/>
              <w:bottom w:val="single" w:sz="4" w:space="0" w:color="auto"/>
              <w:right w:val="single" w:sz="4" w:space="0" w:color="auto"/>
            </w:tcBorders>
            <w:shd w:val="clear" w:color="auto" w:fill="auto"/>
            <w:vAlign w:val="center"/>
          </w:tcPr>
          <w:p w:rsidR="00A059EF" w:rsidRPr="002E1EA4" w:rsidRDefault="00A059EF" w:rsidP="00A059EF">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t>2</w:t>
            </w:r>
          </w:p>
        </w:tc>
        <w:tc>
          <w:tcPr>
            <w:tcW w:w="3846"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 </w:t>
            </w:r>
            <w:proofErr w:type="spellStart"/>
            <w:r w:rsidRPr="002E1EA4">
              <w:rPr>
                <w:rFonts w:ascii="Arial" w:eastAsia="Times New Roman" w:hAnsi="Arial" w:cs="Arial"/>
                <w:color w:val="000000"/>
                <w:sz w:val="24"/>
                <w:szCs w:val="24"/>
              </w:rPr>
              <w:t>mgmt_bv_danth</w:t>
            </w:r>
            <w:proofErr w:type="spellEnd"/>
          </w:p>
        </w:tc>
        <w:tc>
          <w:tcPr>
            <w:tcW w:w="5328"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Derived data table maintained with WHO </w:t>
            </w:r>
            <w:r w:rsidRPr="002E1EA4">
              <w:rPr>
                <w:rFonts w:ascii="Arial" w:eastAsia="Times New Roman" w:hAnsi="Arial" w:cs="Arial"/>
                <w:b/>
                <w:bCs/>
                <w:color w:val="000000"/>
                <w:sz w:val="24"/>
                <w:szCs w:val="24"/>
              </w:rPr>
              <w:t>(MGRS)</w:t>
            </w:r>
            <w:r w:rsidRPr="002E1EA4">
              <w:rPr>
                <w:rFonts w:ascii="Arial" w:eastAsia="Times New Roman" w:hAnsi="Arial" w:cs="Arial"/>
                <w:color w:val="000000"/>
                <w:sz w:val="24"/>
                <w:szCs w:val="24"/>
              </w:rPr>
              <w:t xml:space="preserve"> Z scores (WAZ, HAZ, WHZ) calculated using anthropometric information collected during study clinic visits </w:t>
            </w:r>
          </w:p>
        </w:tc>
        <w:tc>
          <w:tcPr>
            <w:tcW w:w="2988" w:type="dxa"/>
            <w:tcBorders>
              <w:top w:val="nil"/>
              <w:left w:val="nil"/>
              <w:bottom w:val="single" w:sz="4" w:space="0" w:color="auto"/>
              <w:right w:val="single" w:sz="4" w:space="0" w:color="auto"/>
            </w:tcBorders>
            <w:shd w:val="clear" w:color="auto" w:fill="auto"/>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sid, </w:t>
            </w:r>
            <w:proofErr w:type="spellStart"/>
            <w:r w:rsidRPr="002E1EA4">
              <w:rPr>
                <w:rFonts w:ascii="Arial" w:eastAsia="Times New Roman" w:hAnsi="Arial" w:cs="Arial"/>
                <w:color w:val="000000"/>
                <w:sz w:val="24"/>
                <w:szCs w:val="24"/>
              </w:rPr>
              <w:t>vstdate</w:t>
            </w:r>
            <w:proofErr w:type="spellEnd"/>
          </w:p>
        </w:tc>
      </w:tr>
      <w:tr w:rsidR="00A059EF" w:rsidRPr="002E1EA4" w:rsidTr="00120AC1">
        <w:trPr>
          <w:trHeight w:val="1200"/>
        </w:trPr>
        <w:tc>
          <w:tcPr>
            <w:tcW w:w="901" w:type="dxa"/>
            <w:tcBorders>
              <w:top w:val="nil"/>
              <w:left w:val="single" w:sz="4" w:space="0" w:color="auto"/>
              <w:bottom w:val="single" w:sz="4" w:space="0" w:color="auto"/>
              <w:right w:val="single" w:sz="4" w:space="0" w:color="auto"/>
            </w:tcBorders>
            <w:shd w:val="clear" w:color="auto" w:fill="auto"/>
            <w:vAlign w:val="center"/>
          </w:tcPr>
          <w:p w:rsidR="00A059EF" w:rsidRPr="002E1EA4" w:rsidRDefault="00A059EF" w:rsidP="00A059EF">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lastRenderedPageBreak/>
              <w:t>3</w:t>
            </w:r>
          </w:p>
        </w:tc>
        <w:tc>
          <w:tcPr>
            <w:tcW w:w="3846"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proofErr w:type="spellStart"/>
            <w:r w:rsidRPr="002E1EA4">
              <w:rPr>
                <w:rFonts w:ascii="Arial" w:eastAsia="Times New Roman" w:hAnsi="Arial" w:cs="Arial"/>
                <w:color w:val="000000"/>
                <w:sz w:val="24"/>
                <w:szCs w:val="24"/>
              </w:rPr>
              <w:t>mgmt_ddep</w:t>
            </w:r>
            <w:proofErr w:type="spellEnd"/>
          </w:p>
        </w:tc>
        <w:tc>
          <w:tcPr>
            <w:tcW w:w="5328"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Derived data table with variables used from </w:t>
            </w:r>
            <w:proofErr w:type="spellStart"/>
            <w:r w:rsidRPr="002E1EA4">
              <w:rPr>
                <w:rFonts w:ascii="Arial" w:eastAsia="Times New Roman" w:hAnsi="Arial" w:cs="Arial"/>
                <w:color w:val="000000"/>
                <w:sz w:val="24"/>
                <w:szCs w:val="24"/>
              </w:rPr>
              <w:t>ext_bv_dir</w:t>
            </w:r>
            <w:proofErr w:type="spellEnd"/>
            <w:r w:rsidRPr="002E1EA4">
              <w:rPr>
                <w:rFonts w:ascii="Arial" w:eastAsia="Times New Roman" w:hAnsi="Arial" w:cs="Arial"/>
                <w:color w:val="000000"/>
                <w:sz w:val="24"/>
                <w:szCs w:val="24"/>
              </w:rPr>
              <w:t xml:space="preserve"> and </w:t>
            </w:r>
            <w:proofErr w:type="spellStart"/>
            <w:r w:rsidRPr="002E1EA4">
              <w:rPr>
                <w:rFonts w:ascii="Arial" w:eastAsia="Times New Roman" w:hAnsi="Arial" w:cs="Arial"/>
                <w:color w:val="000000"/>
                <w:sz w:val="24"/>
                <w:szCs w:val="24"/>
              </w:rPr>
              <w:t>ext_bv_dep</w:t>
            </w:r>
            <w:proofErr w:type="spellEnd"/>
            <w:r w:rsidRPr="002E1EA4">
              <w:rPr>
                <w:rFonts w:ascii="Arial" w:eastAsia="Times New Roman" w:hAnsi="Arial" w:cs="Arial"/>
                <w:color w:val="000000"/>
                <w:sz w:val="24"/>
                <w:szCs w:val="24"/>
              </w:rPr>
              <w:t xml:space="preserve"> tables to calculate duration of diarrhea, severity, presence of fever, &amp; RUUSKA Score</w:t>
            </w:r>
          </w:p>
        </w:tc>
        <w:tc>
          <w:tcPr>
            <w:tcW w:w="2988" w:type="dxa"/>
            <w:tcBorders>
              <w:top w:val="nil"/>
              <w:left w:val="nil"/>
              <w:bottom w:val="single" w:sz="4" w:space="0" w:color="auto"/>
              <w:right w:val="single" w:sz="4" w:space="0" w:color="auto"/>
            </w:tcBorders>
            <w:shd w:val="clear" w:color="auto" w:fill="auto"/>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sid, </w:t>
            </w:r>
            <w:proofErr w:type="spellStart"/>
            <w:r w:rsidRPr="002E1EA4">
              <w:rPr>
                <w:rFonts w:ascii="Arial" w:eastAsia="Times New Roman" w:hAnsi="Arial" w:cs="Arial"/>
                <w:color w:val="000000"/>
                <w:sz w:val="24"/>
                <w:szCs w:val="24"/>
              </w:rPr>
              <w:t>epidate</w:t>
            </w:r>
            <w:proofErr w:type="spellEnd"/>
          </w:p>
        </w:tc>
      </w:tr>
      <w:tr w:rsidR="00A059EF" w:rsidRPr="002E1EA4" w:rsidTr="00120AC1">
        <w:trPr>
          <w:trHeight w:val="600"/>
        </w:trPr>
        <w:tc>
          <w:tcPr>
            <w:tcW w:w="901" w:type="dxa"/>
            <w:tcBorders>
              <w:top w:val="nil"/>
              <w:left w:val="single" w:sz="4" w:space="0" w:color="auto"/>
              <w:bottom w:val="single" w:sz="4" w:space="0" w:color="auto"/>
              <w:right w:val="single" w:sz="4" w:space="0" w:color="auto"/>
            </w:tcBorders>
            <w:shd w:val="clear" w:color="auto" w:fill="auto"/>
            <w:vAlign w:val="center"/>
          </w:tcPr>
          <w:p w:rsidR="00A059EF" w:rsidRPr="002E1EA4" w:rsidRDefault="00A059EF" w:rsidP="00A059EF">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t>4</w:t>
            </w:r>
          </w:p>
        </w:tc>
        <w:tc>
          <w:tcPr>
            <w:tcW w:w="3846"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proofErr w:type="spellStart"/>
            <w:r w:rsidRPr="002E1EA4">
              <w:rPr>
                <w:rFonts w:ascii="Arial" w:eastAsia="Times New Roman" w:hAnsi="Arial" w:cs="Arial"/>
                <w:color w:val="000000"/>
                <w:sz w:val="24"/>
                <w:szCs w:val="24"/>
              </w:rPr>
              <w:t>mgmt_bv_dinf</w:t>
            </w:r>
            <w:proofErr w:type="spellEnd"/>
          </w:p>
        </w:tc>
        <w:tc>
          <w:tcPr>
            <w:tcW w:w="5328" w:type="dxa"/>
            <w:tcBorders>
              <w:top w:val="nil"/>
              <w:left w:val="nil"/>
              <w:bottom w:val="single" w:sz="4" w:space="0" w:color="auto"/>
              <w:right w:val="single" w:sz="4" w:space="0" w:color="auto"/>
            </w:tcBorders>
            <w:shd w:val="clear" w:color="000000" w:fill="FFFFFF"/>
            <w:vAlign w:val="center"/>
            <w:hideMark/>
          </w:tcPr>
          <w:p w:rsidR="00A059EF" w:rsidRPr="002E1EA4" w:rsidRDefault="00145DF5"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Derived data table</w:t>
            </w:r>
            <w:r w:rsidR="00A059EF" w:rsidRPr="002E1EA4">
              <w:rPr>
                <w:rFonts w:ascii="Arial" w:eastAsia="Times New Roman" w:hAnsi="Arial" w:cs="Arial"/>
                <w:color w:val="000000"/>
                <w:sz w:val="24"/>
                <w:szCs w:val="24"/>
              </w:rPr>
              <w:t xml:space="preserve"> with breast feeding days, last FU date and age</w:t>
            </w:r>
          </w:p>
        </w:tc>
        <w:tc>
          <w:tcPr>
            <w:tcW w:w="2988" w:type="dxa"/>
            <w:tcBorders>
              <w:top w:val="nil"/>
              <w:left w:val="nil"/>
              <w:bottom w:val="single" w:sz="4" w:space="0" w:color="auto"/>
              <w:right w:val="single" w:sz="4" w:space="0" w:color="auto"/>
            </w:tcBorders>
            <w:shd w:val="clear" w:color="auto" w:fill="auto"/>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sid</w:t>
            </w:r>
          </w:p>
        </w:tc>
      </w:tr>
      <w:tr w:rsidR="00A059EF" w:rsidRPr="002E1EA4" w:rsidTr="00120AC1">
        <w:trPr>
          <w:trHeight w:val="422"/>
        </w:trPr>
        <w:tc>
          <w:tcPr>
            <w:tcW w:w="901" w:type="dxa"/>
            <w:tcBorders>
              <w:top w:val="nil"/>
              <w:left w:val="single" w:sz="4" w:space="0" w:color="auto"/>
              <w:bottom w:val="single" w:sz="4" w:space="0" w:color="auto"/>
              <w:right w:val="single" w:sz="4" w:space="0" w:color="auto"/>
            </w:tcBorders>
            <w:shd w:val="clear" w:color="auto" w:fill="auto"/>
            <w:vAlign w:val="center"/>
          </w:tcPr>
          <w:p w:rsidR="00A059EF" w:rsidRPr="002E1EA4" w:rsidRDefault="00A059EF" w:rsidP="00A059EF">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t>5</w:t>
            </w:r>
          </w:p>
        </w:tc>
        <w:tc>
          <w:tcPr>
            <w:tcW w:w="3846"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proofErr w:type="spellStart"/>
            <w:r w:rsidRPr="002E1EA4">
              <w:rPr>
                <w:rFonts w:ascii="Arial" w:eastAsia="Times New Roman" w:hAnsi="Arial" w:cs="Arial"/>
                <w:color w:val="000000"/>
                <w:sz w:val="24"/>
                <w:szCs w:val="24"/>
              </w:rPr>
              <w:t>mgmt_bv_lmratio</w:t>
            </w:r>
            <w:proofErr w:type="spellEnd"/>
          </w:p>
        </w:tc>
        <w:tc>
          <w:tcPr>
            <w:tcW w:w="5328"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Derived data table on lactulose/ mannitol ratio </w:t>
            </w:r>
          </w:p>
        </w:tc>
        <w:tc>
          <w:tcPr>
            <w:tcW w:w="2988" w:type="dxa"/>
            <w:tcBorders>
              <w:top w:val="nil"/>
              <w:left w:val="nil"/>
              <w:bottom w:val="single" w:sz="4" w:space="0" w:color="auto"/>
              <w:right w:val="single" w:sz="4" w:space="0" w:color="auto"/>
            </w:tcBorders>
            <w:shd w:val="clear" w:color="auto" w:fill="auto"/>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sid, </w:t>
            </w:r>
            <w:proofErr w:type="spellStart"/>
            <w:r w:rsidRPr="002E1EA4">
              <w:rPr>
                <w:rFonts w:ascii="Arial" w:eastAsia="Times New Roman" w:hAnsi="Arial" w:cs="Arial"/>
                <w:color w:val="000000"/>
                <w:sz w:val="24"/>
                <w:szCs w:val="24"/>
              </w:rPr>
              <w:t>lmdoc</w:t>
            </w:r>
            <w:proofErr w:type="spellEnd"/>
          </w:p>
        </w:tc>
      </w:tr>
      <w:tr w:rsidR="00A059EF" w:rsidRPr="002E1EA4" w:rsidTr="00120AC1">
        <w:trPr>
          <w:trHeight w:val="728"/>
        </w:trPr>
        <w:tc>
          <w:tcPr>
            <w:tcW w:w="901" w:type="dxa"/>
            <w:tcBorders>
              <w:top w:val="nil"/>
              <w:left w:val="single" w:sz="4" w:space="0" w:color="auto"/>
              <w:bottom w:val="single" w:sz="4" w:space="0" w:color="auto"/>
              <w:right w:val="single" w:sz="4" w:space="0" w:color="auto"/>
            </w:tcBorders>
            <w:shd w:val="clear" w:color="auto" w:fill="auto"/>
            <w:vAlign w:val="center"/>
          </w:tcPr>
          <w:p w:rsidR="00A059EF" w:rsidRPr="002E1EA4" w:rsidRDefault="00A059EF" w:rsidP="00A059EF">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t>6</w:t>
            </w:r>
          </w:p>
        </w:tc>
        <w:tc>
          <w:tcPr>
            <w:tcW w:w="3846"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proofErr w:type="spellStart"/>
            <w:r w:rsidRPr="002E1EA4">
              <w:rPr>
                <w:rFonts w:ascii="Arial" w:eastAsia="Times New Roman" w:hAnsi="Arial" w:cs="Arial"/>
                <w:color w:val="000000"/>
                <w:sz w:val="24"/>
                <w:szCs w:val="24"/>
              </w:rPr>
              <w:t>mgmt_mib_mother_infant_baseline</w:t>
            </w:r>
            <w:proofErr w:type="spellEnd"/>
          </w:p>
        </w:tc>
        <w:tc>
          <w:tcPr>
            <w:tcW w:w="5328"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Derived table with baseline data on mother and infant pair for Rota outcome analysis</w:t>
            </w:r>
          </w:p>
        </w:tc>
        <w:tc>
          <w:tcPr>
            <w:tcW w:w="2988" w:type="dxa"/>
            <w:tcBorders>
              <w:top w:val="nil"/>
              <w:left w:val="nil"/>
              <w:bottom w:val="single" w:sz="4" w:space="0" w:color="auto"/>
              <w:right w:val="single" w:sz="4" w:space="0" w:color="auto"/>
            </w:tcBorders>
            <w:shd w:val="clear" w:color="auto" w:fill="auto"/>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sid</w:t>
            </w:r>
          </w:p>
        </w:tc>
      </w:tr>
      <w:tr w:rsidR="00A059EF" w:rsidRPr="002E1EA4" w:rsidTr="00120AC1">
        <w:trPr>
          <w:trHeight w:val="332"/>
        </w:trPr>
        <w:tc>
          <w:tcPr>
            <w:tcW w:w="901" w:type="dxa"/>
            <w:tcBorders>
              <w:top w:val="nil"/>
              <w:left w:val="single" w:sz="4" w:space="0" w:color="auto"/>
              <w:bottom w:val="single" w:sz="4" w:space="0" w:color="auto"/>
              <w:right w:val="single" w:sz="4" w:space="0" w:color="auto"/>
            </w:tcBorders>
            <w:shd w:val="clear" w:color="auto" w:fill="auto"/>
            <w:vAlign w:val="center"/>
          </w:tcPr>
          <w:p w:rsidR="00A059EF" w:rsidRPr="002E1EA4" w:rsidRDefault="00A059EF" w:rsidP="00A059EF">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t>7</w:t>
            </w:r>
          </w:p>
        </w:tc>
        <w:tc>
          <w:tcPr>
            <w:tcW w:w="3846"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proofErr w:type="spellStart"/>
            <w:r w:rsidRPr="002E1EA4">
              <w:rPr>
                <w:rFonts w:ascii="Arial" w:eastAsia="Times New Roman" w:hAnsi="Arial" w:cs="Arial"/>
                <w:color w:val="000000"/>
                <w:sz w:val="24"/>
                <w:szCs w:val="24"/>
              </w:rPr>
              <w:t>mgmt_ppg_polioprotgp</w:t>
            </w:r>
            <w:proofErr w:type="spellEnd"/>
          </w:p>
        </w:tc>
        <w:tc>
          <w:tcPr>
            <w:tcW w:w="5328"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586243">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Polio </w:t>
            </w:r>
            <w:r w:rsidR="00586243" w:rsidRPr="002E1EA4">
              <w:rPr>
                <w:rFonts w:ascii="Arial" w:eastAsia="Times New Roman" w:hAnsi="Arial" w:cs="Arial"/>
                <w:color w:val="000000"/>
                <w:sz w:val="24"/>
                <w:szCs w:val="24"/>
              </w:rPr>
              <w:t>I</w:t>
            </w:r>
            <w:r w:rsidRPr="002E1EA4">
              <w:rPr>
                <w:rFonts w:ascii="Arial" w:eastAsia="Times New Roman" w:hAnsi="Arial" w:cs="Arial"/>
                <w:color w:val="000000"/>
                <w:sz w:val="24"/>
                <w:szCs w:val="24"/>
              </w:rPr>
              <w:t xml:space="preserve">ntervention </w:t>
            </w:r>
            <w:r w:rsidR="00586243" w:rsidRPr="002E1EA4">
              <w:rPr>
                <w:rFonts w:ascii="Arial" w:eastAsia="Times New Roman" w:hAnsi="Arial" w:cs="Arial"/>
                <w:color w:val="000000"/>
                <w:sz w:val="24"/>
                <w:szCs w:val="24"/>
              </w:rPr>
              <w:t>G</w:t>
            </w:r>
            <w:r w:rsidRPr="002E1EA4">
              <w:rPr>
                <w:rFonts w:ascii="Arial" w:eastAsia="Times New Roman" w:hAnsi="Arial" w:cs="Arial"/>
                <w:color w:val="000000"/>
                <w:sz w:val="24"/>
                <w:szCs w:val="24"/>
              </w:rPr>
              <w:t>roup assignment</w:t>
            </w:r>
          </w:p>
        </w:tc>
        <w:tc>
          <w:tcPr>
            <w:tcW w:w="2988" w:type="dxa"/>
            <w:tcBorders>
              <w:top w:val="nil"/>
              <w:left w:val="nil"/>
              <w:bottom w:val="single" w:sz="4" w:space="0" w:color="auto"/>
              <w:right w:val="single" w:sz="4" w:space="0" w:color="auto"/>
            </w:tcBorders>
            <w:shd w:val="clear" w:color="auto" w:fill="auto"/>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sid</w:t>
            </w:r>
          </w:p>
        </w:tc>
      </w:tr>
      <w:tr w:rsidR="00A059EF" w:rsidRPr="002E1EA4" w:rsidTr="00120AC1">
        <w:trPr>
          <w:trHeight w:val="395"/>
        </w:trPr>
        <w:tc>
          <w:tcPr>
            <w:tcW w:w="901" w:type="dxa"/>
            <w:tcBorders>
              <w:top w:val="nil"/>
              <w:left w:val="single" w:sz="4" w:space="0" w:color="auto"/>
              <w:bottom w:val="single" w:sz="4" w:space="0" w:color="auto"/>
              <w:right w:val="single" w:sz="4" w:space="0" w:color="auto"/>
            </w:tcBorders>
            <w:shd w:val="clear" w:color="auto" w:fill="auto"/>
            <w:vAlign w:val="center"/>
          </w:tcPr>
          <w:p w:rsidR="00A059EF" w:rsidRPr="002E1EA4" w:rsidRDefault="00A059EF" w:rsidP="00A059EF">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t>8</w:t>
            </w:r>
          </w:p>
        </w:tc>
        <w:tc>
          <w:tcPr>
            <w:tcW w:w="3846"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proofErr w:type="spellStart"/>
            <w:r w:rsidRPr="002E1EA4">
              <w:rPr>
                <w:rFonts w:ascii="Arial" w:eastAsia="Times New Roman" w:hAnsi="Arial" w:cs="Arial"/>
                <w:color w:val="000000"/>
                <w:sz w:val="24"/>
                <w:szCs w:val="24"/>
              </w:rPr>
              <w:t>mgmt_prn_polio_random</w:t>
            </w:r>
            <w:proofErr w:type="spellEnd"/>
          </w:p>
        </w:tc>
        <w:tc>
          <w:tcPr>
            <w:tcW w:w="5328"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Randomization treatment arm for Polio vaccine</w:t>
            </w:r>
          </w:p>
        </w:tc>
        <w:tc>
          <w:tcPr>
            <w:tcW w:w="2988" w:type="dxa"/>
            <w:tcBorders>
              <w:top w:val="nil"/>
              <w:left w:val="nil"/>
              <w:bottom w:val="single" w:sz="4" w:space="0" w:color="auto"/>
              <w:right w:val="single" w:sz="4" w:space="0" w:color="auto"/>
            </w:tcBorders>
            <w:shd w:val="clear" w:color="auto" w:fill="auto"/>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sid</w:t>
            </w:r>
          </w:p>
        </w:tc>
      </w:tr>
      <w:tr w:rsidR="00A059EF" w:rsidRPr="002E1EA4" w:rsidTr="00120AC1">
        <w:trPr>
          <w:trHeight w:val="300"/>
        </w:trPr>
        <w:tc>
          <w:tcPr>
            <w:tcW w:w="901" w:type="dxa"/>
            <w:tcBorders>
              <w:top w:val="nil"/>
              <w:left w:val="single" w:sz="4" w:space="0" w:color="auto"/>
              <w:bottom w:val="single" w:sz="4" w:space="0" w:color="auto"/>
              <w:right w:val="single" w:sz="4" w:space="0" w:color="auto"/>
            </w:tcBorders>
            <w:shd w:val="clear" w:color="auto" w:fill="auto"/>
            <w:vAlign w:val="center"/>
          </w:tcPr>
          <w:p w:rsidR="00A059EF" w:rsidRPr="002E1EA4" w:rsidRDefault="00A059EF" w:rsidP="00A059EF">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t>9</w:t>
            </w:r>
          </w:p>
        </w:tc>
        <w:tc>
          <w:tcPr>
            <w:tcW w:w="3846"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mgmt_psi1_poliosi</w:t>
            </w:r>
          </w:p>
        </w:tc>
        <w:tc>
          <w:tcPr>
            <w:tcW w:w="5328" w:type="dxa"/>
            <w:vMerge w:val="restart"/>
            <w:tcBorders>
              <w:top w:val="nil"/>
              <w:left w:val="single" w:sz="4" w:space="0" w:color="auto"/>
              <w:bottom w:val="single" w:sz="4" w:space="0" w:color="000000"/>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Polio shedding index (SI) for </w:t>
            </w:r>
            <w:proofErr w:type="spellStart"/>
            <w:r w:rsidRPr="002E1EA4">
              <w:rPr>
                <w:rFonts w:ascii="Arial" w:eastAsia="Times New Roman" w:hAnsi="Arial" w:cs="Arial"/>
                <w:color w:val="000000"/>
                <w:sz w:val="24"/>
                <w:szCs w:val="24"/>
              </w:rPr>
              <w:t>sabin</w:t>
            </w:r>
            <w:proofErr w:type="spellEnd"/>
            <w:r w:rsidRPr="002E1EA4">
              <w:rPr>
                <w:rFonts w:ascii="Arial" w:eastAsia="Times New Roman" w:hAnsi="Arial" w:cs="Arial"/>
                <w:color w:val="000000"/>
                <w:sz w:val="24"/>
                <w:szCs w:val="24"/>
              </w:rPr>
              <w:t xml:space="preserve"> 1, 2 &amp; 3 (Quantitative shedding index using algorithm: Refer J. </w:t>
            </w:r>
            <w:proofErr w:type="spellStart"/>
            <w:r w:rsidRPr="002E1EA4">
              <w:rPr>
                <w:rFonts w:ascii="Arial" w:eastAsia="Times New Roman" w:hAnsi="Arial" w:cs="Arial"/>
                <w:color w:val="000000"/>
                <w:sz w:val="24"/>
                <w:szCs w:val="24"/>
              </w:rPr>
              <w:t>Clin</w:t>
            </w:r>
            <w:proofErr w:type="spellEnd"/>
            <w:r w:rsidRPr="002E1EA4">
              <w:rPr>
                <w:rFonts w:ascii="Arial" w:eastAsia="Times New Roman" w:hAnsi="Arial" w:cs="Arial"/>
                <w:color w:val="000000"/>
                <w:sz w:val="24"/>
                <w:szCs w:val="24"/>
              </w:rPr>
              <w:t xml:space="preserve">. </w:t>
            </w:r>
            <w:proofErr w:type="spellStart"/>
            <w:r w:rsidRPr="002E1EA4">
              <w:rPr>
                <w:rFonts w:ascii="Arial" w:eastAsia="Times New Roman" w:hAnsi="Arial" w:cs="Arial"/>
                <w:color w:val="000000"/>
                <w:sz w:val="24"/>
                <w:szCs w:val="24"/>
              </w:rPr>
              <w:t>Microbiol</w:t>
            </w:r>
            <w:proofErr w:type="spellEnd"/>
            <w:r w:rsidRPr="002E1EA4">
              <w:rPr>
                <w:rFonts w:ascii="Arial" w:eastAsia="Times New Roman" w:hAnsi="Arial" w:cs="Arial"/>
                <w:color w:val="000000"/>
                <w:sz w:val="24"/>
                <w:szCs w:val="24"/>
              </w:rPr>
              <w:t>. January 2015 vol. 53 no. 1 206-211 for details)</w:t>
            </w:r>
          </w:p>
        </w:tc>
        <w:tc>
          <w:tcPr>
            <w:tcW w:w="2988" w:type="dxa"/>
            <w:vMerge w:val="restart"/>
            <w:tcBorders>
              <w:top w:val="nil"/>
              <w:left w:val="single" w:sz="4" w:space="0" w:color="auto"/>
              <w:bottom w:val="single" w:sz="4" w:space="0" w:color="auto"/>
              <w:right w:val="single" w:sz="4" w:space="0" w:color="auto"/>
            </w:tcBorders>
            <w:shd w:val="clear" w:color="auto" w:fill="auto"/>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sid</w:t>
            </w:r>
          </w:p>
        </w:tc>
      </w:tr>
      <w:tr w:rsidR="00A059EF" w:rsidRPr="002E1EA4" w:rsidTr="00120AC1">
        <w:trPr>
          <w:trHeight w:val="368"/>
        </w:trPr>
        <w:tc>
          <w:tcPr>
            <w:tcW w:w="901" w:type="dxa"/>
            <w:tcBorders>
              <w:top w:val="nil"/>
              <w:left w:val="single" w:sz="4" w:space="0" w:color="auto"/>
              <w:bottom w:val="single" w:sz="4" w:space="0" w:color="auto"/>
              <w:right w:val="single" w:sz="4" w:space="0" w:color="auto"/>
            </w:tcBorders>
            <w:shd w:val="clear" w:color="auto" w:fill="auto"/>
            <w:vAlign w:val="center"/>
          </w:tcPr>
          <w:p w:rsidR="00A059EF" w:rsidRPr="002E1EA4" w:rsidRDefault="00A059EF" w:rsidP="00A059EF">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t>10</w:t>
            </w:r>
          </w:p>
        </w:tc>
        <w:tc>
          <w:tcPr>
            <w:tcW w:w="3846"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mgmt_psi2_poliosi</w:t>
            </w:r>
          </w:p>
        </w:tc>
        <w:tc>
          <w:tcPr>
            <w:tcW w:w="5328" w:type="dxa"/>
            <w:vMerge/>
            <w:tcBorders>
              <w:top w:val="nil"/>
              <w:left w:val="single" w:sz="4" w:space="0" w:color="auto"/>
              <w:bottom w:val="single" w:sz="4" w:space="0" w:color="000000"/>
              <w:right w:val="single" w:sz="4" w:space="0" w:color="auto"/>
            </w:tcBorders>
            <w:vAlign w:val="center"/>
            <w:hideMark/>
          </w:tcPr>
          <w:p w:rsidR="00A059EF" w:rsidRPr="002E1EA4" w:rsidRDefault="00A059EF" w:rsidP="00A059EF">
            <w:pPr>
              <w:spacing w:after="0" w:line="240" w:lineRule="auto"/>
              <w:rPr>
                <w:rFonts w:ascii="Arial" w:eastAsia="Times New Roman" w:hAnsi="Arial" w:cs="Arial"/>
                <w:color w:val="000000"/>
                <w:sz w:val="24"/>
                <w:szCs w:val="24"/>
              </w:rPr>
            </w:pPr>
          </w:p>
        </w:tc>
        <w:tc>
          <w:tcPr>
            <w:tcW w:w="2988" w:type="dxa"/>
            <w:vMerge/>
            <w:tcBorders>
              <w:top w:val="nil"/>
              <w:left w:val="single" w:sz="4" w:space="0" w:color="auto"/>
              <w:bottom w:val="single" w:sz="4" w:space="0" w:color="auto"/>
              <w:right w:val="single" w:sz="4" w:space="0" w:color="auto"/>
            </w:tcBorders>
            <w:vAlign w:val="center"/>
            <w:hideMark/>
          </w:tcPr>
          <w:p w:rsidR="00A059EF" w:rsidRPr="002E1EA4" w:rsidRDefault="00A059EF" w:rsidP="00A059EF">
            <w:pPr>
              <w:spacing w:after="0" w:line="240" w:lineRule="auto"/>
              <w:rPr>
                <w:rFonts w:ascii="Arial" w:eastAsia="Times New Roman" w:hAnsi="Arial" w:cs="Arial"/>
                <w:color w:val="000000"/>
                <w:sz w:val="24"/>
                <w:szCs w:val="24"/>
              </w:rPr>
            </w:pPr>
          </w:p>
        </w:tc>
      </w:tr>
      <w:tr w:rsidR="00A059EF" w:rsidRPr="002E1EA4" w:rsidTr="00120AC1">
        <w:trPr>
          <w:trHeight w:val="300"/>
        </w:trPr>
        <w:tc>
          <w:tcPr>
            <w:tcW w:w="901" w:type="dxa"/>
            <w:tcBorders>
              <w:top w:val="nil"/>
              <w:left w:val="single" w:sz="4" w:space="0" w:color="auto"/>
              <w:bottom w:val="single" w:sz="4" w:space="0" w:color="auto"/>
              <w:right w:val="single" w:sz="4" w:space="0" w:color="auto"/>
            </w:tcBorders>
            <w:shd w:val="clear" w:color="auto" w:fill="auto"/>
            <w:vAlign w:val="center"/>
          </w:tcPr>
          <w:p w:rsidR="00A059EF" w:rsidRPr="002E1EA4" w:rsidRDefault="00A059EF" w:rsidP="00A059EF">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t>11</w:t>
            </w:r>
          </w:p>
        </w:tc>
        <w:tc>
          <w:tcPr>
            <w:tcW w:w="3846"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mgmt_psi3_poliosi</w:t>
            </w:r>
          </w:p>
        </w:tc>
        <w:tc>
          <w:tcPr>
            <w:tcW w:w="5328" w:type="dxa"/>
            <w:vMerge/>
            <w:tcBorders>
              <w:top w:val="nil"/>
              <w:left w:val="single" w:sz="4" w:space="0" w:color="auto"/>
              <w:bottom w:val="single" w:sz="4" w:space="0" w:color="000000"/>
              <w:right w:val="single" w:sz="4" w:space="0" w:color="auto"/>
            </w:tcBorders>
            <w:vAlign w:val="center"/>
            <w:hideMark/>
          </w:tcPr>
          <w:p w:rsidR="00A059EF" w:rsidRPr="002E1EA4" w:rsidRDefault="00A059EF" w:rsidP="00A059EF">
            <w:pPr>
              <w:spacing w:after="0" w:line="240" w:lineRule="auto"/>
              <w:rPr>
                <w:rFonts w:ascii="Arial" w:eastAsia="Times New Roman" w:hAnsi="Arial" w:cs="Arial"/>
                <w:color w:val="000000"/>
                <w:sz w:val="24"/>
                <w:szCs w:val="24"/>
              </w:rPr>
            </w:pPr>
          </w:p>
        </w:tc>
        <w:tc>
          <w:tcPr>
            <w:tcW w:w="2988" w:type="dxa"/>
            <w:vMerge/>
            <w:tcBorders>
              <w:top w:val="nil"/>
              <w:left w:val="single" w:sz="4" w:space="0" w:color="auto"/>
              <w:bottom w:val="single" w:sz="4" w:space="0" w:color="auto"/>
              <w:right w:val="single" w:sz="4" w:space="0" w:color="auto"/>
            </w:tcBorders>
            <w:vAlign w:val="center"/>
            <w:hideMark/>
          </w:tcPr>
          <w:p w:rsidR="00A059EF" w:rsidRPr="002E1EA4" w:rsidRDefault="00A059EF" w:rsidP="00A059EF">
            <w:pPr>
              <w:spacing w:after="0" w:line="240" w:lineRule="auto"/>
              <w:rPr>
                <w:rFonts w:ascii="Arial" w:eastAsia="Times New Roman" w:hAnsi="Arial" w:cs="Arial"/>
                <w:color w:val="000000"/>
                <w:sz w:val="24"/>
                <w:szCs w:val="24"/>
              </w:rPr>
            </w:pPr>
          </w:p>
        </w:tc>
      </w:tr>
      <w:tr w:rsidR="00A059EF" w:rsidRPr="002E1EA4" w:rsidTr="00120AC1">
        <w:trPr>
          <w:trHeight w:val="647"/>
        </w:trPr>
        <w:tc>
          <w:tcPr>
            <w:tcW w:w="901" w:type="dxa"/>
            <w:tcBorders>
              <w:top w:val="nil"/>
              <w:left w:val="single" w:sz="4" w:space="0" w:color="auto"/>
              <w:bottom w:val="single" w:sz="4" w:space="0" w:color="auto"/>
              <w:right w:val="single" w:sz="4" w:space="0" w:color="auto"/>
            </w:tcBorders>
            <w:shd w:val="clear" w:color="auto" w:fill="auto"/>
            <w:vAlign w:val="center"/>
          </w:tcPr>
          <w:p w:rsidR="00A059EF" w:rsidRPr="002E1EA4" w:rsidRDefault="00A059EF" w:rsidP="00A059EF">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t>12</w:t>
            </w:r>
          </w:p>
        </w:tc>
        <w:tc>
          <w:tcPr>
            <w:tcW w:w="3846"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proofErr w:type="spellStart"/>
            <w:r w:rsidRPr="002E1EA4">
              <w:rPr>
                <w:rFonts w:ascii="Arial" w:eastAsia="Times New Roman" w:hAnsi="Arial" w:cs="Arial"/>
                <w:color w:val="000000"/>
                <w:sz w:val="24"/>
                <w:szCs w:val="24"/>
              </w:rPr>
              <w:t>mgmt_pso_poliotrial_sna</w:t>
            </w:r>
            <w:proofErr w:type="spellEnd"/>
          </w:p>
        </w:tc>
        <w:tc>
          <w:tcPr>
            <w:tcW w:w="5328"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Derived flat table with SNA results at weeks 6, 18, 40, 53 used for polio outcome analysis</w:t>
            </w:r>
          </w:p>
        </w:tc>
        <w:tc>
          <w:tcPr>
            <w:tcW w:w="2988" w:type="dxa"/>
            <w:tcBorders>
              <w:top w:val="nil"/>
              <w:left w:val="nil"/>
              <w:bottom w:val="single" w:sz="4" w:space="0" w:color="auto"/>
              <w:right w:val="single" w:sz="4" w:space="0" w:color="auto"/>
            </w:tcBorders>
            <w:shd w:val="clear" w:color="auto" w:fill="auto"/>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sid</w:t>
            </w:r>
          </w:p>
        </w:tc>
      </w:tr>
      <w:tr w:rsidR="00A059EF" w:rsidRPr="002E1EA4" w:rsidTr="00120AC1">
        <w:trPr>
          <w:trHeight w:val="600"/>
        </w:trPr>
        <w:tc>
          <w:tcPr>
            <w:tcW w:w="901" w:type="dxa"/>
            <w:tcBorders>
              <w:top w:val="nil"/>
              <w:left w:val="single" w:sz="4" w:space="0" w:color="auto"/>
              <w:bottom w:val="single" w:sz="4" w:space="0" w:color="auto"/>
              <w:right w:val="single" w:sz="4" w:space="0" w:color="auto"/>
            </w:tcBorders>
            <w:shd w:val="clear" w:color="auto" w:fill="auto"/>
            <w:vAlign w:val="center"/>
          </w:tcPr>
          <w:p w:rsidR="00A059EF" w:rsidRPr="002E1EA4" w:rsidRDefault="00A059EF" w:rsidP="00A059EF">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t>13</w:t>
            </w:r>
          </w:p>
        </w:tc>
        <w:tc>
          <w:tcPr>
            <w:tcW w:w="3846"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proofErr w:type="spellStart"/>
            <w:r w:rsidRPr="002E1EA4">
              <w:rPr>
                <w:rFonts w:ascii="Arial" w:eastAsia="Times New Roman" w:hAnsi="Arial" w:cs="Arial"/>
                <w:color w:val="000000"/>
                <w:sz w:val="24"/>
                <w:szCs w:val="24"/>
              </w:rPr>
              <w:t>mgmt_pta_poliotrial_ae</w:t>
            </w:r>
            <w:proofErr w:type="spellEnd"/>
          </w:p>
        </w:tc>
        <w:tc>
          <w:tcPr>
            <w:tcW w:w="5328"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Derived table with AE and randomization data for polio outcome analysis</w:t>
            </w:r>
          </w:p>
        </w:tc>
        <w:tc>
          <w:tcPr>
            <w:tcW w:w="2988" w:type="dxa"/>
            <w:tcBorders>
              <w:top w:val="nil"/>
              <w:left w:val="nil"/>
              <w:bottom w:val="single" w:sz="4" w:space="0" w:color="auto"/>
              <w:right w:val="single" w:sz="4" w:space="0" w:color="auto"/>
            </w:tcBorders>
            <w:shd w:val="clear" w:color="auto" w:fill="auto"/>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sid, </w:t>
            </w:r>
            <w:proofErr w:type="spellStart"/>
            <w:r w:rsidRPr="002E1EA4">
              <w:rPr>
                <w:rFonts w:ascii="Arial" w:eastAsia="Times New Roman" w:hAnsi="Arial" w:cs="Arial"/>
                <w:color w:val="000000"/>
                <w:sz w:val="24"/>
                <w:szCs w:val="24"/>
              </w:rPr>
              <w:t>aerepdt</w:t>
            </w:r>
            <w:proofErr w:type="spellEnd"/>
            <w:r w:rsidRPr="002E1EA4">
              <w:rPr>
                <w:rFonts w:ascii="Arial" w:eastAsia="Times New Roman" w:hAnsi="Arial" w:cs="Arial"/>
                <w:color w:val="000000"/>
                <w:sz w:val="24"/>
                <w:szCs w:val="24"/>
              </w:rPr>
              <w:t xml:space="preserve">, </w:t>
            </w:r>
            <w:proofErr w:type="spellStart"/>
            <w:r w:rsidRPr="002E1EA4">
              <w:rPr>
                <w:rFonts w:ascii="Arial" w:eastAsia="Times New Roman" w:hAnsi="Arial" w:cs="Arial"/>
                <w:color w:val="000000"/>
                <w:sz w:val="24"/>
                <w:szCs w:val="24"/>
              </w:rPr>
              <w:t>aeresdt</w:t>
            </w:r>
            <w:proofErr w:type="spellEnd"/>
          </w:p>
        </w:tc>
      </w:tr>
      <w:tr w:rsidR="00A059EF" w:rsidRPr="002E1EA4" w:rsidTr="00120AC1">
        <w:trPr>
          <w:trHeight w:val="917"/>
        </w:trPr>
        <w:tc>
          <w:tcPr>
            <w:tcW w:w="901" w:type="dxa"/>
            <w:tcBorders>
              <w:top w:val="nil"/>
              <w:left w:val="single" w:sz="4" w:space="0" w:color="auto"/>
              <w:bottom w:val="single" w:sz="4" w:space="0" w:color="auto"/>
              <w:right w:val="single" w:sz="4" w:space="0" w:color="auto"/>
            </w:tcBorders>
            <w:shd w:val="clear" w:color="auto" w:fill="auto"/>
            <w:vAlign w:val="center"/>
          </w:tcPr>
          <w:p w:rsidR="00A059EF" w:rsidRPr="002E1EA4" w:rsidRDefault="00A059EF" w:rsidP="00A059EF">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t>14</w:t>
            </w:r>
          </w:p>
        </w:tc>
        <w:tc>
          <w:tcPr>
            <w:tcW w:w="3846"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proofErr w:type="spellStart"/>
            <w:r w:rsidRPr="002E1EA4">
              <w:rPr>
                <w:rFonts w:ascii="Arial" w:eastAsia="Times New Roman" w:hAnsi="Arial" w:cs="Arial"/>
                <w:color w:val="000000"/>
                <w:sz w:val="24"/>
                <w:szCs w:val="24"/>
              </w:rPr>
              <w:t>mgmt_pto_poliotrial_outcome</w:t>
            </w:r>
            <w:proofErr w:type="spellEnd"/>
          </w:p>
        </w:tc>
        <w:tc>
          <w:tcPr>
            <w:tcW w:w="5328"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Derived flat table with polio virus excretion PCR and qPCR results at week 14, and 52 on day 0, 4, 11, 18 &amp; 25 used for polio outcome analysis</w:t>
            </w:r>
          </w:p>
        </w:tc>
        <w:tc>
          <w:tcPr>
            <w:tcW w:w="2988" w:type="dxa"/>
            <w:tcBorders>
              <w:top w:val="nil"/>
              <w:left w:val="nil"/>
              <w:bottom w:val="single" w:sz="4" w:space="0" w:color="auto"/>
              <w:right w:val="single" w:sz="4" w:space="0" w:color="auto"/>
            </w:tcBorders>
            <w:shd w:val="clear" w:color="auto" w:fill="auto"/>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sid</w:t>
            </w:r>
          </w:p>
        </w:tc>
      </w:tr>
      <w:tr w:rsidR="00A059EF" w:rsidRPr="002E1EA4" w:rsidTr="00120AC1">
        <w:trPr>
          <w:trHeight w:val="620"/>
        </w:trPr>
        <w:tc>
          <w:tcPr>
            <w:tcW w:w="901" w:type="dxa"/>
            <w:tcBorders>
              <w:top w:val="nil"/>
              <w:left w:val="single" w:sz="4" w:space="0" w:color="auto"/>
              <w:bottom w:val="single" w:sz="4" w:space="0" w:color="auto"/>
              <w:right w:val="single" w:sz="4" w:space="0" w:color="auto"/>
            </w:tcBorders>
            <w:shd w:val="clear" w:color="auto" w:fill="auto"/>
            <w:vAlign w:val="center"/>
          </w:tcPr>
          <w:p w:rsidR="00A059EF" w:rsidRPr="002E1EA4" w:rsidRDefault="00A059EF" w:rsidP="00A059EF">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t>15</w:t>
            </w:r>
          </w:p>
        </w:tc>
        <w:tc>
          <w:tcPr>
            <w:tcW w:w="3846"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proofErr w:type="spellStart"/>
            <w:r w:rsidRPr="002E1EA4">
              <w:rPr>
                <w:rFonts w:ascii="Arial" w:eastAsia="Times New Roman" w:hAnsi="Arial" w:cs="Arial"/>
                <w:color w:val="000000"/>
                <w:sz w:val="24"/>
                <w:szCs w:val="24"/>
              </w:rPr>
              <w:t>mgmt_pts_poliotrial_sae</w:t>
            </w:r>
            <w:proofErr w:type="spellEnd"/>
          </w:p>
        </w:tc>
        <w:tc>
          <w:tcPr>
            <w:tcW w:w="5328"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Derived table with SAE data and randomization data for polio outcome analysis</w:t>
            </w:r>
          </w:p>
        </w:tc>
        <w:tc>
          <w:tcPr>
            <w:tcW w:w="2988" w:type="dxa"/>
            <w:tcBorders>
              <w:top w:val="nil"/>
              <w:left w:val="nil"/>
              <w:bottom w:val="single" w:sz="4" w:space="0" w:color="auto"/>
              <w:right w:val="single" w:sz="4" w:space="0" w:color="auto"/>
            </w:tcBorders>
            <w:shd w:val="clear" w:color="auto" w:fill="auto"/>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sid, </w:t>
            </w:r>
            <w:proofErr w:type="spellStart"/>
            <w:r w:rsidRPr="002E1EA4">
              <w:rPr>
                <w:rFonts w:ascii="Arial" w:eastAsia="Times New Roman" w:hAnsi="Arial" w:cs="Arial"/>
                <w:color w:val="000000"/>
                <w:sz w:val="24"/>
                <w:szCs w:val="24"/>
              </w:rPr>
              <w:t>saedov</w:t>
            </w:r>
            <w:proofErr w:type="spellEnd"/>
          </w:p>
        </w:tc>
      </w:tr>
      <w:tr w:rsidR="00A059EF" w:rsidRPr="002E1EA4" w:rsidTr="00120AC1">
        <w:trPr>
          <w:trHeight w:val="368"/>
        </w:trPr>
        <w:tc>
          <w:tcPr>
            <w:tcW w:w="901" w:type="dxa"/>
            <w:tcBorders>
              <w:top w:val="nil"/>
              <w:left w:val="single" w:sz="4" w:space="0" w:color="auto"/>
              <w:bottom w:val="single" w:sz="4" w:space="0" w:color="auto"/>
              <w:right w:val="single" w:sz="4" w:space="0" w:color="auto"/>
            </w:tcBorders>
            <w:shd w:val="clear" w:color="auto" w:fill="auto"/>
            <w:vAlign w:val="center"/>
          </w:tcPr>
          <w:p w:rsidR="00A059EF" w:rsidRPr="002E1EA4" w:rsidRDefault="00A059EF" w:rsidP="00A059EF">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t>16</w:t>
            </w:r>
          </w:p>
        </w:tc>
        <w:tc>
          <w:tcPr>
            <w:tcW w:w="3846"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proofErr w:type="spellStart"/>
            <w:r w:rsidRPr="002E1EA4">
              <w:rPr>
                <w:rFonts w:ascii="Arial" w:eastAsia="Times New Roman" w:hAnsi="Arial" w:cs="Arial"/>
                <w:color w:val="000000"/>
                <w:sz w:val="24"/>
                <w:szCs w:val="24"/>
              </w:rPr>
              <w:t>mgmt_rrn_rota_random</w:t>
            </w:r>
            <w:proofErr w:type="spellEnd"/>
          </w:p>
        </w:tc>
        <w:tc>
          <w:tcPr>
            <w:tcW w:w="5328"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Randomization treatment arm for Rota vaccine </w:t>
            </w:r>
          </w:p>
        </w:tc>
        <w:tc>
          <w:tcPr>
            <w:tcW w:w="2988" w:type="dxa"/>
            <w:tcBorders>
              <w:top w:val="nil"/>
              <w:left w:val="nil"/>
              <w:bottom w:val="single" w:sz="4" w:space="0" w:color="auto"/>
              <w:right w:val="single" w:sz="4" w:space="0" w:color="auto"/>
            </w:tcBorders>
            <w:shd w:val="clear" w:color="auto" w:fill="auto"/>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sid</w:t>
            </w:r>
          </w:p>
        </w:tc>
      </w:tr>
      <w:tr w:rsidR="00A059EF" w:rsidRPr="002E1EA4" w:rsidTr="00120AC1">
        <w:trPr>
          <w:trHeight w:val="600"/>
        </w:trPr>
        <w:tc>
          <w:tcPr>
            <w:tcW w:w="901" w:type="dxa"/>
            <w:tcBorders>
              <w:top w:val="nil"/>
              <w:left w:val="single" w:sz="4" w:space="0" w:color="auto"/>
              <w:bottom w:val="single" w:sz="4" w:space="0" w:color="auto"/>
              <w:right w:val="single" w:sz="4" w:space="0" w:color="auto"/>
            </w:tcBorders>
            <w:shd w:val="clear" w:color="auto" w:fill="auto"/>
            <w:vAlign w:val="center"/>
          </w:tcPr>
          <w:p w:rsidR="00A059EF" w:rsidRPr="002E1EA4" w:rsidRDefault="00A059EF" w:rsidP="00A059EF">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t>17</w:t>
            </w:r>
          </w:p>
        </w:tc>
        <w:tc>
          <w:tcPr>
            <w:tcW w:w="3846"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proofErr w:type="spellStart"/>
            <w:r w:rsidRPr="002E1EA4">
              <w:rPr>
                <w:rFonts w:ascii="Arial" w:eastAsia="Times New Roman" w:hAnsi="Arial" w:cs="Arial"/>
                <w:color w:val="000000"/>
                <w:sz w:val="24"/>
                <w:szCs w:val="24"/>
              </w:rPr>
              <w:t>mgmt_rta_rotatrial_ae</w:t>
            </w:r>
            <w:proofErr w:type="spellEnd"/>
          </w:p>
        </w:tc>
        <w:tc>
          <w:tcPr>
            <w:tcW w:w="5328"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AE3589">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Derived table on adverse event data with randomization arm</w:t>
            </w:r>
            <w:r w:rsidR="00586243" w:rsidRPr="002E1EA4">
              <w:rPr>
                <w:rFonts w:ascii="Arial" w:eastAsia="Times New Roman" w:hAnsi="Arial" w:cs="Arial"/>
                <w:color w:val="000000"/>
                <w:sz w:val="24"/>
                <w:szCs w:val="24"/>
              </w:rPr>
              <w:t xml:space="preserve"> for </w:t>
            </w:r>
            <w:r w:rsidR="00AE3589" w:rsidRPr="002E1EA4">
              <w:rPr>
                <w:rFonts w:ascii="Arial" w:eastAsia="Times New Roman" w:hAnsi="Arial" w:cs="Arial"/>
                <w:color w:val="000000"/>
                <w:sz w:val="24"/>
                <w:szCs w:val="24"/>
              </w:rPr>
              <w:t>R</w:t>
            </w:r>
            <w:r w:rsidR="00586243" w:rsidRPr="002E1EA4">
              <w:rPr>
                <w:rFonts w:ascii="Arial" w:eastAsia="Times New Roman" w:hAnsi="Arial" w:cs="Arial"/>
                <w:color w:val="000000"/>
                <w:sz w:val="24"/>
                <w:szCs w:val="24"/>
              </w:rPr>
              <w:t>ota outcome analysis</w:t>
            </w:r>
          </w:p>
        </w:tc>
        <w:tc>
          <w:tcPr>
            <w:tcW w:w="2988" w:type="dxa"/>
            <w:tcBorders>
              <w:top w:val="nil"/>
              <w:left w:val="nil"/>
              <w:bottom w:val="single" w:sz="4" w:space="0" w:color="auto"/>
              <w:right w:val="single" w:sz="4" w:space="0" w:color="auto"/>
            </w:tcBorders>
            <w:shd w:val="clear" w:color="auto" w:fill="auto"/>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sid</w:t>
            </w:r>
          </w:p>
        </w:tc>
      </w:tr>
      <w:tr w:rsidR="00A059EF" w:rsidRPr="002E1EA4" w:rsidTr="00120AC1">
        <w:trPr>
          <w:trHeight w:val="600"/>
        </w:trPr>
        <w:tc>
          <w:tcPr>
            <w:tcW w:w="901" w:type="dxa"/>
            <w:tcBorders>
              <w:top w:val="nil"/>
              <w:left w:val="single" w:sz="4" w:space="0" w:color="auto"/>
              <w:bottom w:val="single" w:sz="4" w:space="0" w:color="auto"/>
              <w:right w:val="single" w:sz="4" w:space="0" w:color="auto"/>
            </w:tcBorders>
            <w:shd w:val="clear" w:color="auto" w:fill="auto"/>
            <w:vAlign w:val="center"/>
          </w:tcPr>
          <w:p w:rsidR="00A059EF" w:rsidRPr="002E1EA4" w:rsidRDefault="00A059EF" w:rsidP="00A059EF">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lastRenderedPageBreak/>
              <w:t>18</w:t>
            </w:r>
          </w:p>
        </w:tc>
        <w:tc>
          <w:tcPr>
            <w:tcW w:w="3846"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proofErr w:type="spellStart"/>
            <w:r w:rsidRPr="002E1EA4">
              <w:rPr>
                <w:rFonts w:ascii="Arial" w:eastAsia="Times New Roman" w:hAnsi="Arial" w:cs="Arial"/>
                <w:color w:val="000000"/>
                <w:sz w:val="24"/>
                <w:szCs w:val="24"/>
              </w:rPr>
              <w:t>mgmt_rtf_rotatrial_fup</w:t>
            </w:r>
            <w:proofErr w:type="spellEnd"/>
          </w:p>
        </w:tc>
        <w:tc>
          <w:tcPr>
            <w:tcW w:w="5328"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Derived table on diarrheal episodes in infants during first 1 year of life </w:t>
            </w:r>
            <w:r w:rsidR="00AE3589" w:rsidRPr="002E1EA4">
              <w:rPr>
                <w:rFonts w:ascii="Arial" w:eastAsia="Times New Roman" w:hAnsi="Arial" w:cs="Arial"/>
                <w:color w:val="000000"/>
                <w:sz w:val="24"/>
                <w:szCs w:val="24"/>
              </w:rPr>
              <w:t>for Rota outcome analysis</w:t>
            </w:r>
          </w:p>
        </w:tc>
        <w:tc>
          <w:tcPr>
            <w:tcW w:w="2988" w:type="dxa"/>
            <w:tcBorders>
              <w:top w:val="nil"/>
              <w:left w:val="nil"/>
              <w:bottom w:val="single" w:sz="4" w:space="0" w:color="auto"/>
              <w:right w:val="single" w:sz="4" w:space="0" w:color="auto"/>
            </w:tcBorders>
            <w:shd w:val="clear" w:color="auto" w:fill="auto"/>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sid, </w:t>
            </w:r>
            <w:proofErr w:type="spellStart"/>
            <w:r w:rsidRPr="002E1EA4">
              <w:rPr>
                <w:rFonts w:ascii="Arial" w:eastAsia="Times New Roman" w:hAnsi="Arial" w:cs="Arial"/>
                <w:color w:val="000000"/>
                <w:sz w:val="24"/>
                <w:szCs w:val="24"/>
              </w:rPr>
              <w:t>epidate</w:t>
            </w:r>
            <w:proofErr w:type="spellEnd"/>
          </w:p>
        </w:tc>
      </w:tr>
      <w:tr w:rsidR="00A059EF" w:rsidRPr="002E1EA4" w:rsidTr="00120AC1">
        <w:trPr>
          <w:trHeight w:val="600"/>
        </w:trPr>
        <w:tc>
          <w:tcPr>
            <w:tcW w:w="901" w:type="dxa"/>
            <w:tcBorders>
              <w:top w:val="nil"/>
              <w:left w:val="single" w:sz="4" w:space="0" w:color="auto"/>
              <w:bottom w:val="single" w:sz="4" w:space="0" w:color="auto"/>
              <w:right w:val="single" w:sz="4" w:space="0" w:color="auto"/>
            </w:tcBorders>
            <w:shd w:val="clear" w:color="auto" w:fill="auto"/>
            <w:vAlign w:val="center"/>
          </w:tcPr>
          <w:p w:rsidR="00A059EF" w:rsidRPr="002E1EA4" w:rsidRDefault="00A059EF" w:rsidP="00A059EF">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t>19</w:t>
            </w:r>
          </w:p>
        </w:tc>
        <w:tc>
          <w:tcPr>
            <w:tcW w:w="3846"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mgmt_rtf2_rotatrial_fup</w:t>
            </w:r>
          </w:p>
        </w:tc>
        <w:tc>
          <w:tcPr>
            <w:tcW w:w="5328"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Derived table on diarrheal episodes in infants during first 2 year of life </w:t>
            </w:r>
            <w:r w:rsidR="00AE3589" w:rsidRPr="002E1EA4">
              <w:rPr>
                <w:rFonts w:ascii="Arial" w:eastAsia="Times New Roman" w:hAnsi="Arial" w:cs="Arial"/>
                <w:color w:val="000000"/>
                <w:sz w:val="24"/>
                <w:szCs w:val="24"/>
              </w:rPr>
              <w:t>for Rota outcome analysis</w:t>
            </w:r>
          </w:p>
        </w:tc>
        <w:tc>
          <w:tcPr>
            <w:tcW w:w="2988" w:type="dxa"/>
            <w:tcBorders>
              <w:top w:val="nil"/>
              <w:left w:val="nil"/>
              <w:bottom w:val="single" w:sz="4" w:space="0" w:color="auto"/>
              <w:right w:val="single" w:sz="4" w:space="0" w:color="auto"/>
            </w:tcBorders>
            <w:shd w:val="clear" w:color="auto" w:fill="auto"/>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sid, </w:t>
            </w:r>
            <w:proofErr w:type="spellStart"/>
            <w:r w:rsidRPr="002E1EA4">
              <w:rPr>
                <w:rFonts w:ascii="Arial" w:eastAsia="Times New Roman" w:hAnsi="Arial" w:cs="Arial"/>
                <w:color w:val="000000"/>
                <w:sz w:val="24"/>
                <w:szCs w:val="24"/>
              </w:rPr>
              <w:t>epidate</w:t>
            </w:r>
            <w:proofErr w:type="spellEnd"/>
          </w:p>
        </w:tc>
      </w:tr>
      <w:tr w:rsidR="00A059EF" w:rsidRPr="002E1EA4" w:rsidTr="00120AC1">
        <w:trPr>
          <w:trHeight w:val="647"/>
        </w:trPr>
        <w:tc>
          <w:tcPr>
            <w:tcW w:w="901" w:type="dxa"/>
            <w:tcBorders>
              <w:top w:val="nil"/>
              <w:left w:val="single" w:sz="4" w:space="0" w:color="auto"/>
              <w:bottom w:val="single" w:sz="4" w:space="0" w:color="auto"/>
              <w:right w:val="single" w:sz="4" w:space="0" w:color="auto"/>
            </w:tcBorders>
            <w:shd w:val="clear" w:color="auto" w:fill="auto"/>
            <w:vAlign w:val="center"/>
          </w:tcPr>
          <w:p w:rsidR="00A059EF" w:rsidRPr="002E1EA4" w:rsidRDefault="00A059EF" w:rsidP="00A059EF">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t>20</w:t>
            </w:r>
          </w:p>
        </w:tc>
        <w:tc>
          <w:tcPr>
            <w:tcW w:w="3846"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proofErr w:type="spellStart"/>
            <w:r w:rsidRPr="002E1EA4">
              <w:rPr>
                <w:rFonts w:ascii="Arial" w:eastAsia="Times New Roman" w:hAnsi="Arial" w:cs="Arial"/>
                <w:color w:val="000000"/>
                <w:sz w:val="24"/>
                <w:szCs w:val="24"/>
              </w:rPr>
              <w:t>mgmt_rto_rotatrial_outcome</w:t>
            </w:r>
            <w:proofErr w:type="spellEnd"/>
          </w:p>
        </w:tc>
        <w:tc>
          <w:tcPr>
            <w:tcW w:w="5328"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Derived table on diarrheal episodes consolidated and organized by individual infant </w:t>
            </w:r>
            <w:r w:rsidR="002E31BF" w:rsidRPr="002E1EA4">
              <w:rPr>
                <w:rFonts w:ascii="Arial" w:eastAsia="Times New Roman" w:hAnsi="Arial" w:cs="Arial"/>
                <w:color w:val="000000"/>
                <w:sz w:val="24"/>
                <w:szCs w:val="24"/>
              </w:rPr>
              <w:t>for Rota outcome analysis</w:t>
            </w:r>
          </w:p>
        </w:tc>
        <w:tc>
          <w:tcPr>
            <w:tcW w:w="2988" w:type="dxa"/>
            <w:tcBorders>
              <w:top w:val="nil"/>
              <w:left w:val="nil"/>
              <w:bottom w:val="single" w:sz="4" w:space="0" w:color="auto"/>
              <w:right w:val="single" w:sz="4" w:space="0" w:color="auto"/>
            </w:tcBorders>
            <w:shd w:val="clear" w:color="auto" w:fill="auto"/>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sid </w:t>
            </w:r>
          </w:p>
        </w:tc>
      </w:tr>
      <w:tr w:rsidR="00A059EF" w:rsidRPr="002E1EA4" w:rsidTr="00120AC1">
        <w:trPr>
          <w:trHeight w:val="900"/>
        </w:trPr>
        <w:tc>
          <w:tcPr>
            <w:tcW w:w="901" w:type="dxa"/>
            <w:tcBorders>
              <w:top w:val="nil"/>
              <w:left w:val="single" w:sz="4" w:space="0" w:color="auto"/>
              <w:bottom w:val="single" w:sz="4" w:space="0" w:color="auto"/>
              <w:right w:val="single" w:sz="4" w:space="0" w:color="auto"/>
            </w:tcBorders>
            <w:shd w:val="clear" w:color="auto" w:fill="auto"/>
            <w:vAlign w:val="center"/>
          </w:tcPr>
          <w:p w:rsidR="00A059EF" w:rsidRPr="002E1EA4" w:rsidRDefault="00A059EF" w:rsidP="00A059EF">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t>21</w:t>
            </w:r>
          </w:p>
        </w:tc>
        <w:tc>
          <w:tcPr>
            <w:tcW w:w="3846"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mgmt_rto2_rotatrial_outcome</w:t>
            </w:r>
          </w:p>
        </w:tc>
        <w:tc>
          <w:tcPr>
            <w:tcW w:w="5328" w:type="dxa"/>
            <w:tcBorders>
              <w:top w:val="nil"/>
              <w:left w:val="nil"/>
              <w:bottom w:val="single" w:sz="4" w:space="0" w:color="auto"/>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Derived table on diarrheal episodes consolidated during first 2 years of life and organized by individual infant </w:t>
            </w:r>
            <w:r w:rsidR="002E31BF" w:rsidRPr="002E1EA4">
              <w:rPr>
                <w:rFonts w:ascii="Arial" w:eastAsia="Times New Roman" w:hAnsi="Arial" w:cs="Arial"/>
                <w:color w:val="000000"/>
                <w:sz w:val="24"/>
                <w:szCs w:val="24"/>
              </w:rPr>
              <w:t>for Rota outcome analysis</w:t>
            </w:r>
          </w:p>
        </w:tc>
        <w:tc>
          <w:tcPr>
            <w:tcW w:w="2988" w:type="dxa"/>
            <w:tcBorders>
              <w:top w:val="nil"/>
              <w:left w:val="nil"/>
              <w:bottom w:val="single" w:sz="4" w:space="0" w:color="auto"/>
              <w:right w:val="single" w:sz="4" w:space="0" w:color="auto"/>
            </w:tcBorders>
            <w:shd w:val="clear" w:color="auto" w:fill="auto"/>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sid </w:t>
            </w:r>
          </w:p>
        </w:tc>
      </w:tr>
      <w:tr w:rsidR="00A059EF" w:rsidRPr="002E1EA4" w:rsidTr="00120AC1">
        <w:trPr>
          <w:trHeight w:val="600"/>
        </w:trPr>
        <w:tc>
          <w:tcPr>
            <w:tcW w:w="901" w:type="dxa"/>
            <w:tcBorders>
              <w:top w:val="single" w:sz="4" w:space="0" w:color="auto"/>
              <w:left w:val="single" w:sz="4" w:space="0" w:color="auto"/>
              <w:bottom w:val="single" w:sz="4" w:space="0" w:color="auto"/>
              <w:right w:val="single" w:sz="4" w:space="0" w:color="auto"/>
            </w:tcBorders>
            <w:shd w:val="clear" w:color="auto" w:fill="auto"/>
            <w:vAlign w:val="center"/>
          </w:tcPr>
          <w:p w:rsidR="00A059EF" w:rsidRPr="002E1EA4" w:rsidRDefault="00A059EF" w:rsidP="00A059EF">
            <w:pPr>
              <w:spacing w:after="0" w:line="240" w:lineRule="auto"/>
              <w:jc w:val="right"/>
              <w:rPr>
                <w:rFonts w:ascii="Arial" w:eastAsia="Times New Roman" w:hAnsi="Arial" w:cs="Arial"/>
                <w:color w:val="000000"/>
                <w:sz w:val="24"/>
                <w:szCs w:val="24"/>
              </w:rPr>
            </w:pPr>
            <w:r w:rsidRPr="002E1EA4">
              <w:rPr>
                <w:rFonts w:ascii="Arial" w:eastAsia="Times New Roman" w:hAnsi="Arial" w:cs="Arial"/>
                <w:color w:val="000000"/>
                <w:sz w:val="24"/>
                <w:szCs w:val="24"/>
              </w:rPr>
              <w:t>22</w:t>
            </w:r>
          </w:p>
        </w:tc>
        <w:tc>
          <w:tcPr>
            <w:tcW w:w="3846" w:type="dxa"/>
            <w:tcBorders>
              <w:top w:val="single" w:sz="4" w:space="0" w:color="auto"/>
              <w:left w:val="nil"/>
              <w:bottom w:val="single" w:sz="4" w:space="0" w:color="auto"/>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proofErr w:type="spellStart"/>
            <w:r w:rsidRPr="002E1EA4">
              <w:rPr>
                <w:rFonts w:ascii="Arial" w:eastAsia="Times New Roman" w:hAnsi="Arial" w:cs="Arial"/>
                <w:color w:val="000000"/>
                <w:sz w:val="24"/>
                <w:szCs w:val="24"/>
              </w:rPr>
              <w:t>mgmt_rts_rotatrial_sae</w:t>
            </w:r>
            <w:proofErr w:type="spellEnd"/>
          </w:p>
        </w:tc>
        <w:tc>
          <w:tcPr>
            <w:tcW w:w="5328" w:type="dxa"/>
            <w:tcBorders>
              <w:top w:val="single" w:sz="4" w:space="0" w:color="auto"/>
              <w:left w:val="nil"/>
              <w:bottom w:val="single" w:sz="4" w:space="0" w:color="auto"/>
              <w:right w:val="single" w:sz="4" w:space="0" w:color="auto"/>
            </w:tcBorders>
            <w:shd w:val="clear" w:color="000000" w:fill="FFFFFF"/>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Derived table on serious adverse event data with randomization arm</w:t>
            </w:r>
            <w:r w:rsidR="002E31BF" w:rsidRPr="002E1EA4">
              <w:rPr>
                <w:rFonts w:ascii="Arial" w:eastAsia="Times New Roman" w:hAnsi="Arial" w:cs="Arial"/>
                <w:color w:val="000000"/>
                <w:sz w:val="24"/>
                <w:szCs w:val="24"/>
              </w:rPr>
              <w:t xml:space="preserve"> for Rota outcome analysis</w:t>
            </w:r>
          </w:p>
        </w:tc>
        <w:tc>
          <w:tcPr>
            <w:tcW w:w="2988" w:type="dxa"/>
            <w:tcBorders>
              <w:top w:val="single" w:sz="4" w:space="0" w:color="auto"/>
              <w:left w:val="nil"/>
              <w:bottom w:val="single" w:sz="4" w:space="0" w:color="auto"/>
              <w:right w:val="single" w:sz="4" w:space="0" w:color="auto"/>
            </w:tcBorders>
            <w:shd w:val="clear" w:color="auto" w:fill="auto"/>
            <w:vAlign w:val="center"/>
            <w:hideMark/>
          </w:tcPr>
          <w:p w:rsidR="00A059EF" w:rsidRPr="002E1EA4" w:rsidRDefault="00A059EF" w:rsidP="00A059EF">
            <w:pPr>
              <w:spacing w:after="0" w:line="240" w:lineRule="auto"/>
              <w:rPr>
                <w:rFonts w:ascii="Arial" w:eastAsia="Times New Roman" w:hAnsi="Arial" w:cs="Arial"/>
                <w:color w:val="000000"/>
                <w:sz w:val="24"/>
                <w:szCs w:val="24"/>
              </w:rPr>
            </w:pPr>
            <w:r w:rsidRPr="002E1EA4">
              <w:rPr>
                <w:rFonts w:ascii="Arial" w:eastAsia="Times New Roman" w:hAnsi="Arial" w:cs="Arial"/>
                <w:color w:val="000000"/>
                <w:sz w:val="24"/>
                <w:szCs w:val="24"/>
              </w:rPr>
              <w:t xml:space="preserve">sid, </w:t>
            </w:r>
            <w:proofErr w:type="spellStart"/>
            <w:r w:rsidRPr="002E1EA4">
              <w:rPr>
                <w:rFonts w:ascii="Arial" w:eastAsia="Times New Roman" w:hAnsi="Arial" w:cs="Arial"/>
                <w:color w:val="000000"/>
                <w:sz w:val="24"/>
                <w:szCs w:val="24"/>
              </w:rPr>
              <w:t>saedov</w:t>
            </w:r>
            <w:proofErr w:type="spellEnd"/>
          </w:p>
        </w:tc>
      </w:tr>
    </w:tbl>
    <w:p w:rsidR="003344A8" w:rsidRPr="002E1EA4" w:rsidRDefault="003344A8" w:rsidP="003344A8">
      <w:pPr>
        <w:rPr>
          <w:rFonts w:ascii="Arial" w:hAnsi="Arial" w:cs="Arial"/>
          <w:sz w:val="24"/>
          <w:szCs w:val="24"/>
        </w:rPr>
      </w:pPr>
    </w:p>
    <w:p w:rsidR="00DD0543" w:rsidRPr="002E1EA4" w:rsidRDefault="00DD0543">
      <w:pPr>
        <w:spacing w:after="0" w:line="240" w:lineRule="auto"/>
        <w:rPr>
          <w:rFonts w:ascii="Arial" w:hAnsi="Arial" w:cs="Arial"/>
          <w:sz w:val="24"/>
          <w:szCs w:val="24"/>
        </w:rPr>
      </w:pPr>
      <w:bookmarkStart w:id="25" w:name="appendix"/>
      <w:r w:rsidRPr="002E1EA4">
        <w:rPr>
          <w:rFonts w:ascii="Arial" w:hAnsi="Arial" w:cs="Arial"/>
          <w:sz w:val="24"/>
          <w:szCs w:val="24"/>
        </w:rPr>
        <w:br w:type="page"/>
      </w:r>
    </w:p>
    <w:p w:rsidR="00823803" w:rsidRPr="002E1EA4" w:rsidRDefault="00922A40" w:rsidP="00A67FDD">
      <w:pPr>
        <w:pStyle w:val="ListParagraph"/>
        <w:ind w:left="0"/>
        <w:rPr>
          <w:rFonts w:ascii="Arial" w:hAnsi="Arial" w:cs="Arial"/>
          <w:sz w:val="24"/>
          <w:szCs w:val="24"/>
        </w:rPr>
      </w:pPr>
      <w:r w:rsidRPr="002E1EA4">
        <w:rPr>
          <w:rFonts w:ascii="Arial" w:hAnsi="Arial" w:cs="Arial"/>
          <w:sz w:val="24"/>
          <w:szCs w:val="24"/>
        </w:rPr>
        <w:lastRenderedPageBreak/>
        <w:t xml:space="preserve">Appendix </w:t>
      </w:r>
      <w:r w:rsidR="00764183" w:rsidRPr="002E1EA4">
        <w:rPr>
          <w:rFonts w:ascii="Arial" w:hAnsi="Arial" w:cs="Arial"/>
          <w:sz w:val="24"/>
          <w:szCs w:val="24"/>
        </w:rPr>
        <w:t>A</w:t>
      </w:r>
      <w:r w:rsidRPr="002E1EA4">
        <w:rPr>
          <w:rFonts w:ascii="Arial" w:hAnsi="Arial" w:cs="Arial"/>
          <w:sz w:val="24"/>
          <w:szCs w:val="24"/>
        </w:rPr>
        <w:t>:</w:t>
      </w:r>
      <w:r w:rsidR="003A572D" w:rsidRPr="002E1EA4">
        <w:rPr>
          <w:rFonts w:ascii="Arial" w:hAnsi="Arial" w:cs="Arial"/>
          <w:sz w:val="24"/>
          <w:szCs w:val="24"/>
        </w:rPr>
        <w:t xml:space="preserve"> </w:t>
      </w:r>
      <w:r w:rsidR="003A572D" w:rsidRPr="002E1EA4">
        <w:rPr>
          <w:rFonts w:ascii="Arial" w:eastAsia="Times New Roman" w:hAnsi="Arial" w:cs="Arial"/>
          <w:sz w:val="24"/>
          <w:szCs w:val="24"/>
        </w:rPr>
        <w:t>Additional details on HLA data</w:t>
      </w:r>
      <w:r w:rsidR="003A572D" w:rsidRPr="002E1EA4">
        <w:rPr>
          <w:rFonts w:ascii="Arial" w:hAnsi="Arial" w:cs="Arial"/>
          <w:sz w:val="24"/>
          <w:szCs w:val="24"/>
        </w:rPr>
        <w:t xml:space="preserve"> </w:t>
      </w:r>
    </w:p>
    <w:bookmarkEnd w:id="25"/>
    <w:p w:rsidR="00922A40" w:rsidRPr="002E1EA4" w:rsidRDefault="00922A40" w:rsidP="00A67FDD">
      <w:pPr>
        <w:pStyle w:val="ListParagraph"/>
        <w:ind w:left="0"/>
        <w:rPr>
          <w:rFonts w:ascii="Arial" w:hAnsi="Arial" w:cs="Arial"/>
          <w:sz w:val="24"/>
          <w:szCs w:val="24"/>
        </w:rPr>
      </w:pPr>
    </w:p>
    <w:p w:rsidR="00922A40" w:rsidRPr="002E1EA4" w:rsidRDefault="00922A40" w:rsidP="00922A40">
      <w:pPr>
        <w:widowControl w:val="0"/>
        <w:autoSpaceDE w:val="0"/>
        <w:autoSpaceDN w:val="0"/>
        <w:adjustRightInd w:val="0"/>
        <w:rPr>
          <w:rFonts w:ascii="Arial" w:hAnsi="Arial" w:cs="Arial"/>
          <w:sz w:val="24"/>
          <w:szCs w:val="24"/>
          <w:lang w:eastAsia="ja-JP"/>
        </w:rPr>
      </w:pPr>
      <w:r w:rsidRPr="002E1EA4">
        <w:rPr>
          <w:rFonts w:ascii="Arial" w:hAnsi="Arial" w:cs="Arial"/>
          <w:sz w:val="24"/>
          <w:szCs w:val="24"/>
          <w:lang w:eastAsia="ja-JP"/>
        </w:rPr>
        <w:t>Genotyping notes for PROVIDE shipments</w:t>
      </w:r>
    </w:p>
    <w:p w:rsidR="00922A40" w:rsidRPr="002E1EA4" w:rsidRDefault="00922A40" w:rsidP="00922A40">
      <w:pPr>
        <w:pStyle w:val="ListParagraph"/>
        <w:widowControl w:val="0"/>
        <w:numPr>
          <w:ilvl w:val="0"/>
          <w:numId w:val="16"/>
        </w:numPr>
        <w:autoSpaceDE w:val="0"/>
        <w:autoSpaceDN w:val="0"/>
        <w:adjustRightInd w:val="0"/>
        <w:spacing w:after="0" w:line="240" w:lineRule="auto"/>
        <w:rPr>
          <w:rFonts w:ascii="Arial" w:hAnsi="Arial" w:cs="Arial"/>
          <w:sz w:val="24"/>
          <w:szCs w:val="24"/>
          <w:lang w:eastAsia="ja-JP"/>
        </w:rPr>
      </w:pPr>
      <w:r w:rsidRPr="002E1EA4">
        <w:rPr>
          <w:rFonts w:ascii="Arial" w:hAnsi="Arial" w:cs="Arial"/>
          <w:sz w:val="24"/>
          <w:szCs w:val="24"/>
          <w:lang w:eastAsia="ja-JP"/>
        </w:rPr>
        <w:t xml:space="preserve">439 distinct samples </w:t>
      </w:r>
      <w:r w:rsidR="00415211" w:rsidRPr="002E1EA4">
        <w:rPr>
          <w:rFonts w:ascii="Arial" w:hAnsi="Arial" w:cs="Arial"/>
          <w:sz w:val="24"/>
          <w:szCs w:val="24"/>
          <w:lang w:eastAsia="ja-JP"/>
        </w:rPr>
        <w:t>were sent along with</w:t>
      </w:r>
      <w:r w:rsidRPr="002E1EA4">
        <w:rPr>
          <w:rFonts w:ascii="Arial" w:hAnsi="Arial" w:cs="Arial"/>
          <w:sz w:val="24"/>
          <w:szCs w:val="24"/>
          <w:lang w:eastAsia="ja-JP"/>
        </w:rPr>
        <w:t xml:space="preserve"> duplicates for 10 of the samples to compare the performance of DNA from different sources in </w:t>
      </w:r>
      <w:r w:rsidR="00415211" w:rsidRPr="002E1EA4">
        <w:rPr>
          <w:rFonts w:ascii="Arial" w:hAnsi="Arial" w:cs="Arial"/>
          <w:sz w:val="24"/>
          <w:szCs w:val="24"/>
          <w:lang w:eastAsia="ja-JP"/>
        </w:rPr>
        <w:t>the</w:t>
      </w:r>
      <w:r w:rsidRPr="002E1EA4">
        <w:rPr>
          <w:rFonts w:ascii="Arial" w:hAnsi="Arial" w:cs="Arial"/>
          <w:sz w:val="24"/>
          <w:szCs w:val="24"/>
          <w:lang w:eastAsia="ja-JP"/>
        </w:rPr>
        <w:t xml:space="preserve"> assays. Complete genotyping on the duplicates was not performed; data </w:t>
      </w:r>
      <w:r w:rsidR="00415211" w:rsidRPr="002E1EA4">
        <w:rPr>
          <w:rFonts w:ascii="Arial" w:hAnsi="Arial" w:cs="Arial"/>
          <w:sz w:val="24"/>
          <w:szCs w:val="24"/>
          <w:lang w:eastAsia="ja-JP"/>
        </w:rPr>
        <w:t>were</w:t>
      </w:r>
      <w:r w:rsidRPr="002E1EA4">
        <w:rPr>
          <w:rFonts w:ascii="Arial" w:hAnsi="Arial" w:cs="Arial"/>
          <w:sz w:val="24"/>
          <w:szCs w:val="24"/>
          <w:lang w:eastAsia="ja-JP"/>
        </w:rPr>
        <w:t xml:space="preserve"> only given for the DR loci.</w:t>
      </w:r>
      <w:r w:rsidR="00A94F68" w:rsidRPr="002E1EA4">
        <w:rPr>
          <w:rFonts w:ascii="Arial" w:hAnsi="Arial" w:cs="Arial"/>
          <w:sz w:val="24"/>
          <w:szCs w:val="24"/>
          <w:lang w:eastAsia="ja-JP"/>
        </w:rPr>
        <w:t xml:space="preserve">  They have been excluded in freeze 3 table because t</w:t>
      </w:r>
      <w:r w:rsidR="00A94F68" w:rsidRPr="002E1EA4">
        <w:rPr>
          <w:rFonts w:ascii="Arial" w:eastAsia="Times New Roman" w:hAnsi="Arial" w:cs="Arial"/>
        </w:rPr>
        <w:t xml:space="preserve">hese alleles/genotypes are identical to calls in the full HLA sequencing run for each sample. </w:t>
      </w:r>
    </w:p>
    <w:p w:rsidR="00922A40" w:rsidRPr="002E1EA4" w:rsidRDefault="00922A40" w:rsidP="00922A40">
      <w:pPr>
        <w:pStyle w:val="ListParagraph"/>
        <w:widowControl w:val="0"/>
        <w:numPr>
          <w:ilvl w:val="0"/>
          <w:numId w:val="16"/>
        </w:numPr>
        <w:autoSpaceDE w:val="0"/>
        <w:autoSpaceDN w:val="0"/>
        <w:adjustRightInd w:val="0"/>
        <w:spacing w:after="0" w:line="240" w:lineRule="auto"/>
        <w:rPr>
          <w:rFonts w:ascii="Arial" w:hAnsi="Arial" w:cs="Arial"/>
          <w:sz w:val="24"/>
          <w:szCs w:val="24"/>
          <w:lang w:eastAsia="ja-JP"/>
        </w:rPr>
      </w:pPr>
      <w:r w:rsidRPr="002E1EA4">
        <w:rPr>
          <w:rFonts w:ascii="Arial" w:hAnsi="Arial" w:cs="Arial"/>
          <w:sz w:val="24"/>
          <w:szCs w:val="24"/>
          <w:lang w:eastAsia="ja-JP"/>
        </w:rPr>
        <w:t>All samples were given a CHORI ID upon receipt in the Noble Lab. The spreadsheet contains the Sample ID, the barcode, and the CHORI ID.</w:t>
      </w:r>
    </w:p>
    <w:p w:rsidR="00922A40" w:rsidRPr="002E1EA4" w:rsidRDefault="00922A40" w:rsidP="00922A40">
      <w:pPr>
        <w:pStyle w:val="ListParagraph"/>
        <w:widowControl w:val="0"/>
        <w:numPr>
          <w:ilvl w:val="0"/>
          <w:numId w:val="16"/>
        </w:numPr>
        <w:autoSpaceDE w:val="0"/>
        <w:autoSpaceDN w:val="0"/>
        <w:adjustRightInd w:val="0"/>
        <w:spacing w:after="0" w:line="240" w:lineRule="auto"/>
        <w:rPr>
          <w:rFonts w:ascii="Arial" w:hAnsi="Arial" w:cs="Arial"/>
          <w:sz w:val="24"/>
          <w:szCs w:val="24"/>
          <w:lang w:eastAsia="ja-JP"/>
        </w:rPr>
      </w:pPr>
      <w:r w:rsidRPr="002E1EA4">
        <w:rPr>
          <w:rFonts w:ascii="Arial" w:hAnsi="Arial" w:cs="Arial"/>
          <w:sz w:val="24"/>
          <w:szCs w:val="24"/>
          <w:lang w:eastAsia="ja-JP"/>
        </w:rPr>
        <w:t xml:space="preserve">All calls have been reduced to the 4-digit level of resolution. This is sufficient to determine the primary amino acid sequence of the protein. Additional digits reflect silent polymorphisms and intron polymorphisms and have been truncated for clarity. </w:t>
      </w:r>
    </w:p>
    <w:p w:rsidR="00922A40" w:rsidRPr="002E1EA4" w:rsidRDefault="00922A40" w:rsidP="00922A40">
      <w:pPr>
        <w:pStyle w:val="ListParagraph"/>
        <w:widowControl w:val="0"/>
        <w:numPr>
          <w:ilvl w:val="0"/>
          <w:numId w:val="16"/>
        </w:numPr>
        <w:autoSpaceDE w:val="0"/>
        <w:autoSpaceDN w:val="0"/>
        <w:adjustRightInd w:val="0"/>
        <w:spacing w:after="0" w:line="240" w:lineRule="auto"/>
        <w:rPr>
          <w:rFonts w:ascii="Arial" w:hAnsi="Arial" w:cs="Arial"/>
          <w:sz w:val="24"/>
          <w:szCs w:val="24"/>
          <w:lang w:eastAsia="ja-JP"/>
        </w:rPr>
      </w:pPr>
      <w:r w:rsidRPr="002E1EA4">
        <w:rPr>
          <w:rFonts w:ascii="Arial" w:hAnsi="Arial" w:cs="Arial"/>
          <w:sz w:val="24"/>
          <w:szCs w:val="24"/>
          <w:lang w:eastAsia="ja-JP"/>
        </w:rPr>
        <w:t>The two alleles in a genotype are labeled “_1” and “_2.” The haplotypes have NOT been phased.</w:t>
      </w:r>
    </w:p>
    <w:p w:rsidR="00922A40" w:rsidRPr="002E1EA4" w:rsidRDefault="00922A40" w:rsidP="00922A40">
      <w:pPr>
        <w:pStyle w:val="ListParagraph"/>
        <w:widowControl w:val="0"/>
        <w:numPr>
          <w:ilvl w:val="0"/>
          <w:numId w:val="16"/>
        </w:numPr>
        <w:autoSpaceDE w:val="0"/>
        <w:autoSpaceDN w:val="0"/>
        <w:adjustRightInd w:val="0"/>
        <w:spacing w:after="0" w:line="240" w:lineRule="auto"/>
        <w:rPr>
          <w:rFonts w:ascii="Arial" w:hAnsi="Arial" w:cs="Arial"/>
          <w:sz w:val="24"/>
          <w:szCs w:val="24"/>
          <w:lang w:eastAsia="ja-JP"/>
        </w:rPr>
      </w:pPr>
      <w:r w:rsidRPr="002E1EA4">
        <w:rPr>
          <w:rFonts w:ascii="Arial" w:hAnsi="Arial" w:cs="Arial"/>
          <w:sz w:val="24"/>
          <w:szCs w:val="24"/>
          <w:lang w:eastAsia="ja-JP"/>
        </w:rPr>
        <w:t xml:space="preserve">All samples produced DNA sequence data for all loci tested. The data do not contain any failed </w:t>
      </w:r>
      <w:proofErr w:type="spellStart"/>
      <w:r w:rsidRPr="002E1EA4">
        <w:rPr>
          <w:rFonts w:ascii="Arial" w:hAnsi="Arial" w:cs="Arial"/>
          <w:sz w:val="24"/>
          <w:szCs w:val="24"/>
          <w:lang w:eastAsia="ja-JP"/>
        </w:rPr>
        <w:t>genotypings</w:t>
      </w:r>
      <w:proofErr w:type="spellEnd"/>
      <w:r w:rsidRPr="002E1EA4">
        <w:rPr>
          <w:rFonts w:ascii="Arial" w:hAnsi="Arial" w:cs="Arial"/>
          <w:sz w:val="24"/>
          <w:szCs w:val="24"/>
          <w:lang w:eastAsia="ja-JP"/>
        </w:rPr>
        <w:t>.</w:t>
      </w:r>
    </w:p>
    <w:p w:rsidR="00922A40" w:rsidRPr="002E1EA4" w:rsidRDefault="00922A40" w:rsidP="00922A40">
      <w:pPr>
        <w:pStyle w:val="ListParagraph"/>
        <w:widowControl w:val="0"/>
        <w:numPr>
          <w:ilvl w:val="0"/>
          <w:numId w:val="16"/>
        </w:numPr>
        <w:autoSpaceDE w:val="0"/>
        <w:autoSpaceDN w:val="0"/>
        <w:adjustRightInd w:val="0"/>
        <w:spacing w:after="0" w:line="240" w:lineRule="auto"/>
        <w:rPr>
          <w:rFonts w:ascii="Arial" w:hAnsi="Arial" w:cs="Arial"/>
          <w:sz w:val="24"/>
          <w:szCs w:val="24"/>
          <w:lang w:eastAsia="ja-JP"/>
        </w:rPr>
      </w:pPr>
      <w:r w:rsidRPr="002E1EA4">
        <w:rPr>
          <w:rFonts w:ascii="Arial" w:hAnsi="Arial" w:cs="Arial"/>
          <w:sz w:val="24"/>
          <w:szCs w:val="24"/>
          <w:lang w:eastAsia="ja-JP"/>
        </w:rPr>
        <w:t xml:space="preserve">One sample for HLA-A and one sample for HLA-B </w:t>
      </w:r>
      <w:r w:rsidR="00415211" w:rsidRPr="002E1EA4">
        <w:rPr>
          <w:rFonts w:ascii="Arial" w:hAnsi="Arial" w:cs="Arial"/>
          <w:sz w:val="24"/>
          <w:szCs w:val="24"/>
          <w:lang w:eastAsia="ja-JP"/>
        </w:rPr>
        <w:t xml:space="preserve">in duplicate sample </w:t>
      </w:r>
      <w:r w:rsidRPr="002E1EA4">
        <w:rPr>
          <w:rFonts w:ascii="Arial" w:hAnsi="Arial" w:cs="Arial"/>
          <w:sz w:val="24"/>
          <w:szCs w:val="24"/>
          <w:lang w:eastAsia="ja-JP"/>
        </w:rPr>
        <w:t>have sequences that do not match the alleles in the database. These were repeated and produced the same sequence twice. We have designated them as “new?” This is not surprising as this population has not been studied extensively.</w:t>
      </w:r>
      <w:r w:rsidR="00415211" w:rsidRPr="002E1EA4">
        <w:rPr>
          <w:rFonts w:ascii="Arial" w:hAnsi="Arial" w:cs="Arial"/>
          <w:sz w:val="24"/>
          <w:szCs w:val="24"/>
          <w:lang w:eastAsia="ja-JP"/>
        </w:rPr>
        <w:t xml:space="preserve"> These don’t appear in the file as duplicates are not included. </w:t>
      </w:r>
    </w:p>
    <w:p w:rsidR="00922A40" w:rsidRPr="002E1EA4" w:rsidRDefault="00922A40" w:rsidP="00922A40">
      <w:pPr>
        <w:pStyle w:val="ListParagraph"/>
        <w:widowControl w:val="0"/>
        <w:numPr>
          <w:ilvl w:val="0"/>
          <w:numId w:val="16"/>
        </w:numPr>
        <w:autoSpaceDE w:val="0"/>
        <w:autoSpaceDN w:val="0"/>
        <w:adjustRightInd w:val="0"/>
        <w:spacing w:after="0" w:line="240" w:lineRule="auto"/>
        <w:rPr>
          <w:rFonts w:ascii="Arial" w:hAnsi="Arial" w:cs="Arial"/>
          <w:sz w:val="24"/>
          <w:szCs w:val="24"/>
          <w:lang w:eastAsia="ja-JP"/>
        </w:rPr>
      </w:pPr>
      <w:r w:rsidRPr="002E1EA4">
        <w:rPr>
          <w:rFonts w:ascii="Arial" w:hAnsi="Arial" w:cs="Arial"/>
          <w:sz w:val="24"/>
          <w:szCs w:val="24"/>
          <w:lang w:eastAsia="ja-JP"/>
        </w:rPr>
        <w:t>As agreed at the start of the project, for DQB1, only exon two was sequenced for budgetary reasons. Exon 2 contains the sequence that forms the peptide-binding pocket. Polymorphisms that lie in exon 3 were not tested; thus, some of the calls may represent short ambiguity strings, e.g., DQB1*02:01 cannot be distinguished from DQB1*02:02</w:t>
      </w:r>
      <w:r w:rsidR="00415211" w:rsidRPr="002E1EA4">
        <w:rPr>
          <w:rFonts w:ascii="Arial" w:hAnsi="Arial" w:cs="Arial"/>
          <w:sz w:val="24"/>
          <w:szCs w:val="24"/>
          <w:lang w:eastAsia="ja-JP"/>
        </w:rPr>
        <w:t>;</w:t>
      </w:r>
      <w:r w:rsidRPr="002E1EA4">
        <w:rPr>
          <w:rFonts w:ascii="Arial" w:hAnsi="Arial" w:cs="Arial"/>
          <w:sz w:val="24"/>
          <w:szCs w:val="24"/>
          <w:lang w:eastAsia="ja-JP"/>
        </w:rPr>
        <w:t xml:space="preserve"> DQB1*03:01 cannot be distinguished from DQB1*03:19. </w:t>
      </w:r>
    </w:p>
    <w:p w:rsidR="00922A40" w:rsidRPr="002E1EA4" w:rsidRDefault="00922A40" w:rsidP="00922A40">
      <w:pPr>
        <w:pStyle w:val="ListParagraph"/>
        <w:widowControl w:val="0"/>
        <w:numPr>
          <w:ilvl w:val="0"/>
          <w:numId w:val="16"/>
        </w:numPr>
        <w:autoSpaceDE w:val="0"/>
        <w:autoSpaceDN w:val="0"/>
        <w:adjustRightInd w:val="0"/>
        <w:spacing w:after="0" w:line="240" w:lineRule="auto"/>
        <w:rPr>
          <w:rFonts w:ascii="Arial" w:hAnsi="Arial" w:cs="Arial"/>
          <w:sz w:val="24"/>
          <w:szCs w:val="24"/>
          <w:lang w:eastAsia="ja-JP"/>
        </w:rPr>
      </w:pPr>
      <w:r w:rsidRPr="002E1EA4">
        <w:rPr>
          <w:rFonts w:ascii="Arial" w:hAnsi="Arial" w:cs="Arial"/>
          <w:sz w:val="24"/>
          <w:szCs w:val="24"/>
          <w:lang w:eastAsia="ja-JP"/>
        </w:rPr>
        <w:t>The data labeled as “DRB345_1” and “DRB345_2” actually represent three different genes, DRB3, DRB4, and DRB5. A detailed explanation of those data follows:</w:t>
      </w:r>
    </w:p>
    <w:p w:rsidR="00922A40" w:rsidRPr="002E1EA4" w:rsidRDefault="00922A40" w:rsidP="00922A40">
      <w:pPr>
        <w:widowControl w:val="0"/>
        <w:autoSpaceDE w:val="0"/>
        <w:autoSpaceDN w:val="0"/>
        <w:adjustRightInd w:val="0"/>
        <w:rPr>
          <w:rFonts w:ascii="Arial" w:hAnsi="Arial" w:cs="Arial"/>
          <w:b/>
          <w:sz w:val="24"/>
          <w:szCs w:val="24"/>
          <w:lang w:eastAsia="ja-JP"/>
        </w:rPr>
      </w:pPr>
    </w:p>
    <w:p w:rsidR="00922A40" w:rsidRPr="002E1EA4" w:rsidRDefault="00922A40" w:rsidP="00922A40">
      <w:pPr>
        <w:widowControl w:val="0"/>
        <w:autoSpaceDE w:val="0"/>
        <w:autoSpaceDN w:val="0"/>
        <w:adjustRightInd w:val="0"/>
        <w:rPr>
          <w:rFonts w:ascii="Arial" w:hAnsi="Arial" w:cs="Arial"/>
          <w:b/>
          <w:sz w:val="24"/>
          <w:szCs w:val="24"/>
          <w:lang w:eastAsia="ja-JP"/>
        </w:rPr>
      </w:pPr>
      <w:r w:rsidRPr="002E1EA4">
        <w:rPr>
          <w:rFonts w:ascii="Arial" w:hAnsi="Arial" w:cs="Arial"/>
          <w:b/>
          <w:sz w:val="24"/>
          <w:szCs w:val="24"/>
          <w:lang w:eastAsia="ja-JP"/>
        </w:rPr>
        <w:t>Explanation of DRB3, 4, 5 genotyping data:</w:t>
      </w:r>
    </w:p>
    <w:p w:rsidR="00922A40" w:rsidRPr="002E1EA4" w:rsidRDefault="00922A40" w:rsidP="00922A40">
      <w:pPr>
        <w:widowControl w:val="0"/>
        <w:autoSpaceDE w:val="0"/>
        <w:autoSpaceDN w:val="0"/>
        <w:adjustRightInd w:val="0"/>
        <w:rPr>
          <w:rFonts w:ascii="Arial" w:hAnsi="Arial" w:cs="Arial"/>
          <w:sz w:val="24"/>
          <w:szCs w:val="24"/>
          <w:lang w:eastAsia="ja-JP"/>
        </w:rPr>
      </w:pPr>
      <w:r w:rsidRPr="002E1EA4">
        <w:rPr>
          <w:rFonts w:ascii="Arial" w:hAnsi="Arial" w:cs="Arial"/>
          <w:sz w:val="24"/>
          <w:szCs w:val="24"/>
          <w:lang w:eastAsia="ja-JP"/>
        </w:rPr>
        <w:t xml:space="preserve">DRB1 is the major DRB gene and is the one for which HLA genotyping data are generally reported. Many other DRB genes exist (DRB2, DRB3, DRB4...DRB9). Many of these are pseudogenes; only DRB3, 4, and 5 produce a functional product. Unlike the other HLA loci, DRB3, 4, and 5 are not present on every chromosome. In fact, a maximum of one of </w:t>
      </w:r>
      <w:r w:rsidRPr="002E1EA4">
        <w:rPr>
          <w:rFonts w:ascii="Arial" w:hAnsi="Arial" w:cs="Arial"/>
          <w:sz w:val="24"/>
          <w:szCs w:val="24"/>
          <w:lang w:eastAsia="ja-JP"/>
        </w:rPr>
        <w:lastRenderedPageBreak/>
        <w:t>them will be present on a given chromosome, with anywhere from zero to two in an individual. The DRB1 genes are in LD with the DRB3, 4, and 5 genes such that we know which of the "secondary" DRB (DRB3, 4, or 5) genes should be present on a chromosome with a given DRB1 gene. Here is the general pattern:</w:t>
      </w:r>
    </w:p>
    <w:p w:rsidR="00922A40" w:rsidRPr="002E1EA4" w:rsidRDefault="00922A40" w:rsidP="00922A40">
      <w:pPr>
        <w:widowControl w:val="0"/>
        <w:autoSpaceDE w:val="0"/>
        <w:autoSpaceDN w:val="0"/>
        <w:adjustRightInd w:val="0"/>
        <w:rPr>
          <w:rFonts w:ascii="Arial" w:hAnsi="Arial" w:cs="Arial"/>
          <w:sz w:val="24"/>
          <w:szCs w:val="24"/>
          <w:lang w:eastAsia="ja-JP"/>
        </w:rPr>
      </w:pPr>
    </w:p>
    <w:p w:rsidR="00922A40" w:rsidRPr="002E1EA4" w:rsidRDefault="00922A40" w:rsidP="00922A40">
      <w:pPr>
        <w:pStyle w:val="ListParagraph"/>
        <w:widowControl w:val="0"/>
        <w:numPr>
          <w:ilvl w:val="0"/>
          <w:numId w:val="15"/>
        </w:numPr>
        <w:autoSpaceDE w:val="0"/>
        <w:autoSpaceDN w:val="0"/>
        <w:adjustRightInd w:val="0"/>
        <w:spacing w:after="0" w:line="360" w:lineRule="auto"/>
        <w:rPr>
          <w:rFonts w:ascii="Arial" w:hAnsi="Arial" w:cs="Arial"/>
          <w:sz w:val="24"/>
          <w:szCs w:val="24"/>
          <w:lang w:eastAsia="ja-JP"/>
        </w:rPr>
      </w:pPr>
      <w:r w:rsidRPr="002E1EA4">
        <w:rPr>
          <w:rFonts w:ascii="Arial" w:hAnsi="Arial" w:cs="Arial"/>
          <w:sz w:val="24"/>
          <w:szCs w:val="24"/>
          <w:lang w:eastAsia="ja-JP"/>
        </w:rPr>
        <w:t>chromosomes with DRB1*</w:t>
      </w:r>
      <w:proofErr w:type="gramStart"/>
      <w:r w:rsidRPr="002E1EA4">
        <w:rPr>
          <w:rFonts w:ascii="Arial" w:hAnsi="Arial" w:cs="Arial"/>
          <w:sz w:val="24"/>
          <w:szCs w:val="24"/>
          <w:lang w:eastAsia="ja-JP"/>
        </w:rPr>
        <w:t>01:xx</w:t>
      </w:r>
      <w:proofErr w:type="gramEnd"/>
      <w:r w:rsidRPr="002E1EA4">
        <w:rPr>
          <w:rFonts w:ascii="Arial" w:hAnsi="Arial" w:cs="Arial"/>
          <w:sz w:val="24"/>
          <w:szCs w:val="24"/>
          <w:lang w:eastAsia="ja-JP"/>
        </w:rPr>
        <w:t>, DRB1*08:xx, or DRB1*10:xx have no DRB3, 4, or 5</w:t>
      </w:r>
    </w:p>
    <w:p w:rsidR="00922A40" w:rsidRPr="002E1EA4" w:rsidRDefault="00922A40" w:rsidP="00922A40">
      <w:pPr>
        <w:pStyle w:val="ListParagraph"/>
        <w:widowControl w:val="0"/>
        <w:numPr>
          <w:ilvl w:val="0"/>
          <w:numId w:val="15"/>
        </w:numPr>
        <w:autoSpaceDE w:val="0"/>
        <w:autoSpaceDN w:val="0"/>
        <w:adjustRightInd w:val="0"/>
        <w:spacing w:after="0" w:line="360" w:lineRule="auto"/>
        <w:rPr>
          <w:rFonts w:ascii="Arial" w:hAnsi="Arial" w:cs="Arial"/>
          <w:sz w:val="24"/>
          <w:szCs w:val="24"/>
          <w:lang w:eastAsia="ja-JP"/>
        </w:rPr>
      </w:pPr>
      <w:r w:rsidRPr="002E1EA4">
        <w:rPr>
          <w:rFonts w:ascii="Arial" w:hAnsi="Arial" w:cs="Arial"/>
          <w:sz w:val="24"/>
          <w:szCs w:val="24"/>
          <w:lang w:eastAsia="ja-JP"/>
        </w:rPr>
        <w:t>chromosomes with DRB1*</w:t>
      </w:r>
      <w:proofErr w:type="gramStart"/>
      <w:r w:rsidRPr="002E1EA4">
        <w:rPr>
          <w:rFonts w:ascii="Arial" w:hAnsi="Arial" w:cs="Arial"/>
          <w:sz w:val="24"/>
          <w:szCs w:val="24"/>
          <w:lang w:eastAsia="ja-JP"/>
        </w:rPr>
        <w:t>03:xx</w:t>
      </w:r>
      <w:proofErr w:type="gramEnd"/>
      <w:r w:rsidRPr="002E1EA4">
        <w:rPr>
          <w:rFonts w:ascii="Arial" w:hAnsi="Arial" w:cs="Arial"/>
          <w:sz w:val="24"/>
          <w:szCs w:val="24"/>
          <w:lang w:eastAsia="ja-JP"/>
        </w:rPr>
        <w:t>, DRB1*11:xx, DRB1*12:xx, DRB1*13:xx, or DRB1*14:xx, also have a copy of DRB3</w:t>
      </w:r>
    </w:p>
    <w:p w:rsidR="00922A40" w:rsidRPr="002E1EA4" w:rsidRDefault="00922A40" w:rsidP="00922A40">
      <w:pPr>
        <w:pStyle w:val="ListParagraph"/>
        <w:widowControl w:val="0"/>
        <w:numPr>
          <w:ilvl w:val="0"/>
          <w:numId w:val="15"/>
        </w:numPr>
        <w:autoSpaceDE w:val="0"/>
        <w:autoSpaceDN w:val="0"/>
        <w:adjustRightInd w:val="0"/>
        <w:spacing w:after="0" w:line="360" w:lineRule="auto"/>
        <w:rPr>
          <w:rFonts w:ascii="Arial" w:hAnsi="Arial" w:cs="Arial"/>
          <w:sz w:val="24"/>
          <w:szCs w:val="24"/>
          <w:lang w:eastAsia="ja-JP"/>
        </w:rPr>
      </w:pPr>
      <w:r w:rsidRPr="002E1EA4">
        <w:rPr>
          <w:rFonts w:ascii="Arial" w:hAnsi="Arial" w:cs="Arial"/>
          <w:sz w:val="24"/>
          <w:szCs w:val="24"/>
          <w:lang w:eastAsia="ja-JP"/>
        </w:rPr>
        <w:t>chromosomes with DRB1*</w:t>
      </w:r>
      <w:proofErr w:type="gramStart"/>
      <w:r w:rsidRPr="002E1EA4">
        <w:rPr>
          <w:rFonts w:ascii="Arial" w:hAnsi="Arial" w:cs="Arial"/>
          <w:sz w:val="24"/>
          <w:szCs w:val="24"/>
          <w:lang w:eastAsia="ja-JP"/>
        </w:rPr>
        <w:t>04:xx</w:t>
      </w:r>
      <w:proofErr w:type="gramEnd"/>
      <w:r w:rsidRPr="002E1EA4">
        <w:rPr>
          <w:rFonts w:ascii="Arial" w:hAnsi="Arial" w:cs="Arial"/>
          <w:sz w:val="24"/>
          <w:szCs w:val="24"/>
          <w:lang w:eastAsia="ja-JP"/>
        </w:rPr>
        <w:t>, DRB1*07:xx, or DRB1*09:xx also have a copy of DRB4</w:t>
      </w:r>
    </w:p>
    <w:p w:rsidR="00922A40" w:rsidRPr="002E1EA4" w:rsidRDefault="00922A40" w:rsidP="00922A40">
      <w:pPr>
        <w:pStyle w:val="ListParagraph"/>
        <w:widowControl w:val="0"/>
        <w:numPr>
          <w:ilvl w:val="0"/>
          <w:numId w:val="15"/>
        </w:numPr>
        <w:autoSpaceDE w:val="0"/>
        <w:autoSpaceDN w:val="0"/>
        <w:adjustRightInd w:val="0"/>
        <w:spacing w:after="0" w:line="360" w:lineRule="auto"/>
        <w:rPr>
          <w:rFonts w:ascii="Arial" w:hAnsi="Arial" w:cs="Arial"/>
          <w:sz w:val="24"/>
          <w:szCs w:val="24"/>
          <w:lang w:eastAsia="ja-JP"/>
        </w:rPr>
      </w:pPr>
      <w:r w:rsidRPr="002E1EA4">
        <w:rPr>
          <w:rFonts w:ascii="Arial" w:hAnsi="Arial" w:cs="Arial"/>
          <w:sz w:val="24"/>
          <w:szCs w:val="24"/>
          <w:lang w:eastAsia="ja-JP"/>
        </w:rPr>
        <w:t>chromosomes with DRB1*</w:t>
      </w:r>
      <w:proofErr w:type="gramStart"/>
      <w:r w:rsidRPr="002E1EA4">
        <w:rPr>
          <w:rFonts w:ascii="Arial" w:hAnsi="Arial" w:cs="Arial"/>
          <w:sz w:val="24"/>
          <w:szCs w:val="24"/>
          <w:lang w:eastAsia="ja-JP"/>
        </w:rPr>
        <w:t>15:xx</w:t>
      </w:r>
      <w:proofErr w:type="gramEnd"/>
      <w:r w:rsidRPr="002E1EA4">
        <w:rPr>
          <w:rFonts w:ascii="Arial" w:hAnsi="Arial" w:cs="Arial"/>
          <w:sz w:val="24"/>
          <w:szCs w:val="24"/>
          <w:lang w:eastAsia="ja-JP"/>
        </w:rPr>
        <w:t xml:space="preserve"> or DRB1*16:xx also have a copy of DRB5, </w:t>
      </w:r>
    </w:p>
    <w:p w:rsidR="00922A40" w:rsidRPr="002E1EA4" w:rsidRDefault="00922A40" w:rsidP="00922A40">
      <w:pPr>
        <w:pStyle w:val="ListParagraph"/>
        <w:widowControl w:val="0"/>
        <w:autoSpaceDE w:val="0"/>
        <w:autoSpaceDN w:val="0"/>
        <w:adjustRightInd w:val="0"/>
        <w:spacing w:line="360" w:lineRule="auto"/>
        <w:rPr>
          <w:rFonts w:ascii="Arial" w:hAnsi="Arial" w:cs="Arial"/>
          <w:sz w:val="24"/>
          <w:szCs w:val="24"/>
          <w:lang w:eastAsia="ja-JP"/>
        </w:rPr>
      </w:pPr>
    </w:p>
    <w:p w:rsidR="00922A40" w:rsidRPr="002E1EA4" w:rsidRDefault="00922A40" w:rsidP="00922A40">
      <w:pPr>
        <w:rPr>
          <w:rFonts w:ascii="Arial" w:hAnsi="Arial" w:cs="Arial"/>
          <w:lang w:eastAsia="ja-JP"/>
        </w:rPr>
      </w:pPr>
      <w:r w:rsidRPr="002E1EA4">
        <w:rPr>
          <w:rFonts w:ascii="Arial" w:hAnsi="Arial" w:cs="Arial"/>
          <w:sz w:val="24"/>
          <w:szCs w:val="24"/>
          <w:lang w:eastAsia="ja-JP"/>
        </w:rPr>
        <w:t>A blank cell seen is because the c</w:t>
      </w:r>
      <w:r w:rsidRPr="002E1EA4">
        <w:rPr>
          <w:rFonts w:ascii="Arial" w:hAnsi="Arial" w:cs="Arial"/>
          <w:lang w:eastAsia="ja-JP"/>
        </w:rPr>
        <w:t>hromosome(s) in that individual have DRB1*</w:t>
      </w:r>
      <w:proofErr w:type="gramStart"/>
      <w:r w:rsidRPr="002E1EA4">
        <w:rPr>
          <w:rFonts w:ascii="Arial" w:hAnsi="Arial" w:cs="Arial"/>
          <w:lang w:eastAsia="ja-JP"/>
        </w:rPr>
        <w:t>01:xx</w:t>
      </w:r>
      <w:proofErr w:type="gramEnd"/>
      <w:r w:rsidRPr="002E1EA4">
        <w:rPr>
          <w:rFonts w:ascii="Arial" w:hAnsi="Arial" w:cs="Arial"/>
          <w:lang w:eastAsia="ja-JP"/>
        </w:rPr>
        <w:t xml:space="preserve">, DRB1*08:xx, or DRB1*10:xx </w:t>
      </w:r>
    </w:p>
    <w:sectPr w:rsidR="00922A40" w:rsidRPr="002E1EA4" w:rsidSect="00EC483D">
      <w:headerReference w:type="default" r:id="rId8"/>
      <w:footerReference w:type="default" r:id="rId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1013" w:rsidRDefault="00331013" w:rsidP="001E0B56">
      <w:pPr>
        <w:spacing w:after="0" w:line="240" w:lineRule="auto"/>
      </w:pPr>
      <w:r>
        <w:separator/>
      </w:r>
    </w:p>
  </w:endnote>
  <w:endnote w:type="continuationSeparator" w:id="0">
    <w:p w:rsidR="00331013" w:rsidRDefault="00331013" w:rsidP="001E0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013" w:rsidRDefault="00331013">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FA7CB5">
      <w:rPr>
        <w:b/>
        <w:noProof/>
      </w:rPr>
      <w:t>18</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FA7CB5">
      <w:rPr>
        <w:b/>
        <w:noProof/>
      </w:rPr>
      <w:t>19</w:t>
    </w:r>
    <w:r>
      <w:rPr>
        <w:b/>
        <w:sz w:val="24"/>
        <w:szCs w:val="24"/>
      </w:rPr>
      <w:fldChar w:fldCharType="end"/>
    </w:r>
  </w:p>
  <w:p w:rsidR="00331013" w:rsidRDefault="0033101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1013" w:rsidRDefault="00331013" w:rsidP="001E0B56">
      <w:pPr>
        <w:spacing w:after="0" w:line="240" w:lineRule="auto"/>
      </w:pPr>
      <w:r>
        <w:separator/>
      </w:r>
    </w:p>
  </w:footnote>
  <w:footnote w:type="continuationSeparator" w:id="0">
    <w:p w:rsidR="00331013" w:rsidRDefault="00331013" w:rsidP="001E0B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013" w:rsidRDefault="00331013" w:rsidP="00E07A4C">
    <w:pPr>
      <w:pStyle w:val="Header"/>
      <w:tabs>
        <w:tab w:val="clear" w:pos="4680"/>
        <w:tab w:val="clear" w:pos="9360"/>
      </w:tabs>
    </w:pPr>
    <w:r w:rsidRPr="0042500F">
      <w:rPr>
        <w:b/>
        <w:sz w:val="24"/>
        <w:szCs w:val="24"/>
      </w:rPr>
      <w:t>PROVIDE Study</w:t>
    </w:r>
    <w:r>
      <w:rPr>
        <w:b/>
        <w:sz w:val="24"/>
        <w:szCs w:val="24"/>
      </w:rPr>
      <w:t xml:space="preserve"> </w:t>
    </w:r>
    <w:r w:rsidRPr="0042500F">
      <w:rPr>
        <w:b/>
        <w:sz w:val="24"/>
        <w:szCs w:val="24"/>
      </w:rPr>
      <w:t>Documentation</w:t>
    </w:r>
    <w:r w:rsidRPr="0042500F">
      <w:rPr>
        <w:sz w:val="24"/>
        <w:szCs w:val="24"/>
      </w:rPr>
      <w:t xml:space="preserve"> </w:t>
    </w: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fldChar w:fldCharType="begin"/>
    </w:r>
    <w:r>
      <w:instrText xml:space="preserve"> DATE \@ "M/d/yyyy" </w:instrText>
    </w:r>
    <w:r>
      <w:fldChar w:fldCharType="separate"/>
    </w:r>
    <w:r>
      <w:rPr>
        <w:noProof/>
      </w:rPr>
      <w:t>4/19/2019</w:t>
    </w:r>
    <w:r>
      <w:rPr>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D17066D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096BCE"/>
    <w:multiLevelType w:val="hybridMultilevel"/>
    <w:tmpl w:val="93720C3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14124C"/>
    <w:multiLevelType w:val="hybridMultilevel"/>
    <w:tmpl w:val="8EF49ECA"/>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0C3B5C"/>
    <w:multiLevelType w:val="hybridMultilevel"/>
    <w:tmpl w:val="EAB4BD40"/>
    <w:lvl w:ilvl="0" w:tplc="C7E8B5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D9746A"/>
    <w:multiLevelType w:val="hybridMultilevel"/>
    <w:tmpl w:val="9AB48B0C"/>
    <w:lvl w:ilvl="0" w:tplc="70A8747E">
      <w:start w:val="1"/>
      <w:numFmt w:val="decimal"/>
      <w:lvlText w:val="%1."/>
      <w:lvlJc w:val="left"/>
      <w:pPr>
        <w:ind w:left="1080" w:hanging="360"/>
      </w:pPr>
      <w:rPr>
        <w:rFonts w:ascii="Calibri" w:eastAsia="Times New Roman" w:hAnsi="Calibri" w:cs="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9BE3272"/>
    <w:multiLevelType w:val="hybridMultilevel"/>
    <w:tmpl w:val="14740C4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C31451"/>
    <w:multiLevelType w:val="hybridMultilevel"/>
    <w:tmpl w:val="4802E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677266"/>
    <w:multiLevelType w:val="hybridMultilevel"/>
    <w:tmpl w:val="06FAE9B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E524A14"/>
    <w:multiLevelType w:val="hybridMultilevel"/>
    <w:tmpl w:val="306850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2BC1984"/>
    <w:multiLevelType w:val="hybridMultilevel"/>
    <w:tmpl w:val="BB94C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1978E4"/>
    <w:multiLevelType w:val="hybridMultilevel"/>
    <w:tmpl w:val="1D28F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3B2485"/>
    <w:multiLevelType w:val="hybridMultilevel"/>
    <w:tmpl w:val="8D6CF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D97864"/>
    <w:multiLevelType w:val="hybridMultilevel"/>
    <w:tmpl w:val="516CFEDC"/>
    <w:lvl w:ilvl="0" w:tplc="A95EF6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BD002A2"/>
    <w:multiLevelType w:val="hybridMultilevel"/>
    <w:tmpl w:val="A4D86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C1606F"/>
    <w:multiLevelType w:val="hybridMultilevel"/>
    <w:tmpl w:val="75D4D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BB01D8"/>
    <w:multiLevelType w:val="hybridMultilevel"/>
    <w:tmpl w:val="8D044E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492EED"/>
    <w:multiLevelType w:val="hybridMultilevel"/>
    <w:tmpl w:val="8D6CF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13"/>
  </w:num>
  <w:num w:numId="4">
    <w:abstractNumId w:val="9"/>
  </w:num>
  <w:num w:numId="5">
    <w:abstractNumId w:val="12"/>
  </w:num>
  <w:num w:numId="6">
    <w:abstractNumId w:val="16"/>
  </w:num>
  <w:num w:numId="7">
    <w:abstractNumId w:val="2"/>
  </w:num>
  <w:num w:numId="8">
    <w:abstractNumId w:val="11"/>
  </w:num>
  <w:num w:numId="9">
    <w:abstractNumId w:val="0"/>
  </w:num>
  <w:num w:numId="10">
    <w:abstractNumId w:val="7"/>
  </w:num>
  <w:num w:numId="11">
    <w:abstractNumId w:val="5"/>
  </w:num>
  <w:num w:numId="12">
    <w:abstractNumId w:val="14"/>
  </w:num>
  <w:num w:numId="13">
    <w:abstractNumId w:val="8"/>
  </w:num>
  <w:num w:numId="14">
    <w:abstractNumId w:val="3"/>
  </w:num>
  <w:num w:numId="15">
    <w:abstractNumId w:val="6"/>
  </w:num>
  <w:num w:numId="16">
    <w:abstractNumId w:val="1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autoHyphenation/>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05B"/>
    <w:rsid w:val="00000D5E"/>
    <w:rsid w:val="000039EB"/>
    <w:rsid w:val="0000532C"/>
    <w:rsid w:val="00013C6D"/>
    <w:rsid w:val="00014D24"/>
    <w:rsid w:val="00015ACD"/>
    <w:rsid w:val="00023FD7"/>
    <w:rsid w:val="000277C2"/>
    <w:rsid w:val="00030969"/>
    <w:rsid w:val="00031D8B"/>
    <w:rsid w:val="000466D1"/>
    <w:rsid w:val="00046A19"/>
    <w:rsid w:val="000635DC"/>
    <w:rsid w:val="00067530"/>
    <w:rsid w:val="00067596"/>
    <w:rsid w:val="00073AD6"/>
    <w:rsid w:val="00073FF6"/>
    <w:rsid w:val="00082184"/>
    <w:rsid w:val="00093CA7"/>
    <w:rsid w:val="0009464E"/>
    <w:rsid w:val="00097097"/>
    <w:rsid w:val="000A2365"/>
    <w:rsid w:val="000A33B0"/>
    <w:rsid w:val="000A4BBC"/>
    <w:rsid w:val="000B0BD0"/>
    <w:rsid w:val="000B33E2"/>
    <w:rsid w:val="000C49DA"/>
    <w:rsid w:val="000D021C"/>
    <w:rsid w:val="000D06F5"/>
    <w:rsid w:val="000D1A7A"/>
    <w:rsid w:val="000E08DE"/>
    <w:rsid w:val="000E66F9"/>
    <w:rsid w:val="000E706C"/>
    <w:rsid w:val="000F1C64"/>
    <w:rsid w:val="0010415B"/>
    <w:rsid w:val="001061F3"/>
    <w:rsid w:val="00106410"/>
    <w:rsid w:val="001071E7"/>
    <w:rsid w:val="00111FC2"/>
    <w:rsid w:val="00120AC1"/>
    <w:rsid w:val="00123736"/>
    <w:rsid w:val="00126DC7"/>
    <w:rsid w:val="001305FB"/>
    <w:rsid w:val="00132C37"/>
    <w:rsid w:val="00134C52"/>
    <w:rsid w:val="00143CD8"/>
    <w:rsid w:val="00145DF5"/>
    <w:rsid w:val="001478F4"/>
    <w:rsid w:val="001515B7"/>
    <w:rsid w:val="00152407"/>
    <w:rsid w:val="001571C9"/>
    <w:rsid w:val="001575FC"/>
    <w:rsid w:val="00161E88"/>
    <w:rsid w:val="00162CFA"/>
    <w:rsid w:val="00164DD9"/>
    <w:rsid w:val="001754B7"/>
    <w:rsid w:val="001772D8"/>
    <w:rsid w:val="00181864"/>
    <w:rsid w:val="00183311"/>
    <w:rsid w:val="0018722F"/>
    <w:rsid w:val="001A041C"/>
    <w:rsid w:val="001B0E84"/>
    <w:rsid w:val="001B2509"/>
    <w:rsid w:val="001B68ED"/>
    <w:rsid w:val="001C0254"/>
    <w:rsid w:val="001C50D2"/>
    <w:rsid w:val="001E094C"/>
    <w:rsid w:val="001E0B56"/>
    <w:rsid w:val="001E4C17"/>
    <w:rsid w:val="001F12DF"/>
    <w:rsid w:val="001F1826"/>
    <w:rsid w:val="001F342F"/>
    <w:rsid w:val="001F486E"/>
    <w:rsid w:val="0020030B"/>
    <w:rsid w:val="00200AF0"/>
    <w:rsid w:val="00200D39"/>
    <w:rsid w:val="0020547E"/>
    <w:rsid w:val="00207D1B"/>
    <w:rsid w:val="002149A8"/>
    <w:rsid w:val="00222814"/>
    <w:rsid w:val="00222AEC"/>
    <w:rsid w:val="00226EB9"/>
    <w:rsid w:val="0023795F"/>
    <w:rsid w:val="00242534"/>
    <w:rsid w:val="00245EE6"/>
    <w:rsid w:val="00247058"/>
    <w:rsid w:val="00253AF0"/>
    <w:rsid w:val="00253DC9"/>
    <w:rsid w:val="00255995"/>
    <w:rsid w:val="002633C3"/>
    <w:rsid w:val="00276796"/>
    <w:rsid w:val="002A2DD7"/>
    <w:rsid w:val="002A7D34"/>
    <w:rsid w:val="002B729E"/>
    <w:rsid w:val="002C0E0B"/>
    <w:rsid w:val="002C4D9F"/>
    <w:rsid w:val="002C5183"/>
    <w:rsid w:val="002C58FF"/>
    <w:rsid w:val="002C6178"/>
    <w:rsid w:val="002D0D2D"/>
    <w:rsid w:val="002D1FF2"/>
    <w:rsid w:val="002D6BB2"/>
    <w:rsid w:val="002E0591"/>
    <w:rsid w:val="002E1EA4"/>
    <w:rsid w:val="002E31BF"/>
    <w:rsid w:val="002E7238"/>
    <w:rsid w:val="002F19BE"/>
    <w:rsid w:val="002F40FF"/>
    <w:rsid w:val="002F4FCE"/>
    <w:rsid w:val="00301B3F"/>
    <w:rsid w:val="00327A25"/>
    <w:rsid w:val="00331013"/>
    <w:rsid w:val="00333946"/>
    <w:rsid w:val="00333BD1"/>
    <w:rsid w:val="003344A8"/>
    <w:rsid w:val="00335B59"/>
    <w:rsid w:val="00336371"/>
    <w:rsid w:val="00336890"/>
    <w:rsid w:val="00354557"/>
    <w:rsid w:val="00363AC0"/>
    <w:rsid w:val="00364B51"/>
    <w:rsid w:val="00371A7A"/>
    <w:rsid w:val="003771FD"/>
    <w:rsid w:val="00381C2A"/>
    <w:rsid w:val="00385BEB"/>
    <w:rsid w:val="00387BA4"/>
    <w:rsid w:val="00387E6E"/>
    <w:rsid w:val="0039100E"/>
    <w:rsid w:val="00393A06"/>
    <w:rsid w:val="00396605"/>
    <w:rsid w:val="00396876"/>
    <w:rsid w:val="003A2047"/>
    <w:rsid w:val="003A212D"/>
    <w:rsid w:val="003A572D"/>
    <w:rsid w:val="003C1E6C"/>
    <w:rsid w:val="003D493B"/>
    <w:rsid w:val="003D4CC3"/>
    <w:rsid w:val="003D624E"/>
    <w:rsid w:val="003D6C26"/>
    <w:rsid w:val="003D7AFB"/>
    <w:rsid w:val="003E1AFE"/>
    <w:rsid w:val="003F545B"/>
    <w:rsid w:val="00400C1D"/>
    <w:rsid w:val="004017AC"/>
    <w:rsid w:val="004020B6"/>
    <w:rsid w:val="004103A4"/>
    <w:rsid w:val="00415211"/>
    <w:rsid w:val="004230AA"/>
    <w:rsid w:val="0042500F"/>
    <w:rsid w:val="00427E55"/>
    <w:rsid w:val="00431087"/>
    <w:rsid w:val="0043140F"/>
    <w:rsid w:val="0043687D"/>
    <w:rsid w:val="00440717"/>
    <w:rsid w:val="00443157"/>
    <w:rsid w:val="00447BC0"/>
    <w:rsid w:val="004501A0"/>
    <w:rsid w:val="004524CE"/>
    <w:rsid w:val="004550ED"/>
    <w:rsid w:val="0045559A"/>
    <w:rsid w:val="00462E07"/>
    <w:rsid w:val="004634F0"/>
    <w:rsid w:val="004660B6"/>
    <w:rsid w:val="00470EAA"/>
    <w:rsid w:val="00475A7A"/>
    <w:rsid w:val="00484466"/>
    <w:rsid w:val="00484534"/>
    <w:rsid w:val="00485CAC"/>
    <w:rsid w:val="00487B26"/>
    <w:rsid w:val="00490D77"/>
    <w:rsid w:val="004920FE"/>
    <w:rsid w:val="00494C7B"/>
    <w:rsid w:val="004A01A4"/>
    <w:rsid w:val="004A3186"/>
    <w:rsid w:val="004A74AB"/>
    <w:rsid w:val="004A7D0E"/>
    <w:rsid w:val="004B6736"/>
    <w:rsid w:val="004B7630"/>
    <w:rsid w:val="004C46FE"/>
    <w:rsid w:val="004C60EF"/>
    <w:rsid w:val="004C654F"/>
    <w:rsid w:val="004E4C40"/>
    <w:rsid w:val="004E56B9"/>
    <w:rsid w:val="004E697F"/>
    <w:rsid w:val="004E78A9"/>
    <w:rsid w:val="004F0F08"/>
    <w:rsid w:val="004F1C31"/>
    <w:rsid w:val="00507A8C"/>
    <w:rsid w:val="0051244F"/>
    <w:rsid w:val="00512C5D"/>
    <w:rsid w:val="00515B03"/>
    <w:rsid w:val="005177A3"/>
    <w:rsid w:val="00522C44"/>
    <w:rsid w:val="0052301C"/>
    <w:rsid w:val="0052422E"/>
    <w:rsid w:val="0054160E"/>
    <w:rsid w:val="005464EF"/>
    <w:rsid w:val="00553302"/>
    <w:rsid w:val="00553929"/>
    <w:rsid w:val="005551BC"/>
    <w:rsid w:val="005562A1"/>
    <w:rsid w:val="005650F0"/>
    <w:rsid w:val="005663C3"/>
    <w:rsid w:val="00566C89"/>
    <w:rsid w:val="005731A5"/>
    <w:rsid w:val="00576975"/>
    <w:rsid w:val="00583AA7"/>
    <w:rsid w:val="00583AD5"/>
    <w:rsid w:val="00586243"/>
    <w:rsid w:val="005870E4"/>
    <w:rsid w:val="00595011"/>
    <w:rsid w:val="005A6B23"/>
    <w:rsid w:val="005B181A"/>
    <w:rsid w:val="005B26FA"/>
    <w:rsid w:val="005B2ED7"/>
    <w:rsid w:val="005B5E5E"/>
    <w:rsid w:val="005B66F4"/>
    <w:rsid w:val="005B7FB9"/>
    <w:rsid w:val="005C3535"/>
    <w:rsid w:val="005C6749"/>
    <w:rsid w:val="005D2834"/>
    <w:rsid w:val="005D5070"/>
    <w:rsid w:val="005E08D8"/>
    <w:rsid w:val="005E1971"/>
    <w:rsid w:val="005E5B43"/>
    <w:rsid w:val="005F6F6B"/>
    <w:rsid w:val="006105F8"/>
    <w:rsid w:val="00611AB4"/>
    <w:rsid w:val="00616C42"/>
    <w:rsid w:val="00623553"/>
    <w:rsid w:val="006264B9"/>
    <w:rsid w:val="006269BC"/>
    <w:rsid w:val="00640696"/>
    <w:rsid w:val="006436FF"/>
    <w:rsid w:val="006471B1"/>
    <w:rsid w:val="00651EA8"/>
    <w:rsid w:val="00653ECB"/>
    <w:rsid w:val="00654E8A"/>
    <w:rsid w:val="006611BE"/>
    <w:rsid w:val="00671424"/>
    <w:rsid w:val="0067387E"/>
    <w:rsid w:val="00674F63"/>
    <w:rsid w:val="00675E6E"/>
    <w:rsid w:val="00677A84"/>
    <w:rsid w:val="00681AA8"/>
    <w:rsid w:val="00683021"/>
    <w:rsid w:val="00684BCF"/>
    <w:rsid w:val="00685444"/>
    <w:rsid w:val="00686786"/>
    <w:rsid w:val="006A7ACA"/>
    <w:rsid w:val="006A7D7D"/>
    <w:rsid w:val="006B001C"/>
    <w:rsid w:val="006B0104"/>
    <w:rsid w:val="006B3DD5"/>
    <w:rsid w:val="006B544A"/>
    <w:rsid w:val="006B61CE"/>
    <w:rsid w:val="006C2007"/>
    <w:rsid w:val="006C39EE"/>
    <w:rsid w:val="006C43D0"/>
    <w:rsid w:val="006D3614"/>
    <w:rsid w:val="006D45CE"/>
    <w:rsid w:val="006E2679"/>
    <w:rsid w:val="006E4D26"/>
    <w:rsid w:val="006F19C1"/>
    <w:rsid w:val="006F48E5"/>
    <w:rsid w:val="00701B54"/>
    <w:rsid w:val="007114D8"/>
    <w:rsid w:val="00715A31"/>
    <w:rsid w:val="00723567"/>
    <w:rsid w:val="00724055"/>
    <w:rsid w:val="00724B45"/>
    <w:rsid w:val="007323D0"/>
    <w:rsid w:val="00734AD4"/>
    <w:rsid w:val="00735458"/>
    <w:rsid w:val="007356C8"/>
    <w:rsid w:val="00740154"/>
    <w:rsid w:val="00740258"/>
    <w:rsid w:val="007407C6"/>
    <w:rsid w:val="007449BA"/>
    <w:rsid w:val="00746B10"/>
    <w:rsid w:val="00760603"/>
    <w:rsid w:val="00764183"/>
    <w:rsid w:val="0076544F"/>
    <w:rsid w:val="00765576"/>
    <w:rsid w:val="00767AED"/>
    <w:rsid w:val="00770214"/>
    <w:rsid w:val="00781021"/>
    <w:rsid w:val="00785DC7"/>
    <w:rsid w:val="00787151"/>
    <w:rsid w:val="0079171E"/>
    <w:rsid w:val="00792911"/>
    <w:rsid w:val="007A5E1A"/>
    <w:rsid w:val="007A747F"/>
    <w:rsid w:val="007B0E51"/>
    <w:rsid w:val="007B13E3"/>
    <w:rsid w:val="007B1F37"/>
    <w:rsid w:val="007B61D2"/>
    <w:rsid w:val="007C1BB9"/>
    <w:rsid w:val="007D0EB7"/>
    <w:rsid w:val="007D1A70"/>
    <w:rsid w:val="007D1AC5"/>
    <w:rsid w:val="007F256C"/>
    <w:rsid w:val="0080145B"/>
    <w:rsid w:val="00803290"/>
    <w:rsid w:val="00823803"/>
    <w:rsid w:val="00827F0C"/>
    <w:rsid w:val="00830A32"/>
    <w:rsid w:val="0083138F"/>
    <w:rsid w:val="00840035"/>
    <w:rsid w:val="00841611"/>
    <w:rsid w:val="008453EE"/>
    <w:rsid w:val="00847A88"/>
    <w:rsid w:val="00855008"/>
    <w:rsid w:val="00856F91"/>
    <w:rsid w:val="00861E35"/>
    <w:rsid w:val="00865A39"/>
    <w:rsid w:val="00870E2E"/>
    <w:rsid w:val="00872C0E"/>
    <w:rsid w:val="00873531"/>
    <w:rsid w:val="00880DCE"/>
    <w:rsid w:val="0088699C"/>
    <w:rsid w:val="00887A8E"/>
    <w:rsid w:val="00894BE7"/>
    <w:rsid w:val="00894DC4"/>
    <w:rsid w:val="008979BF"/>
    <w:rsid w:val="008A0CEC"/>
    <w:rsid w:val="008A6F47"/>
    <w:rsid w:val="008A79C2"/>
    <w:rsid w:val="008B30E1"/>
    <w:rsid w:val="008B404A"/>
    <w:rsid w:val="008B668E"/>
    <w:rsid w:val="008C5283"/>
    <w:rsid w:val="008C6344"/>
    <w:rsid w:val="008C659C"/>
    <w:rsid w:val="008D66B0"/>
    <w:rsid w:val="008D77C9"/>
    <w:rsid w:val="008E4073"/>
    <w:rsid w:val="008F0332"/>
    <w:rsid w:val="008F540B"/>
    <w:rsid w:val="008F57F5"/>
    <w:rsid w:val="008F7381"/>
    <w:rsid w:val="00900A12"/>
    <w:rsid w:val="00913D9C"/>
    <w:rsid w:val="00922A40"/>
    <w:rsid w:val="0092369F"/>
    <w:rsid w:val="00931242"/>
    <w:rsid w:val="00945895"/>
    <w:rsid w:val="00946393"/>
    <w:rsid w:val="00950DBC"/>
    <w:rsid w:val="00952C75"/>
    <w:rsid w:val="009564FE"/>
    <w:rsid w:val="0095673C"/>
    <w:rsid w:val="009836B2"/>
    <w:rsid w:val="0099221C"/>
    <w:rsid w:val="0099356F"/>
    <w:rsid w:val="00995192"/>
    <w:rsid w:val="00995D09"/>
    <w:rsid w:val="009B08ED"/>
    <w:rsid w:val="009C38E7"/>
    <w:rsid w:val="009C3EA8"/>
    <w:rsid w:val="009C4BD4"/>
    <w:rsid w:val="009D4154"/>
    <w:rsid w:val="009D68C5"/>
    <w:rsid w:val="009E24C6"/>
    <w:rsid w:val="009E3091"/>
    <w:rsid w:val="009F066F"/>
    <w:rsid w:val="009F0FCE"/>
    <w:rsid w:val="009F3161"/>
    <w:rsid w:val="009F54E0"/>
    <w:rsid w:val="009F58FC"/>
    <w:rsid w:val="009F7105"/>
    <w:rsid w:val="00A020DD"/>
    <w:rsid w:val="00A029CA"/>
    <w:rsid w:val="00A0456F"/>
    <w:rsid w:val="00A059EF"/>
    <w:rsid w:val="00A1163B"/>
    <w:rsid w:val="00A209F0"/>
    <w:rsid w:val="00A222CA"/>
    <w:rsid w:val="00A26212"/>
    <w:rsid w:val="00A2780A"/>
    <w:rsid w:val="00A27890"/>
    <w:rsid w:val="00A31401"/>
    <w:rsid w:val="00A322D4"/>
    <w:rsid w:val="00A367AB"/>
    <w:rsid w:val="00A417EE"/>
    <w:rsid w:val="00A43572"/>
    <w:rsid w:val="00A435EB"/>
    <w:rsid w:val="00A51F37"/>
    <w:rsid w:val="00A5669B"/>
    <w:rsid w:val="00A56CF7"/>
    <w:rsid w:val="00A605E8"/>
    <w:rsid w:val="00A6514D"/>
    <w:rsid w:val="00A67231"/>
    <w:rsid w:val="00A67FDD"/>
    <w:rsid w:val="00A71458"/>
    <w:rsid w:val="00A7642E"/>
    <w:rsid w:val="00A766F5"/>
    <w:rsid w:val="00A76D7F"/>
    <w:rsid w:val="00A830D2"/>
    <w:rsid w:val="00A93BEA"/>
    <w:rsid w:val="00A94225"/>
    <w:rsid w:val="00A94F68"/>
    <w:rsid w:val="00AA1F17"/>
    <w:rsid w:val="00AA3C16"/>
    <w:rsid w:val="00AB0261"/>
    <w:rsid w:val="00AB46C2"/>
    <w:rsid w:val="00AB74F1"/>
    <w:rsid w:val="00AC2145"/>
    <w:rsid w:val="00AC33D5"/>
    <w:rsid w:val="00AC5394"/>
    <w:rsid w:val="00AC5513"/>
    <w:rsid w:val="00AC6091"/>
    <w:rsid w:val="00AD133C"/>
    <w:rsid w:val="00AD448E"/>
    <w:rsid w:val="00AE3589"/>
    <w:rsid w:val="00AE506F"/>
    <w:rsid w:val="00AE5629"/>
    <w:rsid w:val="00AF4962"/>
    <w:rsid w:val="00B047A5"/>
    <w:rsid w:val="00B07004"/>
    <w:rsid w:val="00B07382"/>
    <w:rsid w:val="00B15B8F"/>
    <w:rsid w:val="00B26D55"/>
    <w:rsid w:val="00B40613"/>
    <w:rsid w:val="00B46D9D"/>
    <w:rsid w:val="00B5787E"/>
    <w:rsid w:val="00B6093C"/>
    <w:rsid w:val="00B625DA"/>
    <w:rsid w:val="00B662BC"/>
    <w:rsid w:val="00B71F7A"/>
    <w:rsid w:val="00B72625"/>
    <w:rsid w:val="00B760F6"/>
    <w:rsid w:val="00B80BC3"/>
    <w:rsid w:val="00B80D6E"/>
    <w:rsid w:val="00B8379E"/>
    <w:rsid w:val="00B84655"/>
    <w:rsid w:val="00B84995"/>
    <w:rsid w:val="00B87A6D"/>
    <w:rsid w:val="00B93246"/>
    <w:rsid w:val="00B93DA6"/>
    <w:rsid w:val="00B960E1"/>
    <w:rsid w:val="00B9764A"/>
    <w:rsid w:val="00BA0F61"/>
    <w:rsid w:val="00BA2729"/>
    <w:rsid w:val="00BA700C"/>
    <w:rsid w:val="00BA716C"/>
    <w:rsid w:val="00BA77D4"/>
    <w:rsid w:val="00BC0AFE"/>
    <w:rsid w:val="00BD0896"/>
    <w:rsid w:val="00BD3460"/>
    <w:rsid w:val="00BE1051"/>
    <w:rsid w:val="00BF119F"/>
    <w:rsid w:val="00BF24ED"/>
    <w:rsid w:val="00C02168"/>
    <w:rsid w:val="00C0561F"/>
    <w:rsid w:val="00C1005B"/>
    <w:rsid w:val="00C17A5A"/>
    <w:rsid w:val="00C2053E"/>
    <w:rsid w:val="00C220C8"/>
    <w:rsid w:val="00C236C6"/>
    <w:rsid w:val="00C23F0F"/>
    <w:rsid w:val="00C255BC"/>
    <w:rsid w:val="00C2782B"/>
    <w:rsid w:val="00C32B6A"/>
    <w:rsid w:val="00C42216"/>
    <w:rsid w:val="00C47307"/>
    <w:rsid w:val="00C4790D"/>
    <w:rsid w:val="00C5272F"/>
    <w:rsid w:val="00C54266"/>
    <w:rsid w:val="00C65284"/>
    <w:rsid w:val="00C7052E"/>
    <w:rsid w:val="00C748F4"/>
    <w:rsid w:val="00C84D8A"/>
    <w:rsid w:val="00C87171"/>
    <w:rsid w:val="00C95CC3"/>
    <w:rsid w:val="00CA667B"/>
    <w:rsid w:val="00CA78F1"/>
    <w:rsid w:val="00CC0F12"/>
    <w:rsid w:val="00CC4E74"/>
    <w:rsid w:val="00CC6EA6"/>
    <w:rsid w:val="00CD0129"/>
    <w:rsid w:val="00CD2591"/>
    <w:rsid w:val="00CD4E46"/>
    <w:rsid w:val="00CD69FD"/>
    <w:rsid w:val="00CE79D5"/>
    <w:rsid w:val="00D03E7F"/>
    <w:rsid w:val="00D06884"/>
    <w:rsid w:val="00D07D69"/>
    <w:rsid w:val="00D14A94"/>
    <w:rsid w:val="00D14C0B"/>
    <w:rsid w:val="00D20820"/>
    <w:rsid w:val="00D2553D"/>
    <w:rsid w:val="00D26624"/>
    <w:rsid w:val="00D34E4B"/>
    <w:rsid w:val="00D421D4"/>
    <w:rsid w:val="00D567CD"/>
    <w:rsid w:val="00D576A5"/>
    <w:rsid w:val="00D61D5C"/>
    <w:rsid w:val="00D62004"/>
    <w:rsid w:val="00D63864"/>
    <w:rsid w:val="00D64BD9"/>
    <w:rsid w:val="00D65B0D"/>
    <w:rsid w:val="00D72982"/>
    <w:rsid w:val="00D768EE"/>
    <w:rsid w:val="00D77CED"/>
    <w:rsid w:val="00D8458E"/>
    <w:rsid w:val="00D86DD0"/>
    <w:rsid w:val="00D87FE2"/>
    <w:rsid w:val="00D94ABA"/>
    <w:rsid w:val="00D9631B"/>
    <w:rsid w:val="00D97069"/>
    <w:rsid w:val="00DA3506"/>
    <w:rsid w:val="00DA4D21"/>
    <w:rsid w:val="00DC1DE8"/>
    <w:rsid w:val="00DC3B48"/>
    <w:rsid w:val="00DC5B0D"/>
    <w:rsid w:val="00DD0543"/>
    <w:rsid w:val="00DD3AFD"/>
    <w:rsid w:val="00DE0DB5"/>
    <w:rsid w:val="00DE61A6"/>
    <w:rsid w:val="00DE6506"/>
    <w:rsid w:val="00DE7069"/>
    <w:rsid w:val="00DE75C9"/>
    <w:rsid w:val="00DF09C5"/>
    <w:rsid w:val="00DF4C4A"/>
    <w:rsid w:val="00E02459"/>
    <w:rsid w:val="00E05A82"/>
    <w:rsid w:val="00E07A4C"/>
    <w:rsid w:val="00E07A4D"/>
    <w:rsid w:val="00E16716"/>
    <w:rsid w:val="00E16FDC"/>
    <w:rsid w:val="00E17CAB"/>
    <w:rsid w:val="00E221B8"/>
    <w:rsid w:val="00E24B90"/>
    <w:rsid w:val="00E301B4"/>
    <w:rsid w:val="00E308F8"/>
    <w:rsid w:val="00E3573F"/>
    <w:rsid w:val="00E42256"/>
    <w:rsid w:val="00E461D0"/>
    <w:rsid w:val="00E479EF"/>
    <w:rsid w:val="00E52AD8"/>
    <w:rsid w:val="00E63C47"/>
    <w:rsid w:val="00E64AC4"/>
    <w:rsid w:val="00E71A1A"/>
    <w:rsid w:val="00E735AC"/>
    <w:rsid w:val="00E7525C"/>
    <w:rsid w:val="00E75BB2"/>
    <w:rsid w:val="00E810A4"/>
    <w:rsid w:val="00E81A66"/>
    <w:rsid w:val="00E8414E"/>
    <w:rsid w:val="00E860F9"/>
    <w:rsid w:val="00E87844"/>
    <w:rsid w:val="00EA54B5"/>
    <w:rsid w:val="00EB3055"/>
    <w:rsid w:val="00EB5D5B"/>
    <w:rsid w:val="00EC483D"/>
    <w:rsid w:val="00EC7A02"/>
    <w:rsid w:val="00EC7E61"/>
    <w:rsid w:val="00ED70B0"/>
    <w:rsid w:val="00EE1C8C"/>
    <w:rsid w:val="00EE58B0"/>
    <w:rsid w:val="00EF36B1"/>
    <w:rsid w:val="00F03540"/>
    <w:rsid w:val="00F04D28"/>
    <w:rsid w:val="00F0701C"/>
    <w:rsid w:val="00F14763"/>
    <w:rsid w:val="00F15E6F"/>
    <w:rsid w:val="00F222B4"/>
    <w:rsid w:val="00F31EEE"/>
    <w:rsid w:val="00F40C3F"/>
    <w:rsid w:val="00F43272"/>
    <w:rsid w:val="00F4640F"/>
    <w:rsid w:val="00F47AE0"/>
    <w:rsid w:val="00F514F0"/>
    <w:rsid w:val="00F5293F"/>
    <w:rsid w:val="00F707F5"/>
    <w:rsid w:val="00F7409D"/>
    <w:rsid w:val="00F741DD"/>
    <w:rsid w:val="00F76BB9"/>
    <w:rsid w:val="00F773E9"/>
    <w:rsid w:val="00F84E65"/>
    <w:rsid w:val="00F85CA8"/>
    <w:rsid w:val="00F868EA"/>
    <w:rsid w:val="00F956C5"/>
    <w:rsid w:val="00F97776"/>
    <w:rsid w:val="00FA7CB5"/>
    <w:rsid w:val="00FB797D"/>
    <w:rsid w:val="00FC07E4"/>
    <w:rsid w:val="00FD0483"/>
    <w:rsid w:val="00FD235C"/>
    <w:rsid w:val="00FE3332"/>
    <w:rsid w:val="00FF4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3D317E"/>
  <w15:docId w15:val="{DBDF8631-B761-42B0-9EFD-53747F5FF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387E"/>
    <w:pPr>
      <w:spacing w:after="200" w:line="276" w:lineRule="auto"/>
    </w:pPr>
    <w:rPr>
      <w:sz w:val="22"/>
      <w:szCs w:val="22"/>
    </w:rPr>
  </w:style>
  <w:style w:type="paragraph" w:styleId="Heading1">
    <w:name w:val="heading 1"/>
    <w:basedOn w:val="Normal"/>
    <w:next w:val="Normal"/>
    <w:link w:val="Heading1Char"/>
    <w:uiPriority w:val="9"/>
    <w:qFormat/>
    <w:rsid w:val="00A651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05B"/>
    <w:pPr>
      <w:ind w:left="720"/>
      <w:contextualSpacing/>
    </w:pPr>
  </w:style>
  <w:style w:type="table" w:styleId="TableGrid">
    <w:name w:val="Table Grid"/>
    <w:basedOn w:val="TableNormal"/>
    <w:uiPriority w:val="59"/>
    <w:rsid w:val="00894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0B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0B56"/>
  </w:style>
  <w:style w:type="paragraph" w:styleId="Footer">
    <w:name w:val="footer"/>
    <w:basedOn w:val="Normal"/>
    <w:link w:val="FooterChar"/>
    <w:uiPriority w:val="99"/>
    <w:unhideWhenUsed/>
    <w:rsid w:val="001E0B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0B56"/>
  </w:style>
  <w:style w:type="paragraph" w:styleId="BalloonText">
    <w:name w:val="Balloon Text"/>
    <w:basedOn w:val="Normal"/>
    <w:link w:val="BalloonTextChar"/>
    <w:uiPriority w:val="99"/>
    <w:semiHidden/>
    <w:unhideWhenUsed/>
    <w:rsid w:val="001E0B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0B56"/>
    <w:rPr>
      <w:rFonts w:ascii="Tahoma" w:hAnsi="Tahoma" w:cs="Tahoma"/>
      <w:sz w:val="16"/>
      <w:szCs w:val="16"/>
    </w:rPr>
  </w:style>
  <w:style w:type="paragraph" w:customStyle="1" w:styleId="tbl1">
    <w:name w:val="tbl1"/>
    <w:basedOn w:val="Normal"/>
    <w:rsid w:val="005D2834"/>
    <w:pPr>
      <w:pBdr>
        <w:top w:val="single" w:sz="12" w:space="0" w:color="4B7396"/>
        <w:left w:val="single" w:sz="12" w:space="0" w:color="4B7396"/>
        <w:bottom w:val="single" w:sz="12" w:space="0" w:color="4B7396"/>
        <w:right w:val="single" w:sz="12" w:space="0" w:color="4B7396"/>
      </w:pBdr>
      <w:spacing w:before="100" w:beforeAutospacing="1" w:after="100" w:afterAutospacing="1" w:line="240" w:lineRule="auto"/>
    </w:pPr>
    <w:rPr>
      <w:rFonts w:ascii="Times New Roman" w:eastAsia="Times New Roman" w:hAnsi="Times New Roman"/>
      <w:sz w:val="24"/>
      <w:szCs w:val="24"/>
    </w:rPr>
  </w:style>
  <w:style w:type="character" w:customStyle="1" w:styleId="Heading1Char">
    <w:name w:val="Heading 1 Char"/>
    <w:basedOn w:val="DefaultParagraphFont"/>
    <w:link w:val="Heading1"/>
    <w:uiPriority w:val="9"/>
    <w:rsid w:val="00A6514D"/>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semiHidden/>
    <w:unhideWhenUsed/>
    <w:rsid w:val="00A6514D"/>
    <w:pPr>
      <w:spacing w:after="100"/>
    </w:pPr>
  </w:style>
  <w:style w:type="paragraph" w:styleId="TOCHeading">
    <w:name w:val="TOC Heading"/>
    <w:basedOn w:val="Heading1"/>
    <w:next w:val="Normal"/>
    <w:uiPriority w:val="39"/>
    <w:semiHidden/>
    <w:unhideWhenUsed/>
    <w:qFormat/>
    <w:rsid w:val="00A6514D"/>
    <w:pPr>
      <w:outlineLvl w:val="9"/>
    </w:pPr>
  </w:style>
  <w:style w:type="character" w:styleId="FollowedHyperlink">
    <w:name w:val="FollowedHyperlink"/>
    <w:basedOn w:val="DefaultParagraphFont"/>
    <w:uiPriority w:val="99"/>
    <w:semiHidden/>
    <w:unhideWhenUsed/>
    <w:rsid w:val="00400C1D"/>
    <w:rPr>
      <w:color w:val="000000" w:themeColor="text1"/>
      <w:u w:val="none"/>
    </w:rPr>
  </w:style>
  <w:style w:type="character" w:styleId="Hyperlink">
    <w:name w:val="Hyperlink"/>
    <w:basedOn w:val="DefaultParagraphFont"/>
    <w:uiPriority w:val="99"/>
    <w:unhideWhenUsed/>
    <w:rsid w:val="00400C1D"/>
    <w:rPr>
      <w:color w:val="000000" w:themeColor="text1"/>
      <w:u w:val="none"/>
    </w:rPr>
  </w:style>
  <w:style w:type="paragraph" w:styleId="PlainText">
    <w:name w:val="Plain Text"/>
    <w:basedOn w:val="Normal"/>
    <w:link w:val="PlainTextChar"/>
    <w:uiPriority w:val="99"/>
    <w:semiHidden/>
    <w:unhideWhenUsed/>
    <w:rsid w:val="008B30E1"/>
    <w:pPr>
      <w:spacing w:after="0" w:line="240" w:lineRule="auto"/>
    </w:pPr>
    <w:rPr>
      <w:rFonts w:eastAsiaTheme="minorHAnsi" w:cs="Consolas"/>
      <w:szCs w:val="21"/>
    </w:rPr>
  </w:style>
  <w:style w:type="character" w:customStyle="1" w:styleId="PlainTextChar">
    <w:name w:val="Plain Text Char"/>
    <w:basedOn w:val="DefaultParagraphFont"/>
    <w:link w:val="PlainText"/>
    <w:uiPriority w:val="99"/>
    <w:semiHidden/>
    <w:rsid w:val="008B30E1"/>
    <w:rPr>
      <w:rFonts w:eastAsiaTheme="minorHAnsi" w:cs="Consolas"/>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212287">
      <w:bodyDiv w:val="1"/>
      <w:marLeft w:val="0"/>
      <w:marRight w:val="0"/>
      <w:marTop w:val="0"/>
      <w:marBottom w:val="0"/>
      <w:divBdr>
        <w:top w:val="none" w:sz="0" w:space="0" w:color="auto"/>
        <w:left w:val="none" w:sz="0" w:space="0" w:color="auto"/>
        <w:bottom w:val="none" w:sz="0" w:space="0" w:color="auto"/>
        <w:right w:val="none" w:sz="0" w:space="0" w:color="auto"/>
      </w:divBdr>
    </w:div>
    <w:div w:id="213976432">
      <w:bodyDiv w:val="1"/>
      <w:marLeft w:val="0"/>
      <w:marRight w:val="0"/>
      <w:marTop w:val="0"/>
      <w:marBottom w:val="0"/>
      <w:divBdr>
        <w:top w:val="none" w:sz="0" w:space="0" w:color="auto"/>
        <w:left w:val="none" w:sz="0" w:space="0" w:color="auto"/>
        <w:bottom w:val="none" w:sz="0" w:space="0" w:color="auto"/>
        <w:right w:val="none" w:sz="0" w:space="0" w:color="auto"/>
      </w:divBdr>
    </w:div>
    <w:div w:id="215708102">
      <w:bodyDiv w:val="1"/>
      <w:marLeft w:val="0"/>
      <w:marRight w:val="0"/>
      <w:marTop w:val="0"/>
      <w:marBottom w:val="0"/>
      <w:divBdr>
        <w:top w:val="none" w:sz="0" w:space="0" w:color="auto"/>
        <w:left w:val="none" w:sz="0" w:space="0" w:color="auto"/>
        <w:bottom w:val="none" w:sz="0" w:space="0" w:color="auto"/>
        <w:right w:val="none" w:sz="0" w:space="0" w:color="auto"/>
      </w:divBdr>
      <w:divsChild>
        <w:div w:id="1923295041">
          <w:marLeft w:val="0"/>
          <w:marRight w:val="0"/>
          <w:marTop w:val="0"/>
          <w:marBottom w:val="0"/>
          <w:divBdr>
            <w:top w:val="none" w:sz="0" w:space="0" w:color="auto"/>
            <w:left w:val="none" w:sz="0" w:space="0" w:color="auto"/>
            <w:bottom w:val="none" w:sz="0" w:space="0" w:color="auto"/>
            <w:right w:val="none" w:sz="0" w:space="0" w:color="auto"/>
          </w:divBdr>
        </w:div>
      </w:divsChild>
    </w:div>
    <w:div w:id="372193540">
      <w:bodyDiv w:val="1"/>
      <w:marLeft w:val="0"/>
      <w:marRight w:val="0"/>
      <w:marTop w:val="0"/>
      <w:marBottom w:val="0"/>
      <w:divBdr>
        <w:top w:val="none" w:sz="0" w:space="0" w:color="auto"/>
        <w:left w:val="none" w:sz="0" w:space="0" w:color="auto"/>
        <w:bottom w:val="none" w:sz="0" w:space="0" w:color="auto"/>
        <w:right w:val="none" w:sz="0" w:space="0" w:color="auto"/>
      </w:divBdr>
    </w:div>
    <w:div w:id="491482980">
      <w:bodyDiv w:val="1"/>
      <w:marLeft w:val="0"/>
      <w:marRight w:val="0"/>
      <w:marTop w:val="0"/>
      <w:marBottom w:val="0"/>
      <w:divBdr>
        <w:top w:val="none" w:sz="0" w:space="0" w:color="auto"/>
        <w:left w:val="none" w:sz="0" w:space="0" w:color="auto"/>
        <w:bottom w:val="none" w:sz="0" w:space="0" w:color="auto"/>
        <w:right w:val="none" w:sz="0" w:space="0" w:color="auto"/>
      </w:divBdr>
    </w:div>
    <w:div w:id="973101907">
      <w:bodyDiv w:val="1"/>
      <w:marLeft w:val="0"/>
      <w:marRight w:val="0"/>
      <w:marTop w:val="0"/>
      <w:marBottom w:val="0"/>
      <w:divBdr>
        <w:top w:val="none" w:sz="0" w:space="0" w:color="auto"/>
        <w:left w:val="none" w:sz="0" w:space="0" w:color="auto"/>
        <w:bottom w:val="none" w:sz="0" w:space="0" w:color="auto"/>
        <w:right w:val="none" w:sz="0" w:space="0" w:color="auto"/>
      </w:divBdr>
    </w:div>
    <w:div w:id="1025205981">
      <w:bodyDiv w:val="1"/>
      <w:marLeft w:val="0"/>
      <w:marRight w:val="0"/>
      <w:marTop w:val="0"/>
      <w:marBottom w:val="0"/>
      <w:divBdr>
        <w:top w:val="none" w:sz="0" w:space="0" w:color="auto"/>
        <w:left w:val="none" w:sz="0" w:space="0" w:color="auto"/>
        <w:bottom w:val="none" w:sz="0" w:space="0" w:color="auto"/>
        <w:right w:val="none" w:sz="0" w:space="0" w:color="auto"/>
      </w:divBdr>
    </w:div>
    <w:div w:id="1084106555">
      <w:bodyDiv w:val="1"/>
      <w:marLeft w:val="0"/>
      <w:marRight w:val="0"/>
      <w:marTop w:val="0"/>
      <w:marBottom w:val="0"/>
      <w:divBdr>
        <w:top w:val="none" w:sz="0" w:space="0" w:color="auto"/>
        <w:left w:val="none" w:sz="0" w:space="0" w:color="auto"/>
        <w:bottom w:val="none" w:sz="0" w:space="0" w:color="auto"/>
        <w:right w:val="none" w:sz="0" w:space="0" w:color="auto"/>
      </w:divBdr>
    </w:div>
    <w:div w:id="1085224775">
      <w:bodyDiv w:val="1"/>
      <w:marLeft w:val="0"/>
      <w:marRight w:val="0"/>
      <w:marTop w:val="0"/>
      <w:marBottom w:val="0"/>
      <w:divBdr>
        <w:top w:val="none" w:sz="0" w:space="0" w:color="auto"/>
        <w:left w:val="none" w:sz="0" w:space="0" w:color="auto"/>
        <w:bottom w:val="none" w:sz="0" w:space="0" w:color="auto"/>
        <w:right w:val="none" w:sz="0" w:space="0" w:color="auto"/>
      </w:divBdr>
    </w:div>
    <w:div w:id="1271008789">
      <w:bodyDiv w:val="1"/>
      <w:marLeft w:val="0"/>
      <w:marRight w:val="0"/>
      <w:marTop w:val="0"/>
      <w:marBottom w:val="0"/>
      <w:divBdr>
        <w:top w:val="none" w:sz="0" w:space="0" w:color="auto"/>
        <w:left w:val="none" w:sz="0" w:space="0" w:color="auto"/>
        <w:bottom w:val="none" w:sz="0" w:space="0" w:color="auto"/>
        <w:right w:val="none" w:sz="0" w:space="0" w:color="auto"/>
      </w:divBdr>
    </w:div>
    <w:div w:id="1565993548">
      <w:bodyDiv w:val="1"/>
      <w:marLeft w:val="0"/>
      <w:marRight w:val="0"/>
      <w:marTop w:val="0"/>
      <w:marBottom w:val="0"/>
      <w:divBdr>
        <w:top w:val="none" w:sz="0" w:space="0" w:color="auto"/>
        <w:left w:val="none" w:sz="0" w:space="0" w:color="auto"/>
        <w:bottom w:val="none" w:sz="0" w:space="0" w:color="auto"/>
        <w:right w:val="none" w:sz="0" w:space="0" w:color="auto"/>
      </w:divBdr>
    </w:div>
    <w:div w:id="1663462938">
      <w:bodyDiv w:val="1"/>
      <w:marLeft w:val="0"/>
      <w:marRight w:val="0"/>
      <w:marTop w:val="0"/>
      <w:marBottom w:val="0"/>
      <w:divBdr>
        <w:top w:val="none" w:sz="0" w:space="0" w:color="auto"/>
        <w:left w:val="none" w:sz="0" w:space="0" w:color="auto"/>
        <w:bottom w:val="none" w:sz="0" w:space="0" w:color="auto"/>
        <w:right w:val="none" w:sz="0" w:space="0" w:color="auto"/>
      </w:divBdr>
    </w:div>
    <w:div w:id="1864591172">
      <w:bodyDiv w:val="1"/>
      <w:marLeft w:val="0"/>
      <w:marRight w:val="0"/>
      <w:marTop w:val="0"/>
      <w:marBottom w:val="0"/>
      <w:divBdr>
        <w:top w:val="none" w:sz="0" w:space="0" w:color="auto"/>
        <w:left w:val="none" w:sz="0" w:space="0" w:color="auto"/>
        <w:bottom w:val="none" w:sz="0" w:space="0" w:color="auto"/>
        <w:right w:val="none" w:sz="0" w:space="0" w:color="auto"/>
      </w:divBdr>
    </w:div>
    <w:div w:id="2012173092">
      <w:bodyDiv w:val="1"/>
      <w:marLeft w:val="0"/>
      <w:marRight w:val="0"/>
      <w:marTop w:val="0"/>
      <w:marBottom w:val="0"/>
      <w:divBdr>
        <w:top w:val="none" w:sz="0" w:space="0" w:color="auto"/>
        <w:left w:val="none" w:sz="0" w:space="0" w:color="auto"/>
        <w:bottom w:val="none" w:sz="0" w:space="0" w:color="auto"/>
        <w:right w:val="none" w:sz="0" w:space="0" w:color="auto"/>
      </w:divBdr>
    </w:div>
    <w:div w:id="20204249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E29078-00D3-472F-ACE7-106A3FD6F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19</Pages>
  <Words>4461</Words>
  <Characters>25433</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un8x</dc:creator>
  <cp:lastModifiedBy>Nayak, Uma (un8x)</cp:lastModifiedBy>
  <cp:revision>31</cp:revision>
  <cp:lastPrinted>2016-02-26T19:46:00Z</cp:lastPrinted>
  <dcterms:created xsi:type="dcterms:W3CDTF">2019-04-12T15:15:00Z</dcterms:created>
  <dcterms:modified xsi:type="dcterms:W3CDTF">2019-04-19T14:22:00Z</dcterms:modified>
</cp:coreProperties>
</file>