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556" w:rsidRPr="006D4DE8" w:rsidRDefault="00474BBA" w:rsidP="006D4DE8">
      <w:pPr>
        <w:spacing w:after="0" w:line="276" w:lineRule="auto"/>
        <w:jc w:val="center"/>
        <w:rPr>
          <w:b/>
          <w:highlight w:val="yellow"/>
          <w:lang w:val="en-US"/>
        </w:rPr>
      </w:pPr>
      <w:r w:rsidRPr="006D4DE8">
        <w:rPr>
          <w:b/>
          <w:highlight w:val="yellow"/>
          <w:lang w:val="en-US"/>
        </w:rPr>
        <w:t xml:space="preserve">Contents- </w:t>
      </w:r>
      <w:r w:rsidR="00C258AC">
        <w:rPr>
          <w:b/>
          <w:highlight w:val="yellow"/>
          <w:lang w:val="en-US"/>
        </w:rPr>
        <w:t>Health</w:t>
      </w:r>
      <w:r w:rsidR="00CA1556" w:rsidRPr="006D4DE8">
        <w:rPr>
          <w:b/>
          <w:highlight w:val="yellow"/>
          <w:lang w:val="en-US"/>
        </w:rPr>
        <w:t xml:space="preserve"> Insurance</w:t>
      </w:r>
    </w:p>
    <w:p w:rsidR="00AE100A" w:rsidRDefault="00AE100A" w:rsidP="006D4DE8">
      <w:pPr>
        <w:spacing w:after="0" w:line="276" w:lineRule="auto"/>
        <w:jc w:val="center"/>
        <w:rPr>
          <w:highlight w:val="yellow"/>
          <w:lang w:val="en-US"/>
        </w:rPr>
      </w:pP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Protect Your Health. Protect Your Savings.</w:t>
      </w:r>
      <w:r w:rsidR="003E3272">
        <w:rPr>
          <w:rFonts w:eastAsia="Times New Roman" w:cstheme="minorHAnsi"/>
          <w:b/>
          <w:bCs/>
          <w:lang w:eastAsia="en-IN"/>
        </w:rPr>
        <w:tab/>
      </w:r>
      <w:r w:rsidR="003E3272">
        <w:rPr>
          <w:rFonts w:eastAsia="Times New Roman" w:cstheme="minorHAnsi"/>
          <w:b/>
          <w:bCs/>
          <w:lang w:eastAsia="en-IN"/>
        </w:rPr>
        <w:tab/>
      </w:r>
      <w:r w:rsidR="00502EA8">
        <w:rPr>
          <w:rFonts w:eastAsia="Times New Roman" w:cstheme="minorHAnsi"/>
          <w:b/>
          <w:bCs/>
          <w:lang w:eastAsia="en-IN"/>
        </w:rPr>
        <w:tab/>
      </w:r>
      <w:r w:rsidR="00502EA8">
        <w:rPr>
          <w:rFonts w:eastAsia="Times New Roman" w:cstheme="minorHAnsi"/>
          <w:b/>
          <w:bCs/>
          <w:lang w:eastAsia="en-IN"/>
        </w:rPr>
        <w:tab/>
      </w:r>
      <w:r w:rsidR="00502EA8">
        <w:rPr>
          <w:rFonts w:eastAsia="Times New Roman" w:cstheme="minorHAnsi"/>
          <w:b/>
          <w:bCs/>
          <w:lang w:eastAsia="en-IN"/>
        </w:rPr>
        <w:tab/>
      </w:r>
      <w:r w:rsidR="00502EA8">
        <w:rPr>
          <w:rFonts w:eastAsia="Times New Roman" w:cstheme="minorHAnsi"/>
          <w:b/>
          <w:bCs/>
          <w:lang w:eastAsia="en-IN"/>
        </w:rPr>
        <w:tab/>
      </w:r>
      <w:r w:rsidR="003E3272">
        <w:rPr>
          <w:rFonts w:eastAsia="Times New Roman" w:cstheme="minorHAnsi"/>
          <w:b/>
          <w:bCs/>
          <w:lang w:eastAsia="en-IN"/>
        </w:rPr>
        <w:t>*****</w:t>
      </w:r>
      <w:r w:rsidR="003E3272" w:rsidRPr="00A61C23">
        <w:rPr>
          <w:rFonts w:eastAsia="Times New Roman" w:cstheme="minorHAnsi"/>
          <w:b/>
          <w:bCs/>
          <w:szCs w:val="24"/>
          <w:lang w:eastAsia="en-IN"/>
        </w:rPr>
        <w:t xml:space="preserve">Compare </w:t>
      </w:r>
      <w:r w:rsidR="003E3272">
        <w:rPr>
          <w:rFonts w:eastAsia="Times New Roman" w:cstheme="minorHAnsi"/>
          <w:b/>
          <w:bCs/>
          <w:szCs w:val="24"/>
          <w:lang w:eastAsia="en-IN"/>
        </w:rPr>
        <w:t xml:space="preserve">Health </w:t>
      </w:r>
      <w:r w:rsidR="003E3272" w:rsidRPr="00A61C23">
        <w:rPr>
          <w:rFonts w:eastAsia="Times New Roman" w:cstheme="minorHAnsi"/>
          <w:b/>
          <w:bCs/>
          <w:szCs w:val="24"/>
          <w:lang w:eastAsia="en-IN"/>
        </w:rPr>
        <w:t>Ins</w:t>
      </w:r>
      <w:bookmarkStart w:id="0" w:name="_GoBack"/>
      <w:bookmarkEnd w:id="0"/>
      <w:r w:rsidR="003E3272" w:rsidRPr="00A61C23">
        <w:rPr>
          <w:rFonts w:eastAsia="Times New Roman" w:cstheme="minorHAnsi"/>
          <w:b/>
          <w:bCs/>
          <w:szCs w:val="24"/>
          <w:lang w:eastAsia="en-IN"/>
        </w:rPr>
        <w:t>urance Plans →</w:t>
      </w:r>
      <w:r w:rsidR="003E3272">
        <w:rPr>
          <w:rFonts w:eastAsia="Times New Roman" w:cstheme="minorHAnsi"/>
          <w:b/>
          <w:bCs/>
          <w:szCs w:val="24"/>
          <w:lang w:eastAsia="en-IN"/>
        </w:rPr>
        <w:t xml:space="preserve"> (</w:t>
      </w:r>
      <w:r w:rsidR="003E3272" w:rsidRPr="00B07A22">
        <w:rPr>
          <w:rFonts w:eastAsia="Times New Roman" w:cstheme="minorHAnsi"/>
          <w:b/>
          <w:bCs/>
          <w:color w:val="5B9BD5" w:themeColor="accent1"/>
          <w:szCs w:val="24"/>
          <w:lang w:eastAsia="en-IN"/>
        </w:rPr>
        <w:t>Form</w:t>
      </w:r>
      <w:r w:rsidR="003E3272">
        <w:rPr>
          <w:rFonts w:eastAsia="Times New Roman" w:cstheme="minorHAnsi"/>
          <w:b/>
          <w:bCs/>
          <w:szCs w:val="24"/>
          <w:lang w:eastAsia="en-IN"/>
        </w:rPr>
        <w:t>)*****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 xml:space="preserve">Medical emergencies can happen without warning, and hospitalisation can result in significant expenses. </w:t>
      </w:r>
      <w:r w:rsidRPr="00CA0437">
        <w:rPr>
          <w:rFonts w:eastAsia="Times New Roman" w:cstheme="minorHAnsi"/>
          <w:b/>
          <w:bCs/>
          <w:lang w:eastAsia="en-IN"/>
        </w:rPr>
        <w:t>Health insurance</w:t>
      </w:r>
      <w:r w:rsidRPr="00CA0437">
        <w:rPr>
          <w:rFonts w:eastAsia="Times New Roman" w:cstheme="minorHAnsi"/>
          <w:lang w:eastAsia="en-IN"/>
        </w:rPr>
        <w:t xml:space="preserve"> provides financial protection against eligible medical and hospitalisation expenses arising from illness, injury or accidents.</w:t>
      </w:r>
    </w:p>
    <w:p w:rsid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With the right health insurance policy, you can get access to quality healthcare while reducing the financial burden on your savings.</w:t>
      </w:r>
    </w:p>
    <w:p w:rsidR="003E3272" w:rsidRDefault="003E3272" w:rsidP="003E3272">
      <w:pPr>
        <w:spacing w:after="0" w:line="240" w:lineRule="auto"/>
        <w:jc w:val="center"/>
        <w:rPr>
          <w:rFonts w:cstheme="minorHAnsi"/>
        </w:rPr>
      </w:pPr>
      <w:r>
        <w:rPr>
          <w:rFonts w:cstheme="minorHAnsi"/>
        </w:rPr>
        <w:t>**************************************** Auto Scrolling Banners****************************************************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 xml:space="preserve">At </w:t>
      </w:r>
      <w:r w:rsidRPr="00CA0437">
        <w:rPr>
          <w:rFonts w:eastAsia="Times New Roman" w:cstheme="minorHAnsi"/>
          <w:b/>
          <w:bCs/>
          <w:lang w:eastAsia="en-IN"/>
        </w:rPr>
        <w:t xml:space="preserve">Policy </w:t>
      </w:r>
      <w:proofErr w:type="spellStart"/>
      <w:r w:rsidRPr="00CA0437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CA0437">
        <w:rPr>
          <w:rFonts w:eastAsia="Times New Roman" w:cstheme="minorHAnsi"/>
          <w:lang w:eastAsia="en-IN"/>
        </w:rPr>
        <w:t>, we help you understand and compare health insurance options from different insurers so that you can choose a plan suited to your healthcare needs and budget.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Why Do You Need Health Insurance?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Healthcare costs are increasing, and even a single hospitalisation can put considerable pressure on your finances. A health insurance policy can help you: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Manage unexpected medical and hospitalisation expenses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Protect your savings from large healthcare bills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Avail cashless treatment at eligible network hospitals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Get coverage for eligible pre- and post-hospitalisation expenses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Cover certain day-care treatments and procedures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Plan financially for long-term healthcare needs</w:t>
      </w:r>
    </w:p>
    <w:p w:rsidR="00CA0437" w:rsidRPr="00CA0437" w:rsidRDefault="00CA0437" w:rsidP="00CA04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Avail applicable tax benefits on premiums, subject to prevailing tax laws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What Does Health Insurance Cover?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Coverage varies from one policy to another. Depending on the plan and policy terms, health insurance may cover: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In-patient hospitalisation expenses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lastRenderedPageBreak/>
        <w:t>Pre- and post-hospitalisation expenses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Day-care procedures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Ambulance expenses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Certain modern treatments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Home healthcare or domiciliary treatment, where covered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Treatment for specified pre-existing diseases after the applicable waiting period</w:t>
      </w:r>
    </w:p>
    <w:p w:rsidR="00CA0437" w:rsidRPr="00CA0437" w:rsidRDefault="00CA0437" w:rsidP="00CA04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AYUSH treatment, where covered under the policy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Always check the policy wording, inclusions, exclusions, limits and conditions before purchasing a policy.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What Is Not Usually Covered?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Health insurance policies may have exclusions and conditions. Depending on the policy, the following may not be covered or may be subject to specific conditions: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Treatment during applicable waiting periods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Certain pre-existing diseases during the waiting period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Cosmetic or non-medically necessary procedures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Certain non-medical expenses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Treatment specifically excluded under the policy</w:t>
      </w:r>
    </w:p>
    <w:p w:rsidR="00CA0437" w:rsidRPr="00CA0437" w:rsidRDefault="00CA0437" w:rsidP="00CA04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Expenses beyond applicable sub-limits, deductibles or co-payment conditions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The exact coverage depends on the insurer and policy terms.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Types of Health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Individual Health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Provides health insurance coverage to one insured person. It may be suitable for individuals who want dedicated coverage.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Family Floater Health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Provides a common sum insured for covered family members under one policy.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lastRenderedPageBreak/>
        <w:t>Senior Citizen Health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Designed to address the healthcare needs of senior citizens, subject to the insurer's eligibility and policy terms.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Critical Illness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Provides a specified benefit on diagnosis of covered critical illnesses, subject to the terms and conditions of the policy.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Super Top-Up Health Insurance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Can provide additional financial protection after the applicable deductible is crossed, helping you increase your overall health cover at an additional premium.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How Much Health Insurance Cover Do You Need?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There is no single amount that is suitable for everyone. The right sum insured depends on factors such as: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Age of the insured members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Number of family members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City of residence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Existing medical conditions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Current and expected healthcare costs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Type of policy selected</w:t>
      </w:r>
    </w:p>
    <w:p w:rsidR="00CA0437" w:rsidRPr="00CA0437" w:rsidRDefault="00CA0437" w:rsidP="00CA04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Available budget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Consider your future healthcare needs rather than choosing a sum insured only on the basis of today's expenses.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Important Things to Check Before Buying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Before choosing a health insurance policy, compare: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Sum Insured:</w:t>
      </w:r>
      <w:r w:rsidRPr="00CA0437">
        <w:rPr>
          <w:rFonts w:eastAsia="Times New Roman" w:cstheme="minorHAnsi"/>
          <w:lang w:eastAsia="en-IN"/>
        </w:rPr>
        <w:t xml:space="preserve"> Ensure that the coverage is adequate for your needs.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lastRenderedPageBreak/>
        <w:t>Waiting Period:</w:t>
      </w:r>
      <w:r w:rsidRPr="00CA0437">
        <w:rPr>
          <w:rFonts w:eastAsia="Times New Roman" w:cstheme="minorHAnsi"/>
          <w:lang w:eastAsia="en-IN"/>
        </w:rPr>
        <w:t xml:space="preserve"> Check waiting periods for pre-existing diseases and specified treatments.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Room Rent Limits:</w:t>
      </w:r>
      <w:r w:rsidRPr="00CA0437">
        <w:rPr>
          <w:rFonts w:eastAsia="Times New Roman" w:cstheme="minorHAnsi"/>
          <w:lang w:eastAsia="en-IN"/>
        </w:rPr>
        <w:t xml:space="preserve"> Understand whether room rent or related expenses have any limits.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Co-payment:</w:t>
      </w:r>
      <w:r w:rsidRPr="00CA0437">
        <w:rPr>
          <w:rFonts w:eastAsia="Times New Roman" w:cstheme="minorHAnsi"/>
          <w:lang w:eastAsia="en-IN"/>
        </w:rPr>
        <w:t xml:space="preserve"> Check whether you are required to bear a percentage of eligible expenses.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Deductible:</w:t>
      </w:r>
      <w:r w:rsidRPr="00CA0437">
        <w:rPr>
          <w:rFonts w:eastAsia="Times New Roman" w:cstheme="minorHAnsi"/>
          <w:lang w:eastAsia="en-IN"/>
        </w:rPr>
        <w:t xml:space="preserve"> Understand the amount you may need to pay before the policy responds.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Network Hospitals:</w:t>
      </w:r>
      <w:r w:rsidRPr="00CA0437">
        <w:rPr>
          <w:rFonts w:eastAsia="Times New Roman" w:cstheme="minorHAnsi"/>
          <w:lang w:eastAsia="en-IN"/>
        </w:rPr>
        <w:t xml:space="preserve"> Check the availability of cashless treatment at hospitals convenient to you.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Exclusions:</w:t>
      </w:r>
      <w:r w:rsidRPr="00CA0437">
        <w:rPr>
          <w:rFonts w:eastAsia="Times New Roman" w:cstheme="minorHAnsi"/>
          <w:lang w:eastAsia="en-IN"/>
        </w:rPr>
        <w:t xml:space="preserve"> Read the policy exclusions carefully.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Renewal Terms:</w:t>
      </w:r>
      <w:r w:rsidRPr="00CA0437">
        <w:rPr>
          <w:rFonts w:eastAsia="Times New Roman" w:cstheme="minorHAnsi"/>
          <w:lang w:eastAsia="en-IN"/>
        </w:rPr>
        <w:t xml:space="preserve"> Check lifelong renewal availability and other renewal conditions, wherever applicable.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Claim Process:</w:t>
      </w:r>
      <w:r w:rsidRPr="00CA0437">
        <w:rPr>
          <w:rFonts w:eastAsia="Times New Roman" w:cstheme="minorHAnsi"/>
          <w:lang w:eastAsia="en-IN"/>
        </w:rPr>
        <w:t xml:space="preserve"> Understand the process and documents required for raising a claim.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Cashless Hospitalisation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Cashless hospitalisation may allow you to receive treatment at eligible network hospitals without paying the entire eligible hospital bill upfront, subject to insurer approval and the policy terms.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For planned treatment, inform the insurer or TPA in advance as required. In an emergency, intimate the insurer within the specified time mentioned in your policy.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Cashless facility is subject to the terms and conditions of the policy and the hospital's acceptance.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Why Compare Health Insurance Plans?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Health insurance plans can differ significantly in terms of: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Premium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Sum insured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Coverage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lastRenderedPageBreak/>
        <w:t>Waiting periods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Room-rent limits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Co-payment and deductibles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Network hospitals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Add-on benefits</w:t>
      </w:r>
    </w:p>
    <w:p w:rsidR="00CA0437" w:rsidRPr="00CA0437" w:rsidRDefault="00CA0437" w:rsidP="00CA04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Exclusions and conditions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Comparing these features can help you make a more informed decision rather than selecting a policy only on the basis of premium.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 xml:space="preserve">Buy Health Insurance with Policy </w:t>
      </w:r>
      <w:proofErr w:type="spellStart"/>
      <w:r w:rsidRPr="00CA0437">
        <w:rPr>
          <w:rFonts w:eastAsia="Times New Roman" w:cstheme="minorHAnsi"/>
          <w:b/>
          <w:bCs/>
          <w:lang w:eastAsia="en-IN"/>
        </w:rPr>
        <w:t>Adda</w:t>
      </w:r>
      <w:proofErr w:type="spellEnd"/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 xml:space="preserve">At </w:t>
      </w:r>
      <w:r w:rsidRPr="00CA0437">
        <w:rPr>
          <w:rFonts w:eastAsia="Times New Roman" w:cstheme="minorHAnsi"/>
          <w:b/>
          <w:bCs/>
          <w:lang w:eastAsia="en-IN"/>
        </w:rPr>
        <w:t xml:space="preserve">Policy </w:t>
      </w:r>
      <w:proofErr w:type="spellStart"/>
      <w:r w:rsidRPr="00CA0437">
        <w:rPr>
          <w:rFonts w:eastAsia="Times New Roman" w:cstheme="minorHAnsi"/>
          <w:b/>
          <w:bCs/>
          <w:lang w:eastAsia="en-IN"/>
        </w:rPr>
        <w:t>Adda</w:t>
      </w:r>
      <w:proofErr w:type="spellEnd"/>
      <w:r w:rsidRPr="00CA0437">
        <w:rPr>
          <w:rFonts w:eastAsia="Times New Roman" w:cstheme="minorHAnsi"/>
          <w:lang w:eastAsia="en-IN"/>
        </w:rPr>
        <w:t>, we aim to make insurance simpler and easier to understand.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As an insurance intermediary/broker, we assist customers in understanding available insurance options and comparing plans offered by insurers.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>Our objective is to help you select health insurance based on your requirements, coverage needs and budget.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Compare health insurance plans and choose the protection that suits you and your family.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Frequently Asked Questions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What is health insurance?</w:t>
      </w:r>
      <w:r w:rsidRPr="00CA0437">
        <w:rPr>
          <w:rFonts w:eastAsia="Times New Roman" w:cstheme="minorHAnsi"/>
          <w:lang w:eastAsia="en-IN"/>
        </w:rPr>
        <w:br/>
        <w:t>Health insurance is a policy that provides financial protection against covered medical and hospitalisation expenses, subject to the policy terms and conditions.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Can I buy health insurance for my family?</w:t>
      </w:r>
      <w:r w:rsidRPr="00CA0437">
        <w:rPr>
          <w:rFonts w:eastAsia="Times New Roman" w:cstheme="minorHAnsi"/>
          <w:lang w:eastAsia="en-IN"/>
        </w:rPr>
        <w:br/>
        <w:t>Yes. Depending on the insurer and plan, you may choose an individual policy or a family floater policy.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Are pre-existing diseases covered?</w:t>
      </w:r>
      <w:r w:rsidRPr="00CA0437">
        <w:rPr>
          <w:rFonts w:eastAsia="Times New Roman" w:cstheme="minorHAnsi"/>
          <w:lang w:eastAsia="en-IN"/>
        </w:rPr>
        <w:br/>
        <w:t>Pre-existing diseases may be covered after completion of the applicable waiting period, subject to the policy terms.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lastRenderedPageBreak/>
        <w:t>What is cashless hospitalisation?</w:t>
      </w:r>
      <w:r w:rsidRPr="00CA0437">
        <w:rPr>
          <w:rFonts w:eastAsia="Times New Roman" w:cstheme="minorHAnsi"/>
          <w:lang w:eastAsia="en-IN"/>
        </w:rPr>
        <w:br/>
        <w:t>Cashless hospitalisation is a facility through which eligible treatment expenses can be settled directly with the network hospital by the insurer, subject to policy terms and approval.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Can I buy health insurance online?</w:t>
      </w:r>
      <w:r w:rsidRPr="00CA0437">
        <w:rPr>
          <w:rFonts w:eastAsia="Times New Roman" w:cstheme="minorHAnsi"/>
          <w:lang w:eastAsia="en-IN"/>
        </w:rPr>
        <w:br/>
        <w:t>Yes. Health insurance policies can be purchased online after reviewing the available plans, coverage, terms and eligibility requirements.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Is health insurance premium eligible for tax benefits?</w:t>
      </w:r>
      <w:r w:rsidRPr="00CA0437">
        <w:rPr>
          <w:rFonts w:eastAsia="Times New Roman" w:cstheme="minorHAnsi"/>
          <w:lang w:eastAsia="en-IN"/>
        </w:rPr>
        <w:br/>
        <w:t>Premium paid for eligible health insurance policies may qualify for tax deduction under applicable provisions of the Income Tax Act, subject to prevailing tax laws.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Does every health insurance policy cover all medical expenses?</w:t>
      </w:r>
      <w:r w:rsidRPr="00CA0437">
        <w:rPr>
          <w:rFonts w:eastAsia="Times New Roman" w:cstheme="minorHAnsi"/>
          <w:lang w:eastAsia="en-IN"/>
        </w:rPr>
        <w:br/>
        <w:t>No. Coverage depends on the specific policy. Sub-limits, deductibles, co-payment, waiting periods and exclusions may apply.</w:t>
      </w:r>
    </w:p>
    <w:p w:rsidR="00CA0437" w:rsidRPr="00CA0437" w:rsidRDefault="00CA0437" w:rsidP="00CA043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CA0437">
        <w:rPr>
          <w:rFonts w:eastAsia="Times New Roman" w:cstheme="minorHAnsi"/>
          <w:b/>
          <w:bCs/>
          <w:lang w:eastAsia="en-IN"/>
        </w:rPr>
        <w:t>Disclaimer</w:t>
      </w:r>
    </w:p>
    <w:p w:rsidR="00FD4005" w:rsidRPr="00CA0437" w:rsidRDefault="00CA0437" w:rsidP="00CA0437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CA0437">
        <w:rPr>
          <w:rFonts w:eastAsia="Times New Roman" w:cstheme="minorHAnsi"/>
          <w:lang w:eastAsia="en-IN"/>
        </w:rPr>
        <w:t xml:space="preserve">Health insurance coverage, benefits, exclusions, waiting periods, premiums and claim conditions vary between insurers and products. Please read the policy wording, terms and conditions carefully before purchasing. Policy </w:t>
      </w:r>
      <w:proofErr w:type="spellStart"/>
      <w:r w:rsidRPr="00CA0437">
        <w:rPr>
          <w:rFonts w:eastAsia="Times New Roman" w:cstheme="minorHAnsi"/>
          <w:lang w:eastAsia="en-IN"/>
        </w:rPr>
        <w:t>Adda</w:t>
      </w:r>
      <w:proofErr w:type="spellEnd"/>
      <w:r w:rsidRPr="00CA0437">
        <w:rPr>
          <w:rFonts w:eastAsia="Times New Roman" w:cstheme="minorHAnsi"/>
          <w:lang w:eastAsia="en-IN"/>
        </w:rPr>
        <w:t xml:space="preserve"> acts as an insurance intermediary/broker and facilitates insurance products offered by insurers. The availability of a policy is subject to the insurer's underwriting guidelines and eligibility criteria.</w:t>
      </w:r>
    </w:p>
    <w:p w:rsidR="00AE100A" w:rsidRPr="00CA0437" w:rsidRDefault="00AE100A" w:rsidP="006D4DE8">
      <w:pPr>
        <w:spacing w:after="0" w:line="276" w:lineRule="auto"/>
        <w:rPr>
          <w:rFonts w:cstheme="minorHAnsi"/>
          <w:highlight w:val="yellow"/>
          <w:lang w:val="en-US"/>
        </w:rPr>
      </w:pPr>
    </w:p>
    <w:sectPr w:rsidR="00AE100A" w:rsidRPr="00CA0437" w:rsidSect="003317F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C27F9"/>
    <w:multiLevelType w:val="hybridMultilevel"/>
    <w:tmpl w:val="DB62ED1C"/>
    <w:lvl w:ilvl="0" w:tplc="7194DA5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CB0"/>
    <w:multiLevelType w:val="multilevel"/>
    <w:tmpl w:val="297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50802"/>
    <w:multiLevelType w:val="hybridMultilevel"/>
    <w:tmpl w:val="655017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B">
      <w:start w:val="1"/>
      <w:numFmt w:val="bullet"/>
      <w:lvlText w:val=""/>
      <w:lvlJc w:val="left"/>
      <w:pPr>
        <w:ind w:left="1800" w:hanging="180"/>
      </w:pPr>
      <w:rPr>
        <w:rFonts w:ascii="Wingdings" w:hAnsi="Wingdings" w:hint="default"/>
      </w:r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D05367"/>
    <w:multiLevelType w:val="hybridMultilevel"/>
    <w:tmpl w:val="E9B2D932"/>
    <w:lvl w:ilvl="0" w:tplc="594070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B770B7"/>
    <w:multiLevelType w:val="multilevel"/>
    <w:tmpl w:val="CB2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F5862"/>
    <w:multiLevelType w:val="multilevel"/>
    <w:tmpl w:val="FD14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02C29"/>
    <w:multiLevelType w:val="multilevel"/>
    <w:tmpl w:val="9CEE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B64C4"/>
    <w:multiLevelType w:val="multilevel"/>
    <w:tmpl w:val="E89C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7FC"/>
    <w:rsid w:val="000148B1"/>
    <w:rsid w:val="00015935"/>
    <w:rsid w:val="000217C4"/>
    <w:rsid w:val="00036C7F"/>
    <w:rsid w:val="00046B7F"/>
    <w:rsid w:val="00071429"/>
    <w:rsid w:val="0007617A"/>
    <w:rsid w:val="000A1172"/>
    <w:rsid w:val="000B5F50"/>
    <w:rsid w:val="000C7E62"/>
    <w:rsid w:val="000E119C"/>
    <w:rsid w:val="000E5906"/>
    <w:rsid w:val="000E6A2E"/>
    <w:rsid w:val="001001AA"/>
    <w:rsid w:val="00104DB0"/>
    <w:rsid w:val="00157D65"/>
    <w:rsid w:val="00164D15"/>
    <w:rsid w:val="00186E47"/>
    <w:rsid w:val="001A159B"/>
    <w:rsid w:val="001B4048"/>
    <w:rsid w:val="001C4564"/>
    <w:rsid w:val="001F076B"/>
    <w:rsid w:val="00203F80"/>
    <w:rsid w:val="00217EE2"/>
    <w:rsid w:val="00227A2B"/>
    <w:rsid w:val="002472C4"/>
    <w:rsid w:val="002637BA"/>
    <w:rsid w:val="002B7B86"/>
    <w:rsid w:val="002C6078"/>
    <w:rsid w:val="003064D0"/>
    <w:rsid w:val="003317FC"/>
    <w:rsid w:val="00363E80"/>
    <w:rsid w:val="00364F1B"/>
    <w:rsid w:val="00364F30"/>
    <w:rsid w:val="003A150F"/>
    <w:rsid w:val="003B6281"/>
    <w:rsid w:val="003D0AB2"/>
    <w:rsid w:val="003E3272"/>
    <w:rsid w:val="00402FEB"/>
    <w:rsid w:val="0040550E"/>
    <w:rsid w:val="0041435E"/>
    <w:rsid w:val="00430FA9"/>
    <w:rsid w:val="00432FA3"/>
    <w:rsid w:val="00450E80"/>
    <w:rsid w:val="0045780B"/>
    <w:rsid w:val="00473C9B"/>
    <w:rsid w:val="00474BBA"/>
    <w:rsid w:val="00487D55"/>
    <w:rsid w:val="004E1E3B"/>
    <w:rsid w:val="004F5C67"/>
    <w:rsid w:val="00502EA8"/>
    <w:rsid w:val="0051622E"/>
    <w:rsid w:val="00531A96"/>
    <w:rsid w:val="00537B73"/>
    <w:rsid w:val="00540A19"/>
    <w:rsid w:val="00542363"/>
    <w:rsid w:val="00547F86"/>
    <w:rsid w:val="00554941"/>
    <w:rsid w:val="00562616"/>
    <w:rsid w:val="005B023D"/>
    <w:rsid w:val="00636D7B"/>
    <w:rsid w:val="006511E6"/>
    <w:rsid w:val="0067334E"/>
    <w:rsid w:val="006A582F"/>
    <w:rsid w:val="006B4182"/>
    <w:rsid w:val="006D4DE8"/>
    <w:rsid w:val="007013AC"/>
    <w:rsid w:val="007036BE"/>
    <w:rsid w:val="0075798C"/>
    <w:rsid w:val="00781D09"/>
    <w:rsid w:val="007B357D"/>
    <w:rsid w:val="007C5CA4"/>
    <w:rsid w:val="007C6C9E"/>
    <w:rsid w:val="007C7360"/>
    <w:rsid w:val="007D1758"/>
    <w:rsid w:val="007E5229"/>
    <w:rsid w:val="007F57AC"/>
    <w:rsid w:val="008017CC"/>
    <w:rsid w:val="00811816"/>
    <w:rsid w:val="008246C6"/>
    <w:rsid w:val="008366F8"/>
    <w:rsid w:val="008561DE"/>
    <w:rsid w:val="00863258"/>
    <w:rsid w:val="008656E6"/>
    <w:rsid w:val="008658E5"/>
    <w:rsid w:val="00871B1F"/>
    <w:rsid w:val="0088221B"/>
    <w:rsid w:val="0088757B"/>
    <w:rsid w:val="008A2BD3"/>
    <w:rsid w:val="008B30B6"/>
    <w:rsid w:val="008B46CE"/>
    <w:rsid w:val="008B4904"/>
    <w:rsid w:val="008B7EF4"/>
    <w:rsid w:val="008C6740"/>
    <w:rsid w:val="008D2742"/>
    <w:rsid w:val="008D7AE1"/>
    <w:rsid w:val="008E0DC6"/>
    <w:rsid w:val="008E10CE"/>
    <w:rsid w:val="00903AE0"/>
    <w:rsid w:val="00905C83"/>
    <w:rsid w:val="0093535C"/>
    <w:rsid w:val="009542AD"/>
    <w:rsid w:val="009611EB"/>
    <w:rsid w:val="00963A54"/>
    <w:rsid w:val="00966686"/>
    <w:rsid w:val="009833BF"/>
    <w:rsid w:val="009955F8"/>
    <w:rsid w:val="009C01E4"/>
    <w:rsid w:val="009D0DD1"/>
    <w:rsid w:val="00A0039F"/>
    <w:rsid w:val="00A11CE0"/>
    <w:rsid w:val="00A12A73"/>
    <w:rsid w:val="00A20178"/>
    <w:rsid w:val="00A23B63"/>
    <w:rsid w:val="00A42D75"/>
    <w:rsid w:val="00A6080F"/>
    <w:rsid w:val="00AC3485"/>
    <w:rsid w:val="00AE100A"/>
    <w:rsid w:val="00B00266"/>
    <w:rsid w:val="00B03B48"/>
    <w:rsid w:val="00B33AE4"/>
    <w:rsid w:val="00B3405C"/>
    <w:rsid w:val="00B3765C"/>
    <w:rsid w:val="00B55DC1"/>
    <w:rsid w:val="00B63993"/>
    <w:rsid w:val="00B73EEA"/>
    <w:rsid w:val="00B74D60"/>
    <w:rsid w:val="00B8095F"/>
    <w:rsid w:val="00BA67D3"/>
    <w:rsid w:val="00BC7D33"/>
    <w:rsid w:val="00BD53A7"/>
    <w:rsid w:val="00BE1472"/>
    <w:rsid w:val="00BE3FD9"/>
    <w:rsid w:val="00BF0384"/>
    <w:rsid w:val="00BF652E"/>
    <w:rsid w:val="00C1056C"/>
    <w:rsid w:val="00C258AC"/>
    <w:rsid w:val="00C4403D"/>
    <w:rsid w:val="00C455C7"/>
    <w:rsid w:val="00C46B3C"/>
    <w:rsid w:val="00C7307A"/>
    <w:rsid w:val="00C83DC4"/>
    <w:rsid w:val="00CA0437"/>
    <w:rsid w:val="00CA1556"/>
    <w:rsid w:val="00CB1F9D"/>
    <w:rsid w:val="00CB6EBA"/>
    <w:rsid w:val="00CC3963"/>
    <w:rsid w:val="00CD7858"/>
    <w:rsid w:val="00CE0F63"/>
    <w:rsid w:val="00CE4FDB"/>
    <w:rsid w:val="00CF0E0B"/>
    <w:rsid w:val="00D3739E"/>
    <w:rsid w:val="00D53D00"/>
    <w:rsid w:val="00D57712"/>
    <w:rsid w:val="00D666A2"/>
    <w:rsid w:val="00D845B6"/>
    <w:rsid w:val="00D961A7"/>
    <w:rsid w:val="00DA16BC"/>
    <w:rsid w:val="00DC7613"/>
    <w:rsid w:val="00DD5845"/>
    <w:rsid w:val="00E12F6B"/>
    <w:rsid w:val="00E26163"/>
    <w:rsid w:val="00E511A3"/>
    <w:rsid w:val="00E548E0"/>
    <w:rsid w:val="00E57938"/>
    <w:rsid w:val="00E77974"/>
    <w:rsid w:val="00E9672C"/>
    <w:rsid w:val="00EA5093"/>
    <w:rsid w:val="00EC6BAD"/>
    <w:rsid w:val="00ED6320"/>
    <w:rsid w:val="00EE3EDE"/>
    <w:rsid w:val="00EF21E8"/>
    <w:rsid w:val="00EF756F"/>
    <w:rsid w:val="00F02B08"/>
    <w:rsid w:val="00F11E23"/>
    <w:rsid w:val="00F33D2D"/>
    <w:rsid w:val="00F41BB4"/>
    <w:rsid w:val="00F5522C"/>
    <w:rsid w:val="00F7317C"/>
    <w:rsid w:val="00F74AFA"/>
    <w:rsid w:val="00FB40ED"/>
    <w:rsid w:val="00FD4005"/>
    <w:rsid w:val="00FD5C8E"/>
    <w:rsid w:val="00FD68F2"/>
    <w:rsid w:val="00FE06BB"/>
    <w:rsid w:val="00FE0D35"/>
    <w:rsid w:val="00FE2AB8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BCE15"/>
  <w15:chartTrackingRefBased/>
  <w15:docId w15:val="{A75BAE4F-7ECA-415F-A715-C7E814B87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04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A0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A0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7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5793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A04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0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A0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A0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0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83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5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6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426</cp:revision>
  <dcterms:created xsi:type="dcterms:W3CDTF">2026-09-08T08:14:00Z</dcterms:created>
  <dcterms:modified xsi:type="dcterms:W3CDTF">2026-09-12T07:06:00Z</dcterms:modified>
</cp:coreProperties>
</file>