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6309D" w14:textId="16BB8B1F" w:rsidR="00EC1C64" w:rsidRPr="00FF6D59" w:rsidRDefault="00EC1C64" w:rsidP="00FF6D59">
      <w:pPr>
        <w:pStyle w:val="Heading1"/>
        <w:rPr>
          <w:rStyle w:val="Hyperlink"/>
          <w:rFonts w:ascii="Source Sans Pro" w:hAnsi="Source Sans Pro"/>
          <w:b/>
          <w:bCs/>
          <w:u w:val="none"/>
        </w:rPr>
      </w:pPr>
      <w:r w:rsidRPr="00FF6D59">
        <w:rPr>
          <w:rStyle w:val="Hyperlink"/>
          <w:rFonts w:ascii="Source Sans Pro" w:hAnsi="Source Sans Pro"/>
          <w:b/>
          <w:bCs/>
          <w:u w:val="none"/>
        </w:rPr>
        <w:t>Data Dictionary for Fields in Both Main and Supplemental Datasets</w:t>
      </w:r>
      <w:r w:rsidR="00DE5454" w:rsidRPr="00FF6D59">
        <w:rPr>
          <w:rStyle w:val="Hyperlink"/>
          <w:rFonts w:ascii="Source Sans Pro" w:hAnsi="Source Sans Pro"/>
          <w:b/>
          <w:bCs/>
          <w:u w:val="none"/>
        </w:rPr>
        <w:t xml:space="preserve"> </w:t>
      </w:r>
    </w:p>
    <w:p w14:paraId="13C27D43" w14:textId="6E7C53C2" w:rsidR="003052C7" w:rsidRPr="003052C7" w:rsidRDefault="003052C7" w:rsidP="00065D80">
      <w:pPr>
        <w:pStyle w:val="Heading3"/>
        <w:rPr>
          <w:rStyle w:val="Hyperlink"/>
          <w:rFonts w:ascii="Source Sans Pro" w:hAnsi="Source Sans Pro"/>
        </w:rPr>
      </w:pPr>
      <w:r w:rsidRPr="003052C7">
        <w:rPr>
          <w:rStyle w:val="Hyperlink"/>
          <w:rFonts w:ascii="Source Sans Pro" w:hAnsi="Source Sans Pro"/>
        </w:rPr>
        <w:t xml:space="preserve">ID </w:t>
      </w:r>
    </w:p>
    <w:p w14:paraId="2F4633ED" w14:textId="147B2B92" w:rsidR="003052C7" w:rsidRPr="003052C7" w:rsidRDefault="003052C7" w:rsidP="003052C7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Strong"/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 w:rsidRPr="003052C7">
        <w:rPr>
          <w:rStyle w:val="Strong"/>
        </w:rPr>
        <w:t> </w:t>
      </w:r>
      <w:r w:rsidRPr="003052C7">
        <w:rPr>
          <w:rStyle w:val="Strong"/>
          <w:rFonts w:ascii="Source Sans Pro" w:hAnsi="Source Sans Pro"/>
          <w:b w:val="0"/>
          <w:bCs w:val="0"/>
          <w:color w:val="1C1E21"/>
        </w:rPr>
        <w:t>A counter</w:t>
      </w:r>
    </w:p>
    <w:p w14:paraId="7FD5D173" w14:textId="6348D85D" w:rsidR="003052C7" w:rsidRDefault="003052C7" w:rsidP="003052C7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Strong"/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609203C3" w14:textId="08C377A6" w:rsidR="003052C7" w:rsidRPr="003052C7" w:rsidRDefault="003052C7" w:rsidP="003052C7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Strong"/>
          <w:rFonts w:ascii="Source Sans Pro" w:hAnsi="Source Sans Pro"/>
          <w:b w:val="0"/>
          <w:bCs w:val="0"/>
          <w:color w:val="1C1E21"/>
        </w:rPr>
      </w:pPr>
      <w:r>
        <w:rPr>
          <w:rFonts w:ascii="Source Sans Pro" w:hAnsi="Source Sans Pro"/>
          <w:color w:val="1C1E21"/>
        </w:rPr>
        <w:t>Varying values</w:t>
      </w:r>
    </w:p>
    <w:p w14:paraId="2A24670B" w14:textId="274C2578" w:rsidR="00065D80" w:rsidRDefault="00065D80" w:rsidP="00065D80">
      <w:pPr>
        <w:pStyle w:val="Heading3"/>
        <w:rPr>
          <w:rFonts w:ascii="Source Sans Pro" w:hAnsi="Source Sans Pro"/>
          <w:color w:val="1C1E21"/>
        </w:rPr>
      </w:pPr>
      <w:hyperlink r:id="rId5" w:anchor="derived_ethnicity" w:history="1">
        <w:r>
          <w:rPr>
            <w:rStyle w:val="Hyperlink"/>
            <w:rFonts w:ascii="Source Sans Pro" w:hAnsi="Source Sans Pro"/>
          </w:rPr>
          <w:t>ethnicity</w:t>
        </w:r>
      </w:hyperlink>
      <w:hyperlink r:id="rId6" w:anchor="derived_ethnicity" w:tooltip="Direct link to derived_ethnicity" w:history="1">
        <w:r>
          <w:rPr>
            <w:rStyle w:val="Hyperlink"/>
            <w:rFonts w:ascii="Arial" w:hAnsi="Arial" w:cs="Arial"/>
          </w:rPr>
          <w:t>​</w:t>
        </w:r>
      </w:hyperlink>
    </w:p>
    <w:p w14:paraId="5191DE3F" w14:textId="77777777" w:rsidR="00065D80" w:rsidRDefault="00065D80" w:rsidP="00065D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Single aggregated ethnicity categorization derived from applicant/borrower and co-applicant/co-borrower ethnicity fields</w:t>
      </w:r>
    </w:p>
    <w:p w14:paraId="6407FB24" w14:textId="77777777" w:rsidR="00065D80" w:rsidRDefault="00065D80" w:rsidP="00065D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213A6F45" w14:textId="77777777" w:rsidR="00065D80" w:rsidRDefault="00065D80" w:rsidP="00065D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Hispanic or Latino</w:t>
      </w:r>
    </w:p>
    <w:p w14:paraId="59CB5FB7" w14:textId="77777777" w:rsidR="00065D80" w:rsidRDefault="00065D80" w:rsidP="00065D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Not Hispanic or Latino</w:t>
      </w:r>
    </w:p>
    <w:p w14:paraId="6A23CB6A" w14:textId="77777777" w:rsidR="00065D80" w:rsidRDefault="00065D80" w:rsidP="00065D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Joint</w:t>
      </w:r>
    </w:p>
    <w:p w14:paraId="7A3F9CD6" w14:textId="77777777" w:rsidR="00065D80" w:rsidRDefault="00065D80" w:rsidP="00065D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Ethnicity Not Available</w:t>
      </w:r>
    </w:p>
    <w:p w14:paraId="7570BD31" w14:textId="77777777" w:rsidR="00065D80" w:rsidRDefault="00065D80" w:rsidP="00065D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Free Form Text Only</w:t>
      </w:r>
    </w:p>
    <w:p w14:paraId="0116FFF5" w14:textId="0D5F383A" w:rsidR="00065D80" w:rsidRDefault="00065D80" w:rsidP="00065D80">
      <w:pPr>
        <w:pStyle w:val="Heading3"/>
        <w:rPr>
          <w:rFonts w:ascii="Source Sans Pro" w:hAnsi="Source Sans Pro"/>
          <w:color w:val="1C1E21"/>
        </w:rPr>
      </w:pPr>
      <w:hyperlink r:id="rId7" w:anchor="derived_race" w:history="1">
        <w:r>
          <w:rPr>
            <w:rStyle w:val="Hyperlink"/>
            <w:rFonts w:ascii="Source Sans Pro" w:hAnsi="Source Sans Pro"/>
          </w:rPr>
          <w:t>race</w:t>
        </w:r>
      </w:hyperlink>
      <w:hyperlink r:id="rId8" w:anchor="derived_race" w:tooltip="Direct link to derived_race" w:history="1">
        <w:r>
          <w:rPr>
            <w:rStyle w:val="Hyperlink"/>
            <w:rFonts w:ascii="Arial" w:hAnsi="Arial" w:cs="Arial"/>
          </w:rPr>
          <w:t>​</w:t>
        </w:r>
      </w:hyperlink>
    </w:p>
    <w:p w14:paraId="6A6616EB" w14:textId="46A1636C" w:rsidR="00065D80" w:rsidRDefault="00065D80" w:rsidP="00065D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 xml:space="preserve"> Single aggregated race categorization </w:t>
      </w:r>
      <w:r w:rsidR="003054FB">
        <w:rPr>
          <w:rFonts w:ascii="Source Sans Pro" w:hAnsi="Source Sans Pro"/>
          <w:color w:val="1C1E21"/>
        </w:rPr>
        <w:t xml:space="preserve">based on </w:t>
      </w:r>
      <w:r>
        <w:rPr>
          <w:rFonts w:ascii="Source Sans Pro" w:hAnsi="Source Sans Pro"/>
          <w:color w:val="1C1E21"/>
        </w:rPr>
        <w:t xml:space="preserve">applicant/borrower and co-applicant/co-borrower race </w:t>
      </w:r>
    </w:p>
    <w:p w14:paraId="0265029A" w14:textId="77777777" w:rsidR="00F96C4B" w:rsidRDefault="00F96C4B" w:rsidP="00F96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78218278" w14:textId="77777777" w:rsidR="00F96C4B" w:rsidRDefault="00F96C4B" w:rsidP="00F96C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American Indian or Alaska Native</w:t>
      </w:r>
    </w:p>
    <w:p w14:paraId="38971C19" w14:textId="77777777" w:rsidR="00F96C4B" w:rsidRDefault="00F96C4B" w:rsidP="00F96C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Asian</w:t>
      </w:r>
    </w:p>
    <w:p w14:paraId="181DC838" w14:textId="77777777" w:rsidR="00F96C4B" w:rsidRDefault="00F96C4B" w:rsidP="00F96C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Black or African American</w:t>
      </w:r>
    </w:p>
    <w:p w14:paraId="4996DDB7" w14:textId="77777777" w:rsidR="00F96C4B" w:rsidRDefault="00F96C4B" w:rsidP="00F96C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Native Hawaiian or Other Pacific Islander</w:t>
      </w:r>
    </w:p>
    <w:p w14:paraId="3BC4995C" w14:textId="77777777" w:rsidR="00F96C4B" w:rsidRDefault="00F96C4B" w:rsidP="00F96C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White</w:t>
      </w:r>
    </w:p>
    <w:p w14:paraId="003C3D23" w14:textId="77777777" w:rsidR="00F96C4B" w:rsidRDefault="00F96C4B" w:rsidP="00F96C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2 or more minority races</w:t>
      </w:r>
    </w:p>
    <w:p w14:paraId="22020B9C" w14:textId="77777777" w:rsidR="00F96C4B" w:rsidRDefault="00F96C4B" w:rsidP="00F96C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Joint</w:t>
      </w:r>
    </w:p>
    <w:p w14:paraId="43841360" w14:textId="77777777" w:rsidR="00F96C4B" w:rsidRDefault="00F96C4B" w:rsidP="00F96C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Free Form Text Only</w:t>
      </w:r>
    </w:p>
    <w:p w14:paraId="3CE8187A" w14:textId="77777777" w:rsidR="00F96C4B" w:rsidRDefault="00F96C4B" w:rsidP="00F96C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Race Not Available</w:t>
      </w:r>
    </w:p>
    <w:p w14:paraId="0101CFD8" w14:textId="408B4607" w:rsidR="00F96C4B" w:rsidRDefault="00F96C4B" w:rsidP="00F96C4B">
      <w:pPr>
        <w:pStyle w:val="Heading3"/>
        <w:rPr>
          <w:rFonts w:ascii="Source Sans Pro" w:hAnsi="Source Sans Pro"/>
          <w:color w:val="1C1E21"/>
        </w:rPr>
      </w:pPr>
      <w:hyperlink r:id="rId9" w:anchor="derived_race" w:tooltip="Direct link to derived_race" w:history="1">
        <w:r>
          <w:rPr>
            <w:rStyle w:val="Hyperlink"/>
            <w:rFonts w:ascii="Arial" w:hAnsi="Arial" w:cs="Arial"/>
          </w:rPr>
          <w:t>gender</w:t>
        </w:r>
      </w:hyperlink>
    </w:p>
    <w:p w14:paraId="20373E7D" w14:textId="1601FC88" w:rsidR="00F96C4B" w:rsidRPr="00F96C4B" w:rsidRDefault="00F96C4B" w:rsidP="00F96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 xml:space="preserve"> Single aggregated gender categorization derived from applicant/borrower and co-applicant/co-borrower gender fields </w:t>
      </w:r>
    </w:p>
    <w:p w14:paraId="698A290F" w14:textId="77777777" w:rsidR="00065D80" w:rsidRDefault="00065D80" w:rsidP="00065D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4B0F1053" w14:textId="714049CB" w:rsidR="003054FB" w:rsidRDefault="003054FB" w:rsidP="00065D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Response Format:</w:t>
      </w:r>
    </w:p>
    <w:p w14:paraId="3B17B8F2" w14:textId="4C9F5642" w:rsidR="003054FB" w:rsidRDefault="003054FB" w:rsidP="003054F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X/Y: Applicant gender/Co-applicant gender</w:t>
      </w:r>
    </w:p>
    <w:p w14:paraId="724AB076" w14:textId="4217FE67" w:rsidR="003054FB" w:rsidRDefault="003054FB" w:rsidP="003054F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X: Applicant gender</w:t>
      </w:r>
    </w:p>
    <w:p w14:paraId="210B5F37" w14:textId="509D9612" w:rsidR="003054FB" w:rsidRDefault="003054FB" w:rsidP="003054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Values for X and Y:</w:t>
      </w:r>
    </w:p>
    <w:p w14:paraId="33CE64C4" w14:textId="77777777" w:rsidR="003054FB" w:rsidRDefault="003054FB" w:rsidP="003054F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M: Male</w:t>
      </w:r>
    </w:p>
    <w:p w14:paraId="0FFC89D3" w14:textId="77777777" w:rsidR="003054FB" w:rsidRDefault="003054FB" w:rsidP="003054F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lastRenderedPageBreak/>
        <w:t>F: Female</w:t>
      </w:r>
    </w:p>
    <w:p w14:paraId="6640163A" w14:textId="77777777" w:rsidR="003054FB" w:rsidRDefault="003054FB" w:rsidP="003054F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B: Selected both male and female</w:t>
      </w:r>
    </w:p>
    <w:p w14:paraId="4845AB6E" w14:textId="1F10EE4D" w:rsidR="003054FB" w:rsidRPr="003054FB" w:rsidRDefault="003054FB" w:rsidP="003054F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U: Unknown or unspecified</w:t>
      </w:r>
    </w:p>
    <w:p w14:paraId="12896E68" w14:textId="10C19106" w:rsidR="00065D80" w:rsidRDefault="00CD40CD" w:rsidP="00065D80">
      <w:pPr>
        <w:pStyle w:val="Heading3"/>
        <w:rPr>
          <w:rFonts w:ascii="Source Sans Pro" w:hAnsi="Source Sans Pro"/>
          <w:color w:val="1C1E21"/>
        </w:rPr>
      </w:pPr>
      <w:hyperlink r:id="rId10" w:anchor="action_taken" w:history="1">
        <w:r>
          <w:rPr>
            <w:rStyle w:val="Hyperlink"/>
            <w:rFonts w:ascii="Source Sans Pro" w:hAnsi="Source Sans Pro"/>
          </w:rPr>
          <w:t>outcome</w:t>
        </w:r>
      </w:hyperlink>
      <w:hyperlink r:id="rId11" w:anchor="action_taken" w:tooltip="Direct link to action_taken" w:history="1">
        <w:r w:rsidR="00065D80">
          <w:rPr>
            <w:rStyle w:val="Hyperlink"/>
            <w:rFonts w:ascii="Arial" w:hAnsi="Arial" w:cs="Arial"/>
          </w:rPr>
          <w:t>​</w:t>
        </w:r>
      </w:hyperlink>
    </w:p>
    <w:p w14:paraId="3D5D433B" w14:textId="1F8AACE8" w:rsidR="00065D80" w:rsidRDefault="00065D80" w:rsidP="00065D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</w:t>
      </w:r>
      <w:r w:rsidR="00CD40CD">
        <w:rPr>
          <w:rFonts w:ascii="Source Sans Pro" w:hAnsi="Source Sans Pro"/>
          <w:color w:val="1C1E21"/>
        </w:rPr>
        <w:t>Tag created by us to indicate final decision.</w:t>
      </w:r>
    </w:p>
    <w:p w14:paraId="3DE8F1CB" w14:textId="77777777" w:rsidR="00065D80" w:rsidRPr="00CD40CD" w:rsidRDefault="00065D80" w:rsidP="00065D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ans Pro" w:hAnsi="Source Sans Pro"/>
          <w:color w:val="000000" w:themeColor="text1"/>
        </w:rPr>
      </w:pPr>
      <w:r w:rsidRPr="00CD40CD">
        <w:rPr>
          <w:rStyle w:val="Strong"/>
          <w:rFonts w:ascii="Source Sans Pro" w:hAnsi="Source Sans Pro"/>
          <w:color w:val="000000" w:themeColor="text1"/>
        </w:rPr>
        <w:t>Values:</w:t>
      </w:r>
    </w:p>
    <w:p w14:paraId="2C90DDE7" w14:textId="6B77763F" w:rsidR="00065D80" w:rsidRPr="00CD40CD" w:rsidRDefault="00065D80" w:rsidP="00065D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ource Sans Pro" w:hAnsi="Source Sans Pro"/>
          <w:color w:val="000000" w:themeColor="text1"/>
        </w:rPr>
      </w:pPr>
      <w:r w:rsidRPr="00CD40CD">
        <w:rPr>
          <w:rFonts w:ascii="Source Sans Pro" w:hAnsi="Source Sans Pro"/>
          <w:color w:val="000000" w:themeColor="text1"/>
        </w:rPr>
        <w:t xml:space="preserve">1 </w:t>
      </w:r>
      <w:r w:rsidR="00CD40CD">
        <w:rPr>
          <w:rFonts w:ascii="Source Sans Pro" w:hAnsi="Source Sans Pro"/>
          <w:color w:val="000000" w:themeColor="text1"/>
        </w:rPr>
        <w:t>–</w:t>
      </w:r>
      <w:r w:rsidRPr="00CD40CD">
        <w:rPr>
          <w:rFonts w:ascii="Source Sans Pro" w:hAnsi="Source Sans Pro"/>
          <w:color w:val="000000" w:themeColor="text1"/>
        </w:rPr>
        <w:t xml:space="preserve"> </w:t>
      </w:r>
      <w:r w:rsidR="00CD40CD">
        <w:rPr>
          <w:rFonts w:ascii="Source Sans Pro" w:hAnsi="Source Sans Pro"/>
          <w:color w:val="000000" w:themeColor="text1"/>
        </w:rPr>
        <w:t>Originated.</w:t>
      </w:r>
    </w:p>
    <w:p w14:paraId="4C9DA2A3" w14:textId="3D6D9654" w:rsidR="00065D80" w:rsidRPr="00CD40CD" w:rsidRDefault="00CD40CD" w:rsidP="00065D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ource Sans Pro" w:hAnsi="Source Sans Pro"/>
          <w:color w:val="000000" w:themeColor="text1"/>
        </w:rPr>
      </w:pPr>
      <w:r w:rsidRPr="00CD40CD">
        <w:rPr>
          <w:rFonts w:ascii="Source Sans Pro" w:hAnsi="Source Sans Pro"/>
          <w:color w:val="000000" w:themeColor="text1"/>
        </w:rPr>
        <w:t>0</w:t>
      </w:r>
      <w:r w:rsidR="00065D80" w:rsidRPr="00CD40CD">
        <w:rPr>
          <w:rFonts w:ascii="Source Sans Pro" w:hAnsi="Source Sans Pro"/>
          <w:color w:val="000000" w:themeColor="text1"/>
        </w:rPr>
        <w:t xml:space="preserve"> </w:t>
      </w:r>
      <w:r>
        <w:rPr>
          <w:rFonts w:ascii="Source Sans Pro" w:hAnsi="Source Sans Pro"/>
          <w:color w:val="000000" w:themeColor="text1"/>
        </w:rPr>
        <w:t>–</w:t>
      </w:r>
      <w:r w:rsidR="00065D80" w:rsidRPr="00CD40CD">
        <w:rPr>
          <w:rFonts w:ascii="Source Sans Pro" w:hAnsi="Source Sans Pro"/>
          <w:color w:val="000000" w:themeColor="text1"/>
        </w:rPr>
        <w:t xml:space="preserve"> </w:t>
      </w:r>
      <w:r w:rsidRPr="00CD40CD">
        <w:rPr>
          <w:rFonts w:ascii="Source Sans Pro" w:hAnsi="Source Sans Pro"/>
          <w:color w:val="000000" w:themeColor="text1"/>
        </w:rPr>
        <w:t>Denied</w:t>
      </w:r>
      <w:r>
        <w:rPr>
          <w:rFonts w:ascii="Source Sans Pro" w:hAnsi="Source Sans Pro"/>
          <w:color w:val="000000" w:themeColor="text1"/>
        </w:rPr>
        <w:t>.</w:t>
      </w:r>
    </w:p>
    <w:p w14:paraId="56751823" w14:textId="62BA5819" w:rsidR="00065D80" w:rsidRPr="00CD40CD" w:rsidRDefault="00CD40CD" w:rsidP="00065D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ource Sans Pro" w:hAnsi="Source Sans Pro"/>
          <w:color w:val="000000" w:themeColor="text1"/>
        </w:rPr>
      </w:pPr>
      <w:r w:rsidRPr="00CD40CD">
        <w:rPr>
          <w:rFonts w:ascii="Source Sans Pro" w:hAnsi="Source Sans Pro"/>
          <w:color w:val="000000" w:themeColor="text1"/>
        </w:rPr>
        <w:t>-1</w:t>
      </w:r>
      <w:r w:rsidR="00065D80" w:rsidRPr="00CD40CD">
        <w:rPr>
          <w:rFonts w:ascii="Source Sans Pro" w:hAnsi="Source Sans Pro"/>
          <w:color w:val="000000" w:themeColor="text1"/>
        </w:rPr>
        <w:t xml:space="preserve"> </w:t>
      </w:r>
      <w:r w:rsidRPr="00CD40CD">
        <w:rPr>
          <w:rFonts w:ascii="Source Sans Pro" w:hAnsi="Source Sans Pro"/>
          <w:color w:val="000000" w:themeColor="text1"/>
        </w:rPr>
        <w:t>–</w:t>
      </w:r>
      <w:r w:rsidR="00065D80" w:rsidRPr="00CD40CD">
        <w:rPr>
          <w:rFonts w:ascii="Source Sans Pro" w:hAnsi="Source Sans Pro"/>
          <w:color w:val="000000" w:themeColor="text1"/>
        </w:rPr>
        <w:t xml:space="preserve"> </w:t>
      </w:r>
      <w:r w:rsidRPr="00CD40CD">
        <w:rPr>
          <w:rFonts w:ascii="Source Sans Pro" w:hAnsi="Source Sans Pro"/>
          <w:color w:val="000000" w:themeColor="text1"/>
        </w:rPr>
        <w:t>Can not determine</w:t>
      </w:r>
    </w:p>
    <w:p w14:paraId="35CDC0CF" w14:textId="77777777" w:rsidR="00065D80" w:rsidRDefault="00065D80" w:rsidP="00065D80">
      <w:pPr>
        <w:pStyle w:val="Heading3"/>
        <w:rPr>
          <w:rFonts w:ascii="Source Sans Pro" w:hAnsi="Source Sans Pro"/>
          <w:color w:val="1C1E21"/>
        </w:rPr>
      </w:pPr>
      <w:hyperlink r:id="rId12" w:anchor="loan_amount" w:history="1">
        <w:proofErr w:type="spellStart"/>
        <w:r>
          <w:rPr>
            <w:rStyle w:val="Hyperlink"/>
            <w:rFonts w:ascii="Source Sans Pro" w:hAnsi="Source Sans Pro"/>
          </w:rPr>
          <w:t>loan_amount</w:t>
        </w:r>
        <w:proofErr w:type="spellEnd"/>
      </w:hyperlink>
      <w:hyperlink r:id="rId13" w:anchor="loan_amount" w:tooltip="Direct link to loan_amount" w:history="1">
        <w:r>
          <w:rPr>
            <w:rStyle w:val="Hyperlink"/>
            <w:rFonts w:ascii="Arial" w:hAnsi="Arial" w:cs="Arial"/>
          </w:rPr>
          <w:t>​</w:t>
        </w:r>
      </w:hyperlink>
    </w:p>
    <w:p w14:paraId="316A9094" w14:textId="77777777" w:rsidR="00065D80" w:rsidRDefault="00065D80" w:rsidP="00065D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The amount of the covered loan, or the amount applied for</w:t>
      </w:r>
    </w:p>
    <w:p w14:paraId="60395BA6" w14:textId="77777777" w:rsidR="00065D80" w:rsidRDefault="00065D80" w:rsidP="00065D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137DE000" w14:textId="77777777" w:rsidR="00065D80" w:rsidRDefault="00065D80" w:rsidP="00065D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Varying values</w:t>
      </w:r>
    </w:p>
    <w:p w14:paraId="5F071AAB" w14:textId="1F3BD3AB" w:rsidR="00065D80" w:rsidRDefault="00065D80" w:rsidP="00065D80">
      <w:pPr>
        <w:pStyle w:val="Heading3"/>
        <w:rPr>
          <w:rFonts w:ascii="Source Sans Pro" w:hAnsi="Source Sans Pro"/>
          <w:color w:val="1C1E21"/>
        </w:rPr>
      </w:pPr>
      <w:hyperlink r:id="rId14" w:anchor="loan_to_value_ratio" w:history="1">
        <w:proofErr w:type="spellStart"/>
        <w:r>
          <w:rPr>
            <w:rStyle w:val="Hyperlink"/>
            <w:rFonts w:ascii="Source Sans Pro" w:hAnsi="Source Sans Pro"/>
          </w:rPr>
          <w:t>loan_to_value_ratio</w:t>
        </w:r>
        <w:proofErr w:type="spellEnd"/>
      </w:hyperlink>
      <w:hyperlink r:id="rId15" w:anchor="combined_loan_to_value_ratio" w:tooltip="Direct link to combined_loan_to_value_ratio" w:history="1">
        <w:r>
          <w:rPr>
            <w:rStyle w:val="Hyperlink"/>
            <w:rFonts w:ascii="Arial" w:hAnsi="Arial" w:cs="Arial"/>
          </w:rPr>
          <w:t>​</w:t>
        </w:r>
      </w:hyperlink>
    </w:p>
    <w:p w14:paraId="2E96F494" w14:textId="77777777" w:rsidR="00065D80" w:rsidRDefault="00065D80" w:rsidP="00065D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The ratio of the total amount of debt secured by the property to the value of the property relied on in making the credit decision</w:t>
      </w:r>
    </w:p>
    <w:p w14:paraId="70319F2A" w14:textId="77777777" w:rsidR="00065D80" w:rsidRDefault="00065D80" w:rsidP="00065D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3AB40073" w14:textId="77777777" w:rsidR="00065D80" w:rsidRDefault="00065D80" w:rsidP="00065D8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Varying values</w:t>
      </w:r>
    </w:p>
    <w:p w14:paraId="194AB869" w14:textId="77777777" w:rsidR="00065D80" w:rsidRDefault="00065D80" w:rsidP="00065D80">
      <w:pPr>
        <w:pStyle w:val="Heading3"/>
        <w:rPr>
          <w:rFonts w:ascii="Source Sans Pro" w:hAnsi="Source Sans Pro"/>
          <w:color w:val="1C1E21"/>
        </w:rPr>
      </w:pPr>
      <w:hyperlink r:id="rId16" w:anchor="property_value" w:history="1">
        <w:proofErr w:type="spellStart"/>
        <w:r>
          <w:rPr>
            <w:rStyle w:val="Hyperlink"/>
            <w:rFonts w:ascii="Source Sans Pro" w:hAnsi="Source Sans Pro"/>
          </w:rPr>
          <w:t>property_value</w:t>
        </w:r>
        <w:proofErr w:type="spellEnd"/>
      </w:hyperlink>
      <w:hyperlink r:id="rId17" w:anchor="property_value" w:tooltip="Direct link to property_value" w:history="1">
        <w:r>
          <w:rPr>
            <w:rStyle w:val="Hyperlink"/>
            <w:rFonts w:ascii="Arial" w:hAnsi="Arial" w:cs="Arial"/>
          </w:rPr>
          <w:t>​</w:t>
        </w:r>
      </w:hyperlink>
    </w:p>
    <w:p w14:paraId="6291618B" w14:textId="77777777" w:rsidR="00065D80" w:rsidRDefault="00065D80" w:rsidP="00065D8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The value of the property securing the covered loan or, in the case of an application, proposed to secure the covered loan, relied on in making the credit decision</w:t>
      </w:r>
    </w:p>
    <w:p w14:paraId="7E5803AF" w14:textId="77777777" w:rsidR="00065D80" w:rsidRDefault="00065D80" w:rsidP="00065D8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119249E3" w14:textId="77777777" w:rsidR="00065D80" w:rsidRDefault="00065D80" w:rsidP="00065D8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Varying values; Rounded to the midpoint of the nearest $10,000 interval for which the reported value falls</w:t>
      </w:r>
    </w:p>
    <w:p w14:paraId="34293FF0" w14:textId="77777777" w:rsidR="00065D80" w:rsidRDefault="00065D80" w:rsidP="00065D80">
      <w:pPr>
        <w:pStyle w:val="Heading3"/>
        <w:rPr>
          <w:rFonts w:ascii="Source Sans Pro" w:hAnsi="Source Sans Pro"/>
          <w:color w:val="1C1E21"/>
        </w:rPr>
      </w:pPr>
      <w:hyperlink r:id="rId18" w:anchor="construction_method" w:history="1">
        <w:proofErr w:type="spellStart"/>
        <w:r>
          <w:rPr>
            <w:rStyle w:val="Hyperlink"/>
            <w:rFonts w:ascii="Source Sans Pro" w:hAnsi="Source Sans Pro"/>
          </w:rPr>
          <w:t>construction_method</w:t>
        </w:r>
        <w:proofErr w:type="spellEnd"/>
      </w:hyperlink>
      <w:hyperlink r:id="rId19" w:anchor="construction_method" w:tooltip="Direct link to construction_method" w:history="1">
        <w:r>
          <w:rPr>
            <w:rStyle w:val="Hyperlink"/>
            <w:rFonts w:ascii="Arial" w:hAnsi="Arial" w:cs="Arial"/>
          </w:rPr>
          <w:t>​</w:t>
        </w:r>
      </w:hyperlink>
    </w:p>
    <w:p w14:paraId="2D86B60D" w14:textId="77777777" w:rsidR="00065D80" w:rsidRDefault="00065D80" w:rsidP="00065D8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Construction method for the dwelling</w:t>
      </w:r>
    </w:p>
    <w:p w14:paraId="2402DEBA" w14:textId="77777777" w:rsidR="00065D80" w:rsidRDefault="00065D80" w:rsidP="00065D8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1D273C6C" w14:textId="77777777" w:rsidR="00065D80" w:rsidRDefault="00065D80" w:rsidP="00065D8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1 - Site-built</w:t>
      </w:r>
    </w:p>
    <w:p w14:paraId="0545AD37" w14:textId="77777777" w:rsidR="00065D80" w:rsidRDefault="00065D80" w:rsidP="00065D8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2 - Manufactured home</w:t>
      </w:r>
    </w:p>
    <w:p w14:paraId="5D12D060" w14:textId="77777777" w:rsidR="00065D80" w:rsidRDefault="00065D80" w:rsidP="00065D80">
      <w:pPr>
        <w:pStyle w:val="Heading3"/>
        <w:rPr>
          <w:rFonts w:ascii="Source Sans Pro" w:hAnsi="Source Sans Pro"/>
          <w:color w:val="1C1E21"/>
        </w:rPr>
      </w:pPr>
      <w:hyperlink r:id="rId20" w:anchor="occupancy_type" w:history="1">
        <w:proofErr w:type="spellStart"/>
        <w:r>
          <w:rPr>
            <w:rStyle w:val="Hyperlink"/>
            <w:rFonts w:ascii="Source Sans Pro" w:hAnsi="Source Sans Pro"/>
          </w:rPr>
          <w:t>occupancy_type</w:t>
        </w:r>
        <w:proofErr w:type="spellEnd"/>
      </w:hyperlink>
      <w:hyperlink r:id="rId21" w:anchor="occupancy_type" w:tooltip="Direct link to occupancy_type" w:history="1">
        <w:r>
          <w:rPr>
            <w:rStyle w:val="Hyperlink"/>
            <w:rFonts w:ascii="Arial" w:hAnsi="Arial" w:cs="Arial"/>
          </w:rPr>
          <w:t>​</w:t>
        </w:r>
      </w:hyperlink>
    </w:p>
    <w:p w14:paraId="35D0D1F6" w14:textId="77777777" w:rsidR="00065D80" w:rsidRDefault="00065D80" w:rsidP="00065D8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Occupancy type for the dwelling</w:t>
      </w:r>
    </w:p>
    <w:p w14:paraId="2713911A" w14:textId="77777777" w:rsidR="00065D80" w:rsidRDefault="00065D80" w:rsidP="00065D8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34B257E8" w14:textId="77777777" w:rsidR="00065D80" w:rsidRDefault="00065D80" w:rsidP="00065D8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1 - Principal residence</w:t>
      </w:r>
    </w:p>
    <w:p w14:paraId="38E3215E" w14:textId="77777777" w:rsidR="00065D80" w:rsidRDefault="00065D80" w:rsidP="00065D8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lastRenderedPageBreak/>
        <w:t>2 - Second residence</w:t>
      </w:r>
    </w:p>
    <w:p w14:paraId="7C83F4ED" w14:textId="77777777" w:rsidR="00065D80" w:rsidRDefault="00065D80" w:rsidP="00065D8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3 - Investment property</w:t>
      </w:r>
    </w:p>
    <w:p w14:paraId="6D5829DF" w14:textId="77777777" w:rsidR="00065D80" w:rsidRDefault="00065D80" w:rsidP="00065D80">
      <w:pPr>
        <w:pStyle w:val="Heading3"/>
        <w:rPr>
          <w:rFonts w:ascii="Source Sans Pro" w:hAnsi="Source Sans Pro"/>
          <w:color w:val="1C1E21"/>
        </w:rPr>
      </w:pPr>
      <w:hyperlink r:id="rId22" w:anchor="manufactured_home_secured_property_type" w:history="1">
        <w:proofErr w:type="spellStart"/>
        <w:r>
          <w:rPr>
            <w:rStyle w:val="Hyperlink"/>
            <w:rFonts w:ascii="Source Sans Pro" w:hAnsi="Source Sans Pro"/>
          </w:rPr>
          <w:t>manufactured_home_secured_property_type</w:t>
        </w:r>
        <w:proofErr w:type="spellEnd"/>
      </w:hyperlink>
      <w:hyperlink r:id="rId23" w:anchor="manufactured_home_secured_property_type" w:tooltip="Direct link to manufactured_home_secured_property_type" w:history="1">
        <w:r>
          <w:rPr>
            <w:rStyle w:val="Hyperlink"/>
            <w:rFonts w:ascii="Arial" w:hAnsi="Arial" w:cs="Arial"/>
          </w:rPr>
          <w:t>​</w:t>
        </w:r>
      </w:hyperlink>
    </w:p>
    <w:p w14:paraId="6A4B40ED" w14:textId="77777777" w:rsidR="00065D80" w:rsidRDefault="00065D80" w:rsidP="00065D8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Whether the covered loan or application is, or would have been, secured by a manufactured home and land, or by a manufactured home and not land</w:t>
      </w:r>
    </w:p>
    <w:p w14:paraId="6406BA1C" w14:textId="77777777" w:rsidR="00065D80" w:rsidRDefault="00065D80" w:rsidP="00065D8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711EA13B" w14:textId="77777777" w:rsidR="00065D80" w:rsidRDefault="00065D80" w:rsidP="00065D8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1 - Manufactured home and land</w:t>
      </w:r>
    </w:p>
    <w:p w14:paraId="3F1C4533" w14:textId="77777777" w:rsidR="00065D80" w:rsidRDefault="00065D80" w:rsidP="00065D8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2 - Manufactured home and not land</w:t>
      </w:r>
    </w:p>
    <w:p w14:paraId="3A979D9A" w14:textId="77777777" w:rsidR="00065D80" w:rsidRDefault="00065D80" w:rsidP="00065D8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3 - Not applicable</w:t>
      </w:r>
    </w:p>
    <w:p w14:paraId="6586023F" w14:textId="77777777" w:rsidR="00065D80" w:rsidRDefault="00065D80" w:rsidP="00065D8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1111 - Exempt</w:t>
      </w:r>
    </w:p>
    <w:p w14:paraId="61111AE7" w14:textId="77777777" w:rsidR="00065D80" w:rsidRDefault="00065D80" w:rsidP="00065D80">
      <w:pPr>
        <w:pStyle w:val="Heading3"/>
        <w:rPr>
          <w:rFonts w:ascii="Source Sans Pro" w:hAnsi="Source Sans Pro"/>
          <w:color w:val="1C1E21"/>
        </w:rPr>
      </w:pPr>
      <w:hyperlink r:id="rId24" w:anchor="manufactured_home_land_property_interest" w:history="1">
        <w:proofErr w:type="spellStart"/>
        <w:r>
          <w:rPr>
            <w:rStyle w:val="Hyperlink"/>
            <w:rFonts w:ascii="Source Sans Pro" w:hAnsi="Source Sans Pro"/>
          </w:rPr>
          <w:t>manufactured_home_land_property_interest</w:t>
        </w:r>
        <w:proofErr w:type="spellEnd"/>
      </w:hyperlink>
      <w:hyperlink r:id="rId25" w:anchor="manufactured_home_land_property_interest" w:tooltip="Direct link to manufactured_home_land_property_interest" w:history="1">
        <w:r>
          <w:rPr>
            <w:rStyle w:val="Hyperlink"/>
            <w:rFonts w:ascii="Arial" w:hAnsi="Arial" w:cs="Arial"/>
          </w:rPr>
          <w:t>​</w:t>
        </w:r>
      </w:hyperlink>
    </w:p>
    <w:p w14:paraId="6841FEF6" w14:textId="77777777" w:rsidR="00065D80" w:rsidRDefault="00065D80" w:rsidP="00065D8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The applicant’s or borrower’s land property interest in the land on which a manufactured home is, or will be, located</w:t>
      </w:r>
    </w:p>
    <w:p w14:paraId="46DF048D" w14:textId="77777777" w:rsidR="00065D80" w:rsidRDefault="00065D80" w:rsidP="00065D8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74BE5F40" w14:textId="77777777" w:rsidR="00065D80" w:rsidRDefault="00065D80" w:rsidP="00065D8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1 - Direct ownership</w:t>
      </w:r>
    </w:p>
    <w:p w14:paraId="465905C6" w14:textId="77777777" w:rsidR="00065D80" w:rsidRDefault="00065D80" w:rsidP="00065D8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2 - Indirect ownership</w:t>
      </w:r>
    </w:p>
    <w:p w14:paraId="603F4994" w14:textId="77777777" w:rsidR="00065D80" w:rsidRDefault="00065D80" w:rsidP="00065D8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3 - Paid leasehold</w:t>
      </w:r>
    </w:p>
    <w:p w14:paraId="76F6ABFF" w14:textId="77777777" w:rsidR="00065D80" w:rsidRDefault="00065D80" w:rsidP="00065D8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4 - Unpaid leasehold</w:t>
      </w:r>
    </w:p>
    <w:p w14:paraId="703151CA" w14:textId="77777777" w:rsidR="00065D80" w:rsidRDefault="00065D80" w:rsidP="00065D8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5 - Not applicable</w:t>
      </w:r>
    </w:p>
    <w:p w14:paraId="2F1BB1D6" w14:textId="77777777" w:rsidR="00065D80" w:rsidRDefault="00065D80" w:rsidP="00065D8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1111 - Exempt</w:t>
      </w:r>
    </w:p>
    <w:p w14:paraId="54823788" w14:textId="77777777" w:rsidR="00065D80" w:rsidRDefault="00065D80" w:rsidP="00065D80">
      <w:pPr>
        <w:pStyle w:val="Heading3"/>
        <w:rPr>
          <w:rFonts w:ascii="Source Sans Pro" w:hAnsi="Source Sans Pro"/>
          <w:color w:val="1C1E21"/>
        </w:rPr>
      </w:pPr>
      <w:hyperlink r:id="rId26" w:anchor="total_units" w:history="1">
        <w:proofErr w:type="spellStart"/>
        <w:r>
          <w:rPr>
            <w:rStyle w:val="Hyperlink"/>
            <w:rFonts w:ascii="Source Sans Pro" w:hAnsi="Source Sans Pro"/>
          </w:rPr>
          <w:t>total_units</w:t>
        </w:r>
        <w:proofErr w:type="spellEnd"/>
      </w:hyperlink>
      <w:hyperlink r:id="rId27" w:anchor="total_units" w:tooltip="Direct link to total_units" w:history="1">
        <w:r>
          <w:rPr>
            <w:rStyle w:val="Hyperlink"/>
            <w:rFonts w:ascii="Arial" w:hAnsi="Arial" w:cs="Arial"/>
          </w:rPr>
          <w:t>​</w:t>
        </w:r>
      </w:hyperlink>
    </w:p>
    <w:p w14:paraId="22993F9D" w14:textId="77777777" w:rsidR="00065D80" w:rsidRDefault="00065D80" w:rsidP="00065D8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The number of individual dwelling units related to the property securing the covered loan or, in the case of an application, proposed to secure the covered loan</w:t>
      </w:r>
    </w:p>
    <w:p w14:paraId="6C2A3064" w14:textId="77777777" w:rsidR="00065D80" w:rsidRDefault="00065D80" w:rsidP="00065D8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298F5BAC" w14:textId="77777777" w:rsidR="00065D80" w:rsidRDefault="00065D80" w:rsidP="00065D8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1</w:t>
      </w:r>
    </w:p>
    <w:p w14:paraId="7BBCAC53" w14:textId="77777777" w:rsidR="00065D80" w:rsidRDefault="00065D80" w:rsidP="00065D8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2</w:t>
      </w:r>
    </w:p>
    <w:p w14:paraId="102BDA00" w14:textId="77777777" w:rsidR="00065D80" w:rsidRDefault="00065D80" w:rsidP="00065D8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3</w:t>
      </w:r>
    </w:p>
    <w:p w14:paraId="7D56F090" w14:textId="77777777" w:rsidR="00065D80" w:rsidRDefault="00065D80" w:rsidP="00065D8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4</w:t>
      </w:r>
    </w:p>
    <w:p w14:paraId="0B57B7DB" w14:textId="77777777" w:rsidR="00065D80" w:rsidRDefault="00065D80" w:rsidP="00065D8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5-24</w:t>
      </w:r>
    </w:p>
    <w:p w14:paraId="3F3503A2" w14:textId="77777777" w:rsidR="00065D80" w:rsidRDefault="00065D80" w:rsidP="00065D8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25-49</w:t>
      </w:r>
    </w:p>
    <w:p w14:paraId="6FD924BB" w14:textId="77777777" w:rsidR="00065D80" w:rsidRDefault="00065D80" w:rsidP="00065D8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50-99</w:t>
      </w:r>
    </w:p>
    <w:p w14:paraId="786313B0" w14:textId="77777777" w:rsidR="00065D80" w:rsidRDefault="00065D80" w:rsidP="00065D8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100-149</w:t>
      </w:r>
    </w:p>
    <w:p w14:paraId="0BF74D96" w14:textId="77777777" w:rsidR="00065D80" w:rsidRDefault="00065D80" w:rsidP="00065D8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&gt;149</w:t>
      </w:r>
    </w:p>
    <w:p w14:paraId="63D807CD" w14:textId="77777777" w:rsidR="00065D80" w:rsidRDefault="00065D80" w:rsidP="00065D80">
      <w:pPr>
        <w:pStyle w:val="Heading3"/>
        <w:rPr>
          <w:rFonts w:ascii="Source Sans Pro" w:hAnsi="Source Sans Pro"/>
          <w:color w:val="1C1E21"/>
        </w:rPr>
      </w:pPr>
      <w:hyperlink r:id="rId28" w:anchor="income" w:history="1">
        <w:r>
          <w:rPr>
            <w:rStyle w:val="Hyperlink"/>
            <w:rFonts w:ascii="Source Sans Pro" w:hAnsi="Source Sans Pro"/>
          </w:rPr>
          <w:t>income</w:t>
        </w:r>
      </w:hyperlink>
      <w:hyperlink r:id="rId29" w:anchor="income" w:tooltip="Direct link to income" w:history="1">
        <w:r>
          <w:rPr>
            <w:rStyle w:val="Hyperlink"/>
            <w:rFonts w:ascii="Arial" w:hAnsi="Arial" w:cs="Arial"/>
          </w:rPr>
          <w:t>​</w:t>
        </w:r>
      </w:hyperlink>
    </w:p>
    <w:p w14:paraId="71B039DB" w14:textId="77777777" w:rsidR="00065D80" w:rsidRDefault="00065D80" w:rsidP="00065D8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The gross annual income, in thousands of dollars, relied on in making the credit decision, or if a credit decision was not made, the gross annual income relied on in processing the application</w:t>
      </w:r>
    </w:p>
    <w:p w14:paraId="10A88677" w14:textId="77777777" w:rsidR="00065D80" w:rsidRDefault="00065D80" w:rsidP="00065D8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lastRenderedPageBreak/>
        <w:t>Values:</w:t>
      </w:r>
    </w:p>
    <w:p w14:paraId="2C3B391B" w14:textId="77777777" w:rsidR="00065D80" w:rsidRDefault="00065D80" w:rsidP="00065D8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Varying values</w:t>
      </w:r>
    </w:p>
    <w:p w14:paraId="770A8B49" w14:textId="77777777" w:rsidR="00065D80" w:rsidRDefault="00065D80" w:rsidP="00065D80">
      <w:pPr>
        <w:pStyle w:val="Heading3"/>
        <w:rPr>
          <w:rFonts w:ascii="Source Sans Pro" w:hAnsi="Source Sans Pro"/>
          <w:color w:val="1C1E21"/>
        </w:rPr>
      </w:pPr>
      <w:hyperlink r:id="rId30" w:anchor="debt_to_income_ratio" w:history="1">
        <w:proofErr w:type="spellStart"/>
        <w:r>
          <w:rPr>
            <w:rStyle w:val="Hyperlink"/>
            <w:rFonts w:ascii="Source Sans Pro" w:hAnsi="Source Sans Pro"/>
          </w:rPr>
          <w:t>debt_to_income_ratio</w:t>
        </w:r>
        <w:proofErr w:type="spellEnd"/>
      </w:hyperlink>
      <w:hyperlink r:id="rId31" w:anchor="debt_to_income_ratio" w:tooltip="Direct link to debt_to_income_ratio" w:history="1">
        <w:r>
          <w:rPr>
            <w:rStyle w:val="Hyperlink"/>
            <w:rFonts w:ascii="Arial" w:hAnsi="Arial" w:cs="Arial"/>
          </w:rPr>
          <w:t>​</w:t>
        </w:r>
      </w:hyperlink>
    </w:p>
    <w:p w14:paraId="6A8E5E7C" w14:textId="77777777" w:rsidR="00065D80" w:rsidRDefault="00065D80" w:rsidP="00065D8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The ratio, as a percentage, of the applicant’s or borrower’s total monthly debt to the total monthly income relied on in making the credit decision</w:t>
      </w:r>
    </w:p>
    <w:p w14:paraId="72CBBBB2" w14:textId="77777777" w:rsidR="00065D80" w:rsidRDefault="00065D80" w:rsidP="00065D8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Varying values; Ratios binned are:</w:t>
      </w:r>
    </w:p>
    <w:p w14:paraId="0CEC9726" w14:textId="77777777" w:rsidR="00065D80" w:rsidRDefault="00065D80" w:rsidP="00065D8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&lt;20%</w:t>
      </w:r>
    </w:p>
    <w:p w14:paraId="6B6F4D77" w14:textId="77777777" w:rsidR="00065D80" w:rsidRDefault="00065D80" w:rsidP="00065D8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20%-&lt;30%</w:t>
      </w:r>
    </w:p>
    <w:p w14:paraId="27FBC512" w14:textId="77777777" w:rsidR="00065D80" w:rsidRDefault="00065D80" w:rsidP="00065D8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30%-&lt;36%</w:t>
      </w:r>
    </w:p>
    <w:p w14:paraId="00C3FA51" w14:textId="77777777" w:rsidR="00065D80" w:rsidRDefault="00065D80" w:rsidP="00065D8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37%</w:t>
      </w:r>
    </w:p>
    <w:p w14:paraId="7966A06E" w14:textId="77777777" w:rsidR="00065D80" w:rsidRDefault="00065D80" w:rsidP="00065D8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38%</w:t>
      </w:r>
    </w:p>
    <w:p w14:paraId="7125A634" w14:textId="77777777" w:rsidR="00065D80" w:rsidRDefault="00065D80" w:rsidP="00065D8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39%</w:t>
      </w:r>
    </w:p>
    <w:p w14:paraId="4C660337" w14:textId="77777777" w:rsidR="00065D80" w:rsidRDefault="00065D80" w:rsidP="00065D8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40%</w:t>
      </w:r>
    </w:p>
    <w:p w14:paraId="0096253C" w14:textId="77777777" w:rsidR="00065D80" w:rsidRDefault="00065D80" w:rsidP="00065D8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41%</w:t>
      </w:r>
    </w:p>
    <w:p w14:paraId="1B1F1084" w14:textId="77777777" w:rsidR="00065D80" w:rsidRDefault="00065D80" w:rsidP="00065D8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42%</w:t>
      </w:r>
    </w:p>
    <w:p w14:paraId="11C967C2" w14:textId="77777777" w:rsidR="00065D80" w:rsidRDefault="00065D80" w:rsidP="00065D8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43%</w:t>
      </w:r>
    </w:p>
    <w:p w14:paraId="769E273F" w14:textId="77777777" w:rsidR="00065D80" w:rsidRDefault="00065D80" w:rsidP="00065D8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44%</w:t>
      </w:r>
    </w:p>
    <w:p w14:paraId="2C549310" w14:textId="77777777" w:rsidR="00065D80" w:rsidRDefault="00065D80" w:rsidP="00065D8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45%</w:t>
      </w:r>
    </w:p>
    <w:p w14:paraId="439A8FB9" w14:textId="77777777" w:rsidR="00065D80" w:rsidRDefault="00065D80" w:rsidP="00065D8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46%</w:t>
      </w:r>
    </w:p>
    <w:p w14:paraId="1B888DEB" w14:textId="77777777" w:rsidR="00065D80" w:rsidRDefault="00065D80" w:rsidP="00065D8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47%</w:t>
      </w:r>
    </w:p>
    <w:p w14:paraId="60B91E73" w14:textId="77777777" w:rsidR="00065D80" w:rsidRDefault="00065D80" w:rsidP="00065D8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48%</w:t>
      </w:r>
    </w:p>
    <w:p w14:paraId="38D216D1" w14:textId="77777777" w:rsidR="00065D80" w:rsidRDefault="00065D80" w:rsidP="00065D8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49%</w:t>
      </w:r>
    </w:p>
    <w:p w14:paraId="6EC21F1F" w14:textId="77777777" w:rsidR="00065D80" w:rsidRDefault="00065D80" w:rsidP="00065D8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50%-60%</w:t>
      </w:r>
    </w:p>
    <w:p w14:paraId="2830E83E" w14:textId="77777777" w:rsidR="00065D80" w:rsidRDefault="00065D80" w:rsidP="00065D80">
      <w:pPr>
        <w:pStyle w:val="NormalWeb"/>
        <w:numPr>
          <w:ilvl w:val="1"/>
          <w:numId w:val="42"/>
        </w:numPr>
        <w:spacing w:before="0" w:beforeAutospacing="0" w:after="0" w:afterAutospacing="0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60%</w:t>
      </w:r>
    </w:p>
    <w:p w14:paraId="774A4F4A" w14:textId="77777777" w:rsidR="00065D80" w:rsidRDefault="00065D80" w:rsidP="00065D8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NA</w:t>
      </w:r>
    </w:p>
    <w:p w14:paraId="78D0AFA2" w14:textId="77777777" w:rsidR="00065D80" w:rsidRDefault="00065D80" w:rsidP="00065D8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Exempt</w:t>
      </w:r>
    </w:p>
    <w:p w14:paraId="20B0AC70" w14:textId="0AB0A422" w:rsidR="00CD40CD" w:rsidRDefault="00CD40CD" w:rsidP="00CD40CD">
      <w:pPr>
        <w:pStyle w:val="Heading3"/>
        <w:rPr>
          <w:rFonts w:ascii="Source Sans Pro" w:hAnsi="Source Sans Pro"/>
          <w:color w:val="1C1E21"/>
        </w:rPr>
      </w:pPr>
      <w:hyperlink r:id="rId32" w:anchor="ageapplicant" w:history="1">
        <w:proofErr w:type="spellStart"/>
        <w:r>
          <w:rPr>
            <w:rStyle w:val="Hyperlink"/>
            <w:rFonts w:ascii="Source Sans Pro" w:hAnsi="Source Sans Pro"/>
          </w:rPr>
          <w:t>applicant</w:t>
        </w:r>
      </w:hyperlink>
      <w:r w:rsidR="00236870">
        <w:rPr>
          <w:rStyle w:val="Hyperlink"/>
          <w:rFonts w:ascii="Source Sans Pro" w:hAnsi="Source Sans Pro"/>
        </w:rPr>
        <w:t>_</w:t>
      </w:r>
      <w:r w:rsidR="00236870" w:rsidRPr="00236870">
        <w:rPr>
          <w:rStyle w:val="Hyperlink"/>
          <w:rFonts w:ascii="Source Sans Pro" w:hAnsi="Source Sans Pro"/>
        </w:rPr>
        <w:t>age</w:t>
      </w:r>
      <w:proofErr w:type="spellEnd"/>
      <w:r>
        <w:fldChar w:fldCharType="begin"/>
      </w:r>
      <w:r>
        <w:instrText>HYPERLINK "https://ffiec.cfpb.gov/documentation/publications/loan-level-datasets/lar-data-fields" \l "ageapplicant" \o "Direct link to ageapplicant"</w:instrText>
      </w:r>
      <w:r>
        <w:fldChar w:fldCharType="separate"/>
      </w:r>
      <w:r>
        <w:rPr>
          <w:rStyle w:val="Hyperlink"/>
          <w:rFonts w:ascii="Arial" w:hAnsi="Arial" w:cs="Arial"/>
        </w:rPr>
        <w:t>​</w:t>
      </w:r>
      <w:r>
        <w:fldChar w:fldCharType="end"/>
      </w:r>
    </w:p>
    <w:p w14:paraId="34D4043A" w14:textId="77777777" w:rsidR="00CD40CD" w:rsidRDefault="00CD40CD" w:rsidP="00CD40C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The age of the applicant</w:t>
      </w:r>
    </w:p>
    <w:p w14:paraId="44B3001C" w14:textId="77777777" w:rsidR="00CD40CD" w:rsidRDefault="00CD40CD" w:rsidP="00CD40C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22180040" w14:textId="77777777" w:rsidR="00CD40CD" w:rsidRDefault="00CD40CD" w:rsidP="00CD40C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&lt;25</w:t>
      </w:r>
    </w:p>
    <w:p w14:paraId="0DCE5512" w14:textId="77777777" w:rsidR="00CD40CD" w:rsidRDefault="00CD40CD" w:rsidP="00CD40C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25-34</w:t>
      </w:r>
    </w:p>
    <w:p w14:paraId="3FA24165" w14:textId="77777777" w:rsidR="00CD40CD" w:rsidRDefault="00CD40CD" w:rsidP="00CD40C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35-44</w:t>
      </w:r>
    </w:p>
    <w:p w14:paraId="4EB39FD3" w14:textId="77777777" w:rsidR="00CD40CD" w:rsidRDefault="00CD40CD" w:rsidP="00CD40C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45-54</w:t>
      </w:r>
    </w:p>
    <w:p w14:paraId="5C073D37" w14:textId="77777777" w:rsidR="00CD40CD" w:rsidRDefault="00CD40CD" w:rsidP="00CD40C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55-64</w:t>
      </w:r>
    </w:p>
    <w:p w14:paraId="1CC43F79" w14:textId="77777777" w:rsidR="00CD40CD" w:rsidRDefault="00CD40CD" w:rsidP="00CD40C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65-74</w:t>
      </w:r>
    </w:p>
    <w:p w14:paraId="2FC3CC4A" w14:textId="77777777" w:rsidR="00CD40CD" w:rsidRDefault="00CD40CD" w:rsidP="00CD40C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&gt;74</w:t>
      </w:r>
    </w:p>
    <w:p w14:paraId="058109BB" w14:textId="77777777" w:rsidR="00CD40CD" w:rsidRDefault="00CD40CD" w:rsidP="00CD40C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8888</w:t>
      </w:r>
    </w:p>
    <w:p w14:paraId="0ED84174" w14:textId="77777777" w:rsidR="00065D80" w:rsidRDefault="00065D80" w:rsidP="00065D80">
      <w:pPr>
        <w:pStyle w:val="Heading3"/>
        <w:rPr>
          <w:rFonts w:ascii="Source Sans Pro" w:hAnsi="Source Sans Pro"/>
          <w:color w:val="1C1E21"/>
        </w:rPr>
      </w:pPr>
      <w:hyperlink r:id="rId33" w:anchor="co-applicant_age" w:history="1">
        <w:r>
          <w:rPr>
            <w:rStyle w:val="Hyperlink"/>
            <w:rFonts w:ascii="Source Sans Pro" w:hAnsi="Source Sans Pro"/>
          </w:rPr>
          <w:t>co-</w:t>
        </w:r>
        <w:proofErr w:type="spellStart"/>
        <w:r>
          <w:rPr>
            <w:rStyle w:val="Hyperlink"/>
            <w:rFonts w:ascii="Source Sans Pro" w:hAnsi="Source Sans Pro"/>
          </w:rPr>
          <w:t>applicant_age</w:t>
        </w:r>
        <w:proofErr w:type="spellEnd"/>
      </w:hyperlink>
      <w:hyperlink r:id="rId34" w:anchor="co-applicant_age" w:tooltip="Direct link to co-applicant_age" w:history="1">
        <w:r>
          <w:rPr>
            <w:rStyle w:val="Hyperlink"/>
            <w:rFonts w:ascii="Arial" w:hAnsi="Arial" w:cs="Arial"/>
          </w:rPr>
          <w:t>​</w:t>
        </w:r>
      </w:hyperlink>
    </w:p>
    <w:p w14:paraId="1953B4A4" w14:textId="77777777" w:rsidR="00065D80" w:rsidRDefault="00065D80" w:rsidP="00065D8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The age, in years, of the first co-applicant or co-borrower</w:t>
      </w:r>
    </w:p>
    <w:p w14:paraId="3B45C594" w14:textId="77777777" w:rsidR="00065D80" w:rsidRDefault="00065D80" w:rsidP="00065D8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Varying values; Ages binned are:</w:t>
      </w:r>
    </w:p>
    <w:p w14:paraId="7EB99BF9" w14:textId="77777777" w:rsidR="00065D80" w:rsidRDefault="00065D80" w:rsidP="00065D80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lastRenderedPageBreak/>
        <w:t>&lt; 25</w:t>
      </w:r>
    </w:p>
    <w:p w14:paraId="31A19E29" w14:textId="77777777" w:rsidR="00065D80" w:rsidRDefault="00065D80" w:rsidP="00065D80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25-34</w:t>
      </w:r>
    </w:p>
    <w:p w14:paraId="203D6ABB" w14:textId="77777777" w:rsidR="00065D80" w:rsidRDefault="00065D80" w:rsidP="00065D80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35-44</w:t>
      </w:r>
    </w:p>
    <w:p w14:paraId="6F34479F" w14:textId="77777777" w:rsidR="00065D80" w:rsidRDefault="00065D80" w:rsidP="00065D80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45-54</w:t>
      </w:r>
    </w:p>
    <w:p w14:paraId="43AC87BD" w14:textId="77777777" w:rsidR="00065D80" w:rsidRDefault="00065D80" w:rsidP="00065D80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55-64</w:t>
      </w:r>
    </w:p>
    <w:p w14:paraId="4CE02391" w14:textId="77777777" w:rsidR="00065D80" w:rsidRDefault="00065D80" w:rsidP="00065D80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65-74</w:t>
      </w:r>
    </w:p>
    <w:p w14:paraId="4DC15D92" w14:textId="77777777" w:rsidR="00065D80" w:rsidRDefault="00065D80" w:rsidP="00065D80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&gt; 74</w:t>
      </w:r>
    </w:p>
    <w:p w14:paraId="0E2F9976" w14:textId="77777777" w:rsidR="00065D80" w:rsidRDefault="00065D80" w:rsidP="00065D80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8888</w:t>
      </w:r>
    </w:p>
    <w:p w14:paraId="531EFB2A" w14:textId="77777777" w:rsidR="00065D80" w:rsidRDefault="00065D80" w:rsidP="00065D80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9999</w:t>
      </w:r>
    </w:p>
    <w:p w14:paraId="71EE12B3" w14:textId="77777777" w:rsidR="00065D80" w:rsidRDefault="00065D80" w:rsidP="00065D80">
      <w:pPr>
        <w:pStyle w:val="Heading3"/>
        <w:rPr>
          <w:rFonts w:ascii="Source Sans Pro" w:hAnsi="Source Sans Pro"/>
          <w:color w:val="1C1E21"/>
        </w:rPr>
      </w:pPr>
      <w:hyperlink r:id="rId35" w:anchor="submission_of_application" w:history="1">
        <w:proofErr w:type="spellStart"/>
        <w:r>
          <w:rPr>
            <w:rStyle w:val="Hyperlink"/>
            <w:rFonts w:ascii="Source Sans Pro" w:hAnsi="Source Sans Pro"/>
          </w:rPr>
          <w:t>submission_of_application</w:t>
        </w:r>
        <w:proofErr w:type="spellEnd"/>
      </w:hyperlink>
      <w:hyperlink r:id="rId36" w:anchor="submission_of_application" w:tooltip="Direct link to submission_of_application" w:history="1">
        <w:r>
          <w:rPr>
            <w:rStyle w:val="Hyperlink"/>
            <w:rFonts w:ascii="Arial" w:hAnsi="Arial" w:cs="Arial"/>
          </w:rPr>
          <w:t>​</w:t>
        </w:r>
      </w:hyperlink>
    </w:p>
    <w:p w14:paraId="55505A75" w14:textId="77777777" w:rsidR="00065D80" w:rsidRDefault="00065D80" w:rsidP="00065D8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Whether the applicant or borrower submitted the application directly to the financial institution</w:t>
      </w:r>
    </w:p>
    <w:p w14:paraId="06AB170B" w14:textId="77777777" w:rsidR="00065D80" w:rsidRDefault="00065D80" w:rsidP="00065D8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6C9FC0FC" w14:textId="77777777" w:rsidR="00065D80" w:rsidRDefault="00065D80" w:rsidP="00065D80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1 - Submitted directly to your institution</w:t>
      </w:r>
    </w:p>
    <w:p w14:paraId="47BB6208" w14:textId="77777777" w:rsidR="00065D80" w:rsidRDefault="00065D80" w:rsidP="00065D80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2 - Not submitted directly to your institution</w:t>
      </w:r>
    </w:p>
    <w:p w14:paraId="7AACA8B1" w14:textId="77777777" w:rsidR="00065D80" w:rsidRDefault="00065D80" w:rsidP="00065D80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3 - Not applicable</w:t>
      </w:r>
    </w:p>
    <w:p w14:paraId="4CD07BB2" w14:textId="77777777" w:rsidR="00065D80" w:rsidRDefault="00065D80" w:rsidP="00065D80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1111 - Exempt</w:t>
      </w:r>
    </w:p>
    <w:p w14:paraId="75263CFE" w14:textId="77777777" w:rsidR="00065D80" w:rsidRDefault="00065D80" w:rsidP="00065D80">
      <w:pPr>
        <w:pStyle w:val="Heading3"/>
        <w:rPr>
          <w:rFonts w:ascii="Source Sans Pro" w:hAnsi="Source Sans Pro"/>
          <w:color w:val="1C1E21"/>
        </w:rPr>
      </w:pPr>
      <w:hyperlink r:id="rId37" w:anchor="initially_payable_to_institution" w:history="1">
        <w:proofErr w:type="spellStart"/>
        <w:r>
          <w:rPr>
            <w:rStyle w:val="Hyperlink"/>
            <w:rFonts w:ascii="Source Sans Pro" w:hAnsi="Source Sans Pro"/>
          </w:rPr>
          <w:t>initially_payable_to_institution</w:t>
        </w:r>
        <w:proofErr w:type="spellEnd"/>
      </w:hyperlink>
      <w:hyperlink r:id="rId38" w:anchor="initially_payable_to_institution" w:tooltip="Direct link to initially_payable_to_institution" w:history="1">
        <w:r>
          <w:rPr>
            <w:rStyle w:val="Hyperlink"/>
            <w:rFonts w:ascii="Arial" w:hAnsi="Arial" w:cs="Arial"/>
          </w:rPr>
          <w:t>​</w:t>
        </w:r>
      </w:hyperlink>
    </w:p>
    <w:p w14:paraId="56FEDA9A" w14:textId="457B43A1" w:rsidR="00065D80" w:rsidRDefault="00065D80" w:rsidP="00065D8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 xml:space="preserve"> Whether the obligation arising from the covered loan was, or, in the case of an application, would have been, </w:t>
      </w:r>
      <w:r w:rsidR="00210CBB">
        <w:rPr>
          <w:rFonts w:ascii="Source Sans Pro" w:hAnsi="Source Sans Pro"/>
          <w:color w:val="1C1E21"/>
        </w:rPr>
        <w:t>initially,</w:t>
      </w:r>
      <w:r>
        <w:rPr>
          <w:rFonts w:ascii="Source Sans Pro" w:hAnsi="Source Sans Pro"/>
          <w:color w:val="1C1E21"/>
        </w:rPr>
        <w:t xml:space="preserve"> payable to the financial institution</w:t>
      </w:r>
    </w:p>
    <w:p w14:paraId="0A152961" w14:textId="77777777" w:rsidR="00065D80" w:rsidRDefault="00065D80" w:rsidP="00065D8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68E12323" w14:textId="77777777" w:rsidR="00065D80" w:rsidRDefault="00065D80" w:rsidP="00065D80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1 - Initially payable to your institution</w:t>
      </w:r>
    </w:p>
    <w:p w14:paraId="200DD8B3" w14:textId="77777777" w:rsidR="00065D80" w:rsidRDefault="00065D80" w:rsidP="00065D80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2 - Not initially payable to your institution</w:t>
      </w:r>
    </w:p>
    <w:p w14:paraId="4E3EFC7B" w14:textId="77777777" w:rsidR="00065D80" w:rsidRDefault="00065D80" w:rsidP="00065D80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3 - Not applicable</w:t>
      </w:r>
    </w:p>
    <w:p w14:paraId="6168D006" w14:textId="77777777" w:rsidR="00065D80" w:rsidRDefault="00065D80" w:rsidP="00065D80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1111 - Exempt</w:t>
      </w:r>
    </w:p>
    <w:p w14:paraId="0D01721D" w14:textId="77777777" w:rsidR="00065D80" w:rsidRDefault="00065D80" w:rsidP="00065D80">
      <w:pPr>
        <w:pStyle w:val="Heading3"/>
        <w:rPr>
          <w:rFonts w:ascii="Source Sans Pro" w:hAnsi="Source Sans Pro"/>
          <w:color w:val="1C1E21"/>
        </w:rPr>
      </w:pPr>
      <w:hyperlink r:id="rId39" w:anchor="aus-1" w:history="1">
        <w:r>
          <w:rPr>
            <w:rStyle w:val="Hyperlink"/>
            <w:rFonts w:ascii="Source Sans Pro" w:hAnsi="Source Sans Pro"/>
          </w:rPr>
          <w:t>aus-1</w:t>
        </w:r>
      </w:hyperlink>
      <w:hyperlink r:id="rId40" w:anchor="aus-1" w:tooltip="Direct link to aus-1" w:history="1">
        <w:r>
          <w:rPr>
            <w:rStyle w:val="Hyperlink"/>
            <w:rFonts w:ascii="Arial" w:hAnsi="Arial" w:cs="Arial"/>
          </w:rPr>
          <w:t>​</w:t>
        </w:r>
      </w:hyperlink>
    </w:p>
    <w:p w14:paraId="0B8386A6" w14:textId="77777777" w:rsidR="00065D80" w:rsidRDefault="00065D80" w:rsidP="00065D8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The automated underwriting system(s) (AUS) used by the financial institution to evaluate the application</w:t>
      </w:r>
    </w:p>
    <w:p w14:paraId="4FD1460D" w14:textId="77777777" w:rsidR="00065D80" w:rsidRDefault="00065D80" w:rsidP="00065D8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2A793FF5" w14:textId="77777777" w:rsidR="00065D80" w:rsidRDefault="00065D80" w:rsidP="00065D80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1 - Desktop Underwriter (DU)</w:t>
      </w:r>
    </w:p>
    <w:p w14:paraId="08976EAD" w14:textId="77777777" w:rsidR="00065D80" w:rsidRDefault="00065D80" w:rsidP="00065D80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2 - Loan Prospector (LP) or Loan Product Advisor</w:t>
      </w:r>
    </w:p>
    <w:p w14:paraId="347DA011" w14:textId="77777777" w:rsidR="00065D80" w:rsidRDefault="00065D80" w:rsidP="00065D80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3 - Technology Open to Approved Lenders (TOTAL) Scorecard</w:t>
      </w:r>
    </w:p>
    <w:p w14:paraId="52726F03" w14:textId="77777777" w:rsidR="00065D80" w:rsidRDefault="00065D80" w:rsidP="00065D80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4 - Guaranteed Underwriting System (GUS)</w:t>
      </w:r>
    </w:p>
    <w:p w14:paraId="0B19A0D5" w14:textId="77777777" w:rsidR="00065D80" w:rsidRDefault="00065D80" w:rsidP="00065D80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5 - Other</w:t>
      </w:r>
    </w:p>
    <w:p w14:paraId="713BBD94" w14:textId="77777777" w:rsidR="00065D80" w:rsidRDefault="00065D80" w:rsidP="00065D80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6 - Not applicable</w:t>
      </w:r>
    </w:p>
    <w:p w14:paraId="1BE4CB6E" w14:textId="77777777" w:rsidR="00065D80" w:rsidRDefault="00065D80" w:rsidP="00065D80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7 - Internal Proprietary System</w:t>
      </w:r>
    </w:p>
    <w:p w14:paraId="335D0DC2" w14:textId="77777777" w:rsidR="00065D80" w:rsidRDefault="00065D80" w:rsidP="00065D80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1111 - Exempt</w:t>
      </w:r>
    </w:p>
    <w:p w14:paraId="14B5F538" w14:textId="77777777" w:rsidR="00065D80" w:rsidRDefault="00065D80" w:rsidP="00065D80">
      <w:pPr>
        <w:pStyle w:val="Heading3"/>
        <w:rPr>
          <w:rFonts w:ascii="Source Sans Pro" w:hAnsi="Source Sans Pro"/>
          <w:color w:val="1C1E21"/>
        </w:rPr>
      </w:pPr>
      <w:hyperlink r:id="rId41" w:anchor="tract_population" w:history="1">
        <w:proofErr w:type="spellStart"/>
        <w:r>
          <w:rPr>
            <w:rStyle w:val="Hyperlink"/>
            <w:rFonts w:ascii="Source Sans Pro" w:hAnsi="Source Sans Pro"/>
          </w:rPr>
          <w:t>tract_population</w:t>
        </w:r>
        <w:proofErr w:type="spellEnd"/>
      </w:hyperlink>
      <w:hyperlink r:id="rId42" w:anchor="tract_population" w:tooltip="Direct link to tract_population" w:history="1">
        <w:r>
          <w:rPr>
            <w:rStyle w:val="Hyperlink"/>
            <w:rFonts w:ascii="Arial" w:hAnsi="Arial" w:cs="Arial"/>
          </w:rPr>
          <w:t>​</w:t>
        </w:r>
      </w:hyperlink>
    </w:p>
    <w:p w14:paraId="238D2B8E" w14:textId="77777777" w:rsidR="00065D80" w:rsidRDefault="00065D80" w:rsidP="00065D80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lastRenderedPageBreak/>
        <w:t>Description:</w:t>
      </w:r>
      <w:r>
        <w:rPr>
          <w:rFonts w:ascii="Source Sans Pro" w:hAnsi="Source Sans Pro"/>
          <w:color w:val="1C1E21"/>
        </w:rPr>
        <w:t> Total population in tract</w:t>
      </w:r>
    </w:p>
    <w:p w14:paraId="79CCA1A0" w14:textId="77777777" w:rsidR="00065D80" w:rsidRDefault="00065D80" w:rsidP="00065D80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3A617C6C" w14:textId="77777777" w:rsidR="00065D80" w:rsidRDefault="00065D80" w:rsidP="00065D80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Varying values</w:t>
      </w:r>
    </w:p>
    <w:p w14:paraId="48EF1A78" w14:textId="77777777" w:rsidR="00065D80" w:rsidRDefault="00065D80" w:rsidP="00065D80">
      <w:pPr>
        <w:pStyle w:val="Heading3"/>
        <w:rPr>
          <w:rFonts w:ascii="Source Sans Pro" w:hAnsi="Source Sans Pro"/>
          <w:color w:val="1C1E21"/>
        </w:rPr>
      </w:pPr>
      <w:hyperlink r:id="rId43" w:anchor="tract_minority_population_percent" w:history="1">
        <w:proofErr w:type="spellStart"/>
        <w:r>
          <w:rPr>
            <w:rStyle w:val="Hyperlink"/>
            <w:rFonts w:ascii="Source Sans Pro" w:hAnsi="Source Sans Pro"/>
          </w:rPr>
          <w:t>tract_minority_population_percent</w:t>
        </w:r>
        <w:proofErr w:type="spellEnd"/>
      </w:hyperlink>
      <w:hyperlink r:id="rId44" w:anchor="tract_minority_population_percent" w:tooltip="Direct link to tract_minority_population_percent" w:history="1">
        <w:r>
          <w:rPr>
            <w:rStyle w:val="Hyperlink"/>
            <w:rFonts w:ascii="Arial" w:hAnsi="Arial" w:cs="Arial"/>
          </w:rPr>
          <w:t>​</w:t>
        </w:r>
      </w:hyperlink>
    </w:p>
    <w:p w14:paraId="17D74244" w14:textId="77777777" w:rsidR="00065D80" w:rsidRDefault="00065D80" w:rsidP="00065D8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Percentage of minority population to total population for tract, rounded to two decimal places</w:t>
      </w:r>
    </w:p>
    <w:p w14:paraId="3815E7EC" w14:textId="77777777" w:rsidR="00065D80" w:rsidRDefault="00065D80" w:rsidP="00065D8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3B6F0B92" w14:textId="77777777" w:rsidR="00065D80" w:rsidRDefault="00065D80" w:rsidP="00065D80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Varying values</w:t>
      </w:r>
    </w:p>
    <w:p w14:paraId="2E1BBAC7" w14:textId="77777777" w:rsidR="00065D80" w:rsidRDefault="00065D80" w:rsidP="00065D80">
      <w:pPr>
        <w:pStyle w:val="Heading3"/>
        <w:rPr>
          <w:rFonts w:ascii="Source Sans Pro" w:hAnsi="Source Sans Pro"/>
          <w:color w:val="1C1E21"/>
        </w:rPr>
      </w:pPr>
      <w:hyperlink r:id="rId45" w:anchor="ffiec_msa_md_median_family_income" w:history="1">
        <w:proofErr w:type="spellStart"/>
        <w:r>
          <w:rPr>
            <w:rStyle w:val="Hyperlink"/>
            <w:rFonts w:ascii="Source Sans Pro" w:hAnsi="Source Sans Pro"/>
          </w:rPr>
          <w:t>ffiec_msa_md_median_family_income</w:t>
        </w:r>
        <w:proofErr w:type="spellEnd"/>
      </w:hyperlink>
      <w:hyperlink r:id="rId46" w:anchor="ffiec_msa_md_median_family_income" w:tooltip="Direct link to ffiec_msa_md_median_family_income" w:history="1">
        <w:r>
          <w:rPr>
            <w:rStyle w:val="Hyperlink"/>
            <w:rFonts w:ascii="Arial" w:hAnsi="Arial" w:cs="Arial"/>
          </w:rPr>
          <w:t>​</w:t>
        </w:r>
      </w:hyperlink>
    </w:p>
    <w:p w14:paraId="78D93CDB" w14:textId="77777777" w:rsidR="00065D80" w:rsidRDefault="00065D80" w:rsidP="00065D80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FFIEC Median family income in dollars for the MSA/MD in which the tract is located (adjusted annually by FFIEC)</w:t>
      </w:r>
    </w:p>
    <w:p w14:paraId="41009239" w14:textId="77777777" w:rsidR="00065D80" w:rsidRDefault="00065D80" w:rsidP="00065D80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4DF66781" w14:textId="77777777" w:rsidR="00065D80" w:rsidRDefault="00065D80" w:rsidP="00065D80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Varying values</w:t>
      </w:r>
    </w:p>
    <w:p w14:paraId="00ED8EB1" w14:textId="77777777" w:rsidR="00065D80" w:rsidRDefault="00065D80" w:rsidP="00065D80">
      <w:pPr>
        <w:pStyle w:val="Heading3"/>
        <w:rPr>
          <w:rFonts w:ascii="Source Sans Pro" w:hAnsi="Source Sans Pro"/>
          <w:color w:val="1C1E21"/>
        </w:rPr>
      </w:pPr>
      <w:hyperlink r:id="rId47" w:anchor="tract_to_msa_income_percentage" w:history="1">
        <w:proofErr w:type="spellStart"/>
        <w:r>
          <w:rPr>
            <w:rStyle w:val="Hyperlink"/>
            <w:rFonts w:ascii="Source Sans Pro" w:hAnsi="Source Sans Pro"/>
          </w:rPr>
          <w:t>tract_to_msa_income_percentage</w:t>
        </w:r>
        <w:proofErr w:type="spellEnd"/>
      </w:hyperlink>
      <w:hyperlink r:id="rId48" w:anchor="tract_to_msa_income_percentage" w:tooltip="Direct link to tract_to_msa_income_percentage" w:history="1">
        <w:r>
          <w:rPr>
            <w:rStyle w:val="Hyperlink"/>
            <w:rFonts w:ascii="Arial" w:hAnsi="Arial" w:cs="Arial"/>
          </w:rPr>
          <w:t>​</w:t>
        </w:r>
      </w:hyperlink>
    </w:p>
    <w:p w14:paraId="3487D313" w14:textId="77777777" w:rsidR="00065D80" w:rsidRDefault="00065D80" w:rsidP="00065D80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Percentage of tract median family income compared to MSA/MD median family income</w:t>
      </w:r>
    </w:p>
    <w:p w14:paraId="59B95146" w14:textId="77777777" w:rsidR="00065D80" w:rsidRDefault="00065D80" w:rsidP="00065D80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356FD9D0" w14:textId="77777777" w:rsidR="00065D80" w:rsidRDefault="00065D80" w:rsidP="00065D80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Varying values</w:t>
      </w:r>
    </w:p>
    <w:p w14:paraId="1F03C799" w14:textId="77777777" w:rsidR="00065D80" w:rsidRDefault="00065D80" w:rsidP="00065D80">
      <w:pPr>
        <w:pStyle w:val="Heading3"/>
        <w:rPr>
          <w:rFonts w:ascii="Source Sans Pro" w:hAnsi="Source Sans Pro"/>
          <w:color w:val="1C1E21"/>
        </w:rPr>
      </w:pPr>
      <w:hyperlink r:id="rId49" w:anchor="tract_owner_occupied_units" w:history="1">
        <w:proofErr w:type="spellStart"/>
        <w:r>
          <w:rPr>
            <w:rStyle w:val="Hyperlink"/>
            <w:rFonts w:ascii="Source Sans Pro" w:hAnsi="Source Sans Pro"/>
          </w:rPr>
          <w:t>tract_owner_occupied_units</w:t>
        </w:r>
        <w:proofErr w:type="spellEnd"/>
      </w:hyperlink>
      <w:hyperlink r:id="rId50" w:anchor="tract_owner_occupied_units" w:tooltip="Direct link to tract_owner_occupied_units" w:history="1">
        <w:r>
          <w:rPr>
            <w:rStyle w:val="Hyperlink"/>
            <w:rFonts w:ascii="Arial" w:hAnsi="Arial" w:cs="Arial"/>
          </w:rPr>
          <w:t>​</w:t>
        </w:r>
      </w:hyperlink>
    </w:p>
    <w:p w14:paraId="6F0CF38C" w14:textId="77777777" w:rsidR="00065D80" w:rsidRDefault="00065D80" w:rsidP="00065D80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Number of dwellings, including individual condominiums, that are lived in by the owner</w:t>
      </w:r>
    </w:p>
    <w:p w14:paraId="5EE84030" w14:textId="77777777" w:rsidR="00065D80" w:rsidRDefault="00065D80" w:rsidP="00065D80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0EF354DF" w14:textId="77777777" w:rsidR="00065D80" w:rsidRDefault="00065D80" w:rsidP="00065D80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Varying values</w:t>
      </w:r>
    </w:p>
    <w:p w14:paraId="280BA3EA" w14:textId="77777777" w:rsidR="00065D80" w:rsidRDefault="00065D80" w:rsidP="00065D80">
      <w:pPr>
        <w:pStyle w:val="Heading3"/>
        <w:rPr>
          <w:rFonts w:ascii="Source Sans Pro" w:hAnsi="Source Sans Pro"/>
          <w:color w:val="1C1E21"/>
        </w:rPr>
      </w:pPr>
      <w:hyperlink r:id="rId51" w:anchor="tract_one_to_four_family_homes" w:history="1">
        <w:proofErr w:type="spellStart"/>
        <w:r>
          <w:rPr>
            <w:rStyle w:val="Hyperlink"/>
            <w:rFonts w:ascii="Source Sans Pro" w:hAnsi="Source Sans Pro"/>
          </w:rPr>
          <w:t>tract_one_to_four_family_homes</w:t>
        </w:r>
        <w:proofErr w:type="spellEnd"/>
      </w:hyperlink>
      <w:hyperlink r:id="rId52" w:anchor="tract_one_to_four_family_homes" w:tooltip="Direct link to tract_one_to_four_family_homes" w:history="1">
        <w:r>
          <w:rPr>
            <w:rStyle w:val="Hyperlink"/>
            <w:rFonts w:ascii="Arial" w:hAnsi="Arial" w:cs="Arial"/>
          </w:rPr>
          <w:t>​</w:t>
        </w:r>
      </w:hyperlink>
    </w:p>
    <w:p w14:paraId="619C04A0" w14:textId="77777777" w:rsidR="00065D80" w:rsidRDefault="00065D80" w:rsidP="00065D80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Dwellings that are built to houses with fewer than 5 families</w:t>
      </w:r>
    </w:p>
    <w:p w14:paraId="396A45F1" w14:textId="77777777" w:rsidR="00065D80" w:rsidRDefault="00065D80" w:rsidP="00065D80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3D0A03E5" w14:textId="77777777" w:rsidR="00065D80" w:rsidRDefault="00065D80" w:rsidP="00065D80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Varying values</w:t>
      </w:r>
    </w:p>
    <w:p w14:paraId="44443DC2" w14:textId="77777777" w:rsidR="00065D80" w:rsidRDefault="00065D80" w:rsidP="00065D80">
      <w:pPr>
        <w:pStyle w:val="Heading3"/>
        <w:rPr>
          <w:rFonts w:ascii="Source Sans Pro" w:hAnsi="Source Sans Pro"/>
          <w:color w:val="1C1E21"/>
        </w:rPr>
      </w:pPr>
      <w:hyperlink r:id="rId53" w:anchor="tract_median_age_of_housing_units" w:history="1">
        <w:proofErr w:type="spellStart"/>
        <w:r>
          <w:rPr>
            <w:rStyle w:val="Hyperlink"/>
            <w:rFonts w:ascii="Source Sans Pro" w:hAnsi="Source Sans Pro"/>
          </w:rPr>
          <w:t>tract_median_age_of_housing_units</w:t>
        </w:r>
        <w:proofErr w:type="spellEnd"/>
      </w:hyperlink>
      <w:hyperlink r:id="rId54" w:anchor="tract_median_age_of_housing_units" w:tooltip="Direct link to tract_median_age_of_housing_units" w:history="1">
        <w:r>
          <w:rPr>
            <w:rStyle w:val="Hyperlink"/>
            <w:rFonts w:ascii="Arial" w:hAnsi="Arial" w:cs="Arial"/>
          </w:rPr>
          <w:t>​</w:t>
        </w:r>
      </w:hyperlink>
    </w:p>
    <w:p w14:paraId="090225F4" w14:textId="77777777" w:rsidR="00065D80" w:rsidRDefault="00065D80" w:rsidP="00065D8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Tract median age of homes</w:t>
      </w:r>
    </w:p>
    <w:p w14:paraId="3276B963" w14:textId="77777777" w:rsidR="00065D80" w:rsidRDefault="00065D80" w:rsidP="00065D8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0FB2EA34" w14:textId="77777777" w:rsidR="00065D80" w:rsidRDefault="00065D80" w:rsidP="00065D80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Varying values</w:t>
      </w:r>
    </w:p>
    <w:p w14:paraId="2B7EFCF2" w14:textId="77777777" w:rsidR="00065D80" w:rsidRPr="002C11F1" w:rsidRDefault="00065D80" w:rsidP="002C11F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5F5F5"/>
          <w14:ligatures w14:val="none"/>
        </w:rPr>
      </w:pPr>
    </w:p>
    <w:p w14:paraId="7DEFAC9F" w14:textId="77777777" w:rsidR="002C11F1" w:rsidRDefault="002C11F1" w:rsidP="002C11F1">
      <w:pPr>
        <w:rPr>
          <w:u w:val="single"/>
        </w:rPr>
      </w:pPr>
    </w:p>
    <w:p w14:paraId="48020C68" w14:textId="77777777" w:rsidR="005E07C0" w:rsidRDefault="005E07C0" w:rsidP="002C11F1">
      <w:pPr>
        <w:rPr>
          <w:u w:val="single"/>
        </w:rPr>
      </w:pPr>
    </w:p>
    <w:p w14:paraId="7FC952FE" w14:textId="6981DA40" w:rsidR="005E07C0" w:rsidRDefault="005E07C0">
      <w:pPr>
        <w:rPr>
          <w:u w:val="single"/>
        </w:rPr>
      </w:pPr>
      <w:r>
        <w:rPr>
          <w:u w:val="single"/>
        </w:rPr>
        <w:br w:type="page"/>
      </w:r>
    </w:p>
    <w:p w14:paraId="359EAC62" w14:textId="77777777" w:rsidR="005E07C0" w:rsidRDefault="005E07C0" w:rsidP="002C11F1">
      <w:pPr>
        <w:rPr>
          <w:u w:val="single"/>
        </w:rPr>
      </w:pPr>
    </w:p>
    <w:p w14:paraId="190EDF61" w14:textId="271FAD98" w:rsidR="005E07C0" w:rsidRPr="00EC1C64" w:rsidRDefault="00EC1C64" w:rsidP="00EC1C64">
      <w:pPr>
        <w:pStyle w:val="Heading1"/>
      </w:pPr>
      <w:r w:rsidRPr="00FF6D59">
        <w:rPr>
          <w:rStyle w:val="Hyperlink"/>
          <w:rFonts w:ascii="Source Sans Pro" w:hAnsi="Source Sans Pro"/>
          <w:b/>
          <w:bCs/>
          <w:u w:val="none"/>
        </w:rPr>
        <w:t>Data Dictionary for Additional Fields only in Supplemental Dataset</w:t>
      </w:r>
    </w:p>
    <w:p w14:paraId="06BE073C" w14:textId="77777777" w:rsidR="005E07C0" w:rsidRDefault="005E07C0" w:rsidP="002C11F1">
      <w:pPr>
        <w:rPr>
          <w:u w:val="single"/>
        </w:rPr>
      </w:pPr>
    </w:p>
    <w:bookmarkStart w:id="0" w:name="_Hlk143161440"/>
    <w:p w14:paraId="4A5F69C2" w14:textId="22F8D5C7" w:rsidR="005E07C0" w:rsidRPr="005E07C0" w:rsidRDefault="005E07C0" w:rsidP="005E07C0">
      <w:pPr>
        <w:pStyle w:val="Heading3"/>
        <w:rPr>
          <w:rStyle w:val="Hyperlink"/>
        </w:rPr>
      </w:pPr>
      <w:r w:rsidRPr="005E07C0">
        <w:rPr>
          <w:rStyle w:val="Hyperlink"/>
          <w:rFonts w:ascii="Source Sans Pro" w:hAnsi="Source Sans Pro"/>
        </w:rPr>
        <w:fldChar w:fldCharType="begin"/>
      </w:r>
      <w:r w:rsidRPr="005E07C0">
        <w:rPr>
          <w:rStyle w:val="Hyperlink"/>
          <w:rFonts w:ascii="Source Sans Pro" w:hAnsi="Source Sans Pro"/>
        </w:rPr>
        <w:instrText>HYPERLINK "https://ffiec.cfpb.gov/documentation/publications/loan-level-datasets/lar-data-fields" \l "interest_rate"</w:instrText>
      </w:r>
      <w:r w:rsidRPr="005E07C0">
        <w:rPr>
          <w:rStyle w:val="Hyperlink"/>
          <w:rFonts w:ascii="Source Sans Pro" w:hAnsi="Source Sans Pro"/>
        </w:rPr>
      </w:r>
      <w:r w:rsidRPr="005E07C0">
        <w:rPr>
          <w:rStyle w:val="Hyperlink"/>
          <w:rFonts w:ascii="Source Sans Pro" w:hAnsi="Source Sans Pro"/>
        </w:rPr>
        <w:fldChar w:fldCharType="separate"/>
      </w:r>
      <w:proofErr w:type="spellStart"/>
      <w:r w:rsidRPr="005E07C0">
        <w:rPr>
          <w:rStyle w:val="Hyperlink"/>
          <w:rFonts w:ascii="Source Sans Pro" w:hAnsi="Source Sans Pro"/>
        </w:rPr>
        <w:t>interest_rate</w:t>
      </w:r>
      <w:proofErr w:type="spellEnd"/>
      <w:r w:rsidRPr="005E07C0">
        <w:rPr>
          <w:rStyle w:val="Hyperlink"/>
          <w:rFonts w:ascii="Source Sans Pro" w:hAnsi="Source Sans Pro"/>
        </w:rPr>
        <w:fldChar w:fldCharType="end"/>
      </w:r>
    </w:p>
    <w:p w14:paraId="49690CD2" w14:textId="77777777" w:rsidR="005E07C0" w:rsidRDefault="005E07C0" w:rsidP="005E07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The interest rate for the covered loan or application</w:t>
      </w:r>
    </w:p>
    <w:p w14:paraId="5E1DA9DB" w14:textId="77777777" w:rsidR="005E07C0" w:rsidRDefault="005E07C0" w:rsidP="005E07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330A2108" w14:textId="77777777" w:rsidR="005E07C0" w:rsidRDefault="005E07C0" w:rsidP="005E07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Varying values</w:t>
      </w:r>
    </w:p>
    <w:p w14:paraId="26A20E05" w14:textId="3F2DF53B" w:rsidR="005E07C0" w:rsidRDefault="005E07C0" w:rsidP="005E07C0">
      <w:pPr>
        <w:pStyle w:val="Heading3"/>
        <w:rPr>
          <w:rFonts w:ascii="Source Sans Pro" w:hAnsi="Source Sans Pro"/>
          <w:color w:val="1C1E21"/>
        </w:rPr>
      </w:pPr>
      <w:hyperlink r:id="rId55" w:anchor="total_loan_costs" w:history="1">
        <w:proofErr w:type="spellStart"/>
        <w:r>
          <w:rPr>
            <w:rStyle w:val="Hyperlink"/>
            <w:rFonts w:ascii="Source Sans Pro" w:hAnsi="Source Sans Pro"/>
          </w:rPr>
          <w:t>total_loan_costs</w:t>
        </w:r>
        <w:proofErr w:type="spellEnd"/>
      </w:hyperlink>
      <w:hyperlink r:id="rId56" w:anchor="total_loan_costs" w:tooltip="Direct link to total_loan_costs" w:history="1">
        <w:r>
          <w:rPr>
            <w:rStyle w:val="Hyperlink"/>
            <w:rFonts w:ascii="Arial" w:hAnsi="Arial" w:cs="Arial"/>
          </w:rPr>
          <w:t>​</w:t>
        </w:r>
      </w:hyperlink>
      <w:r>
        <w:rPr>
          <w:rStyle w:val="Hyperlink"/>
          <w:rFonts w:ascii="Arial" w:hAnsi="Arial" w:cs="Arial"/>
        </w:rPr>
        <w:t xml:space="preserve"> </w:t>
      </w:r>
    </w:p>
    <w:p w14:paraId="32008EB0" w14:textId="77777777" w:rsidR="005E07C0" w:rsidRDefault="005E07C0" w:rsidP="005E07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The amount, in dollars, of total loan costs</w:t>
      </w:r>
    </w:p>
    <w:p w14:paraId="5A6ECA9B" w14:textId="77777777" w:rsidR="005E07C0" w:rsidRDefault="005E07C0" w:rsidP="005E07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675F7FE3" w14:textId="77777777" w:rsidR="005E07C0" w:rsidRDefault="005E07C0" w:rsidP="005E07C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Varying values</w:t>
      </w:r>
    </w:p>
    <w:p w14:paraId="55BA10AA" w14:textId="6125AC47" w:rsidR="005E07C0" w:rsidRDefault="005E07C0" w:rsidP="005E07C0">
      <w:pPr>
        <w:pStyle w:val="Heading3"/>
        <w:rPr>
          <w:rFonts w:ascii="Source Sans Pro" w:hAnsi="Source Sans Pro"/>
          <w:color w:val="1C1E21"/>
        </w:rPr>
      </w:pPr>
      <w:hyperlink r:id="rId57" w:anchor="loan_term" w:history="1">
        <w:proofErr w:type="spellStart"/>
        <w:r>
          <w:rPr>
            <w:rStyle w:val="Hyperlink"/>
            <w:rFonts w:ascii="Source Sans Pro" w:hAnsi="Source Sans Pro"/>
          </w:rPr>
          <w:t>loan_term</w:t>
        </w:r>
        <w:proofErr w:type="spellEnd"/>
      </w:hyperlink>
    </w:p>
    <w:p w14:paraId="5E1E247F" w14:textId="77777777" w:rsidR="005E07C0" w:rsidRDefault="005E07C0" w:rsidP="005E07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The number of months after which the legal obligation will mature or terminate, or would have matured or terminated</w:t>
      </w:r>
    </w:p>
    <w:p w14:paraId="456AF4B4" w14:textId="77777777" w:rsidR="005E07C0" w:rsidRDefault="005E07C0" w:rsidP="005E07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333A6BB1" w14:textId="77777777" w:rsidR="005E07C0" w:rsidRDefault="005E07C0" w:rsidP="005E07C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Varying values</w:t>
      </w:r>
    </w:p>
    <w:p w14:paraId="63423805" w14:textId="74DF6586" w:rsidR="005E07C0" w:rsidRDefault="005E07C0" w:rsidP="005E07C0">
      <w:pPr>
        <w:pStyle w:val="Heading3"/>
        <w:rPr>
          <w:rFonts w:ascii="Source Sans Pro" w:hAnsi="Source Sans Pro"/>
          <w:color w:val="1C1E21"/>
        </w:rPr>
      </w:pPr>
      <w:hyperlink r:id="rId58" w:anchor="interest_only_payment" w:history="1">
        <w:proofErr w:type="spellStart"/>
        <w:r>
          <w:rPr>
            <w:rStyle w:val="Hyperlink"/>
            <w:rFonts w:ascii="Source Sans Pro" w:hAnsi="Source Sans Pro"/>
          </w:rPr>
          <w:t>interest_only_payment</w:t>
        </w:r>
        <w:proofErr w:type="spellEnd"/>
      </w:hyperlink>
      <w:r>
        <w:rPr>
          <w:rStyle w:val="Hyperlink"/>
          <w:rFonts w:ascii="Source Sans Pro" w:hAnsi="Source Sans Pro"/>
        </w:rPr>
        <w:t xml:space="preserve"> </w:t>
      </w:r>
      <w:hyperlink r:id="rId59" w:anchor="interest_only_payment" w:tooltip="Direct link to interest_only_payment" w:history="1">
        <w:r>
          <w:rPr>
            <w:rStyle w:val="Hyperlink"/>
            <w:rFonts w:ascii="Arial" w:hAnsi="Arial" w:cs="Arial"/>
          </w:rPr>
          <w:t>​</w:t>
        </w:r>
      </w:hyperlink>
    </w:p>
    <w:p w14:paraId="7E6C0608" w14:textId="77777777" w:rsidR="005E07C0" w:rsidRDefault="005E07C0" w:rsidP="005E07C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Description:</w:t>
      </w:r>
      <w:r>
        <w:rPr>
          <w:rFonts w:ascii="Source Sans Pro" w:hAnsi="Source Sans Pro"/>
          <w:color w:val="1C1E21"/>
        </w:rPr>
        <w:t> Whether the contractual terms include, or would have included, interest-only payments</w:t>
      </w:r>
    </w:p>
    <w:p w14:paraId="11306888" w14:textId="77777777" w:rsidR="005E07C0" w:rsidRDefault="005E07C0" w:rsidP="005E07C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Style w:val="Strong"/>
          <w:rFonts w:ascii="Source Sans Pro" w:hAnsi="Source Sans Pro"/>
          <w:color w:val="1C1E21"/>
        </w:rPr>
        <w:t>Values:</w:t>
      </w:r>
    </w:p>
    <w:p w14:paraId="0926D432" w14:textId="77777777" w:rsidR="005E07C0" w:rsidRDefault="005E07C0" w:rsidP="005E07C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1 - Interest-only payments</w:t>
      </w:r>
    </w:p>
    <w:p w14:paraId="31A72AC7" w14:textId="77777777" w:rsidR="005E07C0" w:rsidRDefault="005E07C0" w:rsidP="005E07C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2 - No interest-only payments</w:t>
      </w:r>
    </w:p>
    <w:p w14:paraId="7520D900" w14:textId="77777777" w:rsidR="005E07C0" w:rsidRDefault="005E07C0" w:rsidP="005E07C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Source Sans Pro" w:hAnsi="Source Sans Pro"/>
          <w:color w:val="1C1E21"/>
        </w:rPr>
      </w:pPr>
      <w:r>
        <w:rPr>
          <w:rFonts w:ascii="Source Sans Pro" w:hAnsi="Source Sans Pro"/>
          <w:color w:val="1C1E21"/>
        </w:rPr>
        <w:t>1111 - Exempt</w:t>
      </w:r>
    </w:p>
    <w:bookmarkEnd w:id="0"/>
    <w:p w14:paraId="79D3B8A4" w14:textId="77777777" w:rsidR="005E07C0" w:rsidRPr="002C11F1" w:rsidRDefault="005E07C0" w:rsidP="002C11F1">
      <w:pPr>
        <w:rPr>
          <w:u w:val="single"/>
        </w:rPr>
      </w:pPr>
    </w:p>
    <w:sectPr w:rsidR="005E07C0" w:rsidRPr="002C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F2528"/>
    <w:multiLevelType w:val="multilevel"/>
    <w:tmpl w:val="5EBA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90E90"/>
    <w:multiLevelType w:val="multilevel"/>
    <w:tmpl w:val="A636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83579"/>
    <w:multiLevelType w:val="multilevel"/>
    <w:tmpl w:val="4862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50144"/>
    <w:multiLevelType w:val="multilevel"/>
    <w:tmpl w:val="583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742"/>
    <w:multiLevelType w:val="multilevel"/>
    <w:tmpl w:val="5E1C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9084A"/>
    <w:multiLevelType w:val="multilevel"/>
    <w:tmpl w:val="4BD2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13E59"/>
    <w:multiLevelType w:val="multilevel"/>
    <w:tmpl w:val="4516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236EA"/>
    <w:multiLevelType w:val="multilevel"/>
    <w:tmpl w:val="B7D2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D19F7"/>
    <w:multiLevelType w:val="multilevel"/>
    <w:tmpl w:val="8F08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54B3B"/>
    <w:multiLevelType w:val="multilevel"/>
    <w:tmpl w:val="B644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7494A"/>
    <w:multiLevelType w:val="multilevel"/>
    <w:tmpl w:val="CC30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273F85"/>
    <w:multiLevelType w:val="multilevel"/>
    <w:tmpl w:val="147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AA19E5"/>
    <w:multiLevelType w:val="multilevel"/>
    <w:tmpl w:val="359A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9254B9"/>
    <w:multiLevelType w:val="multilevel"/>
    <w:tmpl w:val="14FC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7078EF"/>
    <w:multiLevelType w:val="multilevel"/>
    <w:tmpl w:val="6292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34650A"/>
    <w:multiLevelType w:val="multilevel"/>
    <w:tmpl w:val="E3A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C91106"/>
    <w:multiLevelType w:val="multilevel"/>
    <w:tmpl w:val="AD9C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99375D"/>
    <w:multiLevelType w:val="multilevel"/>
    <w:tmpl w:val="642E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9F25A7"/>
    <w:multiLevelType w:val="multilevel"/>
    <w:tmpl w:val="8308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8069D1"/>
    <w:multiLevelType w:val="multilevel"/>
    <w:tmpl w:val="86E0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65295F"/>
    <w:multiLevelType w:val="multilevel"/>
    <w:tmpl w:val="B308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511A3C"/>
    <w:multiLevelType w:val="multilevel"/>
    <w:tmpl w:val="5CD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534982"/>
    <w:multiLevelType w:val="multilevel"/>
    <w:tmpl w:val="62FC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AD016F"/>
    <w:multiLevelType w:val="multilevel"/>
    <w:tmpl w:val="61E0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BA7B88"/>
    <w:multiLevelType w:val="multilevel"/>
    <w:tmpl w:val="D004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B24130"/>
    <w:multiLevelType w:val="multilevel"/>
    <w:tmpl w:val="0D50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DD6AA1"/>
    <w:multiLevelType w:val="multilevel"/>
    <w:tmpl w:val="F250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141D95"/>
    <w:multiLevelType w:val="multilevel"/>
    <w:tmpl w:val="2E54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000C9E"/>
    <w:multiLevelType w:val="multilevel"/>
    <w:tmpl w:val="8E3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67467D"/>
    <w:multiLevelType w:val="multilevel"/>
    <w:tmpl w:val="B91C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A72FFE"/>
    <w:multiLevelType w:val="multilevel"/>
    <w:tmpl w:val="BC1E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19311A"/>
    <w:multiLevelType w:val="multilevel"/>
    <w:tmpl w:val="F156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9F2F1D"/>
    <w:multiLevelType w:val="multilevel"/>
    <w:tmpl w:val="5176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4B70AA"/>
    <w:multiLevelType w:val="multilevel"/>
    <w:tmpl w:val="03C4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5D1E8C"/>
    <w:multiLevelType w:val="multilevel"/>
    <w:tmpl w:val="557A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CD40FC"/>
    <w:multiLevelType w:val="multilevel"/>
    <w:tmpl w:val="7FB0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9279A0"/>
    <w:multiLevelType w:val="multilevel"/>
    <w:tmpl w:val="902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0A760E"/>
    <w:multiLevelType w:val="multilevel"/>
    <w:tmpl w:val="707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364422"/>
    <w:multiLevelType w:val="multilevel"/>
    <w:tmpl w:val="3856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750845"/>
    <w:multiLevelType w:val="multilevel"/>
    <w:tmpl w:val="BA88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AD7169"/>
    <w:multiLevelType w:val="multilevel"/>
    <w:tmpl w:val="20E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C85F6E"/>
    <w:multiLevelType w:val="multilevel"/>
    <w:tmpl w:val="97B2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C72311"/>
    <w:multiLevelType w:val="multilevel"/>
    <w:tmpl w:val="0B5A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EC42A1"/>
    <w:multiLevelType w:val="multilevel"/>
    <w:tmpl w:val="CA4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073F70"/>
    <w:multiLevelType w:val="multilevel"/>
    <w:tmpl w:val="F430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3A681E"/>
    <w:multiLevelType w:val="multilevel"/>
    <w:tmpl w:val="4A8C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C72262"/>
    <w:multiLevelType w:val="multilevel"/>
    <w:tmpl w:val="8E56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DE1635"/>
    <w:multiLevelType w:val="multilevel"/>
    <w:tmpl w:val="2274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286504"/>
    <w:multiLevelType w:val="multilevel"/>
    <w:tmpl w:val="4E5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104B2F"/>
    <w:multiLevelType w:val="multilevel"/>
    <w:tmpl w:val="4136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5709D8"/>
    <w:multiLevelType w:val="multilevel"/>
    <w:tmpl w:val="CEB6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706D0A"/>
    <w:multiLevelType w:val="multilevel"/>
    <w:tmpl w:val="ADEA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E32878"/>
    <w:multiLevelType w:val="multilevel"/>
    <w:tmpl w:val="6264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88685C"/>
    <w:multiLevelType w:val="multilevel"/>
    <w:tmpl w:val="B894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1269BE"/>
    <w:multiLevelType w:val="multilevel"/>
    <w:tmpl w:val="BB50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DF0592"/>
    <w:multiLevelType w:val="multilevel"/>
    <w:tmpl w:val="D608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D679B0"/>
    <w:multiLevelType w:val="multilevel"/>
    <w:tmpl w:val="3A68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EB03A3"/>
    <w:multiLevelType w:val="multilevel"/>
    <w:tmpl w:val="625E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B5283E"/>
    <w:multiLevelType w:val="multilevel"/>
    <w:tmpl w:val="2FD8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1B5E99"/>
    <w:multiLevelType w:val="multilevel"/>
    <w:tmpl w:val="C19A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6E3476"/>
    <w:multiLevelType w:val="multilevel"/>
    <w:tmpl w:val="C090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A25720"/>
    <w:multiLevelType w:val="multilevel"/>
    <w:tmpl w:val="41BA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E56AEF"/>
    <w:multiLevelType w:val="multilevel"/>
    <w:tmpl w:val="3C4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B06B30"/>
    <w:multiLevelType w:val="multilevel"/>
    <w:tmpl w:val="BA5A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EA1541"/>
    <w:multiLevelType w:val="multilevel"/>
    <w:tmpl w:val="1C10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55268A"/>
    <w:multiLevelType w:val="multilevel"/>
    <w:tmpl w:val="86F4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1F6156"/>
    <w:multiLevelType w:val="multilevel"/>
    <w:tmpl w:val="D6B0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6C62E2"/>
    <w:multiLevelType w:val="multilevel"/>
    <w:tmpl w:val="A788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B30ECD"/>
    <w:multiLevelType w:val="multilevel"/>
    <w:tmpl w:val="02A2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F74645"/>
    <w:multiLevelType w:val="multilevel"/>
    <w:tmpl w:val="00DE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886F27"/>
    <w:multiLevelType w:val="multilevel"/>
    <w:tmpl w:val="0016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99529C"/>
    <w:multiLevelType w:val="multilevel"/>
    <w:tmpl w:val="EA56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877813"/>
    <w:multiLevelType w:val="multilevel"/>
    <w:tmpl w:val="5FE4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EB7D6D"/>
    <w:multiLevelType w:val="multilevel"/>
    <w:tmpl w:val="109E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F20574"/>
    <w:multiLevelType w:val="multilevel"/>
    <w:tmpl w:val="B6D2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265A3E"/>
    <w:multiLevelType w:val="multilevel"/>
    <w:tmpl w:val="73DA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BD6EFD"/>
    <w:multiLevelType w:val="multilevel"/>
    <w:tmpl w:val="8168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FF013B6"/>
    <w:multiLevelType w:val="multilevel"/>
    <w:tmpl w:val="CD5A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0ED0434"/>
    <w:multiLevelType w:val="multilevel"/>
    <w:tmpl w:val="EBAC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F24662"/>
    <w:multiLevelType w:val="multilevel"/>
    <w:tmpl w:val="BA2E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25035B5"/>
    <w:multiLevelType w:val="multilevel"/>
    <w:tmpl w:val="42A4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2B902A4"/>
    <w:multiLevelType w:val="multilevel"/>
    <w:tmpl w:val="ED5C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C37789"/>
    <w:multiLevelType w:val="multilevel"/>
    <w:tmpl w:val="456A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DC2684"/>
    <w:multiLevelType w:val="multilevel"/>
    <w:tmpl w:val="B30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1A603D"/>
    <w:multiLevelType w:val="multilevel"/>
    <w:tmpl w:val="8A46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E55105"/>
    <w:multiLevelType w:val="multilevel"/>
    <w:tmpl w:val="CD98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6A72824"/>
    <w:multiLevelType w:val="multilevel"/>
    <w:tmpl w:val="6BEE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E466F9"/>
    <w:multiLevelType w:val="multilevel"/>
    <w:tmpl w:val="4CD2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2E1BF1"/>
    <w:multiLevelType w:val="multilevel"/>
    <w:tmpl w:val="476E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C3C5874"/>
    <w:multiLevelType w:val="multilevel"/>
    <w:tmpl w:val="45A2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C466AD0"/>
    <w:multiLevelType w:val="multilevel"/>
    <w:tmpl w:val="D7DA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C9C4450"/>
    <w:multiLevelType w:val="multilevel"/>
    <w:tmpl w:val="CC82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C16900"/>
    <w:multiLevelType w:val="multilevel"/>
    <w:tmpl w:val="DBC6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813173">
    <w:abstractNumId w:val="80"/>
  </w:num>
  <w:num w:numId="2" w16cid:durableId="313334124">
    <w:abstractNumId w:val="79"/>
  </w:num>
  <w:num w:numId="3" w16cid:durableId="1959146254">
    <w:abstractNumId w:val="23"/>
  </w:num>
  <w:num w:numId="4" w16cid:durableId="1503663707">
    <w:abstractNumId w:val="29"/>
  </w:num>
  <w:num w:numId="5" w16cid:durableId="1640186431">
    <w:abstractNumId w:val="22"/>
  </w:num>
  <w:num w:numId="6" w16cid:durableId="758215426">
    <w:abstractNumId w:val="33"/>
  </w:num>
  <w:num w:numId="7" w16cid:durableId="1797795344">
    <w:abstractNumId w:val="12"/>
  </w:num>
  <w:num w:numId="8" w16cid:durableId="1240553125">
    <w:abstractNumId w:val="51"/>
  </w:num>
  <w:num w:numId="9" w16cid:durableId="785195447">
    <w:abstractNumId w:val="43"/>
  </w:num>
  <w:num w:numId="10" w16cid:durableId="664086150">
    <w:abstractNumId w:val="60"/>
  </w:num>
  <w:num w:numId="11" w16cid:durableId="735125476">
    <w:abstractNumId w:val="6"/>
  </w:num>
  <w:num w:numId="12" w16cid:durableId="582766436">
    <w:abstractNumId w:val="54"/>
  </w:num>
  <w:num w:numId="13" w16cid:durableId="2006089698">
    <w:abstractNumId w:val="8"/>
  </w:num>
  <w:num w:numId="14" w16cid:durableId="1146705301">
    <w:abstractNumId w:val="15"/>
  </w:num>
  <w:num w:numId="15" w16cid:durableId="132607034">
    <w:abstractNumId w:val="14"/>
  </w:num>
  <w:num w:numId="16" w16cid:durableId="846292972">
    <w:abstractNumId w:val="72"/>
  </w:num>
  <w:num w:numId="17" w16cid:durableId="313728115">
    <w:abstractNumId w:val="71"/>
  </w:num>
  <w:num w:numId="18" w16cid:durableId="625159245">
    <w:abstractNumId w:val="35"/>
  </w:num>
  <w:num w:numId="19" w16cid:durableId="1103186884">
    <w:abstractNumId w:val="86"/>
  </w:num>
  <w:num w:numId="20" w16cid:durableId="1823765312">
    <w:abstractNumId w:val="82"/>
  </w:num>
  <w:num w:numId="21" w16cid:durableId="748305579">
    <w:abstractNumId w:val="87"/>
  </w:num>
  <w:num w:numId="22" w16cid:durableId="970751693">
    <w:abstractNumId w:val="61"/>
  </w:num>
  <w:num w:numId="23" w16cid:durableId="1558122320">
    <w:abstractNumId w:val="44"/>
  </w:num>
  <w:num w:numId="24" w16cid:durableId="370886157">
    <w:abstractNumId w:val="47"/>
  </w:num>
  <w:num w:numId="25" w16cid:durableId="439908731">
    <w:abstractNumId w:val="48"/>
  </w:num>
  <w:num w:numId="26" w16cid:durableId="761611493">
    <w:abstractNumId w:val="27"/>
  </w:num>
  <w:num w:numId="27" w16cid:durableId="957876674">
    <w:abstractNumId w:val="38"/>
  </w:num>
  <w:num w:numId="28" w16cid:durableId="399135895">
    <w:abstractNumId w:val="0"/>
  </w:num>
  <w:num w:numId="29" w16cid:durableId="2093165379">
    <w:abstractNumId w:val="63"/>
  </w:num>
  <w:num w:numId="30" w16cid:durableId="1833250646">
    <w:abstractNumId w:val="42"/>
  </w:num>
  <w:num w:numId="31" w16cid:durableId="1057430998">
    <w:abstractNumId w:val="88"/>
  </w:num>
  <w:num w:numId="32" w16cid:durableId="1091660218">
    <w:abstractNumId w:val="19"/>
  </w:num>
  <w:num w:numId="33" w16cid:durableId="1143891242">
    <w:abstractNumId w:val="49"/>
  </w:num>
  <w:num w:numId="34" w16cid:durableId="905845285">
    <w:abstractNumId w:val="67"/>
  </w:num>
  <w:num w:numId="35" w16cid:durableId="802236121">
    <w:abstractNumId w:val="52"/>
  </w:num>
  <w:num w:numId="36" w16cid:durableId="2130469259">
    <w:abstractNumId w:val="36"/>
  </w:num>
  <w:num w:numId="37" w16cid:durableId="1849906926">
    <w:abstractNumId w:val="9"/>
  </w:num>
  <w:num w:numId="38" w16cid:durableId="1033770994">
    <w:abstractNumId w:val="18"/>
  </w:num>
  <w:num w:numId="39" w16cid:durableId="1101529149">
    <w:abstractNumId w:val="59"/>
  </w:num>
  <w:num w:numId="40" w16cid:durableId="1161044246">
    <w:abstractNumId w:val="92"/>
  </w:num>
  <w:num w:numId="41" w16cid:durableId="200171710">
    <w:abstractNumId w:val="26"/>
  </w:num>
  <w:num w:numId="42" w16cid:durableId="414206193">
    <w:abstractNumId w:val="28"/>
  </w:num>
  <w:num w:numId="43" w16cid:durableId="355540613">
    <w:abstractNumId w:val="7"/>
  </w:num>
  <w:num w:numId="44" w16cid:durableId="2066561243">
    <w:abstractNumId w:val="90"/>
  </w:num>
  <w:num w:numId="45" w16cid:durableId="1632975436">
    <w:abstractNumId w:val="58"/>
  </w:num>
  <w:num w:numId="46" w16cid:durableId="1044060108">
    <w:abstractNumId w:val="83"/>
  </w:num>
  <w:num w:numId="47" w16cid:durableId="775716028">
    <w:abstractNumId w:val="10"/>
  </w:num>
  <w:num w:numId="48" w16cid:durableId="69430149">
    <w:abstractNumId w:val="64"/>
  </w:num>
  <w:num w:numId="49" w16cid:durableId="467745356">
    <w:abstractNumId w:val="91"/>
  </w:num>
  <w:num w:numId="50" w16cid:durableId="720323184">
    <w:abstractNumId w:val="30"/>
  </w:num>
  <w:num w:numId="51" w16cid:durableId="241333547">
    <w:abstractNumId w:val="73"/>
  </w:num>
  <w:num w:numId="52" w16cid:durableId="1030645703">
    <w:abstractNumId w:val="20"/>
  </w:num>
  <w:num w:numId="53" w16cid:durableId="2080978189">
    <w:abstractNumId w:val="75"/>
  </w:num>
  <w:num w:numId="54" w16cid:durableId="1608734602">
    <w:abstractNumId w:val="13"/>
  </w:num>
  <w:num w:numId="55" w16cid:durableId="107237488">
    <w:abstractNumId w:val="77"/>
  </w:num>
  <w:num w:numId="56" w16cid:durableId="807362414">
    <w:abstractNumId w:val="65"/>
  </w:num>
  <w:num w:numId="57" w16cid:durableId="955984063">
    <w:abstractNumId w:val="34"/>
  </w:num>
  <w:num w:numId="58" w16cid:durableId="1319967229">
    <w:abstractNumId w:val="78"/>
  </w:num>
  <w:num w:numId="59" w16cid:durableId="831986109">
    <w:abstractNumId w:val="1"/>
  </w:num>
  <w:num w:numId="60" w16cid:durableId="244919696">
    <w:abstractNumId w:val="4"/>
  </w:num>
  <w:num w:numId="61" w16cid:durableId="453982351">
    <w:abstractNumId w:val="50"/>
  </w:num>
  <w:num w:numId="62" w16cid:durableId="8724654">
    <w:abstractNumId w:val="69"/>
  </w:num>
  <w:num w:numId="63" w16cid:durableId="1800610162">
    <w:abstractNumId w:val="3"/>
  </w:num>
  <w:num w:numId="64" w16cid:durableId="1256478192">
    <w:abstractNumId w:val="70"/>
  </w:num>
  <w:num w:numId="65" w16cid:durableId="344406012">
    <w:abstractNumId w:val="53"/>
  </w:num>
  <w:num w:numId="66" w16cid:durableId="215434955">
    <w:abstractNumId w:val="68"/>
  </w:num>
  <w:num w:numId="67" w16cid:durableId="257911049">
    <w:abstractNumId w:val="85"/>
  </w:num>
  <w:num w:numId="68" w16cid:durableId="1580362575">
    <w:abstractNumId w:val="76"/>
  </w:num>
  <w:num w:numId="69" w16cid:durableId="2081634719">
    <w:abstractNumId w:val="32"/>
  </w:num>
  <w:num w:numId="70" w16cid:durableId="1247232156">
    <w:abstractNumId w:val="55"/>
  </w:num>
  <w:num w:numId="71" w16cid:durableId="1332491839">
    <w:abstractNumId w:val="81"/>
  </w:num>
  <w:num w:numId="72" w16cid:durableId="1093362278">
    <w:abstractNumId w:val="46"/>
  </w:num>
  <w:num w:numId="73" w16cid:durableId="654532414">
    <w:abstractNumId w:val="24"/>
  </w:num>
  <w:num w:numId="74" w16cid:durableId="588807633">
    <w:abstractNumId w:val="25"/>
  </w:num>
  <w:num w:numId="75" w16cid:durableId="337539251">
    <w:abstractNumId w:val="11"/>
  </w:num>
  <w:num w:numId="76" w16cid:durableId="1396582188">
    <w:abstractNumId w:val="2"/>
  </w:num>
  <w:num w:numId="77" w16cid:durableId="1896118625">
    <w:abstractNumId w:val="45"/>
  </w:num>
  <w:num w:numId="78" w16cid:durableId="1140341518">
    <w:abstractNumId w:val="37"/>
  </w:num>
  <w:num w:numId="79" w16cid:durableId="1392313602">
    <w:abstractNumId w:val="66"/>
  </w:num>
  <w:num w:numId="80" w16cid:durableId="1025639555">
    <w:abstractNumId w:val="74"/>
  </w:num>
  <w:num w:numId="81" w16cid:durableId="1104686167">
    <w:abstractNumId w:val="5"/>
  </w:num>
  <w:num w:numId="82" w16cid:durableId="1334722447">
    <w:abstractNumId w:val="84"/>
  </w:num>
  <w:num w:numId="83" w16cid:durableId="341467673">
    <w:abstractNumId w:val="31"/>
  </w:num>
  <w:num w:numId="84" w16cid:durableId="554122381">
    <w:abstractNumId w:val="56"/>
  </w:num>
  <w:num w:numId="85" w16cid:durableId="650911742">
    <w:abstractNumId w:val="89"/>
  </w:num>
  <w:num w:numId="86" w16cid:durableId="284775478">
    <w:abstractNumId w:val="17"/>
  </w:num>
  <w:num w:numId="87" w16cid:durableId="1913273885">
    <w:abstractNumId w:val="39"/>
  </w:num>
  <w:num w:numId="88" w16cid:durableId="536700603">
    <w:abstractNumId w:val="21"/>
  </w:num>
  <w:num w:numId="89" w16cid:durableId="1411537401">
    <w:abstractNumId w:val="62"/>
  </w:num>
  <w:num w:numId="90" w16cid:durableId="2106724974">
    <w:abstractNumId w:val="41"/>
  </w:num>
  <w:num w:numId="91" w16cid:durableId="756051884">
    <w:abstractNumId w:val="40"/>
  </w:num>
  <w:num w:numId="92" w16cid:durableId="1483739413">
    <w:abstractNumId w:val="57"/>
  </w:num>
  <w:num w:numId="93" w16cid:durableId="20590403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F1"/>
    <w:rsid w:val="00065D80"/>
    <w:rsid w:val="000C2AD6"/>
    <w:rsid w:val="00187FD3"/>
    <w:rsid w:val="00210CBB"/>
    <w:rsid w:val="00224C55"/>
    <w:rsid w:val="00227B70"/>
    <w:rsid w:val="00236870"/>
    <w:rsid w:val="002A2232"/>
    <w:rsid w:val="002C11F1"/>
    <w:rsid w:val="002F148B"/>
    <w:rsid w:val="002F3115"/>
    <w:rsid w:val="003052C7"/>
    <w:rsid w:val="003054FB"/>
    <w:rsid w:val="0030559B"/>
    <w:rsid w:val="00321B3A"/>
    <w:rsid w:val="003440FE"/>
    <w:rsid w:val="005E07C0"/>
    <w:rsid w:val="00625A9C"/>
    <w:rsid w:val="0063719C"/>
    <w:rsid w:val="007B7B27"/>
    <w:rsid w:val="007F2985"/>
    <w:rsid w:val="00863EB5"/>
    <w:rsid w:val="008E44EF"/>
    <w:rsid w:val="00945442"/>
    <w:rsid w:val="0096002F"/>
    <w:rsid w:val="009C707E"/>
    <w:rsid w:val="009F6E44"/>
    <w:rsid w:val="00A16B25"/>
    <w:rsid w:val="00A8493F"/>
    <w:rsid w:val="00B736A3"/>
    <w:rsid w:val="00BC3F19"/>
    <w:rsid w:val="00C0440B"/>
    <w:rsid w:val="00C953EA"/>
    <w:rsid w:val="00CD40CD"/>
    <w:rsid w:val="00D575EA"/>
    <w:rsid w:val="00DE5454"/>
    <w:rsid w:val="00EA5605"/>
    <w:rsid w:val="00EC1C64"/>
    <w:rsid w:val="00ED6974"/>
    <w:rsid w:val="00F30508"/>
    <w:rsid w:val="00F76571"/>
    <w:rsid w:val="00F96C4B"/>
    <w:rsid w:val="00FE0149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2E05"/>
  <w15:chartTrackingRefBased/>
  <w15:docId w15:val="{D75DB255-95BD-4CED-BE0F-3A70C304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65D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65D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">
    <w:name w:val="n"/>
    <w:basedOn w:val="DefaultParagraphFont"/>
    <w:rsid w:val="002C11F1"/>
  </w:style>
  <w:style w:type="character" w:customStyle="1" w:styleId="o">
    <w:name w:val="o"/>
    <w:basedOn w:val="DefaultParagraphFont"/>
    <w:rsid w:val="002C11F1"/>
  </w:style>
  <w:style w:type="character" w:customStyle="1" w:styleId="p">
    <w:name w:val="p"/>
    <w:basedOn w:val="DefaultParagraphFont"/>
    <w:rsid w:val="002C11F1"/>
  </w:style>
  <w:style w:type="character" w:customStyle="1" w:styleId="s2">
    <w:name w:val="s2"/>
    <w:basedOn w:val="DefaultParagraphFont"/>
    <w:rsid w:val="002C11F1"/>
  </w:style>
  <w:style w:type="character" w:customStyle="1" w:styleId="mi">
    <w:name w:val="mi"/>
    <w:basedOn w:val="DefaultParagraphFont"/>
    <w:rsid w:val="002C11F1"/>
  </w:style>
  <w:style w:type="character" w:styleId="Hyperlink">
    <w:name w:val="Hyperlink"/>
    <w:basedOn w:val="DefaultParagraphFont"/>
    <w:uiPriority w:val="99"/>
    <w:unhideWhenUsed/>
    <w:rsid w:val="002C1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1F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65D8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65D8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065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65D80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065D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5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C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803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9392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941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9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fiec.cfpb.gov/documentation/publications/loan-level-datasets/lar-data-fields" TargetMode="External"/><Relationship Id="rId18" Type="http://schemas.openxmlformats.org/officeDocument/2006/relationships/hyperlink" Target="https://ffiec.cfpb.gov/documentation/publications/loan-level-datasets/lar-data-fields" TargetMode="External"/><Relationship Id="rId26" Type="http://schemas.openxmlformats.org/officeDocument/2006/relationships/hyperlink" Target="https://ffiec.cfpb.gov/documentation/publications/loan-level-datasets/lar-data-fields" TargetMode="External"/><Relationship Id="rId39" Type="http://schemas.openxmlformats.org/officeDocument/2006/relationships/hyperlink" Target="https://ffiec.cfpb.gov/documentation/publications/loan-level-datasets/lar-data-fields" TargetMode="External"/><Relationship Id="rId21" Type="http://schemas.openxmlformats.org/officeDocument/2006/relationships/hyperlink" Target="https://ffiec.cfpb.gov/documentation/publications/loan-level-datasets/lar-data-fields" TargetMode="External"/><Relationship Id="rId34" Type="http://schemas.openxmlformats.org/officeDocument/2006/relationships/hyperlink" Target="https://ffiec.cfpb.gov/documentation/publications/loan-level-datasets/lar-data-fields" TargetMode="External"/><Relationship Id="rId42" Type="http://schemas.openxmlformats.org/officeDocument/2006/relationships/hyperlink" Target="https://ffiec.cfpb.gov/documentation/publications/loan-level-datasets/lar-data-fields" TargetMode="External"/><Relationship Id="rId47" Type="http://schemas.openxmlformats.org/officeDocument/2006/relationships/hyperlink" Target="https://ffiec.cfpb.gov/documentation/publications/loan-level-datasets/lar-data-fields" TargetMode="External"/><Relationship Id="rId50" Type="http://schemas.openxmlformats.org/officeDocument/2006/relationships/hyperlink" Target="https://ffiec.cfpb.gov/documentation/publications/loan-level-datasets/lar-data-fields" TargetMode="External"/><Relationship Id="rId55" Type="http://schemas.openxmlformats.org/officeDocument/2006/relationships/hyperlink" Target="https://ffiec.cfpb.gov/documentation/publications/loan-level-datasets/lar-data-fields" TargetMode="External"/><Relationship Id="rId7" Type="http://schemas.openxmlformats.org/officeDocument/2006/relationships/hyperlink" Target="https://ffiec.cfpb.gov/documentation/publications/loan-level-datasets/lar-data-fiel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ffiec.cfpb.gov/documentation/publications/loan-level-datasets/lar-data-fields" TargetMode="External"/><Relationship Id="rId29" Type="http://schemas.openxmlformats.org/officeDocument/2006/relationships/hyperlink" Target="https://ffiec.cfpb.gov/documentation/publications/loan-level-datasets/lar-data-fields" TargetMode="External"/><Relationship Id="rId11" Type="http://schemas.openxmlformats.org/officeDocument/2006/relationships/hyperlink" Target="https://ffiec.cfpb.gov/documentation/publications/loan-level-datasets/lar-data-fields" TargetMode="External"/><Relationship Id="rId24" Type="http://schemas.openxmlformats.org/officeDocument/2006/relationships/hyperlink" Target="https://ffiec.cfpb.gov/documentation/publications/loan-level-datasets/lar-data-fields" TargetMode="External"/><Relationship Id="rId32" Type="http://schemas.openxmlformats.org/officeDocument/2006/relationships/hyperlink" Target="https://ffiec.cfpb.gov/documentation/publications/loan-level-datasets/lar-data-fields" TargetMode="External"/><Relationship Id="rId37" Type="http://schemas.openxmlformats.org/officeDocument/2006/relationships/hyperlink" Target="https://ffiec.cfpb.gov/documentation/publications/loan-level-datasets/lar-data-fields" TargetMode="External"/><Relationship Id="rId40" Type="http://schemas.openxmlformats.org/officeDocument/2006/relationships/hyperlink" Target="https://ffiec.cfpb.gov/documentation/publications/loan-level-datasets/lar-data-fields" TargetMode="External"/><Relationship Id="rId45" Type="http://schemas.openxmlformats.org/officeDocument/2006/relationships/hyperlink" Target="https://ffiec.cfpb.gov/documentation/publications/loan-level-datasets/lar-data-fields" TargetMode="External"/><Relationship Id="rId53" Type="http://schemas.openxmlformats.org/officeDocument/2006/relationships/hyperlink" Target="https://ffiec.cfpb.gov/documentation/publications/loan-level-datasets/lar-data-fields" TargetMode="External"/><Relationship Id="rId58" Type="http://schemas.openxmlformats.org/officeDocument/2006/relationships/hyperlink" Target="https://ffiec.cfpb.gov/documentation/publications/loan-level-datasets/lar-data-fields" TargetMode="External"/><Relationship Id="rId5" Type="http://schemas.openxmlformats.org/officeDocument/2006/relationships/hyperlink" Target="https://ffiec.cfpb.gov/documentation/publications/loan-level-datasets/lar-data-fields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ffiec.cfpb.gov/documentation/publications/loan-level-datasets/lar-data-fields" TargetMode="External"/><Relationship Id="rId14" Type="http://schemas.openxmlformats.org/officeDocument/2006/relationships/hyperlink" Target="https://ffiec.cfpb.gov/documentation/publications/loan-level-datasets/lar-data-fields" TargetMode="External"/><Relationship Id="rId22" Type="http://schemas.openxmlformats.org/officeDocument/2006/relationships/hyperlink" Target="https://ffiec.cfpb.gov/documentation/publications/loan-level-datasets/lar-data-fields" TargetMode="External"/><Relationship Id="rId27" Type="http://schemas.openxmlformats.org/officeDocument/2006/relationships/hyperlink" Target="https://ffiec.cfpb.gov/documentation/publications/loan-level-datasets/lar-data-fields" TargetMode="External"/><Relationship Id="rId30" Type="http://schemas.openxmlformats.org/officeDocument/2006/relationships/hyperlink" Target="https://ffiec.cfpb.gov/documentation/publications/loan-level-datasets/lar-data-fields" TargetMode="External"/><Relationship Id="rId35" Type="http://schemas.openxmlformats.org/officeDocument/2006/relationships/hyperlink" Target="https://ffiec.cfpb.gov/documentation/publications/loan-level-datasets/lar-data-fields" TargetMode="External"/><Relationship Id="rId43" Type="http://schemas.openxmlformats.org/officeDocument/2006/relationships/hyperlink" Target="https://ffiec.cfpb.gov/documentation/publications/loan-level-datasets/lar-data-fields" TargetMode="External"/><Relationship Id="rId48" Type="http://schemas.openxmlformats.org/officeDocument/2006/relationships/hyperlink" Target="https://ffiec.cfpb.gov/documentation/publications/loan-level-datasets/lar-data-fields" TargetMode="External"/><Relationship Id="rId56" Type="http://schemas.openxmlformats.org/officeDocument/2006/relationships/hyperlink" Target="https://ffiec.cfpb.gov/documentation/publications/loan-level-datasets/lar-data-fields" TargetMode="External"/><Relationship Id="rId8" Type="http://schemas.openxmlformats.org/officeDocument/2006/relationships/hyperlink" Target="https://ffiec.cfpb.gov/documentation/publications/loan-level-datasets/lar-data-fields" TargetMode="External"/><Relationship Id="rId51" Type="http://schemas.openxmlformats.org/officeDocument/2006/relationships/hyperlink" Target="https://ffiec.cfpb.gov/documentation/publications/loan-level-datasets/lar-data-field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fiec.cfpb.gov/documentation/publications/loan-level-datasets/lar-data-fields" TargetMode="External"/><Relationship Id="rId17" Type="http://schemas.openxmlformats.org/officeDocument/2006/relationships/hyperlink" Target="https://ffiec.cfpb.gov/documentation/publications/loan-level-datasets/lar-data-fields" TargetMode="External"/><Relationship Id="rId25" Type="http://schemas.openxmlformats.org/officeDocument/2006/relationships/hyperlink" Target="https://ffiec.cfpb.gov/documentation/publications/loan-level-datasets/lar-data-fields" TargetMode="External"/><Relationship Id="rId33" Type="http://schemas.openxmlformats.org/officeDocument/2006/relationships/hyperlink" Target="https://ffiec.cfpb.gov/documentation/publications/loan-level-datasets/lar-data-fields" TargetMode="External"/><Relationship Id="rId38" Type="http://schemas.openxmlformats.org/officeDocument/2006/relationships/hyperlink" Target="https://ffiec.cfpb.gov/documentation/publications/loan-level-datasets/lar-data-fields" TargetMode="External"/><Relationship Id="rId46" Type="http://schemas.openxmlformats.org/officeDocument/2006/relationships/hyperlink" Target="https://ffiec.cfpb.gov/documentation/publications/loan-level-datasets/lar-data-fields" TargetMode="External"/><Relationship Id="rId59" Type="http://schemas.openxmlformats.org/officeDocument/2006/relationships/hyperlink" Target="https://ffiec.cfpb.gov/documentation/publications/loan-level-datasets/lar-data-fields" TargetMode="External"/><Relationship Id="rId20" Type="http://schemas.openxmlformats.org/officeDocument/2006/relationships/hyperlink" Target="https://ffiec.cfpb.gov/documentation/publications/loan-level-datasets/lar-data-fields" TargetMode="External"/><Relationship Id="rId41" Type="http://schemas.openxmlformats.org/officeDocument/2006/relationships/hyperlink" Target="https://ffiec.cfpb.gov/documentation/publications/loan-level-datasets/lar-data-fields" TargetMode="External"/><Relationship Id="rId54" Type="http://schemas.openxmlformats.org/officeDocument/2006/relationships/hyperlink" Target="https://ffiec.cfpb.gov/documentation/publications/loan-level-datasets/lar-data-fiel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fiec.cfpb.gov/documentation/publications/loan-level-datasets/lar-data-fields" TargetMode="External"/><Relationship Id="rId15" Type="http://schemas.openxmlformats.org/officeDocument/2006/relationships/hyperlink" Target="https://ffiec.cfpb.gov/documentation/publications/loan-level-datasets/lar-data-fields" TargetMode="External"/><Relationship Id="rId23" Type="http://schemas.openxmlformats.org/officeDocument/2006/relationships/hyperlink" Target="https://ffiec.cfpb.gov/documentation/publications/loan-level-datasets/lar-data-fields" TargetMode="External"/><Relationship Id="rId28" Type="http://schemas.openxmlformats.org/officeDocument/2006/relationships/hyperlink" Target="https://ffiec.cfpb.gov/documentation/publications/loan-level-datasets/lar-data-fields" TargetMode="External"/><Relationship Id="rId36" Type="http://schemas.openxmlformats.org/officeDocument/2006/relationships/hyperlink" Target="https://ffiec.cfpb.gov/documentation/publications/loan-level-datasets/lar-data-fields" TargetMode="External"/><Relationship Id="rId49" Type="http://schemas.openxmlformats.org/officeDocument/2006/relationships/hyperlink" Target="https://ffiec.cfpb.gov/documentation/publications/loan-level-datasets/lar-data-fields" TargetMode="External"/><Relationship Id="rId57" Type="http://schemas.openxmlformats.org/officeDocument/2006/relationships/hyperlink" Target="https://ffiec.cfpb.gov/documentation/publications/loan-level-datasets/lar-data-fields" TargetMode="External"/><Relationship Id="rId10" Type="http://schemas.openxmlformats.org/officeDocument/2006/relationships/hyperlink" Target="https://ffiec.cfpb.gov/documentation/publications/loan-level-datasets/lar-data-fields" TargetMode="External"/><Relationship Id="rId31" Type="http://schemas.openxmlformats.org/officeDocument/2006/relationships/hyperlink" Target="https://ffiec.cfpb.gov/documentation/publications/loan-level-datasets/lar-data-fields" TargetMode="External"/><Relationship Id="rId44" Type="http://schemas.openxmlformats.org/officeDocument/2006/relationships/hyperlink" Target="https://ffiec.cfpb.gov/documentation/publications/loan-level-datasets/lar-data-fields" TargetMode="External"/><Relationship Id="rId52" Type="http://schemas.openxmlformats.org/officeDocument/2006/relationships/hyperlink" Target="https://ffiec.cfpb.gov/documentation/publications/loan-level-datasets/lar-data-fields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fiec.cfpb.gov/documentation/publications/loan-level-datasets/lar-data-fiel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8</Pages>
  <Words>2188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 Rahman</dc:creator>
  <cp:keywords/>
  <dc:description/>
  <cp:lastModifiedBy>Eugene Fotsing</cp:lastModifiedBy>
  <cp:revision>16</cp:revision>
  <dcterms:created xsi:type="dcterms:W3CDTF">2023-08-15T23:18:00Z</dcterms:created>
  <dcterms:modified xsi:type="dcterms:W3CDTF">2025-02-25T03:04:00Z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02e552-5bac-4e77-a8f2-1e8fdcadcedf_Enabled">
    <vt:lpwstr>true</vt:lpwstr>
  </property>
  <property fmtid="{D5CDD505-2E9C-101B-9397-08002B2CF9AE}" pid="3" name="MSIP_Label_b002e552-5bac-4e77-a8f2-1e8fdcadcedf_SetDate">
    <vt:lpwstr>2023-08-01T16:14:45Z</vt:lpwstr>
  </property>
  <property fmtid="{D5CDD505-2E9C-101B-9397-08002B2CF9AE}" pid="4" name="MSIP_Label_b002e552-5bac-4e77-a8f2-1e8fdcadcedf_Method">
    <vt:lpwstr>Standard</vt:lpwstr>
  </property>
  <property fmtid="{D5CDD505-2E9C-101B-9397-08002B2CF9AE}" pid="5" name="MSIP_Label_b002e552-5bac-4e77-a8f2-1e8fdcadcedf_Name">
    <vt:lpwstr>defa4170-0d19-0005-0004-bc88714345d2</vt:lpwstr>
  </property>
  <property fmtid="{D5CDD505-2E9C-101B-9397-08002B2CF9AE}" pid="6" name="MSIP_Label_b002e552-5bac-4e77-a8f2-1e8fdcadcedf_SiteId">
    <vt:lpwstr>f9465cb1-7889-4d9a-b552-fdd0addf0eb1</vt:lpwstr>
  </property>
  <property fmtid="{D5CDD505-2E9C-101B-9397-08002B2CF9AE}" pid="7" name="MSIP_Label_b002e552-5bac-4e77-a8f2-1e8fdcadcedf_ActionId">
    <vt:lpwstr>ed36cb84-901e-491c-a890-17be738cb8ba</vt:lpwstr>
  </property>
  <property fmtid="{D5CDD505-2E9C-101B-9397-08002B2CF9AE}" pid="8" name="MSIP_Label_b002e552-5bac-4e77-a8f2-1e8fdcadcedf_ContentBits">
    <vt:lpwstr>0</vt:lpwstr>
  </property>
</Properties>
</file>