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8349" w14:textId="50DDD59F" w:rsidR="00BC6C0F" w:rsidRPr="00A55064" w:rsidRDefault="00BC6C0F" w:rsidP="00A52754">
      <w:pPr>
        <w:spacing w:line="240" w:lineRule="auto"/>
        <w:rPr>
          <w:rFonts w:cstheme="minorHAnsi"/>
          <w:b/>
          <w:bCs/>
          <w:lang w:val="en-GB"/>
        </w:rPr>
      </w:pPr>
      <w:r w:rsidRPr="00A55064">
        <w:rPr>
          <w:rFonts w:cstheme="minorHAnsi"/>
          <w:b/>
          <w:bCs/>
          <w:lang w:val="en-GB"/>
        </w:rPr>
        <w:t xml:space="preserve">Intro </w:t>
      </w:r>
      <w:r w:rsidR="004E2712" w:rsidRPr="00A55064">
        <w:rPr>
          <w:rFonts w:cstheme="minorHAnsi"/>
          <w:b/>
          <w:bCs/>
          <w:lang w:val="en-GB"/>
        </w:rPr>
        <w:t>t</w:t>
      </w:r>
      <w:r w:rsidRPr="00A55064">
        <w:rPr>
          <w:rFonts w:cstheme="minorHAnsi"/>
          <w:b/>
          <w:bCs/>
          <w:lang w:val="en-GB"/>
        </w:rPr>
        <w:t>o Neuroscience</w:t>
      </w:r>
      <w:r w:rsidR="004E2712" w:rsidRPr="00A55064">
        <w:rPr>
          <w:rFonts w:cstheme="minorHAnsi"/>
          <w:b/>
          <w:bCs/>
          <w:lang w:val="en-GB"/>
        </w:rPr>
        <w:t>, Seminar,</w:t>
      </w:r>
      <w:r w:rsidR="00577E34" w:rsidRPr="00A55064">
        <w:rPr>
          <w:rFonts w:cstheme="minorHAnsi"/>
          <w:b/>
          <w:bCs/>
          <w:lang w:val="en-GB"/>
        </w:rPr>
        <w:t xml:space="preserve"> </w:t>
      </w:r>
      <w:proofErr w:type="spellStart"/>
      <w:r w:rsidR="00577E34" w:rsidRPr="00A55064">
        <w:rPr>
          <w:rFonts w:cstheme="minorHAnsi"/>
          <w:b/>
          <w:bCs/>
          <w:lang w:val="en-GB"/>
        </w:rPr>
        <w:t>CalTech</w:t>
      </w:r>
      <w:proofErr w:type="spellEnd"/>
      <w:r w:rsidR="00577E34" w:rsidRPr="00A55064">
        <w:rPr>
          <w:rFonts w:cstheme="minorHAnsi"/>
          <w:b/>
          <w:bCs/>
          <w:lang w:val="en-GB"/>
        </w:rPr>
        <w:t xml:space="preserve"> </w:t>
      </w:r>
      <w:r w:rsidR="004E2712" w:rsidRPr="00A55064">
        <w:rPr>
          <w:rFonts w:cstheme="minorHAnsi"/>
          <w:b/>
          <w:bCs/>
          <w:lang w:val="en-GB"/>
        </w:rPr>
        <w:t>Mice Social Interaction</w:t>
      </w:r>
    </w:p>
    <w:p w14:paraId="67E3D628" w14:textId="10DCDD77" w:rsidR="0050254F" w:rsidRPr="00A55064" w:rsidRDefault="00BC6C0F" w:rsidP="00A52754">
      <w:pPr>
        <w:spacing w:line="240" w:lineRule="auto"/>
        <w:rPr>
          <w:rFonts w:cstheme="minorHAnsi"/>
          <w:b/>
          <w:bCs/>
          <w:lang w:val="en-GB"/>
        </w:rPr>
      </w:pPr>
      <w:r w:rsidRPr="00A55064">
        <w:rPr>
          <w:rFonts w:cstheme="minorHAnsi"/>
          <w:b/>
          <w:bCs/>
          <w:lang w:val="en-GB"/>
        </w:rPr>
        <w:t>Related a</w:t>
      </w:r>
      <w:r w:rsidR="0003416F" w:rsidRPr="00A55064">
        <w:rPr>
          <w:rFonts w:cstheme="minorHAnsi"/>
          <w:b/>
          <w:bCs/>
          <w:lang w:val="en-GB"/>
        </w:rPr>
        <w:t xml:space="preserve">rticles and their main </w:t>
      </w:r>
      <w:r w:rsidR="00240865" w:rsidRPr="00A55064">
        <w:rPr>
          <w:rFonts w:cstheme="minorHAnsi"/>
          <w:b/>
          <w:bCs/>
          <w:lang w:val="en-GB"/>
        </w:rPr>
        <w:t>takeaways</w:t>
      </w:r>
    </w:p>
    <w:p w14:paraId="2FBC5F00" w14:textId="77777777" w:rsidR="00457EC4" w:rsidRPr="00A55064" w:rsidRDefault="00457EC4" w:rsidP="00A52754">
      <w:pPr>
        <w:spacing w:line="240" w:lineRule="auto"/>
        <w:rPr>
          <w:rFonts w:cstheme="minorHAnsi"/>
          <w:b/>
          <w:bCs/>
          <w:lang w:val="en-GB"/>
        </w:rPr>
      </w:pPr>
    </w:p>
    <w:p w14:paraId="302C28EF" w14:textId="71CF2574" w:rsidR="0050254F" w:rsidRPr="00A55064" w:rsidRDefault="00874E9C" w:rsidP="00A52754">
      <w:pPr>
        <w:spacing w:line="240" w:lineRule="auto"/>
        <w:rPr>
          <w:rFonts w:cstheme="minorHAnsi"/>
          <w:b/>
          <w:bCs/>
        </w:rPr>
      </w:pPr>
      <w:proofErr w:type="spellStart"/>
      <w:r w:rsidRPr="00A55064">
        <w:rPr>
          <w:rFonts w:cstheme="minorHAnsi"/>
          <w:b/>
          <w:bCs/>
        </w:rPr>
        <w:t>Wiltschko</w:t>
      </w:r>
      <w:proofErr w:type="spellEnd"/>
      <w:r w:rsidRPr="00A55064">
        <w:rPr>
          <w:rFonts w:cstheme="minorHAnsi"/>
          <w:b/>
          <w:bCs/>
        </w:rPr>
        <w:t xml:space="preserve">, A. B., Tsukahara, T., Zeine, A., </w:t>
      </w:r>
      <w:proofErr w:type="spellStart"/>
      <w:r w:rsidRPr="00A55064">
        <w:rPr>
          <w:rFonts w:cstheme="minorHAnsi"/>
          <w:b/>
          <w:bCs/>
        </w:rPr>
        <w:t>Anyoha</w:t>
      </w:r>
      <w:proofErr w:type="spellEnd"/>
      <w:r w:rsidRPr="00A55064">
        <w:rPr>
          <w:rFonts w:cstheme="minorHAnsi"/>
          <w:b/>
          <w:bCs/>
        </w:rPr>
        <w:t xml:space="preserve">, R., Gillis, W. F., Markowitz, J. E., ... &amp; Datta, S. R. (2020). Revealing the structure of </w:t>
      </w:r>
      <w:proofErr w:type="spellStart"/>
      <w:r w:rsidRPr="00A55064">
        <w:rPr>
          <w:rFonts w:cstheme="minorHAnsi"/>
          <w:b/>
          <w:bCs/>
        </w:rPr>
        <w:t>pharmacobehavioral</w:t>
      </w:r>
      <w:proofErr w:type="spellEnd"/>
      <w:r w:rsidRPr="00A55064">
        <w:rPr>
          <w:rFonts w:cstheme="minorHAnsi"/>
          <w:b/>
          <w:bCs/>
        </w:rPr>
        <w:t xml:space="preserve"> space through motion sequencing. </w:t>
      </w:r>
      <w:r w:rsidRPr="00A55064">
        <w:rPr>
          <w:rFonts w:cstheme="minorHAnsi"/>
          <w:b/>
          <w:bCs/>
          <w:i/>
          <w:iCs/>
        </w:rPr>
        <w:t>Nature neuroscience</w:t>
      </w:r>
      <w:r w:rsidRPr="00A55064">
        <w:rPr>
          <w:rFonts w:cstheme="minorHAnsi"/>
          <w:b/>
          <w:bCs/>
        </w:rPr>
        <w:t>, 23(11), 1433-1443.</w:t>
      </w:r>
    </w:p>
    <w:p w14:paraId="7F94B6DE" w14:textId="54D0DD77" w:rsidR="00860FAA" w:rsidRPr="00A55064" w:rsidRDefault="00ED5CEC" w:rsidP="00A52754">
      <w:pPr>
        <w:spacing w:line="240" w:lineRule="auto"/>
        <w:rPr>
          <w:rFonts w:cstheme="minorHAnsi"/>
          <w:lang w:val="en-GB"/>
        </w:rPr>
      </w:pPr>
      <w:r w:rsidRPr="00A55064">
        <w:rPr>
          <w:rFonts w:cstheme="minorHAnsi"/>
          <w:lang w:val="en-GB"/>
        </w:rPr>
        <w:t xml:space="preserve">The article showcases the success of </w:t>
      </w:r>
      <w:r w:rsidR="00893939" w:rsidRPr="00A55064">
        <w:rPr>
          <w:rFonts w:cstheme="minorHAnsi"/>
          <w:lang w:val="en-GB"/>
        </w:rPr>
        <w:t xml:space="preserve">the </w:t>
      </w:r>
      <w:r w:rsidRPr="00A55064">
        <w:rPr>
          <w:rFonts w:cstheme="minorHAnsi"/>
          <w:lang w:val="en-GB"/>
        </w:rPr>
        <w:t xml:space="preserve">MoSeq method in </w:t>
      </w:r>
      <w:r w:rsidR="00FD6CAF" w:rsidRPr="00A55064">
        <w:rPr>
          <w:rFonts w:cstheme="minorHAnsi"/>
          <w:lang w:val="en-GB"/>
        </w:rPr>
        <w:t xml:space="preserve">finding similarities and differences in a </w:t>
      </w:r>
      <w:r w:rsidR="00893939" w:rsidRPr="00A55064">
        <w:rPr>
          <w:rFonts w:cstheme="minorHAnsi"/>
          <w:lang w:val="en-GB"/>
        </w:rPr>
        <w:t>mice behaviour when they are administered different drugs</w:t>
      </w:r>
      <w:r w:rsidR="00036A67" w:rsidRPr="00A55064">
        <w:rPr>
          <w:rFonts w:cstheme="minorHAnsi"/>
          <w:lang w:val="en-GB"/>
        </w:rPr>
        <w:t xml:space="preserve">. </w:t>
      </w:r>
      <w:r w:rsidR="00860FAA" w:rsidRPr="00A55064">
        <w:rPr>
          <w:rFonts w:cstheme="minorHAnsi"/>
          <w:lang w:val="en-GB"/>
        </w:rPr>
        <w:t>To cite the abstract:</w:t>
      </w:r>
    </w:p>
    <w:p w14:paraId="46AF04A4" w14:textId="61B1F011" w:rsidR="00C32E2E" w:rsidRPr="00A55064" w:rsidRDefault="00036A67" w:rsidP="00A52754">
      <w:pPr>
        <w:spacing w:line="240" w:lineRule="auto"/>
        <w:rPr>
          <w:rFonts w:cstheme="minorHAnsi"/>
          <w:b/>
          <w:bCs/>
          <w:lang w:val="en-GB"/>
        </w:rPr>
      </w:pPr>
      <w:r w:rsidRPr="00A55064">
        <w:rPr>
          <w:rFonts w:cstheme="minorHAnsi"/>
          <w:lang w:val="en-GB"/>
        </w:rPr>
        <w:t>“</w:t>
      </w:r>
      <w:r w:rsidR="00C11C74" w:rsidRPr="00A55064">
        <w:rPr>
          <w:rFonts w:cstheme="minorHAnsi"/>
          <w:lang w:val="en-GB"/>
        </w:rPr>
        <w:t xml:space="preserve">MoSeq identifies syllables that are characteristic of individual drugs, a finding we leverage to reveal specific on- and off-target effects of both established and candidate therapeutics in a mouse model of autism spectrum disorder. These results demonstrate that MoSeq can meaningfully organize large-scale </w:t>
      </w:r>
      <w:r w:rsidR="00E862C3" w:rsidRPr="00A55064">
        <w:rPr>
          <w:rFonts w:cstheme="minorHAnsi"/>
          <w:lang w:val="en-GB"/>
        </w:rPr>
        <w:t>behavioural</w:t>
      </w:r>
      <w:r w:rsidR="00C11C74" w:rsidRPr="00A55064">
        <w:rPr>
          <w:rFonts w:cstheme="minorHAnsi"/>
          <w:lang w:val="en-GB"/>
        </w:rPr>
        <w:t xml:space="preserve"> data, illustrate the power of a fundamentally modular description of </w:t>
      </w:r>
      <w:proofErr w:type="spellStart"/>
      <w:r w:rsidR="00C11C74" w:rsidRPr="00A55064">
        <w:rPr>
          <w:rFonts w:cstheme="minorHAnsi"/>
          <w:lang w:val="en-GB"/>
        </w:rPr>
        <w:t>behavior</w:t>
      </w:r>
      <w:proofErr w:type="spellEnd"/>
      <w:r w:rsidR="00C11C74" w:rsidRPr="00A55064">
        <w:rPr>
          <w:rFonts w:cstheme="minorHAnsi"/>
          <w:lang w:val="en-GB"/>
        </w:rPr>
        <w:t xml:space="preserve"> and suggest that </w:t>
      </w:r>
      <w:r w:rsidR="00E862C3" w:rsidRPr="00A55064">
        <w:rPr>
          <w:rFonts w:cstheme="minorHAnsi"/>
          <w:b/>
          <w:bCs/>
          <w:lang w:val="en-GB"/>
        </w:rPr>
        <w:t>behavioural</w:t>
      </w:r>
      <w:r w:rsidR="00C11C74" w:rsidRPr="00A55064">
        <w:rPr>
          <w:rFonts w:cstheme="minorHAnsi"/>
          <w:b/>
          <w:bCs/>
          <w:lang w:val="en-GB"/>
        </w:rPr>
        <w:t xml:space="preserve"> syllables represent a new class of druggable target.</w:t>
      </w:r>
      <w:r w:rsidR="00860FAA" w:rsidRPr="00A55064">
        <w:rPr>
          <w:rFonts w:cstheme="minorHAnsi"/>
          <w:b/>
          <w:bCs/>
          <w:lang w:val="en-GB"/>
        </w:rPr>
        <w:t>”</w:t>
      </w:r>
    </w:p>
    <w:p w14:paraId="650FF895" w14:textId="784B2EB0" w:rsidR="001A1E44" w:rsidRPr="00A55064" w:rsidRDefault="001A1E44" w:rsidP="00A52754">
      <w:pPr>
        <w:spacing w:line="240" w:lineRule="auto"/>
        <w:rPr>
          <w:rFonts w:cstheme="minorHAnsi"/>
          <w:lang w:val="en-GB"/>
        </w:rPr>
      </w:pPr>
      <w:r w:rsidRPr="00A55064">
        <w:rPr>
          <w:rFonts w:cstheme="minorHAnsi"/>
          <w:lang w:val="en-GB"/>
        </w:rPr>
        <w:t>For our project</w:t>
      </w:r>
      <w:r w:rsidR="00E862C3" w:rsidRPr="00A55064">
        <w:rPr>
          <w:rFonts w:cstheme="minorHAnsi"/>
          <w:lang w:val="en-GB"/>
        </w:rPr>
        <w:t>,</w:t>
      </w:r>
      <w:r w:rsidRPr="00A55064">
        <w:rPr>
          <w:rFonts w:cstheme="minorHAnsi"/>
          <w:lang w:val="en-GB"/>
        </w:rPr>
        <w:t xml:space="preserve"> it matters for </w:t>
      </w:r>
      <w:r w:rsidR="00E35650" w:rsidRPr="00A55064">
        <w:rPr>
          <w:rFonts w:cstheme="minorHAnsi"/>
          <w:lang w:val="en-GB"/>
        </w:rPr>
        <w:t>three</w:t>
      </w:r>
      <w:r w:rsidRPr="00A55064">
        <w:rPr>
          <w:rFonts w:cstheme="minorHAnsi"/>
          <w:lang w:val="en-GB"/>
        </w:rPr>
        <w:t xml:space="preserve"> main reasons:</w:t>
      </w:r>
    </w:p>
    <w:p w14:paraId="7592C2DA" w14:textId="18C1DA50" w:rsidR="001A1E44" w:rsidRPr="00A55064" w:rsidRDefault="001A1E44" w:rsidP="00A52754">
      <w:pPr>
        <w:pStyle w:val="Sraopastraipa"/>
        <w:numPr>
          <w:ilvl w:val="0"/>
          <w:numId w:val="1"/>
        </w:numPr>
        <w:spacing w:line="240" w:lineRule="auto"/>
        <w:rPr>
          <w:rFonts w:cstheme="minorHAnsi"/>
          <w:lang w:val="en-GB"/>
        </w:rPr>
      </w:pPr>
      <w:r w:rsidRPr="00A55064">
        <w:rPr>
          <w:rFonts w:cstheme="minorHAnsi"/>
          <w:b/>
          <w:bCs/>
          <w:lang w:val="en-GB"/>
        </w:rPr>
        <w:t>Deep learning m</w:t>
      </w:r>
      <w:r w:rsidR="00CE37F2" w:rsidRPr="00A55064">
        <w:rPr>
          <w:rFonts w:cstheme="minorHAnsi"/>
          <w:b/>
          <w:bCs/>
          <w:lang w:val="en-GB"/>
        </w:rPr>
        <w:t xml:space="preserve">ethod as </w:t>
      </w:r>
      <w:r w:rsidR="002B10D4" w:rsidRPr="00A55064">
        <w:rPr>
          <w:rFonts w:cstheme="minorHAnsi"/>
          <w:b/>
          <w:bCs/>
          <w:lang w:val="en-GB"/>
        </w:rPr>
        <w:t xml:space="preserve">a </w:t>
      </w:r>
      <w:r w:rsidR="00CE37F2" w:rsidRPr="00A55064">
        <w:rPr>
          <w:rFonts w:cstheme="minorHAnsi"/>
          <w:b/>
          <w:bCs/>
          <w:lang w:val="en-GB"/>
        </w:rPr>
        <w:t xml:space="preserve">viable and promising </w:t>
      </w:r>
      <w:r w:rsidR="002B10D4" w:rsidRPr="00A55064">
        <w:rPr>
          <w:rFonts w:cstheme="minorHAnsi"/>
          <w:b/>
          <w:bCs/>
          <w:lang w:val="en-GB"/>
        </w:rPr>
        <w:t>tool.</w:t>
      </w:r>
      <w:r w:rsidR="002B10D4" w:rsidRPr="00A55064">
        <w:rPr>
          <w:rFonts w:cstheme="minorHAnsi"/>
          <w:lang w:val="en-GB"/>
        </w:rPr>
        <w:t xml:space="preserve"> MoSeq</w:t>
      </w:r>
      <w:r w:rsidR="00A74423" w:rsidRPr="00A55064">
        <w:rPr>
          <w:rFonts w:cstheme="minorHAnsi"/>
          <w:lang w:val="en-GB"/>
        </w:rPr>
        <w:t xml:space="preserve"> (3d imaging + unsupervised machine learning)</w:t>
      </w:r>
      <w:r w:rsidR="00CE37F2" w:rsidRPr="00A55064">
        <w:rPr>
          <w:rFonts w:cstheme="minorHAnsi"/>
          <w:lang w:val="en-GB"/>
        </w:rPr>
        <w:t xml:space="preserve"> is </w:t>
      </w:r>
      <w:r w:rsidR="00672E34" w:rsidRPr="00A55064">
        <w:rPr>
          <w:rFonts w:cstheme="minorHAnsi"/>
          <w:lang w:val="en-GB"/>
        </w:rPr>
        <w:t>shown</w:t>
      </w:r>
      <w:r w:rsidR="00CE37F2" w:rsidRPr="00A55064">
        <w:rPr>
          <w:rFonts w:cstheme="minorHAnsi"/>
          <w:lang w:val="en-GB"/>
        </w:rPr>
        <w:t xml:space="preserve"> to be successful in identifying and distinguishing the</w:t>
      </w:r>
      <w:r w:rsidR="002B10D4" w:rsidRPr="00A55064">
        <w:rPr>
          <w:rFonts w:cstheme="minorHAnsi"/>
          <w:lang w:val="en-GB"/>
        </w:rPr>
        <w:t xml:space="preserve"> different behaviour </w:t>
      </w:r>
      <w:r w:rsidR="00CA14E7" w:rsidRPr="00A55064">
        <w:rPr>
          <w:rFonts w:cstheme="minorHAnsi"/>
          <w:lang w:val="en-GB"/>
        </w:rPr>
        <w:t xml:space="preserve">structures and </w:t>
      </w:r>
      <w:r w:rsidR="00E862C3" w:rsidRPr="00A55064">
        <w:rPr>
          <w:rFonts w:cstheme="minorHAnsi"/>
          <w:lang w:val="en-GB"/>
        </w:rPr>
        <w:t>characterising</w:t>
      </w:r>
      <w:r w:rsidR="00A91073" w:rsidRPr="00A55064">
        <w:rPr>
          <w:rFonts w:cstheme="minorHAnsi"/>
          <w:lang w:val="en-GB"/>
        </w:rPr>
        <w:t xml:space="preserve"> </w:t>
      </w:r>
      <w:proofErr w:type="spellStart"/>
      <w:r w:rsidR="00A91073" w:rsidRPr="00A55064">
        <w:rPr>
          <w:rFonts w:cstheme="minorHAnsi"/>
          <w:lang w:val="en-GB"/>
        </w:rPr>
        <w:t>altereation</w:t>
      </w:r>
      <w:proofErr w:type="spellEnd"/>
      <w:r w:rsidR="00A91073" w:rsidRPr="00A55064">
        <w:rPr>
          <w:rFonts w:cstheme="minorHAnsi"/>
          <w:lang w:val="en-GB"/>
        </w:rPr>
        <w:t xml:space="preserve"> resulting from</w:t>
      </w:r>
      <w:r w:rsidR="00CA14E7" w:rsidRPr="00A55064">
        <w:rPr>
          <w:rFonts w:cstheme="minorHAnsi"/>
          <w:lang w:val="en-GB"/>
        </w:rPr>
        <w:t xml:space="preserve"> experimental </w:t>
      </w:r>
      <w:r w:rsidR="00242C3D" w:rsidRPr="00A55064">
        <w:rPr>
          <w:rFonts w:cstheme="minorHAnsi"/>
          <w:lang w:val="en-GB"/>
        </w:rPr>
        <w:t>interventions.</w:t>
      </w:r>
    </w:p>
    <w:p w14:paraId="34DDCAC7" w14:textId="6F433DEA" w:rsidR="00CA14E7" w:rsidRPr="00A55064" w:rsidRDefault="00672E34" w:rsidP="00A52754">
      <w:pPr>
        <w:pStyle w:val="Sraopastraipa"/>
        <w:numPr>
          <w:ilvl w:val="0"/>
          <w:numId w:val="1"/>
        </w:numPr>
        <w:spacing w:line="240" w:lineRule="auto"/>
        <w:rPr>
          <w:rFonts w:cstheme="minorHAnsi"/>
          <w:lang w:val="en-GB"/>
        </w:rPr>
      </w:pPr>
      <w:r w:rsidRPr="00A55064">
        <w:rPr>
          <w:rFonts w:cstheme="minorHAnsi"/>
          <w:b/>
          <w:bCs/>
          <w:lang w:val="en-GB"/>
        </w:rPr>
        <w:t>Applications:</w:t>
      </w:r>
      <w:r w:rsidRPr="00A55064">
        <w:rPr>
          <w:rFonts w:cstheme="minorHAnsi"/>
          <w:lang w:val="en-GB"/>
        </w:rPr>
        <w:t xml:space="preserve"> pharmacology</w:t>
      </w:r>
      <w:r w:rsidR="00E862C3" w:rsidRPr="00A55064">
        <w:rPr>
          <w:rFonts w:cstheme="minorHAnsi"/>
          <w:lang w:val="en-GB"/>
        </w:rPr>
        <w:t xml:space="preserve"> and use of MoSeq and similar tools</w:t>
      </w:r>
      <w:r w:rsidRPr="00A55064">
        <w:rPr>
          <w:rFonts w:cstheme="minorHAnsi"/>
          <w:lang w:val="en-GB"/>
        </w:rPr>
        <w:t xml:space="preserve"> for new drug testing.</w:t>
      </w:r>
      <w:r w:rsidR="003E47E0" w:rsidRPr="00A55064">
        <w:rPr>
          <w:rFonts w:cstheme="minorHAnsi"/>
          <w:lang w:val="en-GB"/>
        </w:rPr>
        <w:t xml:space="preserve"> </w:t>
      </w:r>
      <w:r w:rsidR="00CB6143" w:rsidRPr="00A55064">
        <w:rPr>
          <w:rFonts w:cstheme="minorHAnsi"/>
          <w:lang w:val="en-GB"/>
        </w:rPr>
        <w:t>Behavioural</w:t>
      </w:r>
      <w:r w:rsidR="006B6E7F" w:rsidRPr="00A55064">
        <w:rPr>
          <w:rFonts w:cstheme="minorHAnsi"/>
          <w:lang w:val="en-GB"/>
        </w:rPr>
        <w:t xml:space="preserve"> syllables as a new </w:t>
      </w:r>
      <w:r w:rsidR="00ED59C1" w:rsidRPr="00A55064">
        <w:rPr>
          <w:rFonts w:cstheme="minorHAnsi"/>
          <w:lang w:val="en-GB"/>
        </w:rPr>
        <w:t xml:space="preserve">therapeutic </w:t>
      </w:r>
      <w:r w:rsidR="006B6E7F" w:rsidRPr="00A55064">
        <w:rPr>
          <w:rFonts w:cstheme="minorHAnsi"/>
          <w:lang w:val="en-GB"/>
        </w:rPr>
        <w:t>target</w:t>
      </w:r>
      <w:r w:rsidR="00ED59C1" w:rsidRPr="00A55064">
        <w:rPr>
          <w:rFonts w:cstheme="minorHAnsi"/>
          <w:lang w:val="en-GB"/>
        </w:rPr>
        <w:t>.</w:t>
      </w:r>
      <w:r w:rsidR="006B6E7F" w:rsidRPr="00A55064">
        <w:rPr>
          <w:rFonts w:cstheme="minorHAnsi"/>
          <w:lang w:val="en-GB"/>
        </w:rPr>
        <w:t xml:space="preserve"> </w:t>
      </w:r>
      <w:r w:rsidR="00CB6143" w:rsidRPr="00A55064">
        <w:rPr>
          <w:rFonts w:cstheme="minorHAnsi"/>
          <w:lang w:val="en-GB"/>
        </w:rPr>
        <w:t>“Fingerprint” of a drug</w:t>
      </w:r>
    </w:p>
    <w:p w14:paraId="13DFD462" w14:textId="183C4BAD" w:rsidR="00E35650" w:rsidRPr="00A55064" w:rsidRDefault="00E35650" w:rsidP="00A52754">
      <w:pPr>
        <w:pStyle w:val="Sraopastraipa"/>
        <w:numPr>
          <w:ilvl w:val="0"/>
          <w:numId w:val="1"/>
        </w:numPr>
        <w:spacing w:line="240" w:lineRule="auto"/>
        <w:rPr>
          <w:rFonts w:cstheme="minorHAnsi"/>
          <w:lang w:val="en-GB"/>
        </w:rPr>
      </w:pPr>
      <w:r w:rsidRPr="00A55064">
        <w:rPr>
          <w:rFonts w:cstheme="minorHAnsi"/>
          <w:b/>
          <w:bCs/>
          <w:lang w:val="en-GB"/>
        </w:rPr>
        <w:t>Potential direction for model:</w:t>
      </w:r>
      <w:r w:rsidRPr="00A55064">
        <w:rPr>
          <w:rFonts w:cstheme="minorHAnsi"/>
          <w:lang w:val="en-GB"/>
        </w:rPr>
        <w:t xml:space="preserve"> identifying </w:t>
      </w:r>
      <w:r w:rsidR="002476CA" w:rsidRPr="00A55064">
        <w:rPr>
          <w:rFonts w:cstheme="minorHAnsi"/>
          <w:lang w:val="en-GB"/>
        </w:rPr>
        <w:t>“</w:t>
      </w:r>
      <w:r w:rsidRPr="00A55064">
        <w:rPr>
          <w:rFonts w:cstheme="minorHAnsi"/>
          <w:lang w:val="en-GB"/>
        </w:rPr>
        <w:t>syllable</w:t>
      </w:r>
      <w:r w:rsidR="002476CA" w:rsidRPr="00A55064">
        <w:rPr>
          <w:rFonts w:cstheme="minorHAnsi"/>
          <w:lang w:val="en-GB"/>
        </w:rPr>
        <w:t>s”</w:t>
      </w:r>
      <w:r w:rsidR="008D27AB" w:rsidRPr="00A55064">
        <w:rPr>
          <w:rFonts w:cstheme="minorHAnsi"/>
          <w:lang w:val="en-GB"/>
        </w:rPr>
        <w:t xml:space="preserve"> – behavioural motifs such as head-bob or tail-turn</w:t>
      </w:r>
      <w:r w:rsidRPr="00A55064">
        <w:rPr>
          <w:rFonts w:cstheme="minorHAnsi"/>
          <w:lang w:val="en-GB"/>
        </w:rPr>
        <w:t xml:space="preserve"> underlying</w:t>
      </w:r>
      <w:r w:rsidR="002476CA" w:rsidRPr="00A55064">
        <w:rPr>
          <w:rFonts w:cstheme="minorHAnsi"/>
          <w:lang w:val="en-GB"/>
        </w:rPr>
        <w:t xml:space="preserve"> behaviour that is labelled “angry” or something else. I think we do not have enough data for this, but idea is cool.</w:t>
      </w:r>
      <w:r w:rsidRPr="00A55064">
        <w:rPr>
          <w:rFonts w:cstheme="minorHAnsi"/>
          <w:lang w:val="en-GB"/>
        </w:rPr>
        <w:t xml:space="preserve"> </w:t>
      </w:r>
    </w:p>
    <w:p w14:paraId="7F75C4DF" w14:textId="464A963A" w:rsidR="00534C36" w:rsidRPr="00A55064" w:rsidRDefault="00534C36" w:rsidP="00A52754">
      <w:pPr>
        <w:spacing w:line="240" w:lineRule="auto"/>
        <w:ind w:left="360"/>
        <w:rPr>
          <w:rFonts w:cstheme="minorHAnsi"/>
          <w:lang w:val="en-GB"/>
        </w:rPr>
      </w:pPr>
      <w:r w:rsidRPr="00A55064">
        <w:rPr>
          <w:rFonts w:cstheme="minorHAnsi"/>
          <w:lang w:val="en-GB"/>
        </w:rPr>
        <w:t>Shows limitations of our data and what is possible when more variables are available. Third dimensions more precise results, and allows for better syllable identification, which is not surprising but good to mention in notebook</w:t>
      </w:r>
      <w:r w:rsidR="00F04264" w:rsidRPr="00A55064">
        <w:rPr>
          <w:rFonts w:cstheme="minorHAnsi"/>
          <w:lang w:val="en-GB"/>
        </w:rPr>
        <w:t>, cause what we have is a scalar summary.</w:t>
      </w:r>
    </w:p>
    <w:p w14:paraId="1376A765" w14:textId="1ACE1492" w:rsidR="0096398C" w:rsidRPr="00A55064" w:rsidRDefault="0096398C" w:rsidP="00A52754">
      <w:pPr>
        <w:spacing w:line="240" w:lineRule="auto"/>
        <w:ind w:left="360"/>
        <w:rPr>
          <w:rFonts w:cstheme="minorHAnsi"/>
          <w:lang w:val="en-GB"/>
        </w:rPr>
      </w:pPr>
      <w:r w:rsidRPr="00A55064">
        <w:rPr>
          <w:rFonts w:cstheme="minorHAnsi"/>
          <w:lang w:val="en-GB"/>
        </w:rPr>
        <w:t>Other:</w:t>
      </w:r>
    </w:p>
    <w:p w14:paraId="7C811ECE" w14:textId="3793A00B" w:rsidR="006C1669" w:rsidRPr="00A55064" w:rsidRDefault="00990AC6" w:rsidP="00A52754">
      <w:pPr>
        <w:pStyle w:val="Sraopastraipa"/>
        <w:numPr>
          <w:ilvl w:val="0"/>
          <w:numId w:val="2"/>
        </w:numPr>
        <w:spacing w:line="240" w:lineRule="auto"/>
        <w:rPr>
          <w:rFonts w:cstheme="minorHAnsi"/>
          <w:lang w:val="en-GB"/>
        </w:rPr>
      </w:pPr>
      <w:r w:rsidRPr="00A55064">
        <w:rPr>
          <w:rFonts w:cstheme="minorHAnsi"/>
          <w:lang w:val="en-GB"/>
        </w:rPr>
        <w:t xml:space="preserve">Phenotypes are encapsulated by small </w:t>
      </w:r>
      <w:proofErr w:type="gramStart"/>
      <w:r w:rsidRPr="00A55064">
        <w:rPr>
          <w:rFonts w:cstheme="minorHAnsi"/>
          <w:lang w:val="en-GB"/>
        </w:rPr>
        <w:t>subsets  “</w:t>
      </w:r>
      <w:proofErr w:type="gramEnd"/>
      <w:r w:rsidR="006C1669" w:rsidRPr="00A55064">
        <w:rPr>
          <w:rFonts w:cstheme="minorHAnsi"/>
          <w:lang w:val="en-GB"/>
        </w:rPr>
        <w:t>LASSO regression analysis revealed that most of the information required to tell individual drugs apart from each other resides in a small subset of syllables</w:t>
      </w:r>
      <w:r w:rsidRPr="00A55064">
        <w:rPr>
          <w:rFonts w:cstheme="minorHAnsi"/>
          <w:lang w:val="en-GB"/>
        </w:rPr>
        <w:t xml:space="preserve">” </w:t>
      </w:r>
      <w:r w:rsidR="00346BD7" w:rsidRPr="00A55064">
        <w:rPr>
          <w:rFonts w:cstheme="minorHAnsi"/>
          <w:lang w:val="en-GB"/>
        </w:rPr>
        <w:t>p. 1493</w:t>
      </w:r>
    </w:p>
    <w:p w14:paraId="5184FC7A" w14:textId="0EAB1A9A" w:rsidR="008B6821" w:rsidRPr="00A55064" w:rsidRDefault="008B6821" w:rsidP="00A52754">
      <w:pPr>
        <w:pStyle w:val="Sraopastraipa"/>
        <w:numPr>
          <w:ilvl w:val="0"/>
          <w:numId w:val="2"/>
        </w:numPr>
        <w:spacing w:line="240" w:lineRule="auto"/>
        <w:rPr>
          <w:rFonts w:cstheme="minorHAnsi"/>
          <w:lang w:val="en-GB"/>
        </w:rPr>
      </w:pPr>
      <w:r w:rsidRPr="00A55064">
        <w:rPr>
          <w:rFonts w:cstheme="minorHAnsi"/>
          <w:lang w:val="en-GB"/>
        </w:rPr>
        <w:t xml:space="preserve">“Our </w:t>
      </w:r>
      <w:r w:rsidRPr="00A55064">
        <w:rPr>
          <w:rFonts w:cstheme="minorHAnsi"/>
          <w:b/>
          <w:bCs/>
          <w:lang w:val="en-GB"/>
        </w:rPr>
        <w:t>proof-of-concept experiments</w:t>
      </w:r>
      <w:r w:rsidRPr="00A55064">
        <w:rPr>
          <w:rFonts w:cstheme="minorHAnsi"/>
          <w:lang w:val="en-GB"/>
        </w:rPr>
        <w:t xml:space="preserve"> provisionally linking the differential expression of particular syllables to the modulation of specific receptors (made possible by phenotyping different drugs with distinct but overlapping receptor specificities) suggest that this sort of mapping could also enable accurate predictions of the mechanism of action of a drug from behaviour alone.” P. 1441</w:t>
      </w:r>
    </w:p>
    <w:p w14:paraId="45CF070D" w14:textId="03D6056C" w:rsidR="00824DC0" w:rsidRPr="00A55064" w:rsidRDefault="00A7634E" w:rsidP="00A52754">
      <w:pPr>
        <w:pStyle w:val="Sraopastraipa"/>
        <w:numPr>
          <w:ilvl w:val="0"/>
          <w:numId w:val="2"/>
        </w:numPr>
        <w:spacing w:line="240" w:lineRule="auto"/>
        <w:rPr>
          <w:rFonts w:cstheme="minorHAnsi"/>
          <w:lang w:val="en-GB"/>
        </w:rPr>
      </w:pPr>
      <w:r w:rsidRPr="00A55064">
        <w:rPr>
          <w:rFonts w:cstheme="minorHAnsi"/>
          <w:lang w:val="en-GB"/>
        </w:rPr>
        <w:t xml:space="preserve">Examples of deep </w:t>
      </w:r>
      <w:r w:rsidR="0003416F" w:rsidRPr="00A55064">
        <w:rPr>
          <w:rFonts w:cstheme="minorHAnsi"/>
          <w:lang w:val="en-GB"/>
        </w:rPr>
        <w:t>learning-based</w:t>
      </w:r>
      <w:r w:rsidRPr="00A55064">
        <w:rPr>
          <w:rFonts w:cstheme="minorHAnsi"/>
          <w:lang w:val="en-GB"/>
        </w:rPr>
        <w:t xml:space="preserve"> platforms for behavioural sequencing include </w:t>
      </w:r>
      <w:r w:rsidR="00824DC0" w:rsidRPr="00A55064">
        <w:rPr>
          <w:rFonts w:cstheme="minorHAnsi"/>
          <w:lang w:val="en-GB"/>
        </w:rPr>
        <w:t xml:space="preserve">LEAP, </w:t>
      </w:r>
      <w:proofErr w:type="spellStart"/>
      <w:r w:rsidR="00824DC0" w:rsidRPr="00A55064">
        <w:rPr>
          <w:rFonts w:cstheme="minorHAnsi"/>
          <w:lang w:val="en-GB"/>
        </w:rPr>
        <w:t>DeepLabCut</w:t>
      </w:r>
      <w:proofErr w:type="spellEnd"/>
      <w:r w:rsidR="00824DC0" w:rsidRPr="00A55064">
        <w:rPr>
          <w:rFonts w:cstheme="minorHAnsi"/>
          <w:lang w:val="en-GB"/>
        </w:rPr>
        <w:t xml:space="preserve"> and </w:t>
      </w:r>
      <w:proofErr w:type="spellStart"/>
      <w:r w:rsidR="00824DC0" w:rsidRPr="00A55064">
        <w:rPr>
          <w:rFonts w:cstheme="minorHAnsi"/>
          <w:lang w:val="en-GB"/>
        </w:rPr>
        <w:t>DeepPoseKi</w:t>
      </w:r>
      <w:r w:rsidRPr="00A55064">
        <w:rPr>
          <w:rFonts w:cstheme="minorHAnsi"/>
          <w:lang w:val="en-GB"/>
        </w:rPr>
        <w:t>t</w:t>
      </w:r>
      <w:proofErr w:type="spellEnd"/>
    </w:p>
    <w:p w14:paraId="354C5B3F" w14:textId="0619B61A" w:rsidR="00872762" w:rsidRPr="00A55064" w:rsidRDefault="005157C1" w:rsidP="00872762">
      <w:pPr>
        <w:pStyle w:val="Sraopastraipa"/>
        <w:numPr>
          <w:ilvl w:val="0"/>
          <w:numId w:val="2"/>
        </w:numPr>
        <w:spacing w:line="240" w:lineRule="auto"/>
        <w:rPr>
          <w:rFonts w:cstheme="minorHAnsi"/>
          <w:highlight w:val="cyan"/>
          <w:lang w:val="en-GB"/>
        </w:rPr>
      </w:pPr>
      <w:r w:rsidRPr="00A55064">
        <w:rPr>
          <w:rFonts w:cstheme="minorHAnsi"/>
          <w:highlight w:val="cyan"/>
          <w:lang w:val="en-GB"/>
        </w:rPr>
        <w:t>Ha</w:t>
      </w:r>
      <w:r w:rsidR="0096398C" w:rsidRPr="00A55064">
        <w:rPr>
          <w:rFonts w:cstheme="minorHAnsi"/>
          <w:highlight w:val="cyan"/>
          <w:lang w:val="en-GB"/>
        </w:rPr>
        <w:t xml:space="preserve">s good additional info on modelling and statistical methods used, could be </w:t>
      </w:r>
      <w:r w:rsidR="00FC615E" w:rsidRPr="00A55064">
        <w:rPr>
          <w:rFonts w:cstheme="minorHAnsi"/>
          <w:highlight w:val="cyan"/>
          <w:lang w:val="en-GB"/>
        </w:rPr>
        <w:t>helpful?</w:t>
      </w:r>
    </w:p>
    <w:p w14:paraId="2C885B0C" w14:textId="2BA183A8" w:rsidR="00BA1AFE" w:rsidRPr="00A55064" w:rsidRDefault="00872762" w:rsidP="00872762">
      <w:pPr>
        <w:rPr>
          <w:rFonts w:cstheme="minorHAnsi"/>
          <w:highlight w:val="cyan"/>
          <w:lang w:val="en-GB"/>
        </w:rPr>
      </w:pPr>
      <w:r w:rsidRPr="00A55064">
        <w:rPr>
          <w:rFonts w:cstheme="minorHAnsi"/>
          <w:highlight w:val="cyan"/>
          <w:lang w:val="en-GB"/>
        </w:rPr>
        <w:br w:type="page"/>
      </w:r>
    </w:p>
    <w:p w14:paraId="24D33004" w14:textId="77777777" w:rsidR="00BA1AFE" w:rsidRPr="00A55064" w:rsidRDefault="00BA1AFE" w:rsidP="00A52754">
      <w:pPr>
        <w:spacing w:after="0" w:line="240" w:lineRule="auto"/>
        <w:rPr>
          <w:rFonts w:eastAsia="Times New Roman" w:cstheme="minorHAnsi"/>
          <w:b/>
          <w:bCs/>
          <w:kern w:val="0"/>
          <w:lang w:eastAsia="en-NL"/>
          <w14:ligatures w14:val="none"/>
        </w:rPr>
      </w:pPr>
      <w:proofErr w:type="spellStart"/>
      <w:r w:rsidRPr="00A55064">
        <w:rPr>
          <w:rFonts w:eastAsia="Times New Roman" w:cstheme="minorHAnsi"/>
          <w:b/>
          <w:bCs/>
          <w:kern w:val="0"/>
          <w:lang w:eastAsia="en-NL"/>
          <w14:ligatures w14:val="none"/>
        </w:rPr>
        <w:lastRenderedPageBreak/>
        <w:t>Cepelewicz</w:t>
      </w:r>
      <w:proofErr w:type="spellEnd"/>
      <w:r w:rsidRPr="00A55064">
        <w:rPr>
          <w:rFonts w:eastAsia="Times New Roman" w:cstheme="minorHAnsi"/>
          <w:b/>
          <w:bCs/>
          <w:kern w:val="0"/>
          <w:lang w:eastAsia="en-NL"/>
          <w14:ligatures w14:val="none"/>
        </w:rPr>
        <w:t xml:space="preserve">, J. (2019, December 10). </w:t>
      </w:r>
      <w:r w:rsidRPr="00A55064">
        <w:rPr>
          <w:rFonts w:eastAsia="Times New Roman" w:cstheme="minorHAnsi"/>
          <w:b/>
          <w:bCs/>
          <w:i/>
          <w:iCs/>
          <w:kern w:val="0"/>
          <w:lang w:eastAsia="en-NL"/>
          <w14:ligatures w14:val="none"/>
        </w:rPr>
        <w:t xml:space="preserve">To Decode the Brain, Scientists Automate the Study of </w:t>
      </w:r>
      <w:proofErr w:type="spellStart"/>
      <w:r w:rsidRPr="00A55064">
        <w:rPr>
          <w:rFonts w:eastAsia="Times New Roman" w:cstheme="minorHAnsi"/>
          <w:b/>
          <w:bCs/>
          <w:i/>
          <w:iCs/>
          <w:kern w:val="0"/>
          <w:lang w:eastAsia="en-NL"/>
          <w14:ligatures w14:val="none"/>
        </w:rPr>
        <w:t>Behavior</w:t>
      </w:r>
      <w:proofErr w:type="spellEnd"/>
      <w:r w:rsidRPr="00A55064">
        <w:rPr>
          <w:rFonts w:eastAsia="Times New Roman" w:cstheme="minorHAnsi"/>
          <w:b/>
          <w:bCs/>
          <w:kern w:val="0"/>
          <w:lang w:eastAsia="en-NL"/>
          <w14:ligatures w14:val="none"/>
        </w:rPr>
        <w:t xml:space="preserve">. Quanta Magazine. </w:t>
      </w:r>
      <w:hyperlink r:id="rId8" w:history="1">
        <w:r w:rsidRPr="00A55064">
          <w:rPr>
            <w:rFonts w:eastAsia="Times New Roman" w:cstheme="minorHAnsi"/>
            <w:b/>
            <w:bCs/>
            <w:color w:val="0000FF"/>
            <w:kern w:val="0"/>
            <w:u w:val="single"/>
            <w:lang w:eastAsia="en-NL"/>
            <w14:ligatures w14:val="none"/>
          </w:rPr>
          <w:t>https://www.quantamagazine.org/to-decode-the-brain-scientists-automate-the-study-of-behavior-20191210/</w:t>
        </w:r>
      </w:hyperlink>
    </w:p>
    <w:p w14:paraId="5D0435E4" w14:textId="77777777" w:rsidR="00BA1AFE" w:rsidRPr="00A55064" w:rsidRDefault="00BA1AFE" w:rsidP="00A52754">
      <w:pPr>
        <w:spacing w:after="0" w:line="240" w:lineRule="auto"/>
        <w:rPr>
          <w:rFonts w:eastAsia="Times New Roman" w:cstheme="minorHAnsi"/>
          <w:kern w:val="0"/>
          <w:lang w:eastAsia="en-NL"/>
          <w14:ligatures w14:val="none"/>
        </w:rPr>
      </w:pPr>
    </w:p>
    <w:p w14:paraId="242D63B3" w14:textId="261D04D2" w:rsidR="00BA1AFE" w:rsidRPr="00A55064" w:rsidRDefault="00BA1AFE" w:rsidP="00A52754">
      <w:pPr>
        <w:spacing w:after="0" w:line="240" w:lineRule="auto"/>
        <w:rPr>
          <w:rFonts w:eastAsia="Times New Roman" w:cstheme="minorHAnsi"/>
          <w:kern w:val="0"/>
          <w:lang w:val="en-GB" w:eastAsia="en-NL"/>
          <w14:ligatures w14:val="none"/>
        </w:rPr>
      </w:pPr>
      <w:r w:rsidRPr="00A55064">
        <w:rPr>
          <w:rFonts w:eastAsia="Times New Roman" w:cstheme="minorHAnsi"/>
          <w:kern w:val="0"/>
          <w:lang w:val="en-GB" w:eastAsia="en-NL"/>
          <w14:ligatures w14:val="none"/>
        </w:rPr>
        <w:t xml:space="preserve">Popular science article which nicely introduces </w:t>
      </w:r>
      <w:r w:rsidR="00584F50" w:rsidRPr="00A55064">
        <w:rPr>
          <w:rFonts w:eastAsia="Times New Roman" w:cstheme="minorHAnsi"/>
          <w:kern w:val="0"/>
          <w:lang w:val="en-GB" w:eastAsia="en-NL"/>
          <w14:ligatures w14:val="none"/>
        </w:rPr>
        <w:t>the changes in behavioural studies and how is Machine Learning is changing that game.</w:t>
      </w:r>
    </w:p>
    <w:p w14:paraId="0F67A2CE" w14:textId="410F2208" w:rsidR="00B83359" w:rsidRPr="00A55064" w:rsidRDefault="000927F5" w:rsidP="00A52754">
      <w:pPr>
        <w:pStyle w:val="prastasiniatinklio"/>
        <w:numPr>
          <w:ilvl w:val="0"/>
          <w:numId w:val="3"/>
        </w:numPr>
        <w:rPr>
          <w:rFonts w:asciiTheme="minorHAnsi" w:hAnsiTheme="minorHAnsi" w:cstheme="minorHAnsi"/>
          <w:sz w:val="22"/>
          <w:szCs w:val="22"/>
          <w:lang w:val="en-GB"/>
        </w:rPr>
      </w:pPr>
      <w:r w:rsidRPr="00A55064">
        <w:rPr>
          <w:rFonts w:asciiTheme="minorHAnsi" w:hAnsiTheme="minorHAnsi" w:cstheme="minorHAnsi"/>
          <w:sz w:val="22"/>
          <w:szCs w:val="22"/>
          <w:lang w:val="en-GB"/>
        </w:rPr>
        <w:t xml:space="preserve">One of the big </w:t>
      </w:r>
      <w:proofErr w:type="gramStart"/>
      <w:r w:rsidRPr="00A55064">
        <w:rPr>
          <w:rFonts w:asciiTheme="minorHAnsi" w:hAnsiTheme="minorHAnsi" w:cstheme="minorHAnsi"/>
          <w:sz w:val="22"/>
          <w:szCs w:val="22"/>
          <w:lang w:val="en-GB"/>
        </w:rPr>
        <w:t>question</w:t>
      </w:r>
      <w:proofErr w:type="gramEnd"/>
      <w:r w:rsidRPr="00A55064">
        <w:rPr>
          <w:rFonts w:asciiTheme="minorHAnsi" w:hAnsiTheme="minorHAnsi" w:cstheme="minorHAnsi"/>
          <w:sz w:val="22"/>
          <w:szCs w:val="22"/>
          <w:lang w:val="en-GB"/>
        </w:rPr>
        <w:t xml:space="preserve"> </w:t>
      </w:r>
      <w:r w:rsidR="00602BC5" w:rsidRPr="00A55064">
        <w:rPr>
          <w:rFonts w:asciiTheme="minorHAnsi" w:hAnsiTheme="minorHAnsi" w:cstheme="minorHAnsi"/>
          <w:sz w:val="22"/>
          <w:szCs w:val="22"/>
          <w:lang w:val="en-GB"/>
        </w:rPr>
        <w:t>is “</w:t>
      </w:r>
      <w:r w:rsidR="00B83359" w:rsidRPr="00A55064">
        <w:rPr>
          <w:rFonts w:asciiTheme="minorHAnsi" w:hAnsiTheme="minorHAnsi" w:cstheme="minorHAnsi"/>
          <w:sz w:val="22"/>
          <w:szCs w:val="22"/>
        </w:rPr>
        <w:t xml:space="preserve">How do we define the building blocks of </w:t>
      </w:r>
      <w:proofErr w:type="spellStart"/>
      <w:r w:rsidR="00B83359" w:rsidRPr="00A55064">
        <w:rPr>
          <w:rFonts w:asciiTheme="minorHAnsi" w:hAnsiTheme="minorHAnsi" w:cstheme="minorHAnsi"/>
          <w:sz w:val="22"/>
          <w:szCs w:val="22"/>
        </w:rPr>
        <w:t>behavior</w:t>
      </w:r>
      <w:proofErr w:type="spellEnd"/>
      <w:r w:rsidR="00B83359" w:rsidRPr="00A55064">
        <w:rPr>
          <w:rFonts w:asciiTheme="minorHAnsi" w:hAnsiTheme="minorHAnsi" w:cstheme="minorHAnsi"/>
          <w:sz w:val="22"/>
          <w:szCs w:val="22"/>
        </w:rPr>
        <w:t>, and how do we interpret them?</w:t>
      </w:r>
      <w:r w:rsidRPr="00A55064">
        <w:rPr>
          <w:rFonts w:asciiTheme="minorHAnsi" w:hAnsiTheme="minorHAnsi" w:cstheme="minorHAnsi"/>
          <w:sz w:val="22"/>
          <w:szCs w:val="22"/>
          <w:lang w:val="en-GB"/>
        </w:rPr>
        <w:t xml:space="preserve">”. Traditional ethology (study of animal </w:t>
      </w:r>
      <w:r w:rsidR="00B047E6" w:rsidRPr="00A55064">
        <w:rPr>
          <w:rFonts w:asciiTheme="minorHAnsi" w:hAnsiTheme="minorHAnsi" w:cstheme="minorHAnsi"/>
          <w:sz w:val="22"/>
          <w:szCs w:val="22"/>
          <w:lang w:val="en-GB"/>
        </w:rPr>
        <w:t>behaviour</w:t>
      </w:r>
      <w:r w:rsidRPr="00A55064">
        <w:rPr>
          <w:rFonts w:asciiTheme="minorHAnsi" w:hAnsiTheme="minorHAnsi" w:cstheme="minorHAnsi"/>
          <w:sz w:val="22"/>
          <w:szCs w:val="22"/>
          <w:lang w:val="en-GB"/>
        </w:rPr>
        <w:t xml:space="preserve">) studies would rely on extensive observations accompanied by </w:t>
      </w:r>
      <w:r w:rsidR="00B047E6" w:rsidRPr="00A55064">
        <w:rPr>
          <w:rFonts w:asciiTheme="minorHAnsi" w:hAnsiTheme="minorHAnsi" w:cstheme="minorHAnsi"/>
          <w:sz w:val="22"/>
          <w:szCs w:val="22"/>
          <w:lang w:val="en-GB"/>
        </w:rPr>
        <w:t>the most detailed description poss</w:t>
      </w:r>
      <w:r w:rsidR="00086E8E" w:rsidRPr="00A55064">
        <w:rPr>
          <w:rFonts w:asciiTheme="minorHAnsi" w:hAnsiTheme="minorHAnsi" w:cstheme="minorHAnsi"/>
          <w:sz w:val="22"/>
          <w:szCs w:val="22"/>
          <w:lang w:val="en-GB"/>
        </w:rPr>
        <w:t>ible to be noted by the scientist’s eye.</w:t>
      </w:r>
      <w:r w:rsidR="002F07EF" w:rsidRPr="00A55064">
        <w:rPr>
          <w:rFonts w:asciiTheme="minorHAnsi" w:hAnsiTheme="minorHAnsi" w:cstheme="minorHAnsi"/>
          <w:sz w:val="22"/>
          <w:szCs w:val="22"/>
          <w:lang w:val="en-GB"/>
        </w:rPr>
        <w:t xml:space="preserve"> Not surprisingly, ML is way more accurate.</w:t>
      </w:r>
    </w:p>
    <w:p w14:paraId="10E5A23C" w14:textId="04F52F18" w:rsidR="00B83359" w:rsidRPr="00A55064" w:rsidRDefault="00435DAA" w:rsidP="00A52754">
      <w:pPr>
        <w:pStyle w:val="prastasiniatinklio"/>
        <w:numPr>
          <w:ilvl w:val="0"/>
          <w:numId w:val="3"/>
        </w:numPr>
        <w:rPr>
          <w:rFonts w:asciiTheme="minorHAnsi" w:hAnsiTheme="minorHAnsi" w:cstheme="minorHAnsi"/>
          <w:sz w:val="22"/>
          <w:szCs w:val="22"/>
        </w:rPr>
      </w:pPr>
      <w:r w:rsidRPr="00A55064">
        <w:rPr>
          <w:rFonts w:asciiTheme="minorHAnsi" w:hAnsiTheme="minorHAnsi" w:cstheme="minorHAnsi"/>
          <w:sz w:val="22"/>
          <w:szCs w:val="22"/>
        </w:rPr>
        <w:t>They’re</w:t>
      </w:r>
      <w:r w:rsidR="00B83359" w:rsidRPr="00A55064">
        <w:rPr>
          <w:rFonts w:asciiTheme="minorHAnsi" w:hAnsiTheme="minorHAnsi" w:cstheme="minorHAnsi"/>
          <w:sz w:val="22"/>
          <w:szCs w:val="22"/>
        </w:rPr>
        <w:t xml:space="preserve"> using these automatic classifications to discern the </w:t>
      </w:r>
      <w:r w:rsidR="0009315F" w:rsidRPr="00A55064">
        <w:rPr>
          <w:rFonts w:asciiTheme="minorHAnsi" w:hAnsiTheme="minorHAnsi" w:cstheme="minorHAnsi"/>
          <w:sz w:val="22"/>
          <w:szCs w:val="22"/>
        </w:rPr>
        <w:t>behavioural</w:t>
      </w:r>
      <w:r w:rsidR="00B83359" w:rsidRPr="00A55064">
        <w:rPr>
          <w:rFonts w:asciiTheme="minorHAnsi" w:hAnsiTheme="minorHAnsi" w:cstheme="minorHAnsi"/>
          <w:sz w:val="22"/>
          <w:szCs w:val="22"/>
        </w:rPr>
        <w:t xml:space="preserve"> effects of different gene mutations and medical treatments and to characterize social interactions.</w:t>
      </w:r>
    </w:p>
    <w:p w14:paraId="6FB05734" w14:textId="168F0F2D" w:rsidR="005F068E" w:rsidRPr="00A55064" w:rsidRDefault="005F068E" w:rsidP="00A52754">
      <w:pPr>
        <w:pStyle w:val="prastasiniatinklio"/>
        <w:numPr>
          <w:ilvl w:val="0"/>
          <w:numId w:val="3"/>
        </w:numPr>
        <w:rPr>
          <w:rFonts w:asciiTheme="minorHAnsi" w:hAnsiTheme="minorHAnsi" w:cstheme="minorHAnsi"/>
          <w:sz w:val="22"/>
          <w:szCs w:val="22"/>
        </w:rPr>
      </w:pPr>
      <w:r w:rsidRPr="00A55064">
        <w:rPr>
          <w:rFonts w:asciiTheme="minorHAnsi" w:hAnsiTheme="minorHAnsi" w:cstheme="minorHAnsi"/>
          <w:sz w:val="22"/>
          <w:szCs w:val="22"/>
        </w:rPr>
        <w:t>“</w:t>
      </w:r>
      <w:r w:rsidR="002B5206" w:rsidRPr="00A55064">
        <w:rPr>
          <w:rFonts w:asciiTheme="minorHAnsi" w:hAnsiTheme="minorHAnsi" w:cstheme="minorHAnsi"/>
          <w:sz w:val="22"/>
          <w:szCs w:val="22"/>
        </w:rPr>
        <w:t>We</w:t>
      </w:r>
      <w:r w:rsidRPr="00A55064">
        <w:rPr>
          <w:rFonts w:asciiTheme="minorHAnsi" w:hAnsiTheme="minorHAnsi" w:cstheme="minorHAnsi"/>
          <w:sz w:val="22"/>
          <w:szCs w:val="22"/>
        </w:rPr>
        <w:t xml:space="preserve"> know that this grammar is directly regulated by the brain</w:t>
      </w:r>
      <w:r w:rsidR="002B5206" w:rsidRPr="00A55064">
        <w:rPr>
          <w:rFonts w:asciiTheme="minorHAnsi" w:hAnsiTheme="minorHAnsi" w:cstheme="minorHAnsi"/>
          <w:sz w:val="22"/>
          <w:szCs w:val="22"/>
          <w:lang w:val="en-GB"/>
        </w:rPr>
        <w:t xml:space="preserve">. </w:t>
      </w:r>
      <w:r w:rsidRPr="00A55064">
        <w:rPr>
          <w:rFonts w:asciiTheme="minorHAnsi" w:hAnsiTheme="minorHAnsi" w:cstheme="minorHAnsi"/>
          <w:sz w:val="22"/>
          <w:szCs w:val="22"/>
        </w:rPr>
        <w:t>It’s not just an epiphenomenon, it’s an actual thing the brain controls.”</w:t>
      </w:r>
      <w:r w:rsidR="002B5206" w:rsidRPr="00A55064">
        <w:rPr>
          <w:rFonts w:asciiTheme="minorHAnsi" w:hAnsiTheme="minorHAnsi" w:cstheme="minorHAnsi"/>
          <w:sz w:val="22"/>
          <w:szCs w:val="22"/>
          <w:lang w:val="en-GB"/>
        </w:rPr>
        <w:t xml:space="preserve"> Datta</w:t>
      </w:r>
    </w:p>
    <w:p w14:paraId="2397B7F9" w14:textId="370160AD" w:rsidR="00435DAA" w:rsidRPr="00A55064" w:rsidRDefault="00246788" w:rsidP="00A52754">
      <w:pPr>
        <w:pStyle w:val="prastasiniatinklio"/>
        <w:numPr>
          <w:ilvl w:val="0"/>
          <w:numId w:val="3"/>
        </w:numPr>
        <w:rPr>
          <w:rFonts w:asciiTheme="minorHAnsi" w:hAnsiTheme="minorHAnsi" w:cstheme="minorHAnsi"/>
          <w:sz w:val="22"/>
          <w:szCs w:val="22"/>
        </w:rPr>
      </w:pPr>
      <w:r w:rsidRPr="00A55064">
        <w:rPr>
          <w:rFonts w:asciiTheme="minorHAnsi" w:hAnsiTheme="minorHAnsi" w:cstheme="minorHAnsi"/>
          <w:sz w:val="22"/>
          <w:szCs w:val="22"/>
          <w:lang w:val="en-GB"/>
        </w:rPr>
        <w:t>The idea of automatic classification is</w:t>
      </w:r>
      <w:r w:rsidR="00ED7C07" w:rsidRPr="00A55064">
        <w:rPr>
          <w:rFonts w:asciiTheme="minorHAnsi" w:hAnsiTheme="minorHAnsi" w:cstheme="minorHAnsi"/>
          <w:sz w:val="22"/>
          <w:szCs w:val="22"/>
          <w:lang w:val="en-GB"/>
        </w:rPr>
        <w:t xml:space="preserve"> to discern </w:t>
      </w:r>
      <w:r w:rsidR="0009315F" w:rsidRPr="00A55064">
        <w:rPr>
          <w:rFonts w:asciiTheme="minorHAnsi" w:hAnsiTheme="minorHAnsi" w:cstheme="minorHAnsi"/>
          <w:sz w:val="22"/>
          <w:szCs w:val="22"/>
          <w:lang w:val="en-GB"/>
        </w:rPr>
        <w:t>behavioural</w:t>
      </w:r>
      <w:r w:rsidR="00ED7C07" w:rsidRPr="00A55064">
        <w:rPr>
          <w:rFonts w:asciiTheme="minorHAnsi" w:hAnsiTheme="minorHAnsi" w:cstheme="minorHAnsi"/>
          <w:sz w:val="22"/>
          <w:szCs w:val="22"/>
          <w:lang w:val="en-GB"/>
        </w:rPr>
        <w:t xml:space="preserve"> effects </w:t>
      </w:r>
      <w:r w:rsidR="0009315F" w:rsidRPr="00A55064">
        <w:rPr>
          <w:rFonts w:asciiTheme="minorHAnsi" w:hAnsiTheme="minorHAnsi" w:cstheme="minorHAnsi"/>
          <w:sz w:val="22"/>
          <w:szCs w:val="22"/>
          <w:lang w:val="en-GB"/>
        </w:rPr>
        <w:t xml:space="preserve">resulting from medical treatments and gene mutations, as well as characterizing social interactions. </w:t>
      </w:r>
      <w:r w:rsidR="0009315F" w:rsidRPr="00A55064">
        <w:rPr>
          <w:rFonts w:asciiTheme="minorHAnsi" w:hAnsiTheme="minorHAnsi" w:cstheme="minorHAnsi"/>
          <w:sz w:val="22"/>
          <w:szCs w:val="22"/>
          <w:highlight w:val="cyan"/>
          <w:lang w:val="en-GB"/>
        </w:rPr>
        <w:t>The simple idea for us could be maybe just to build a model</w:t>
      </w:r>
      <w:r w:rsidR="005F068E" w:rsidRPr="00A55064">
        <w:rPr>
          <w:rFonts w:asciiTheme="minorHAnsi" w:hAnsiTheme="minorHAnsi" w:cstheme="minorHAnsi"/>
          <w:sz w:val="22"/>
          <w:szCs w:val="22"/>
          <w:highlight w:val="cyan"/>
          <w:lang w:val="en-GB"/>
        </w:rPr>
        <w:t xml:space="preserve"> that discerns aggressive vs non-aggressive behaviour and see how it correlates with the actual labels. But it is not enough data again, or is it?</w:t>
      </w:r>
    </w:p>
    <w:p w14:paraId="3C8ECF25" w14:textId="3243F8DC" w:rsidR="007135A1" w:rsidRPr="00A55064" w:rsidRDefault="000B25BA" w:rsidP="00A52754">
      <w:pPr>
        <w:pStyle w:val="prastasiniatinklio"/>
        <w:numPr>
          <w:ilvl w:val="0"/>
          <w:numId w:val="3"/>
        </w:numPr>
        <w:rPr>
          <w:rFonts w:asciiTheme="minorHAnsi" w:hAnsiTheme="minorHAnsi" w:cstheme="minorHAnsi"/>
          <w:sz w:val="22"/>
          <w:szCs w:val="22"/>
        </w:rPr>
      </w:pPr>
      <w:proofErr w:type="spellStart"/>
      <w:r w:rsidRPr="00A55064">
        <w:rPr>
          <w:rFonts w:asciiTheme="minorHAnsi" w:hAnsiTheme="minorHAnsi" w:cstheme="minorHAnsi"/>
          <w:sz w:val="22"/>
          <w:szCs w:val="22"/>
          <w:lang w:val="en-GB"/>
        </w:rPr>
        <w:t>Behavioral</w:t>
      </w:r>
      <w:proofErr w:type="spellEnd"/>
      <w:r w:rsidRPr="00A55064">
        <w:rPr>
          <w:rFonts w:asciiTheme="minorHAnsi" w:hAnsiTheme="minorHAnsi" w:cstheme="minorHAnsi"/>
          <w:sz w:val="22"/>
          <w:szCs w:val="22"/>
          <w:lang w:val="en-GB"/>
        </w:rPr>
        <w:t xml:space="preserve"> grammar is </w:t>
      </w:r>
      <w:r w:rsidR="007135A1" w:rsidRPr="00A55064">
        <w:rPr>
          <w:rFonts w:asciiTheme="minorHAnsi" w:hAnsiTheme="minorHAnsi" w:cstheme="minorHAnsi"/>
          <w:sz w:val="22"/>
          <w:szCs w:val="22"/>
          <w:lang w:val="en-GB"/>
        </w:rPr>
        <w:t>NOT epiphenomen</w:t>
      </w:r>
      <w:r w:rsidRPr="00A55064">
        <w:rPr>
          <w:rFonts w:asciiTheme="minorHAnsi" w:hAnsiTheme="minorHAnsi" w:cstheme="minorHAnsi"/>
          <w:sz w:val="22"/>
          <w:szCs w:val="22"/>
          <w:lang w:val="en-GB"/>
        </w:rPr>
        <w:t>on, it is directly controlled by the brain.</w:t>
      </w:r>
    </w:p>
    <w:p w14:paraId="789E8197" w14:textId="5E2FD424" w:rsidR="00EE133A" w:rsidRPr="00A55064" w:rsidRDefault="00EE133A" w:rsidP="00A52754">
      <w:pPr>
        <w:pStyle w:val="prastasiniatinklio"/>
        <w:numPr>
          <w:ilvl w:val="0"/>
          <w:numId w:val="3"/>
        </w:numPr>
        <w:rPr>
          <w:rFonts w:asciiTheme="minorHAnsi" w:hAnsiTheme="minorHAnsi" w:cstheme="minorHAnsi"/>
          <w:sz w:val="22"/>
          <w:szCs w:val="22"/>
        </w:rPr>
      </w:pPr>
      <w:r w:rsidRPr="00A55064">
        <w:rPr>
          <w:rFonts w:asciiTheme="minorHAnsi" w:hAnsiTheme="minorHAnsi" w:cstheme="minorHAnsi"/>
          <w:sz w:val="22"/>
          <w:szCs w:val="22"/>
          <w:lang w:val="en-GB"/>
        </w:rPr>
        <w:t>Examples of what has been done: “</w:t>
      </w:r>
      <w:r w:rsidRPr="00A55064">
        <w:rPr>
          <w:rFonts w:asciiTheme="minorHAnsi" w:hAnsiTheme="minorHAnsi" w:cstheme="minorHAnsi"/>
          <w:sz w:val="22"/>
          <w:szCs w:val="22"/>
        </w:rPr>
        <w:t>. They had previously created a model that used measurements of the flies’ movements to predict when, how and what the male fly would sing. They discovered, for example, that as the distance between the male and female flies decreased, the male was likelier to produce a particular type of song.</w:t>
      </w:r>
      <w:r w:rsidRPr="00A55064">
        <w:rPr>
          <w:rFonts w:asciiTheme="minorHAnsi" w:hAnsiTheme="minorHAnsi" w:cstheme="minorHAnsi"/>
          <w:sz w:val="22"/>
          <w:szCs w:val="22"/>
          <w:lang w:val="en-GB"/>
        </w:rPr>
        <w:t>”</w:t>
      </w:r>
    </w:p>
    <w:p w14:paraId="2EBC5821" w14:textId="49D09341" w:rsidR="00A52754" w:rsidRPr="00A55064" w:rsidRDefault="00A52754" w:rsidP="00A52754">
      <w:pPr>
        <w:spacing w:after="0" w:line="240" w:lineRule="auto"/>
        <w:rPr>
          <w:rFonts w:eastAsia="Times New Roman" w:cstheme="minorHAnsi"/>
          <w:b/>
          <w:bCs/>
          <w:kern w:val="0"/>
          <w:lang w:eastAsia="en-NL"/>
          <w14:ligatures w14:val="none"/>
        </w:rPr>
      </w:pPr>
      <w:proofErr w:type="spellStart"/>
      <w:r w:rsidRPr="00A55064">
        <w:rPr>
          <w:rFonts w:eastAsia="Times New Roman" w:cstheme="minorHAnsi"/>
          <w:b/>
          <w:bCs/>
          <w:i/>
          <w:iCs/>
          <w:kern w:val="0"/>
          <w:lang w:eastAsia="en-NL"/>
          <w14:ligatures w14:val="none"/>
        </w:rPr>
        <w:t>AIcrowd</w:t>
      </w:r>
      <w:proofErr w:type="spellEnd"/>
      <w:r w:rsidRPr="00A55064">
        <w:rPr>
          <w:rFonts w:eastAsia="Times New Roman" w:cstheme="minorHAnsi"/>
          <w:b/>
          <w:bCs/>
          <w:i/>
          <w:iCs/>
          <w:kern w:val="0"/>
          <w:lang w:eastAsia="en-NL"/>
          <w14:ligatures w14:val="none"/>
        </w:rPr>
        <w:t xml:space="preserve"> | Multi-Agent </w:t>
      </w:r>
      <w:proofErr w:type="spellStart"/>
      <w:r w:rsidRPr="00A55064">
        <w:rPr>
          <w:rFonts w:eastAsia="Times New Roman" w:cstheme="minorHAnsi"/>
          <w:b/>
          <w:bCs/>
          <w:i/>
          <w:iCs/>
          <w:kern w:val="0"/>
          <w:lang w:eastAsia="en-NL"/>
          <w14:ligatures w14:val="none"/>
        </w:rPr>
        <w:t>Behavior</w:t>
      </w:r>
      <w:proofErr w:type="spellEnd"/>
      <w:r w:rsidRPr="00A55064">
        <w:rPr>
          <w:rFonts w:eastAsia="Times New Roman" w:cstheme="minorHAnsi"/>
          <w:b/>
          <w:bCs/>
          <w:i/>
          <w:iCs/>
          <w:kern w:val="0"/>
          <w:lang w:eastAsia="en-NL"/>
          <w14:ligatures w14:val="none"/>
        </w:rPr>
        <w:t xml:space="preserve">: Representation, </w:t>
      </w:r>
      <w:proofErr w:type="spellStart"/>
      <w:r w:rsidRPr="00A55064">
        <w:rPr>
          <w:rFonts w:eastAsia="Times New Roman" w:cstheme="minorHAnsi"/>
          <w:b/>
          <w:bCs/>
          <w:i/>
          <w:iCs/>
          <w:kern w:val="0"/>
          <w:lang w:eastAsia="en-NL"/>
          <w14:ligatures w14:val="none"/>
        </w:rPr>
        <w:t>Modeling</w:t>
      </w:r>
      <w:proofErr w:type="spellEnd"/>
      <w:r w:rsidRPr="00A55064">
        <w:rPr>
          <w:rFonts w:eastAsia="Times New Roman" w:cstheme="minorHAnsi"/>
          <w:b/>
          <w:bCs/>
          <w:i/>
          <w:iCs/>
          <w:kern w:val="0"/>
          <w:lang w:eastAsia="en-NL"/>
          <w14:ligatures w14:val="none"/>
        </w:rPr>
        <w:t>, Measurement, and Applications |</w:t>
      </w:r>
      <w:r w:rsidRPr="00A55064">
        <w:rPr>
          <w:rFonts w:eastAsia="Times New Roman" w:cstheme="minorHAnsi"/>
          <w:b/>
          <w:bCs/>
          <w:i/>
          <w:iCs/>
          <w:kern w:val="0"/>
          <w:lang w:val="en-GB" w:eastAsia="en-NL"/>
          <w14:ligatures w14:val="none"/>
        </w:rPr>
        <w:t xml:space="preserve"> </w:t>
      </w:r>
      <w:r w:rsidRPr="00A55064">
        <w:rPr>
          <w:rFonts w:eastAsia="Times New Roman" w:cstheme="minorHAnsi"/>
          <w:b/>
          <w:bCs/>
          <w:i/>
          <w:iCs/>
          <w:kern w:val="0"/>
          <w:lang w:eastAsia="en-NL"/>
          <w14:ligatures w14:val="none"/>
        </w:rPr>
        <w:t>Challenges</w:t>
      </w:r>
      <w:r w:rsidRPr="00A55064">
        <w:rPr>
          <w:rFonts w:eastAsia="Times New Roman" w:cstheme="minorHAnsi"/>
          <w:b/>
          <w:bCs/>
          <w:kern w:val="0"/>
          <w:lang w:eastAsia="en-NL"/>
          <w14:ligatures w14:val="none"/>
        </w:rPr>
        <w:t xml:space="preserve">. (n.d.). </w:t>
      </w:r>
      <w:proofErr w:type="spellStart"/>
      <w:r w:rsidRPr="00A55064">
        <w:rPr>
          <w:rFonts w:eastAsia="Times New Roman" w:cstheme="minorHAnsi"/>
          <w:b/>
          <w:bCs/>
          <w:kern w:val="0"/>
          <w:lang w:eastAsia="en-NL"/>
          <w14:ligatures w14:val="none"/>
        </w:rPr>
        <w:t>AIcrowd</w:t>
      </w:r>
      <w:proofErr w:type="spellEnd"/>
      <w:r w:rsidRPr="00A55064">
        <w:rPr>
          <w:rFonts w:eastAsia="Times New Roman" w:cstheme="minorHAnsi"/>
          <w:b/>
          <w:bCs/>
          <w:kern w:val="0"/>
          <w:lang w:eastAsia="en-NL"/>
          <w14:ligatures w14:val="none"/>
        </w:rPr>
        <w:t xml:space="preserve"> | Multi-Agent </w:t>
      </w:r>
      <w:proofErr w:type="spellStart"/>
      <w:r w:rsidRPr="00A55064">
        <w:rPr>
          <w:rFonts w:eastAsia="Times New Roman" w:cstheme="minorHAnsi"/>
          <w:b/>
          <w:bCs/>
          <w:kern w:val="0"/>
          <w:lang w:eastAsia="en-NL"/>
          <w14:ligatures w14:val="none"/>
        </w:rPr>
        <w:t>Behavior</w:t>
      </w:r>
      <w:proofErr w:type="spellEnd"/>
      <w:r w:rsidRPr="00A55064">
        <w:rPr>
          <w:rFonts w:eastAsia="Times New Roman" w:cstheme="minorHAnsi"/>
          <w:b/>
          <w:bCs/>
          <w:kern w:val="0"/>
          <w:lang w:eastAsia="en-NL"/>
          <w14:ligatures w14:val="none"/>
        </w:rPr>
        <w:t xml:space="preserve">: Representation, </w:t>
      </w:r>
      <w:proofErr w:type="spellStart"/>
      <w:r w:rsidRPr="00A55064">
        <w:rPr>
          <w:rFonts w:eastAsia="Times New Roman" w:cstheme="minorHAnsi"/>
          <w:b/>
          <w:bCs/>
          <w:kern w:val="0"/>
          <w:lang w:eastAsia="en-NL"/>
          <w14:ligatures w14:val="none"/>
        </w:rPr>
        <w:t>Modeling</w:t>
      </w:r>
      <w:proofErr w:type="spellEnd"/>
      <w:r w:rsidRPr="00A55064">
        <w:rPr>
          <w:rFonts w:eastAsia="Times New Roman" w:cstheme="minorHAnsi"/>
          <w:b/>
          <w:bCs/>
          <w:kern w:val="0"/>
          <w:lang w:eastAsia="en-NL"/>
          <w14:ligatures w14:val="none"/>
        </w:rPr>
        <w:t xml:space="preserve">, Measurement, and Applications | Challenges. Retrieved 2 November 2023, from </w:t>
      </w:r>
      <w:hyperlink r:id="rId9" w:history="1">
        <w:r w:rsidRPr="00A55064">
          <w:rPr>
            <w:rFonts w:eastAsia="Times New Roman" w:cstheme="minorHAnsi"/>
            <w:b/>
            <w:bCs/>
            <w:color w:val="0000FF"/>
            <w:kern w:val="0"/>
            <w:u w:val="single"/>
            <w:lang w:eastAsia="en-NL"/>
            <w14:ligatures w14:val="none"/>
          </w:rPr>
          <w:t>https://www.aicrowd.com/challenges/multi-agent-behavior-representation-modeling-measurement-and-applications</w:t>
        </w:r>
      </w:hyperlink>
    </w:p>
    <w:p w14:paraId="027FBE34" w14:textId="62B3B6C7" w:rsidR="00F01033" w:rsidRPr="00A55064" w:rsidRDefault="00F01033" w:rsidP="00A52754">
      <w:pPr>
        <w:pStyle w:val="prastasiniatinklio"/>
        <w:rPr>
          <w:rFonts w:asciiTheme="minorHAnsi" w:hAnsiTheme="minorHAnsi" w:cstheme="minorHAnsi"/>
          <w:sz w:val="22"/>
          <w:szCs w:val="22"/>
          <w:lang w:val="en-GB"/>
        </w:rPr>
      </w:pPr>
      <w:r w:rsidRPr="00A55064">
        <w:rPr>
          <w:rFonts w:asciiTheme="minorHAnsi" w:hAnsiTheme="minorHAnsi" w:cstheme="minorHAnsi"/>
          <w:sz w:val="22"/>
          <w:szCs w:val="22"/>
          <w:lang w:val="en-GB"/>
        </w:rPr>
        <w:t>The initial challenge</w:t>
      </w:r>
      <w:r w:rsidR="00872762" w:rsidRPr="00A55064">
        <w:rPr>
          <w:rFonts w:asciiTheme="minorHAnsi" w:hAnsiTheme="minorHAnsi" w:cstheme="minorHAnsi"/>
          <w:sz w:val="22"/>
          <w:szCs w:val="22"/>
          <w:lang w:val="en-GB"/>
        </w:rPr>
        <w:t xml:space="preserve"> for which the dataset was meant </w:t>
      </w:r>
      <w:proofErr w:type="gramStart"/>
      <w:r w:rsidR="00872762" w:rsidRPr="00A55064">
        <w:rPr>
          <w:rFonts w:asciiTheme="minorHAnsi" w:hAnsiTheme="minorHAnsi" w:cstheme="minorHAnsi"/>
          <w:sz w:val="22"/>
          <w:szCs w:val="22"/>
          <w:lang w:val="en-GB"/>
        </w:rPr>
        <w:t>for</w:t>
      </w:r>
      <w:r w:rsidRPr="00A55064">
        <w:rPr>
          <w:rFonts w:asciiTheme="minorHAnsi" w:hAnsiTheme="minorHAnsi" w:cstheme="minorHAnsi"/>
          <w:sz w:val="22"/>
          <w:szCs w:val="22"/>
          <w:lang w:val="en-GB"/>
        </w:rPr>
        <w:t>,</w:t>
      </w:r>
      <w:r w:rsidR="00872762" w:rsidRPr="00A55064">
        <w:rPr>
          <w:rFonts w:asciiTheme="minorHAnsi" w:hAnsiTheme="minorHAnsi" w:cstheme="minorHAnsi"/>
          <w:sz w:val="22"/>
          <w:szCs w:val="22"/>
          <w:lang w:val="en-GB"/>
        </w:rPr>
        <w:t xml:space="preserve"> just</w:t>
      </w:r>
      <w:r w:rsidRPr="00A55064">
        <w:rPr>
          <w:rFonts w:asciiTheme="minorHAnsi" w:hAnsiTheme="minorHAnsi" w:cstheme="minorHAnsi"/>
          <w:sz w:val="22"/>
          <w:szCs w:val="22"/>
          <w:lang w:val="en-GB"/>
        </w:rPr>
        <w:t xml:space="preserve"> in case</w:t>
      </w:r>
      <w:proofErr w:type="gramEnd"/>
      <w:r w:rsidRPr="00A55064">
        <w:rPr>
          <w:rFonts w:asciiTheme="minorHAnsi" w:hAnsiTheme="minorHAnsi" w:cstheme="minorHAnsi"/>
          <w:sz w:val="22"/>
          <w:szCs w:val="22"/>
          <w:lang w:val="en-GB"/>
        </w:rPr>
        <w:t xml:space="preserve"> someone did not see. </w:t>
      </w:r>
    </w:p>
    <w:p w14:paraId="516CCEB0" w14:textId="02856EAB" w:rsidR="00D35447" w:rsidRPr="00A55064" w:rsidRDefault="00D35447" w:rsidP="00D35447">
      <w:pPr>
        <w:pStyle w:val="prastasiniatinklio"/>
        <w:rPr>
          <w:rFonts w:asciiTheme="minorHAnsi" w:hAnsiTheme="minorHAnsi" w:cstheme="minorHAnsi"/>
          <w:sz w:val="22"/>
          <w:szCs w:val="22"/>
        </w:rPr>
      </w:pPr>
      <w:r w:rsidRPr="00A55064">
        <w:rPr>
          <w:rFonts w:asciiTheme="minorHAnsi" w:hAnsiTheme="minorHAnsi" w:cstheme="minorHAnsi"/>
          <w:b/>
          <w:bCs/>
          <w:sz w:val="22"/>
          <w:szCs w:val="22"/>
          <w:lang w:val="en-GB"/>
        </w:rPr>
        <w:t xml:space="preserve">Problem: </w:t>
      </w:r>
      <w:r w:rsidRPr="00A55064">
        <w:rPr>
          <w:rFonts w:asciiTheme="minorHAnsi" w:hAnsiTheme="minorHAnsi" w:cstheme="minorHAnsi"/>
          <w:sz w:val="22"/>
          <w:szCs w:val="22"/>
        </w:rPr>
        <w:t>The "annotation bottleneck", where manual annotations get in a way, as it can</w:t>
      </w:r>
      <w:r w:rsidRPr="00A55064">
        <w:rPr>
          <w:rFonts w:asciiTheme="minorHAnsi" w:hAnsiTheme="minorHAnsi" w:cstheme="minorHAnsi"/>
          <w:sz w:val="22"/>
          <w:szCs w:val="22"/>
          <w:lang w:val="en-GB"/>
        </w:rPr>
        <w:t xml:space="preserve"> be</w:t>
      </w:r>
      <w:r w:rsidRPr="00A55064">
        <w:rPr>
          <w:rFonts w:asciiTheme="minorHAnsi" w:hAnsiTheme="minorHAnsi" w:cstheme="minorHAnsi"/>
          <w:sz w:val="22"/>
          <w:szCs w:val="22"/>
        </w:rPr>
        <w:t xml:space="preserve"> too slow or individual annotators might converge on their interpretations of behaviour</w:t>
      </w:r>
    </w:p>
    <w:p w14:paraId="5642291A" w14:textId="34EE6031" w:rsidR="00D35447" w:rsidRPr="00A55064" w:rsidRDefault="00D35447" w:rsidP="00D35447">
      <w:pPr>
        <w:pStyle w:val="prastasiniatinklio"/>
        <w:rPr>
          <w:rFonts w:asciiTheme="minorHAnsi" w:hAnsiTheme="minorHAnsi" w:cstheme="minorHAnsi"/>
          <w:sz w:val="22"/>
          <w:szCs w:val="22"/>
        </w:rPr>
      </w:pPr>
      <w:r w:rsidRPr="00A55064">
        <w:rPr>
          <w:rFonts w:asciiTheme="minorHAnsi" w:hAnsiTheme="minorHAnsi" w:cstheme="minorHAnsi"/>
          <w:sz w:val="22"/>
          <w:szCs w:val="22"/>
          <w:lang w:val="en-GB"/>
        </w:rPr>
        <w:t>P</w:t>
      </w:r>
      <w:proofErr w:type="spellStart"/>
      <w:r w:rsidRPr="00A55064">
        <w:rPr>
          <w:rFonts w:asciiTheme="minorHAnsi" w:hAnsiTheme="minorHAnsi" w:cstheme="minorHAnsi"/>
          <w:sz w:val="22"/>
          <w:szCs w:val="22"/>
        </w:rPr>
        <w:t>artial</w:t>
      </w:r>
      <w:proofErr w:type="spellEnd"/>
      <w:r w:rsidRPr="00A55064">
        <w:rPr>
          <w:rFonts w:asciiTheme="minorHAnsi" w:hAnsiTheme="minorHAnsi" w:cstheme="minorHAnsi"/>
          <w:sz w:val="22"/>
          <w:szCs w:val="22"/>
        </w:rPr>
        <w:t xml:space="preserve"> solution: pose estimation </w:t>
      </w:r>
      <w:proofErr w:type="gramStart"/>
      <w:r w:rsidRPr="00A55064">
        <w:rPr>
          <w:rFonts w:asciiTheme="minorHAnsi" w:hAnsiTheme="minorHAnsi" w:cstheme="minorHAnsi"/>
          <w:sz w:val="22"/>
          <w:szCs w:val="22"/>
        </w:rPr>
        <w:t>software</w:t>
      </w:r>
      <w:proofErr w:type="gramEnd"/>
    </w:p>
    <w:p w14:paraId="432FAB41" w14:textId="77777777" w:rsidR="00D35447" w:rsidRPr="00A55064" w:rsidRDefault="00D35447" w:rsidP="00D35447">
      <w:pPr>
        <w:pStyle w:val="prastasiniatinklio"/>
        <w:rPr>
          <w:rFonts w:asciiTheme="minorHAnsi" w:hAnsiTheme="minorHAnsi" w:cstheme="minorHAnsi"/>
          <w:sz w:val="22"/>
          <w:szCs w:val="22"/>
        </w:rPr>
      </w:pPr>
      <w:r w:rsidRPr="00A55064">
        <w:rPr>
          <w:rFonts w:asciiTheme="minorHAnsi" w:hAnsiTheme="minorHAnsi" w:cstheme="minorHAnsi"/>
          <w:sz w:val="22"/>
          <w:szCs w:val="22"/>
        </w:rPr>
        <w:t xml:space="preserve">The remaining challenge is to </w:t>
      </w:r>
      <w:r w:rsidRPr="00A55064">
        <w:rPr>
          <w:rStyle w:val="Grietas"/>
          <w:rFonts w:asciiTheme="minorHAnsi" w:hAnsiTheme="minorHAnsi" w:cstheme="minorHAnsi"/>
          <w:sz w:val="22"/>
          <w:szCs w:val="22"/>
        </w:rPr>
        <w:t xml:space="preserve">close the gap between tracking and </w:t>
      </w:r>
      <w:proofErr w:type="spellStart"/>
      <w:r w:rsidRPr="00A55064">
        <w:rPr>
          <w:rStyle w:val="Grietas"/>
          <w:rFonts w:asciiTheme="minorHAnsi" w:hAnsiTheme="minorHAnsi" w:cstheme="minorHAnsi"/>
          <w:sz w:val="22"/>
          <w:szCs w:val="22"/>
        </w:rPr>
        <w:t>behavior</w:t>
      </w:r>
      <w:proofErr w:type="spellEnd"/>
      <w:r w:rsidRPr="00A55064">
        <w:rPr>
          <w:rFonts w:asciiTheme="minorHAnsi" w:hAnsiTheme="minorHAnsi" w:cstheme="minorHAnsi"/>
          <w:sz w:val="22"/>
          <w:szCs w:val="22"/>
        </w:rPr>
        <w:t xml:space="preserve">: given just the output of an automated tracker, can we detect what actions animals are performing? Moreover, can we learn different annotation styles, or to detect different </w:t>
      </w:r>
      <w:proofErr w:type="spellStart"/>
      <w:r w:rsidRPr="00A55064">
        <w:rPr>
          <w:rFonts w:asciiTheme="minorHAnsi" w:hAnsiTheme="minorHAnsi" w:cstheme="minorHAnsi"/>
          <w:sz w:val="22"/>
          <w:szCs w:val="22"/>
        </w:rPr>
        <w:t>behaviors</w:t>
      </w:r>
      <w:proofErr w:type="spellEnd"/>
      <w:r w:rsidRPr="00A55064">
        <w:rPr>
          <w:rFonts w:asciiTheme="minorHAnsi" w:hAnsiTheme="minorHAnsi" w:cstheme="minorHAnsi"/>
          <w:sz w:val="22"/>
          <w:szCs w:val="22"/>
        </w:rPr>
        <w:t>, without having hours of training data to rely on?</w:t>
      </w:r>
    </w:p>
    <w:p w14:paraId="5191E705" w14:textId="77777777" w:rsidR="00D35447" w:rsidRPr="00A55064" w:rsidRDefault="00D35447" w:rsidP="00D35447">
      <w:pPr>
        <w:pStyle w:val="prastasiniatinklio"/>
        <w:rPr>
          <w:rFonts w:asciiTheme="minorHAnsi" w:hAnsiTheme="minorHAnsi" w:cstheme="minorHAnsi"/>
          <w:sz w:val="22"/>
          <w:szCs w:val="22"/>
        </w:rPr>
      </w:pPr>
      <w:r w:rsidRPr="00A55064">
        <w:rPr>
          <w:rFonts w:asciiTheme="minorHAnsi" w:hAnsiTheme="minorHAnsi" w:cstheme="minorHAnsi"/>
          <w:sz w:val="22"/>
          <w:szCs w:val="22"/>
        </w:rPr>
        <w:t>Originally three tasks:</w:t>
      </w:r>
    </w:p>
    <w:p w14:paraId="65589BE2" w14:textId="77777777" w:rsidR="00D35447" w:rsidRPr="00A55064" w:rsidRDefault="00D35447" w:rsidP="00D35447">
      <w:pPr>
        <w:pStyle w:val="prastasiniatinklio"/>
        <w:numPr>
          <w:ilvl w:val="0"/>
          <w:numId w:val="4"/>
        </w:numPr>
        <w:rPr>
          <w:rFonts w:asciiTheme="minorHAnsi" w:hAnsiTheme="minorHAnsi" w:cstheme="minorHAnsi"/>
          <w:sz w:val="22"/>
          <w:szCs w:val="22"/>
        </w:rPr>
      </w:pPr>
      <w:r w:rsidRPr="00A55064">
        <w:rPr>
          <w:rFonts w:asciiTheme="minorHAnsi" w:hAnsiTheme="minorHAnsi" w:cstheme="minorHAnsi"/>
          <w:sz w:val="22"/>
          <w:szCs w:val="22"/>
        </w:rPr>
        <w:t>Classification</w:t>
      </w:r>
    </w:p>
    <w:p w14:paraId="13610A9D" w14:textId="77777777" w:rsidR="00D35447" w:rsidRPr="00A55064" w:rsidRDefault="00D35447" w:rsidP="00D35447">
      <w:pPr>
        <w:pStyle w:val="prastasiniatinklio"/>
        <w:numPr>
          <w:ilvl w:val="0"/>
          <w:numId w:val="4"/>
        </w:numPr>
        <w:rPr>
          <w:rFonts w:asciiTheme="minorHAnsi" w:hAnsiTheme="minorHAnsi" w:cstheme="minorHAnsi"/>
          <w:sz w:val="22"/>
          <w:szCs w:val="22"/>
        </w:rPr>
      </w:pPr>
      <w:r w:rsidRPr="00A55064">
        <w:rPr>
          <w:rFonts w:asciiTheme="minorHAnsi" w:hAnsiTheme="minorHAnsi" w:cstheme="minorHAnsi"/>
          <w:sz w:val="22"/>
          <w:szCs w:val="22"/>
        </w:rPr>
        <w:t>Annotation Style Transfer</w:t>
      </w:r>
    </w:p>
    <w:p w14:paraId="0CE0F6E4" w14:textId="77777777" w:rsidR="00D35447" w:rsidRPr="00A55064" w:rsidRDefault="00D35447" w:rsidP="00D35447">
      <w:pPr>
        <w:pStyle w:val="prastasiniatinklio"/>
        <w:numPr>
          <w:ilvl w:val="0"/>
          <w:numId w:val="4"/>
        </w:numPr>
        <w:rPr>
          <w:rFonts w:asciiTheme="minorHAnsi" w:hAnsiTheme="minorHAnsi" w:cstheme="minorHAnsi"/>
          <w:sz w:val="22"/>
          <w:szCs w:val="22"/>
        </w:rPr>
      </w:pPr>
      <w:r w:rsidRPr="00A55064">
        <w:rPr>
          <w:rFonts w:asciiTheme="minorHAnsi" w:hAnsiTheme="minorHAnsi" w:cstheme="minorHAnsi"/>
          <w:sz w:val="22"/>
          <w:szCs w:val="22"/>
        </w:rPr>
        <w:t xml:space="preserve">Learning New </w:t>
      </w:r>
      <w:proofErr w:type="spellStart"/>
      <w:r w:rsidRPr="00A55064">
        <w:rPr>
          <w:rFonts w:asciiTheme="minorHAnsi" w:hAnsiTheme="minorHAnsi" w:cstheme="minorHAnsi"/>
          <w:sz w:val="22"/>
          <w:szCs w:val="22"/>
        </w:rPr>
        <w:t>Behavior</w:t>
      </w:r>
      <w:proofErr w:type="spellEnd"/>
    </w:p>
    <w:p w14:paraId="446EB649" w14:textId="2B19AD74" w:rsidR="00C872B4" w:rsidRPr="00A55064" w:rsidRDefault="00C026F3" w:rsidP="00A52754">
      <w:pPr>
        <w:pStyle w:val="prastasiniatinklio"/>
        <w:rPr>
          <w:rFonts w:asciiTheme="minorHAnsi" w:hAnsiTheme="minorHAnsi" w:cstheme="minorHAnsi"/>
          <w:b/>
          <w:bCs/>
          <w:sz w:val="22"/>
          <w:szCs w:val="22"/>
          <w:lang w:val="en-GB"/>
        </w:rPr>
      </w:pPr>
      <w:r w:rsidRPr="00A55064">
        <w:rPr>
          <w:rFonts w:asciiTheme="minorHAnsi" w:hAnsiTheme="minorHAnsi" w:cstheme="minorHAnsi"/>
          <w:b/>
          <w:bCs/>
          <w:sz w:val="22"/>
          <w:szCs w:val="22"/>
          <w:lang w:val="en-GB"/>
        </w:rPr>
        <w:lastRenderedPageBreak/>
        <w:t xml:space="preserve">Datta Lab, one of the main ones in the field of </w:t>
      </w:r>
      <w:r w:rsidR="00A76C88" w:rsidRPr="00A55064">
        <w:rPr>
          <w:rFonts w:asciiTheme="minorHAnsi" w:hAnsiTheme="minorHAnsi" w:cstheme="minorHAnsi"/>
          <w:b/>
          <w:bCs/>
          <w:sz w:val="22"/>
          <w:szCs w:val="22"/>
          <w:lang w:val="en-GB"/>
        </w:rPr>
        <w:t>neurobiology, animals and their brains</w:t>
      </w:r>
      <w:r w:rsidR="00C872B4" w:rsidRPr="00A55064">
        <w:rPr>
          <w:rFonts w:asciiTheme="minorHAnsi" w:hAnsiTheme="minorHAnsi" w:cstheme="minorHAnsi"/>
          <w:b/>
          <w:bCs/>
          <w:sz w:val="22"/>
          <w:szCs w:val="22"/>
          <w:lang w:val="en-GB"/>
        </w:rPr>
        <w:t>http://datta.hms.harvard.edu/research/overview/ (not for citing)</w:t>
      </w:r>
    </w:p>
    <w:p w14:paraId="5107D36A" w14:textId="1B6C3842" w:rsidR="00A76C88" w:rsidRPr="00A55064" w:rsidRDefault="00A76C88" w:rsidP="00A76C88">
      <w:pPr>
        <w:pStyle w:val="prastasiniatinklio"/>
        <w:rPr>
          <w:rFonts w:asciiTheme="minorHAnsi" w:hAnsiTheme="minorHAnsi" w:cstheme="minorHAnsi"/>
          <w:sz w:val="22"/>
          <w:szCs w:val="22"/>
          <w:lang w:val="en-GB"/>
        </w:rPr>
      </w:pPr>
      <w:r w:rsidRPr="00A55064">
        <w:rPr>
          <w:rFonts w:asciiTheme="minorHAnsi" w:hAnsiTheme="minorHAnsi" w:cstheme="minorHAnsi"/>
          <w:sz w:val="22"/>
          <w:szCs w:val="22"/>
        </w:rPr>
        <w:t xml:space="preserve">Assumption: </w:t>
      </w:r>
      <w:r w:rsidRPr="00A55064">
        <w:rPr>
          <w:rFonts w:asciiTheme="minorHAnsi" w:hAnsiTheme="minorHAnsi" w:cstheme="minorHAnsi"/>
          <w:b/>
          <w:bCs/>
          <w:sz w:val="22"/>
          <w:szCs w:val="22"/>
        </w:rPr>
        <w:t xml:space="preserve">evolutionary inherited sequences, thus </w:t>
      </w:r>
      <w:r w:rsidR="00944D7A" w:rsidRPr="00A55064">
        <w:rPr>
          <w:rFonts w:asciiTheme="minorHAnsi" w:hAnsiTheme="minorHAnsi" w:cstheme="minorHAnsi"/>
          <w:b/>
          <w:bCs/>
          <w:sz w:val="22"/>
          <w:szCs w:val="22"/>
          <w:lang w:val="en-GB"/>
        </w:rPr>
        <w:t>at least partially</w:t>
      </w:r>
      <w:r w:rsidRPr="00A55064">
        <w:rPr>
          <w:rFonts w:asciiTheme="minorHAnsi" w:hAnsiTheme="minorHAnsi" w:cstheme="minorHAnsi"/>
          <w:b/>
          <w:bCs/>
          <w:sz w:val="22"/>
          <w:szCs w:val="22"/>
        </w:rPr>
        <w:t xml:space="preserve"> predictive</w:t>
      </w:r>
      <w:r w:rsidR="00944D7A" w:rsidRPr="00A55064">
        <w:rPr>
          <w:rFonts w:asciiTheme="minorHAnsi" w:hAnsiTheme="minorHAnsi" w:cstheme="minorHAnsi"/>
          <w:b/>
          <w:bCs/>
          <w:sz w:val="22"/>
          <w:szCs w:val="22"/>
          <w:lang w:val="en-GB"/>
        </w:rPr>
        <w:t xml:space="preserve">. The question is </w:t>
      </w:r>
      <w:r w:rsidR="00E60828" w:rsidRPr="00A55064">
        <w:rPr>
          <w:rFonts w:asciiTheme="minorHAnsi" w:hAnsiTheme="minorHAnsi" w:cstheme="minorHAnsi"/>
          <w:b/>
          <w:bCs/>
          <w:sz w:val="22"/>
          <w:szCs w:val="22"/>
          <w:lang w:val="en-GB"/>
        </w:rPr>
        <w:t>to what extent?</w:t>
      </w:r>
    </w:p>
    <w:p w14:paraId="34466C57" w14:textId="037CD33F" w:rsidR="00A76C88" w:rsidRPr="00A55064" w:rsidRDefault="00944D7A" w:rsidP="00A76C88">
      <w:pPr>
        <w:pStyle w:val="prastasiniatinklio"/>
        <w:rPr>
          <w:rFonts w:asciiTheme="minorHAnsi" w:hAnsiTheme="minorHAnsi" w:cstheme="minorHAnsi"/>
          <w:sz w:val="22"/>
          <w:szCs w:val="22"/>
          <w:lang w:val="en-GB"/>
        </w:rPr>
      </w:pPr>
      <w:r w:rsidRPr="00A55064">
        <w:rPr>
          <w:rFonts w:asciiTheme="minorHAnsi" w:hAnsiTheme="minorHAnsi" w:cstheme="minorHAnsi"/>
          <w:color w:val="343434"/>
          <w:sz w:val="22"/>
          <w:szCs w:val="22"/>
          <w:shd w:val="clear" w:color="auto" w:fill="FFFFFF"/>
          <w:lang w:val="en-GB"/>
        </w:rPr>
        <w:t>“</w:t>
      </w:r>
      <w:r w:rsidR="00A76C88" w:rsidRPr="00A55064">
        <w:rPr>
          <w:rFonts w:asciiTheme="minorHAnsi" w:hAnsiTheme="minorHAnsi" w:cstheme="minorHAnsi"/>
          <w:color w:val="343434"/>
          <w:sz w:val="22"/>
          <w:szCs w:val="22"/>
          <w:shd w:val="clear" w:color="auto" w:fill="FFFFFF"/>
        </w:rPr>
        <w:t xml:space="preserve">Animals engage with the world through </w:t>
      </w:r>
      <w:r w:rsidR="00A76C88" w:rsidRPr="00A55064">
        <w:rPr>
          <w:rFonts w:asciiTheme="minorHAnsi" w:hAnsiTheme="minorHAnsi" w:cstheme="minorHAnsi"/>
          <w:b/>
          <w:bCs/>
          <w:color w:val="343434"/>
          <w:sz w:val="22"/>
          <w:szCs w:val="22"/>
          <w:shd w:val="clear" w:color="auto" w:fill="FFFFFF"/>
        </w:rPr>
        <w:t>structured movement</w:t>
      </w:r>
      <w:r w:rsidR="00A76C88" w:rsidRPr="00A55064">
        <w:rPr>
          <w:rFonts w:asciiTheme="minorHAnsi" w:hAnsiTheme="minorHAnsi" w:cstheme="minorHAnsi"/>
          <w:color w:val="343434"/>
          <w:sz w:val="22"/>
          <w:szCs w:val="22"/>
          <w:shd w:val="clear" w:color="auto" w:fill="FFFFFF"/>
        </w:rPr>
        <w:t xml:space="preserve">: think of a hungry mouse rustling through leaves on a forest floor to find food, or of a peacock rattling its train to attract a mate. These natural </w:t>
      </w:r>
      <w:proofErr w:type="spellStart"/>
      <w:r w:rsidR="00A76C88" w:rsidRPr="00A55064">
        <w:rPr>
          <w:rFonts w:asciiTheme="minorHAnsi" w:hAnsiTheme="minorHAnsi" w:cstheme="minorHAnsi"/>
          <w:color w:val="343434"/>
          <w:sz w:val="22"/>
          <w:szCs w:val="22"/>
          <w:shd w:val="clear" w:color="auto" w:fill="FFFFFF"/>
        </w:rPr>
        <w:t>behaviors</w:t>
      </w:r>
      <w:proofErr w:type="spellEnd"/>
      <w:r w:rsidR="00A76C88" w:rsidRPr="00A55064">
        <w:rPr>
          <w:rFonts w:asciiTheme="minorHAnsi" w:hAnsiTheme="minorHAnsi" w:cstheme="minorHAnsi"/>
          <w:color w:val="343434"/>
          <w:sz w:val="22"/>
          <w:szCs w:val="22"/>
          <w:shd w:val="clear" w:color="auto" w:fill="FFFFFF"/>
        </w:rPr>
        <w:t xml:space="preserve"> — often pre-specified by evolution, but also flexibly adapted based upon context and experience — are built by the brain out of simpler </w:t>
      </w:r>
      <w:proofErr w:type="spellStart"/>
      <w:r w:rsidR="00A76C88" w:rsidRPr="00A55064">
        <w:rPr>
          <w:rFonts w:asciiTheme="minorHAnsi" w:hAnsiTheme="minorHAnsi" w:cstheme="minorHAnsi"/>
          <w:color w:val="343434"/>
          <w:sz w:val="22"/>
          <w:szCs w:val="22"/>
          <w:shd w:val="clear" w:color="auto" w:fill="FFFFFF"/>
        </w:rPr>
        <w:t>behavioral</w:t>
      </w:r>
      <w:proofErr w:type="spellEnd"/>
      <w:r w:rsidR="00A76C88" w:rsidRPr="00A55064">
        <w:rPr>
          <w:rFonts w:asciiTheme="minorHAnsi" w:hAnsiTheme="minorHAnsi" w:cstheme="minorHAnsi"/>
          <w:color w:val="343434"/>
          <w:sz w:val="22"/>
          <w:szCs w:val="22"/>
          <w:shd w:val="clear" w:color="auto" w:fill="FFFFFF"/>
        </w:rPr>
        <w:t xml:space="preserve"> elements that are placed into </w:t>
      </w:r>
      <w:r w:rsidR="00A76C88" w:rsidRPr="00A55064">
        <w:rPr>
          <w:rStyle w:val="Grietas"/>
          <w:rFonts w:asciiTheme="minorHAnsi" w:hAnsiTheme="minorHAnsi" w:cstheme="minorHAnsi"/>
          <w:color w:val="343434"/>
          <w:sz w:val="22"/>
          <w:szCs w:val="22"/>
          <w:shd w:val="clear" w:color="auto" w:fill="FFFFFF"/>
        </w:rPr>
        <w:t>meaningful, fluid sequences.</w:t>
      </w:r>
      <w:r w:rsidRPr="00A55064">
        <w:rPr>
          <w:rStyle w:val="Grietas"/>
          <w:rFonts w:asciiTheme="minorHAnsi" w:hAnsiTheme="minorHAnsi" w:cstheme="minorHAnsi"/>
          <w:b w:val="0"/>
          <w:bCs w:val="0"/>
          <w:color w:val="343434"/>
          <w:sz w:val="22"/>
          <w:szCs w:val="22"/>
          <w:shd w:val="clear" w:color="auto" w:fill="FFFFFF"/>
          <w:lang w:val="en-GB"/>
        </w:rPr>
        <w:t>”</w:t>
      </w:r>
    </w:p>
    <w:p w14:paraId="0CB70F7D" w14:textId="77777777" w:rsidR="00A76C88" w:rsidRPr="00A55064" w:rsidRDefault="00A76C88" w:rsidP="00A76C88">
      <w:pPr>
        <w:pStyle w:val="prastasiniatinklio"/>
        <w:rPr>
          <w:rFonts w:asciiTheme="minorHAnsi" w:hAnsiTheme="minorHAnsi" w:cstheme="minorHAnsi"/>
          <w:sz w:val="22"/>
          <w:szCs w:val="22"/>
        </w:rPr>
      </w:pPr>
      <w:r w:rsidRPr="00A55064">
        <w:rPr>
          <w:rFonts w:asciiTheme="minorHAnsi" w:hAnsiTheme="minorHAnsi" w:cstheme="minorHAnsi"/>
          <w:sz w:val="22"/>
          <w:szCs w:val="22"/>
        </w:rPr>
        <w:t>But</w:t>
      </w:r>
    </w:p>
    <w:p w14:paraId="65D9E5A1" w14:textId="77777777" w:rsidR="00A76C88" w:rsidRPr="00A55064" w:rsidRDefault="00A76C88" w:rsidP="00944D7A">
      <w:pPr>
        <w:pStyle w:val="prastasiniatinklio"/>
        <w:numPr>
          <w:ilvl w:val="0"/>
          <w:numId w:val="5"/>
        </w:numPr>
        <w:rPr>
          <w:rFonts w:asciiTheme="minorHAnsi" w:hAnsiTheme="minorHAnsi" w:cstheme="minorHAnsi"/>
          <w:sz w:val="22"/>
          <w:szCs w:val="22"/>
        </w:rPr>
      </w:pPr>
      <w:r w:rsidRPr="00A55064">
        <w:rPr>
          <w:rFonts w:asciiTheme="minorHAnsi" w:hAnsiTheme="minorHAnsi" w:cstheme="minorHAnsi"/>
          <w:sz w:val="22"/>
          <w:szCs w:val="22"/>
        </w:rPr>
        <w:t xml:space="preserve">Not only goal-oriented </w:t>
      </w:r>
      <w:proofErr w:type="spellStart"/>
      <w:r w:rsidRPr="00A55064">
        <w:rPr>
          <w:rFonts w:asciiTheme="minorHAnsi" w:hAnsiTheme="minorHAnsi" w:cstheme="minorHAnsi"/>
          <w:sz w:val="22"/>
          <w:szCs w:val="22"/>
        </w:rPr>
        <w:t>behavior</w:t>
      </w:r>
      <w:proofErr w:type="spellEnd"/>
    </w:p>
    <w:p w14:paraId="734B4CAB" w14:textId="625BA0FA" w:rsidR="00A76C88" w:rsidRPr="00A55064" w:rsidRDefault="00944D7A" w:rsidP="00944D7A">
      <w:pPr>
        <w:pStyle w:val="prastasiniatinklio"/>
        <w:numPr>
          <w:ilvl w:val="0"/>
          <w:numId w:val="5"/>
        </w:numPr>
        <w:rPr>
          <w:rFonts w:asciiTheme="minorHAnsi" w:hAnsiTheme="minorHAnsi" w:cstheme="minorHAnsi"/>
          <w:sz w:val="22"/>
          <w:szCs w:val="22"/>
        </w:rPr>
      </w:pPr>
      <w:r w:rsidRPr="00A55064">
        <w:rPr>
          <w:rFonts w:asciiTheme="minorHAnsi" w:hAnsiTheme="minorHAnsi" w:cstheme="minorHAnsi"/>
          <w:color w:val="343434"/>
          <w:sz w:val="22"/>
          <w:szCs w:val="22"/>
          <w:shd w:val="clear" w:color="auto" w:fill="FFFFFF"/>
          <w:lang w:val="en-GB"/>
        </w:rPr>
        <w:t>“</w:t>
      </w:r>
      <w:r w:rsidR="00A76C88" w:rsidRPr="00A55064">
        <w:rPr>
          <w:rFonts w:asciiTheme="minorHAnsi" w:hAnsiTheme="minorHAnsi" w:cstheme="minorHAnsi"/>
          <w:color w:val="343434"/>
          <w:sz w:val="22"/>
          <w:szCs w:val="22"/>
          <w:shd w:val="clear" w:color="auto" w:fill="FFFFFF"/>
        </w:rPr>
        <w:t>Instead, much of what most animals spend their time doing is exploring — using movement and their senses to better understand the world around them.</w:t>
      </w:r>
      <w:r w:rsidRPr="00A55064">
        <w:rPr>
          <w:rFonts w:asciiTheme="minorHAnsi" w:hAnsiTheme="minorHAnsi" w:cstheme="minorHAnsi"/>
          <w:color w:val="343434"/>
          <w:sz w:val="22"/>
          <w:szCs w:val="22"/>
          <w:shd w:val="clear" w:color="auto" w:fill="FFFFFF"/>
          <w:lang w:val="en-GB"/>
        </w:rPr>
        <w:t>”</w:t>
      </w:r>
    </w:p>
    <w:p w14:paraId="2AC92DA4" w14:textId="4FAAD148" w:rsidR="00A76C88" w:rsidRPr="00A55064" w:rsidRDefault="00944D7A" w:rsidP="00944D7A">
      <w:pPr>
        <w:pStyle w:val="prastasiniatinklio"/>
        <w:numPr>
          <w:ilvl w:val="0"/>
          <w:numId w:val="5"/>
        </w:numPr>
        <w:rPr>
          <w:rFonts w:asciiTheme="minorHAnsi" w:hAnsiTheme="minorHAnsi" w:cstheme="minorHAnsi"/>
          <w:sz w:val="22"/>
          <w:szCs w:val="22"/>
        </w:rPr>
      </w:pPr>
      <w:r w:rsidRPr="00A55064">
        <w:rPr>
          <w:rFonts w:asciiTheme="minorHAnsi" w:hAnsiTheme="minorHAnsi" w:cstheme="minorHAnsi"/>
          <w:sz w:val="22"/>
          <w:szCs w:val="22"/>
          <w:lang w:val="en-GB"/>
        </w:rPr>
        <w:t xml:space="preserve">The problem: </w:t>
      </w:r>
      <w:r w:rsidR="00A76C88" w:rsidRPr="00A55064">
        <w:rPr>
          <w:rFonts w:asciiTheme="minorHAnsi" w:hAnsiTheme="minorHAnsi" w:cstheme="minorHAnsi"/>
          <w:sz w:val="22"/>
          <w:szCs w:val="22"/>
        </w:rPr>
        <w:t xml:space="preserve"> how do we interpret that</w:t>
      </w:r>
      <w:r w:rsidRPr="00A55064">
        <w:rPr>
          <w:rFonts w:asciiTheme="minorHAnsi" w:hAnsiTheme="minorHAnsi" w:cstheme="minorHAnsi"/>
          <w:sz w:val="22"/>
          <w:szCs w:val="22"/>
          <w:lang w:val="en-GB"/>
        </w:rPr>
        <w:t>?</w:t>
      </w:r>
    </w:p>
    <w:p w14:paraId="064F4C81" w14:textId="615516C8" w:rsidR="001A00A5" w:rsidRPr="00A55064" w:rsidRDefault="001A00A5" w:rsidP="00944D7A">
      <w:pPr>
        <w:pStyle w:val="prastasiniatinklio"/>
        <w:rPr>
          <w:rFonts w:asciiTheme="minorHAnsi" w:hAnsiTheme="minorHAnsi" w:cstheme="minorHAnsi"/>
          <w:b/>
          <w:bCs/>
          <w:sz w:val="22"/>
          <w:szCs w:val="22"/>
        </w:rPr>
      </w:pPr>
      <w:r w:rsidRPr="00A55064">
        <w:rPr>
          <w:rFonts w:asciiTheme="minorHAnsi" w:hAnsiTheme="minorHAnsi" w:cstheme="minorHAnsi"/>
          <w:b/>
          <w:bCs/>
          <w:sz w:val="22"/>
          <w:szCs w:val="22"/>
        </w:rPr>
        <w:t xml:space="preserve">Datta, S. R., Anderson, D. J., Branson, K., Perona, P., &amp; Leifer, A. (2019). Computational neuroethology: a call to action. </w:t>
      </w:r>
      <w:r w:rsidRPr="00A55064">
        <w:rPr>
          <w:rFonts w:asciiTheme="minorHAnsi" w:hAnsiTheme="minorHAnsi" w:cstheme="minorHAnsi"/>
          <w:b/>
          <w:bCs/>
          <w:i/>
          <w:iCs/>
          <w:sz w:val="22"/>
          <w:szCs w:val="22"/>
        </w:rPr>
        <w:t>Neuron,</w:t>
      </w:r>
      <w:r w:rsidRPr="00A55064">
        <w:rPr>
          <w:rFonts w:asciiTheme="minorHAnsi" w:hAnsiTheme="minorHAnsi" w:cstheme="minorHAnsi"/>
          <w:b/>
          <w:bCs/>
          <w:sz w:val="22"/>
          <w:szCs w:val="22"/>
        </w:rPr>
        <w:t xml:space="preserve"> 104(1), 11-24.</w:t>
      </w:r>
    </w:p>
    <w:p w14:paraId="7DEB9FAD" w14:textId="0D89D3E8" w:rsidR="0044113D" w:rsidRPr="00A55064" w:rsidRDefault="00BE163D" w:rsidP="00A52754">
      <w:pPr>
        <w:pStyle w:val="prastasiniatinklio"/>
        <w:rPr>
          <w:rFonts w:asciiTheme="minorHAnsi" w:hAnsiTheme="minorHAnsi" w:cstheme="minorHAnsi"/>
          <w:sz w:val="22"/>
          <w:szCs w:val="22"/>
          <w:lang w:val="en-GB"/>
        </w:rPr>
      </w:pPr>
      <w:r w:rsidRPr="00A55064">
        <w:rPr>
          <w:rFonts w:asciiTheme="minorHAnsi" w:hAnsiTheme="minorHAnsi" w:cstheme="minorHAnsi"/>
          <w:sz w:val="22"/>
          <w:szCs w:val="22"/>
          <w:lang w:val="en-GB"/>
        </w:rPr>
        <w:t>Article</w:t>
      </w:r>
      <w:r w:rsidR="00111481" w:rsidRPr="00A55064">
        <w:rPr>
          <w:rFonts w:asciiTheme="minorHAnsi" w:hAnsiTheme="minorHAnsi" w:cstheme="minorHAnsi"/>
          <w:sz w:val="22"/>
          <w:szCs w:val="22"/>
          <w:lang w:val="en-GB"/>
        </w:rPr>
        <w:t xml:space="preserve"> draws on</w:t>
      </w:r>
      <w:r w:rsidRPr="00A55064">
        <w:rPr>
          <w:rFonts w:asciiTheme="minorHAnsi" w:hAnsiTheme="minorHAnsi" w:cstheme="minorHAnsi"/>
          <w:sz w:val="22"/>
          <w:szCs w:val="22"/>
          <w:lang w:val="en-GB"/>
        </w:rPr>
        <w:t xml:space="preserve"> </w:t>
      </w:r>
      <w:r w:rsidR="0044113D" w:rsidRPr="00A55064">
        <w:rPr>
          <w:rFonts w:asciiTheme="minorHAnsi" w:hAnsiTheme="minorHAnsi" w:cstheme="minorHAnsi"/>
          <w:sz w:val="22"/>
          <w:szCs w:val="22"/>
          <w:lang w:val="en-GB"/>
        </w:rPr>
        <w:t xml:space="preserve">the </w:t>
      </w:r>
      <w:r w:rsidRPr="00A55064">
        <w:rPr>
          <w:rFonts w:asciiTheme="minorHAnsi" w:hAnsiTheme="minorHAnsi" w:cstheme="minorHAnsi"/>
          <w:sz w:val="22"/>
          <w:szCs w:val="22"/>
          <w:lang w:val="en-GB"/>
        </w:rPr>
        <w:t xml:space="preserve">main opportunities and challenges </w:t>
      </w:r>
      <w:r w:rsidR="00111481" w:rsidRPr="00A55064">
        <w:rPr>
          <w:rFonts w:asciiTheme="minorHAnsi" w:hAnsiTheme="minorHAnsi" w:cstheme="minorHAnsi"/>
          <w:sz w:val="22"/>
          <w:szCs w:val="22"/>
          <w:lang w:val="en-GB"/>
        </w:rPr>
        <w:t xml:space="preserve">that are presented in </w:t>
      </w:r>
      <w:r w:rsidR="0044113D" w:rsidRPr="00A55064">
        <w:rPr>
          <w:rFonts w:asciiTheme="minorHAnsi" w:hAnsiTheme="minorHAnsi" w:cstheme="minorHAnsi"/>
          <w:sz w:val="22"/>
          <w:szCs w:val="22"/>
          <w:lang w:val="en-GB"/>
        </w:rPr>
        <w:t xml:space="preserve">neuroethology—the science of quantifying naturalistic </w:t>
      </w:r>
      <w:r w:rsidR="0044113D" w:rsidRPr="00A55064">
        <w:rPr>
          <w:rFonts w:asciiTheme="minorHAnsi" w:hAnsiTheme="minorHAnsi" w:cstheme="minorHAnsi"/>
          <w:sz w:val="22"/>
          <w:szCs w:val="22"/>
          <w:lang w:val="en-GB"/>
        </w:rPr>
        <w:t>behaviours</w:t>
      </w:r>
      <w:r w:rsidR="0044113D" w:rsidRPr="00A55064">
        <w:rPr>
          <w:rFonts w:asciiTheme="minorHAnsi" w:hAnsiTheme="minorHAnsi" w:cstheme="minorHAnsi"/>
          <w:sz w:val="22"/>
          <w:szCs w:val="22"/>
          <w:lang w:val="en-GB"/>
        </w:rPr>
        <w:t xml:space="preserve"> for understanding the brain</w:t>
      </w:r>
      <w:r w:rsidR="0044113D" w:rsidRPr="00A55064">
        <w:rPr>
          <w:rFonts w:asciiTheme="minorHAnsi" w:hAnsiTheme="minorHAnsi" w:cstheme="minorHAnsi"/>
          <w:sz w:val="22"/>
          <w:szCs w:val="22"/>
          <w:lang w:val="en-GB"/>
        </w:rPr>
        <w:t xml:space="preserve">. In other words, </w:t>
      </w:r>
      <w:r w:rsidR="00181651" w:rsidRPr="00A55064">
        <w:rPr>
          <w:rFonts w:asciiTheme="minorHAnsi" w:hAnsiTheme="minorHAnsi" w:cstheme="minorHAnsi"/>
          <w:sz w:val="22"/>
          <w:szCs w:val="22"/>
          <w:lang w:val="en-GB"/>
        </w:rPr>
        <w:t>l</w:t>
      </w:r>
      <w:r w:rsidR="00181651" w:rsidRPr="00A55064">
        <w:rPr>
          <w:rFonts w:asciiTheme="minorHAnsi" w:hAnsiTheme="minorHAnsi" w:cstheme="minorHAnsi"/>
          <w:sz w:val="22"/>
          <w:szCs w:val="22"/>
          <w:lang w:val="en-GB"/>
        </w:rPr>
        <w:t xml:space="preserve">everaging </w:t>
      </w:r>
      <w:r w:rsidR="00181651" w:rsidRPr="00A55064">
        <w:rPr>
          <w:rFonts w:asciiTheme="minorHAnsi" w:hAnsiTheme="minorHAnsi" w:cstheme="minorHAnsi"/>
          <w:sz w:val="22"/>
          <w:szCs w:val="22"/>
          <w:lang w:val="en-GB"/>
        </w:rPr>
        <w:t>n</w:t>
      </w:r>
      <w:r w:rsidR="00181651" w:rsidRPr="00A55064">
        <w:rPr>
          <w:rFonts w:asciiTheme="minorHAnsi" w:hAnsiTheme="minorHAnsi" w:cstheme="minorHAnsi"/>
          <w:sz w:val="22"/>
          <w:szCs w:val="22"/>
          <w:lang w:val="en-GB"/>
        </w:rPr>
        <w:t xml:space="preserve">aturalistic </w:t>
      </w:r>
      <w:proofErr w:type="spellStart"/>
      <w:r w:rsidR="00181651" w:rsidRPr="00A55064">
        <w:rPr>
          <w:rFonts w:asciiTheme="minorHAnsi" w:hAnsiTheme="minorHAnsi" w:cstheme="minorHAnsi"/>
          <w:sz w:val="22"/>
          <w:szCs w:val="22"/>
          <w:lang w:val="en-GB"/>
        </w:rPr>
        <w:t>b</w:t>
      </w:r>
      <w:r w:rsidR="00181651" w:rsidRPr="00A55064">
        <w:rPr>
          <w:rFonts w:asciiTheme="minorHAnsi" w:hAnsiTheme="minorHAnsi" w:cstheme="minorHAnsi"/>
          <w:sz w:val="22"/>
          <w:szCs w:val="22"/>
          <w:lang w:val="en-GB"/>
        </w:rPr>
        <w:t>ehavior</w:t>
      </w:r>
      <w:proofErr w:type="spellEnd"/>
      <w:r w:rsidR="00181651" w:rsidRPr="00A55064">
        <w:rPr>
          <w:rFonts w:asciiTheme="minorHAnsi" w:hAnsiTheme="minorHAnsi" w:cstheme="minorHAnsi"/>
          <w:sz w:val="22"/>
          <w:szCs w:val="22"/>
          <w:lang w:val="en-GB"/>
        </w:rPr>
        <w:t xml:space="preserve"> to </w:t>
      </w:r>
      <w:r w:rsidR="00181651" w:rsidRPr="00A55064">
        <w:rPr>
          <w:rFonts w:asciiTheme="minorHAnsi" w:hAnsiTheme="minorHAnsi" w:cstheme="minorHAnsi"/>
          <w:sz w:val="22"/>
          <w:szCs w:val="22"/>
          <w:lang w:val="en-GB"/>
        </w:rPr>
        <w:t>e</w:t>
      </w:r>
      <w:r w:rsidR="00181651" w:rsidRPr="00A55064">
        <w:rPr>
          <w:rFonts w:asciiTheme="minorHAnsi" w:hAnsiTheme="minorHAnsi" w:cstheme="minorHAnsi"/>
          <w:sz w:val="22"/>
          <w:szCs w:val="22"/>
          <w:lang w:val="en-GB"/>
        </w:rPr>
        <w:t xml:space="preserve">xplore </w:t>
      </w:r>
      <w:r w:rsidR="00181651" w:rsidRPr="00A55064">
        <w:rPr>
          <w:rFonts w:asciiTheme="minorHAnsi" w:hAnsiTheme="minorHAnsi" w:cstheme="minorHAnsi"/>
          <w:sz w:val="22"/>
          <w:szCs w:val="22"/>
          <w:lang w:val="en-GB"/>
        </w:rPr>
        <w:t>b</w:t>
      </w:r>
      <w:r w:rsidR="00181651" w:rsidRPr="00A55064">
        <w:rPr>
          <w:rFonts w:asciiTheme="minorHAnsi" w:hAnsiTheme="minorHAnsi" w:cstheme="minorHAnsi"/>
          <w:sz w:val="22"/>
          <w:szCs w:val="22"/>
          <w:lang w:val="en-GB"/>
        </w:rPr>
        <w:t xml:space="preserve">rain </w:t>
      </w:r>
      <w:r w:rsidR="00181651" w:rsidRPr="00A55064">
        <w:rPr>
          <w:rFonts w:asciiTheme="minorHAnsi" w:hAnsiTheme="minorHAnsi" w:cstheme="minorHAnsi"/>
          <w:sz w:val="22"/>
          <w:szCs w:val="22"/>
          <w:lang w:val="en-GB"/>
        </w:rPr>
        <w:t>f</w:t>
      </w:r>
      <w:r w:rsidR="00181651" w:rsidRPr="00A55064">
        <w:rPr>
          <w:rFonts w:asciiTheme="minorHAnsi" w:hAnsiTheme="minorHAnsi" w:cstheme="minorHAnsi"/>
          <w:sz w:val="22"/>
          <w:szCs w:val="22"/>
          <w:lang w:val="en-GB"/>
        </w:rPr>
        <w:t>unction</w:t>
      </w:r>
      <w:r w:rsidR="00181651" w:rsidRPr="00A55064">
        <w:rPr>
          <w:rFonts w:asciiTheme="minorHAnsi" w:hAnsiTheme="minorHAnsi" w:cstheme="minorHAnsi"/>
          <w:sz w:val="22"/>
          <w:szCs w:val="22"/>
          <w:lang w:val="en-GB"/>
        </w:rPr>
        <w:t>.</w:t>
      </w:r>
    </w:p>
    <w:p w14:paraId="69FA1B0F" w14:textId="688BFA4E" w:rsidR="00BB4FDB" w:rsidRPr="00A55064" w:rsidRDefault="00BB4FDB" w:rsidP="00BB4FDB">
      <w:pPr>
        <w:pStyle w:val="Antrat"/>
        <w:keepNext/>
        <w:rPr>
          <w:rFonts w:cstheme="minorHAnsi"/>
          <w:sz w:val="22"/>
          <w:szCs w:val="22"/>
        </w:rPr>
      </w:pPr>
      <w:r w:rsidRPr="00A55064">
        <w:rPr>
          <w:rFonts w:cstheme="minorHAnsi"/>
          <w:sz w:val="22"/>
          <w:szCs w:val="22"/>
        </w:rPr>
        <w:t xml:space="preserve">Figure </w:t>
      </w:r>
      <w:r w:rsidRPr="00A55064">
        <w:rPr>
          <w:rFonts w:cstheme="minorHAnsi"/>
          <w:sz w:val="22"/>
          <w:szCs w:val="22"/>
        </w:rPr>
        <w:fldChar w:fldCharType="begin"/>
      </w:r>
      <w:r w:rsidRPr="00A55064">
        <w:rPr>
          <w:rFonts w:cstheme="minorHAnsi"/>
          <w:sz w:val="22"/>
          <w:szCs w:val="22"/>
        </w:rPr>
        <w:instrText xml:space="preserve"> SEQ Figure \* ARABIC </w:instrText>
      </w:r>
      <w:r w:rsidRPr="00A55064">
        <w:rPr>
          <w:rFonts w:cstheme="minorHAnsi"/>
          <w:sz w:val="22"/>
          <w:szCs w:val="22"/>
        </w:rPr>
        <w:fldChar w:fldCharType="separate"/>
      </w:r>
      <w:r w:rsidRPr="00A55064">
        <w:rPr>
          <w:rFonts w:cstheme="minorHAnsi"/>
          <w:noProof/>
          <w:sz w:val="22"/>
          <w:szCs w:val="22"/>
        </w:rPr>
        <w:t>1</w:t>
      </w:r>
      <w:r w:rsidRPr="00A55064">
        <w:rPr>
          <w:rFonts w:cstheme="minorHAnsi"/>
          <w:sz w:val="22"/>
          <w:szCs w:val="22"/>
        </w:rPr>
        <w:fldChar w:fldCharType="end"/>
      </w:r>
      <w:r w:rsidRPr="00A55064">
        <w:rPr>
          <w:rFonts w:cstheme="minorHAnsi"/>
          <w:sz w:val="22"/>
          <w:szCs w:val="22"/>
          <w:lang w:val="en-GB"/>
        </w:rPr>
        <w:t xml:space="preserve"> Challenges in Computational Ethology</w:t>
      </w:r>
    </w:p>
    <w:p w14:paraId="4E10B19B" w14:textId="1A37C83A" w:rsidR="00FC615E" w:rsidRPr="00A55064" w:rsidRDefault="00E97431" w:rsidP="00FC615E">
      <w:pPr>
        <w:rPr>
          <w:rFonts w:cstheme="minorHAnsi"/>
        </w:rPr>
      </w:pPr>
      <w:r w:rsidRPr="00A55064">
        <w:rPr>
          <w:rFonts w:cstheme="minorHAnsi"/>
        </w:rPr>
        <w:drawing>
          <wp:inline distT="0" distB="0" distL="0" distR="0" wp14:anchorId="69090F8A" wp14:editId="1371B5FE">
            <wp:extent cx="6173765" cy="3639553"/>
            <wp:effectExtent l="0" t="0" r="0" b="0"/>
            <wp:docPr id="91677399" name="Paveikslėlis 1"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399" name="Paveikslėlis 1" descr="Paveikslėlis, kuriame yra tekstas, ekrano kopija, Šriftas&#10;&#10;Automatiškai sugeneruotas aprašymas"/>
                    <pic:cNvPicPr/>
                  </pic:nvPicPr>
                  <pic:blipFill>
                    <a:blip r:embed="rId10"/>
                    <a:stretch>
                      <a:fillRect/>
                    </a:stretch>
                  </pic:blipFill>
                  <pic:spPr>
                    <a:xfrm>
                      <a:off x="0" y="0"/>
                      <a:ext cx="6180049" cy="3643257"/>
                    </a:xfrm>
                    <a:prstGeom prst="rect">
                      <a:avLst/>
                    </a:prstGeom>
                  </pic:spPr>
                </pic:pic>
              </a:graphicData>
            </a:graphic>
          </wp:inline>
        </w:drawing>
      </w:r>
    </w:p>
    <w:p w14:paraId="0C0F7C18" w14:textId="5BC843AA" w:rsidR="00A55064" w:rsidRPr="00A55064" w:rsidRDefault="00A55064" w:rsidP="00A55064">
      <w:pPr>
        <w:pStyle w:val="prastasiniatinklio"/>
        <w:numPr>
          <w:ilvl w:val="0"/>
          <w:numId w:val="6"/>
        </w:numPr>
        <w:rPr>
          <w:rFonts w:asciiTheme="minorHAnsi" w:hAnsiTheme="minorHAnsi" w:cstheme="minorHAnsi"/>
          <w:sz w:val="22"/>
          <w:szCs w:val="22"/>
          <w:lang w:val="en-GB"/>
        </w:rPr>
      </w:pPr>
      <w:r w:rsidRPr="00A55064">
        <w:rPr>
          <w:rFonts w:asciiTheme="minorHAnsi" w:hAnsiTheme="minorHAnsi" w:cstheme="minorHAnsi"/>
          <w:sz w:val="22"/>
          <w:szCs w:val="22"/>
          <w:lang w:val="en-GB"/>
        </w:rPr>
        <w:t>Bringing psychology, neurobiology, and ethology together to a more integrated study</w:t>
      </w:r>
    </w:p>
    <w:p w14:paraId="5DBCF175" w14:textId="2E40EEA2" w:rsidR="00E862C3" w:rsidRPr="00A55064" w:rsidRDefault="00F63700" w:rsidP="00F63700">
      <w:pPr>
        <w:pStyle w:val="Sraopastraipa"/>
        <w:numPr>
          <w:ilvl w:val="0"/>
          <w:numId w:val="6"/>
        </w:numPr>
        <w:rPr>
          <w:rFonts w:cstheme="minorHAnsi"/>
          <w:lang w:val="en-GB"/>
        </w:rPr>
      </w:pPr>
      <w:r w:rsidRPr="00A55064">
        <w:rPr>
          <w:rFonts w:cstheme="minorHAnsi"/>
          <w:lang w:val="en-GB"/>
        </w:rPr>
        <w:lastRenderedPageBreak/>
        <w:t>Lots of good work so far “</w:t>
      </w:r>
      <w:r w:rsidRPr="00A55064">
        <w:rPr>
          <w:rFonts w:cstheme="minorHAnsi"/>
          <w:lang w:val="en-GB"/>
        </w:rPr>
        <w:t xml:space="preserve">Studying neural activity as animals behave freely has led to some of the most exciting discoveries in brain science over the past 50 years, including place cells (Hartley et al., 2013), grid cells (Rowland et al., 2016), replay (Foster, 2017), mechanisms of </w:t>
      </w:r>
      <w:proofErr w:type="spellStart"/>
      <w:r w:rsidRPr="00A55064">
        <w:rPr>
          <w:rFonts w:cstheme="minorHAnsi"/>
          <w:lang w:val="en-GB"/>
        </w:rPr>
        <w:t>nonassociative</w:t>
      </w:r>
      <w:proofErr w:type="spellEnd"/>
      <w:r w:rsidRPr="00A55064">
        <w:rPr>
          <w:rFonts w:cstheme="minorHAnsi"/>
          <w:lang w:val="en-GB"/>
        </w:rPr>
        <w:t xml:space="preserve"> learning (Kandel et al., 2014), and the escape response (Medan and Preuss, 2014).</w:t>
      </w:r>
      <w:r w:rsidRPr="00A55064">
        <w:rPr>
          <w:rFonts w:cstheme="minorHAnsi"/>
          <w:lang w:val="en-GB"/>
        </w:rPr>
        <w:t>”</w:t>
      </w:r>
      <w:r w:rsidR="000148DD" w:rsidRPr="00A55064">
        <w:rPr>
          <w:rFonts w:cstheme="minorHAnsi"/>
          <w:lang w:val="en-GB"/>
        </w:rPr>
        <w:t xml:space="preserve"> (p. 13). </w:t>
      </w:r>
      <w:r w:rsidR="000148DD" w:rsidRPr="00A55064">
        <w:rPr>
          <w:rFonts w:cstheme="minorHAnsi"/>
          <w:color w:val="00B0F0"/>
          <w:lang w:val="en-GB"/>
        </w:rPr>
        <w:t>Usefulness</w:t>
      </w:r>
    </w:p>
    <w:p w14:paraId="094FC466" w14:textId="27C73A7F" w:rsidR="00424B5D" w:rsidRPr="00A55064" w:rsidRDefault="00424B5D" w:rsidP="00F63700">
      <w:pPr>
        <w:pStyle w:val="Sraopastraipa"/>
        <w:numPr>
          <w:ilvl w:val="0"/>
          <w:numId w:val="6"/>
        </w:numPr>
        <w:rPr>
          <w:rFonts w:cstheme="minorHAnsi"/>
          <w:lang w:val="en-GB"/>
        </w:rPr>
      </w:pPr>
      <w:r w:rsidRPr="00A55064">
        <w:rPr>
          <w:rFonts w:cstheme="minorHAnsi"/>
          <w:lang w:val="en-GB"/>
        </w:rPr>
        <w:t xml:space="preserve">But so far focus on a simple </w:t>
      </w:r>
      <w:proofErr w:type="spellStart"/>
      <w:r w:rsidRPr="00A55064">
        <w:rPr>
          <w:rFonts w:cstheme="minorHAnsi"/>
          <w:lang w:val="en-GB"/>
        </w:rPr>
        <w:t>behavior</w:t>
      </w:r>
      <w:proofErr w:type="spellEnd"/>
      <w:r w:rsidRPr="00A55064">
        <w:rPr>
          <w:rFonts w:cstheme="minorHAnsi"/>
          <w:lang w:val="en-GB"/>
        </w:rPr>
        <w:t xml:space="preserve"> that is easy to quantify without </w:t>
      </w:r>
      <w:r w:rsidR="003F7C09" w:rsidRPr="00A55064">
        <w:rPr>
          <w:rFonts w:cstheme="minorHAnsi"/>
          <w:lang w:val="en-GB"/>
        </w:rPr>
        <w:t>restraint.</w:t>
      </w:r>
    </w:p>
    <w:p w14:paraId="62DB2E8F" w14:textId="3C18503E" w:rsidR="009C061F" w:rsidRPr="00A55064" w:rsidRDefault="009C061F" w:rsidP="00F63700">
      <w:pPr>
        <w:pStyle w:val="Sraopastraipa"/>
        <w:numPr>
          <w:ilvl w:val="0"/>
          <w:numId w:val="6"/>
        </w:numPr>
        <w:rPr>
          <w:rFonts w:cstheme="minorHAnsi"/>
          <w:lang w:val="en-GB"/>
        </w:rPr>
      </w:pPr>
      <w:r w:rsidRPr="00A55064">
        <w:rPr>
          <w:rFonts w:cstheme="minorHAnsi"/>
          <w:lang w:val="en-GB"/>
        </w:rPr>
        <w:t xml:space="preserve">Alternatives for “syllable”: </w:t>
      </w:r>
      <w:r w:rsidRPr="00A55064">
        <w:rPr>
          <w:rFonts w:cstheme="minorHAnsi"/>
          <w:lang w:val="en-GB"/>
        </w:rPr>
        <w:t>‘‘motifs,’’ ‘‘modules,’</w:t>
      </w:r>
      <w:proofErr w:type="gramStart"/>
      <w:r w:rsidRPr="00A55064">
        <w:rPr>
          <w:rFonts w:cstheme="minorHAnsi"/>
          <w:lang w:val="en-GB"/>
        </w:rPr>
        <w:t>’  ‘</w:t>
      </w:r>
      <w:proofErr w:type="gramEnd"/>
      <w:r w:rsidRPr="00A55064">
        <w:rPr>
          <w:rFonts w:cstheme="minorHAnsi"/>
          <w:lang w:val="en-GB"/>
        </w:rPr>
        <w:t>‘pri</w:t>
      </w:r>
      <w:r w:rsidRPr="00A55064">
        <w:rPr>
          <w:rFonts w:cstheme="minorHAnsi"/>
          <w:lang w:val="en-GB"/>
        </w:rPr>
        <w:t>m</w:t>
      </w:r>
      <w:r w:rsidRPr="00A55064">
        <w:rPr>
          <w:rFonts w:cstheme="minorHAnsi"/>
          <w:lang w:val="en-GB"/>
        </w:rPr>
        <w:t>itives,’’ and ‘‘</w:t>
      </w:r>
      <w:proofErr w:type="spellStart"/>
      <w:r w:rsidRPr="00A55064">
        <w:rPr>
          <w:rFonts w:cstheme="minorHAnsi"/>
          <w:lang w:val="en-GB"/>
        </w:rPr>
        <w:t>movemes</w:t>
      </w:r>
      <w:proofErr w:type="spellEnd"/>
      <w:r w:rsidRPr="00A55064">
        <w:rPr>
          <w:rFonts w:cstheme="minorHAnsi"/>
          <w:lang w:val="en-GB"/>
        </w:rPr>
        <w:t>’’</w:t>
      </w:r>
    </w:p>
    <w:p w14:paraId="1B4F75C7" w14:textId="78DF3C18" w:rsidR="00C55E3F" w:rsidRPr="00A55064" w:rsidRDefault="00F60279" w:rsidP="00646681">
      <w:pPr>
        <w:pStyle w:val="Sraopastraipa"/>
        <w:numPr>
          <w:ilvl w:val="0"/>
          <w:numId w:val="6"/>
        </w:numPr>
        <w:rPr>
          <w:rFonts w:cstheme="minorHAnsi"/>
          <w:lang w:val="en-GB"/>
        </w:rPr>
      </w:pPr>
      <w:r w:rsidRPr="00A55064">
        <w:rPr>
          <w:rFonts w:cstheme="minorHAnsi"/>
          <w:lang w:val="en-GB"/>
        </w:rPr>
        <w:t xml:space="preserve">Naturalistic </w:t>
      </w:r>
      <w:r w:rsidR="009C3684" w:rsidRPr="00A55064">
        <w:rPr>
          <w:rFonts w:cstheme="minorHAnsi"/>
          <w:lang w:val="en-GB"/>
        </w:rPr>
        <w:t>behaviour</w:t>
      </w:r>
      <w:r w:rsidRPr="00A55064">
        <w:rPr>
          <w:rFonts w:cstheme="minorHAnsi"/>
          <w:lang w:val="en-GB"/>
        </w:rPr>
        <w:t xml:space="preserve"> </w:t>
      </w:r>
      <w:r w:rsidR="009C3684" w:rsidRPr="00A55064">
        <w:rPr>
          <w:rFonts w:cstheme="minorHAnsi"/>
          <w:lang w:val="en-GB"/>
        </w:rPr>
        <w:t xml:space="preserve">and neural activity similarities: </w:t>
      </w:r>
      <w:r w:rsidR="009C3684" w:rsidRPr="00A55064">
        <w:rPr>
          <w:rFonts w:cstheme="minorHAnsi"/>
          <w:lang w:val="en-GB"/>
        </w:rPr>
        <w:t xml:space="preserve">high dimensionality, </w:t>
      </w:r>
      <w:r w:rsidR="009C3684" w:rsidRPr="00A55064">
        <w:rPr>
          <w:rFonts w:cstheme="minorHAnsi"/>
          <w:lang w:val="en-GB"/>
        </w:rPr>
        <w:t>time-evolving</w:t>
      </w:r>
      <w:r w:rsidR="009C3684" w:rsidRPr="00A55064">
        <w:rPr>
          <w:rFonts w:cstheme="minorHAnsi"/>
          <w:lang w:val="en-GB"/>
        </w:rPr>
        <w:t xml:space="preserve"> structure, variability, and organization at multiple temporal and spatial scales (Panzeri et al., 2015)</w:t>
      </w:r>
    </w:p>
    <w:p w14:paraId="2FE199D1" w14:textId="5C96ABF3" w:rsidR="00651A13" w:rsidRPr="00A55064" w:rsidRDefault="00651A13" w:rsidP="00C55E3F">
      <w:pPr>
        <w:ind w:left="360"/>
        <w:rPr>
          <w:rFonts w:cstheme="minorHAnsi"/>
          <w:lang w:val="en-GB"/>
        </w:rPr>
      </w:pPr>
      <w:r w:rsidRPr="00A55064">
        <w:rPr>
          <w:rFonts w:cstheme="minorHAnsi"/>
          <w:lang w:val="en-GB"/>
        </w:rPr>
        <w:drawing>
          <wp:inline distT="0" distB="0" distL="0" distR="0" wp14:anchorId="2176ACBB" wp14:editId="05CB732A">
            <wp:extent cx="5457618" cy="3783932"/>
            <wp:effectExtent l="0" t="0" r="8890" b="0"/>
            <wp:docPr id="2015615429" name="Paveikslėlis 1" descr="Paveikslėlis, kuriame yra tekstas, ekrano kopija, Šriftas, dizain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15429" name="Paveikslėlis 1" descr="Paveikslėlis, kuriame yra tekstas, ekrano kopija, Šriftas, dizainas&#10;&#10;Automatiškai sugeneruotas aprašymas"/>
                    <pic:cNvPicPr/>
                  </pic:nvPicPr>
                  <pic:blipFill>
                    <a:blip r:embed="rId11"/>
                    <a:stretch>
                      <a:fillRect/>
                    </a:stretch>
                  </pic:blipFill>
                  <pic:spPr>
                    <a:xfrm>
                      <a:off x="0" y="0"/>
                      <a:ext cx="5457618" cy="3783932"/>
                    </a:xfrm>
                    <a:prstGeom prst="rect">
                      <a:avLst/>
                    </a:prstGeom>
                  </pic:spPr>
                </pic:pic>
              </a:graphicData>
            </a:graphic>
          </wp:inline>
        </w:drawing>
      </w:r>
    </w:p>
    <w:p w14:paraId="2F358434" w14:textId="01BC8A97" w:rsidR="00C55E3F" w:rsidRPr="00A55064" w:rsidRDefault="00C55E3F" w:rsidP="00C55E3F">
      <w:pPr>
        <w:ind w:left="360"/>
        <w:rPr>
          <w:rFonts w:cstheme="minorHAnsi"/>
          <w:lang w:val="en-GB"/>
        </w:rPr>
      </w:pPr>
      <w:r w:rsidRPr="00A55064">
        <w:rPr>
          <w:rFonts w:cstheme="minorHAnsi"/>
          <w:lang w:val="en-GB"/>
        </w:rPr>
        <w:t xml:space="preserve">Three main things to consider when measuring </w:t>
      </w:r>
      <w:proofErr w:type="spellStart"/>
      <w:r w:rsidRPr="00A55064">
        <w:rPr>
          <w:rFonts w:cstheme="minorHAnsi"/>
          <w:lang w:val="en-GB"/>
        </w:rPr>
        <w:t>behavior</w:t>
      </w:r>
      <w:proofErr w:type="spellEnd"/>
      <w:r w:rsidRPr="00A55064">
        <w:rPr>
          <w:rFonts w:cstheme="minorHAnsi"/>
          <w:lang w:val="en-GB"/>
        </w:rPr>
        <w:t>:</w:t>
      </w:r>
    </w:p>
    <w:p w14:paraId="3C98F24D" w14:textId="7F1D61DE" w:rsidR="00C55E3F" w:rsidRPr="00A55064" w:rsidRDefault="00C55E3F" w:rsidP="00C55E3F">
      <w:pPr>
        <w:pStyle w:val="Sraopastraipa"/>
        <w:numPr>
          <w:ilvl w:val="0"/>
          <w:numId w:val="7"/>
        </w:numPr>
        <w:rPr>
          <w:rFonts w:cstheme="minorHAnsi"/>
          <w:lang w:val="en-GB"/>
        </w:rPr>
      </w:pPr>
      <w:r w:rsidRPr="00A55064">
        <w:rPr>
          <w:rFonts w:cstheme="minorHAnsi"/>
          <w:b/>
          <w:bCs/>
          <w:lang w:val="en-GB"/>
        </w:rPr>
        <w:t>Timescale</w:t>
      </w:r>
      <w:r w:rsidR="00EF3E27" w:rsidRPr="00A55064">
        <w:rPr>
          <w:rFonts w:cstheme="minorHAnsi"/>
          <w:lang w:val="en-GB"/>
        </w:rPr>
        <w:t>: if possible, organize labels hierarchically</w:t>
      </w:r>
      <w:r w:rsidR="00AB2889" w:rsidRPr="00A55064">
        <w:rPr>
          <w:rFonts w:cstheme="minorHAnsi"/>
          <w:lang w:val="en-GB"/>
        </w:rPr>
        <w:t xml:space="preserve">, to not undermine the multi-scale aspect of </w:t>
      </w:r>
      <w:r w:rsidR="006C55DF" w:rsidRPr="00A55064">
        <w:rPr>
          <w:rFonts w:cstheme="minorHAnsi"/>
          <w:lang w:val="en-GB"/>
        </w:rPr>
        <w:t>behaviour</w:t>
      </w:r>
    </w:p>
    <w:p w14:paraId="08CEDF39" w14:textId="39033DB9" w:rsidR="00C55E3F" w:rsidRPr="00A55064" w:rsidRDefault="0010715C" w:rsidP="00C55E3F">
      <w:pPr>
        <w:pStyle w:val="Sraopastraipa"/>
        <w:numPr>
          <w:ilvl w:val="0"/>
          <w:numId w:val="7"/>
        </w:numPr>
        <w:rPr>
          <w:rFonts w:cstheme="minorHAnsi"/>
          <w:b/>
          <w:bCs/>
          <w:lang w:val="en-GB"/>
        </w:rPr>
      </w:pPr>
      <w:r w:rsidRPr="00A55064">
        <w:rPr>
          <w:rFonts w:cstheme="minorHAnsi"/>
          <w:b/>
          <w:bCs/>
          <w:lang w:val="en-GB"/>
        </w:rPr>
        <w:t>Interpretability</w:t>
      </w:r>
      <w:r w:rsidR="007C6F30" w:rsidRPr="00A55064">
        <w:rPr>
          <w:rFonts w:cstheme="minorHAnsi"/>
          <w:b/>
          <w:bCs/>
          <w:lang w:val="en-GB"/>
        </w:rPr>
        <w:t xml:space="preserve">: </w:t>
      </w:r>
      <w:r w:rsidR="007C6F30" w:rsidRPr="00A55064">
        <w:rPr>
          <w:rFonts w:cstheme="minorHAnsi"/>
          <w:lang w:val="en-GB"/>
        </w:rPr>
        <w:t>descriptions leading to hypothesis generation</w:t>
      </w:r>
    </w:p>
    <w:p w14:paraId="40E8F699" w14:textId="348CB142" w:rsidR="0010715C" w:rsidRPr="00A55064" w:rsidRDefault="0010715C" w:rsidP="00C55E3F">
      <w:pPr>
        <w:pStyle w:val="Sraopastraipa"/>
        <w:numPr>
          <w:ilvl w:val="0"/>
          <w:numId w:val="7"/>
        </w:numPr>
        <w:rPr>
          <w:rFonts w:cstheme="minorHAnsi"/>
          <w:lang w:val="en-GB"/>
        </w:rPr>
      </w:pPr>
      <w:r w:rsidRPr="00A55064">
        <w:rPr>
          <w:rFonts w:cstheme="minorHAnsi"/>
          <w:b/>
          <w:bCs/>
          <w:lang w:val="en-GB"/>
        </w:rPr>
        <w:t>Prediction</w:t>
      </w:r>
      <w:r w:rsidR="0090216B" w:rsidRPr="00A55064">
        <w:rPr>
          <w:rFonts w:cstheme="minorHAnsi"/>
          <w:b/>
          <w:bCs/>
          <w:lang w:val="en-GB"/>
        </w:rPr>
        <w:t xml:space="preserve">: </w:t>
      </w:r>
      <w:r w:rsidR="0090216B" w:rsidRPr="00A55064">
        <w:rPr>
          <w:rFonts w:cstheme="minorHAnsi"/>
          <w:lang w:val="en-GB"/>
        </w:rPr>
        <w:t>standard for</w:t>
      </w:r>
      <w:r w:rsidR="002C1478" w:rsidRPr="00A55064">
        <w:rPr>
          <w:rFonts w:cstheme="minorHAnsi"/>
          <w:lang w:val="en-GB"/>
        </w:rPr>
        <w:t xml:space="preserve"> quality of behaviour representations</w:t>
      </w:r>
      <w:r w:rsidR="001C5576" w:rsidRPr="00A55064">
        <w:rPr>
          <w:rFonts w:cstheme="minorHAnsi"/>
          <w:lang w:val="en-GB"/>
        </w:rPr>
        <w:t xml:space="preserve"> (neural in comparison to behaviour)</w:t>
      </w:r>
    </w:p>
    <w:p w14:paraId="48F3C1BC" w14:textId="77777777" w:rsidR="00A55064" w:rsidRPr="00A55064" w:rsidRDefault="00A55064">
      <w:pPr>
        <w:rPr>
          <w:rFonts w:cstheme="minorHAnsi"/>
          <w:b/>
          <w:bCs/>
          <w:color w:val="222222"/>
          <w:shd w:val="clear" w:color="auto" w:fill="FFFFFF"/>
        </w:rPr>
      </w:pPr>
      <w:r w:rsidRPr="00A55064">
        <w:rPr>
          <w:rFonts w:cstheme="minorHAnsi"/>
          <w:b/>
          <w:bCs/>
          <w:color w:val="222222"/>
          <w:shd w:val="clear" w:color="auto" w:fill="FFFFFF"/>
        </w:rPr>
        <w:br w:type="page"/>
      </w:r>
    </w:p>
    <w:p w14:paraId="4C9ACEBB" w14:textId="535A441C" w:rsidR="00646681" w:rsidRPr="00A55064" w:rsidRDefault="00314AD9" w:rsidP="00646681">
      <w:pPr>
        <w:rPr>
          <w:rFonts w:cstheme="minorHAnsi"/>
          <w:b/>
          <w:bCs/>
          <w:color w:val="222222"/>
          <w:shd w:val="clear" w:color="auto" w:fill="FFFFFF"/>
        </w:rPr>
      </w:pPr>
      <w:proofErr w:type="spellStart"/>
      <w:r w:rsidRPr="00A55064">
        <w:rPr>
          <w:rFonts w:cstheme="minorHAnsi"/>
          <w:b/>
          <w:bCs/>
          <w:color w:val="222222"/>
          <w:shd w:val="clear" w:color="auto" w:fill="FFFFFF"/>
        </w:rPr>
        <w:lastRenderedPageBreak/>
        <w:t>Wiltschko</w:t>
      </w:r>
      <w:proofErr w:type="spellEnd"/>
      <w:r w:rsidRPr="00A55064">
        <w:rPr>
          <w:rFonts w:cstheme="minorHAnsi"/>
          <w:b/>
          <w:bCs/>
          <w:color w:val="222222"/>
          <w:shd w:val="clear" w:color="auto" w:fill="FFFFFF"/>
        </w:rPr>
        <w:t xml:space="preserve">, A. B., Johnson, M. J., </w:t>
      </w:r>
      <w:proofErr w:type="spellStart"/>
      <w:r w:rsidRPr="00A55064">
        <w:rPr>
          <w:rFonts w:cstheme="minorHAnsi"/>
          <w:b/>
          <w:bCs/>
          <w:color w:val="222222"/>
          <w:shd w:val="clear" w:color="auto" w:fill="FFFFFF"/>
        </w:rPr>
        <w:t>Iurilli</w:t>
      </w:r>
      <w:proofErr w:type="spellEnd"/>
      <w:r w:rsidRPr="00A55064">
        <w:rPr>
          <w:rFonts w:cstheme="minorHAnsi"/>
          <w:b/>
          <w:bCs/>
          <w:color w:val="222222"/>
          <w:shd w:val="clear" w:color="auto" w:fill="FFFFFF"/>
        </w:rPr>
        <w:t xml:space="preserve">, G., Peterson, R. E., Katon, J. M., </w:t>
      </w:r>
      <w:proofErr w:type="spellStart"/>
      <w:r w:rsidRPr="00A55064">
        <w:rPr>
          <w:rFonts w:cstheme="minorHAnsi"/>
          <w:b/>
          <w:bCs/>
          <w:color w:val="222222"/>
          <w:shd w:val="clear" w:color="auto" w:fill="FFFFFF"/>
        </w:rPr>
        <w:t>Pashkovski</w:t>
      </w:r>
      <w:proofErr w:type="spellEnd"/>
      <w:r w:rsidRPr="00A55064">
        <w:rPr>
          <w:rFonts w:cstheme="minorHAnsi"/>
          <w:b/>
          <w:bCs/>
          <w:color w:val="222222"/>
          <w:shd w:val="clear" w:color="auto" w:fill="FFFFFF"/>
        </w:rPr>
        <w:t xml:space="preserve">, S. L., ... &amp; Datta, S. R. (2015). Mapping sub-second structure in mouse </w:t>
      </w:r>
      <w:proofErr w:type="spellStart"/>
      <w:r w:rsidRPr="00A55064">
        <w:rPr>
          <w:rFonts w:cstheme="minorHAnsi"/>
          <w:b/>
          <w:bCs/>
          <w:color w:val="222222"/>
          <w:shd w:val="clear" w:color="auto" w:fill="FFFFFF"/>
        </w:rPr>
        <w:t>behavior</w:t>
      </w:r>
      <w:proofErr w:type="spellEnd"/>
      <w:r w:rsidRPr="00A55064">
        <w:rPr>
          <w:rFonts w:cstheme="minorHAnsi"/>
          <w:b/>
          <w:bCs/>
          <w:color w:val="222222"/>
          <w:shd w:val="clear" w:color="auto" w:fill="FFFFFF"/>
        </w:rPr>
        <w:t>. </w:t>
      </w:r>
      <w:r w:rsidRPr="00A55064">
        <w:rPr>
          <w:rFonts w:cstheme="minorHAnsi"/>
          <w:b/>
          <w:bCs/>
          <w:i/>
          <w:iCs/>
          <w:color w:val="222222"/>
          <w:shd w:val="clear" w:color="auto" w:fill="FFFFFF"/>
        </w:rPr>
        <w:t>Neuron</w:t>
      </w:r>
      <w:r w:rsidRPr="00A55064">
        <w:rPr>
          <w:rFonts w:cstheme="minorHAnsi"/>
          <w:b/>
          <w:bCs/>
          <w:color w:val="222222"/>
          <w:shd w:val="clear" w:color="auto" w:fill="FFFFFF"/>
        </w:rPr>
        <w:t>, </w:t>
      </w:r>
      <w:r w:rsidRPr="00A55064">
        <w:rPr>
          <w:rFonts w:cstheme="minorHAnsi"/>
          <w:b/>
          <w:bCs/>
          <w:i/>
          <w:iCs/>
          <w:color w:val="222222"/>
          <w:shd w:val="clear" w:color="auto" w:fill="FFFFFF"/>
        </w:rPr>
        <w:t>88</w:t>
      </w:r>
      <w:r w:rsidRPr="00A55064">
        <w:rPr>
          <w:rFonts w:cstheme="minorHAnsi"/>
          <w:b/>
          <w:bCs/>
          <w:color w:val="222222"/>
          <w:shd w:val="clear" w:color="auto" w:fill="FFFFFF"/>
        </w:rPr>
        <w:t>(6), 1121-1135.</w:t>
      </w:r>
    </w:p>
    <w:p w14:paraId="20B0A99A" w14:textId="57925A95" w:rsidR="00AE05C1" w:rsidRPr="00A55064" w:rsidRDefault="00AE05C1" w:rsidP="00AE05C1">
      <w:pPr>
        <w:rPr>
          <w:rFonts w:cstheme="minorHAnsi"/>
          <w:color w:val="222222"/>
          <w:shd w:val="clear" w:color="auto" w:fill="FFFFFF"/>
          <w:lang w:val="en-GB"/>
        </w:rPr>
      </w:pPr>
      <w:r w:rsidRPr="00A55064">
        <w:rPr>
          <w:rFonts w:cstheme="minorHAnsi"/>
          <w:color w:val="222222"/>
          <w:shd w:val="clear" w:color="auto" w:fill="FFFFFF"/>
          <w:lang w:val="en-GB"/>
        </w:rPr>
        <w:t>“Main Highlights:</w:t>
      </w:r>
    </w:p>
    <w:p w14:paraId="79E5A5F1" w14:textId="0EE599F4" w:rsidR="00AE05C1" w:rsidRPr="00A55064" w:rsidRDefault="00AE05C1" w:rsidP="00AE05C1">
      <w:pPr>
        <w:pStyle w:val="Sraopastraipa"/>
        <w:numPr>
          <w:ilvl w:val="0"/>
          <w:numId w:val="8"/>
        </w:numPr>
        <w:rPr>
          <w:rFonts w:cstheme="minorHAnsi"/>
          <w:lang w:val="en-GB"/>
        </w:rPr>
      </w:pPr>
      <w:r w:rsidRPr="00A55064">
        <w:rPr>
          <w:rFonts w:cstheme="minorHAnsi"/>
          <w:lang w:val="en-GB"/>
        </w:rPr>
        <w:t xml:space="preserve">Computational </w:t>
      </w:r>
      <w:proofErr w:type="spellStart"/>
      <w:r w:rsidRPr="00A55064">
        <w:rPr>
          <w:rFonts w:cstheme="minorHAnsi"/>
          <w:lang w:val="en-GB"/>
        </w:rPr>
        <w:t>modeling</w:t>
      </w:r>
      <w:proofErr w:type="spellEnd"/>
      <w:r w:rsidRPr="00A55064">
        <w:rPr>
          <w:rFonts w:cstheme="minorHAnsi"/>
          <w:lang w:val="en-GB"/>
        </w:rPr>
        <w:t xml:space="preserve"> reveals structure in mouse </w:t>
      </w:r>
      <w:proofErr w:type="spellStart"/>
      <w:r w:rsidRPr="00A55064">
        <w:rPr>
          <w:rFonts w:cstheme="minorHAnsi"/>
          <w:lang w:val="en-GB"/>
        </w:rPr>
        <w:t>behavior</w:t>
      </w:r>
      <w:proofErr w:type="spellEnd"/>
      <w:r w:rsidRPr="00A55064">
        <w:rPr>
          <w:rFonts w:cstheme="minorHAnsi"/>
          <w:lang w:val="en-GB"/>
        </w:rPr>
        <w:t xml:space="preserve"> without observer </w:t>
      </w:r>
      <w:proofErr w:type="gramStart"/>
      <w:r w:rsidRPr="00A55064">
        <w:rPr>
          <w:rFonts w:cstheme="minorHAnsi"/>
          <w:lang w:val="en-GB"/>
        </w:rPr>
        <w:t>bias</w:t>
      </w:r>
      <w:proofErr w:type="gramEnd"/>
    </w:p>
    <w:p w14:paraId="1D9AA00A" w14:textId="4E7811DF" w:rsidR="00AE05C1" w:rsidRPr="00A55064" w:rsidRDefault="00AE05C1" w:rsidP="00AE05C1">
      <w:pPr>
        <w:pStyle w:val="Sraopastraipa"/>
        <w:numPr>
          <w:ilvl w:val="0"/>
          <w:numId w:val="8"/>
        </w:numPr>
        <w:rPr>
          <w:rFonts w:cstheme="minorHAnsi"/>
          <w:lang w:val="en-GB"/>
        </w:rPr>
      </w:pPr>
      <w:r w:rsidRPr="00A55064">
        <w:rPr>
          <w:rFonts w:cstheme="minorHAnsi"/>
          <w:lang w:val="en-GB"/>
        </w:rPr>
        <w:t xml:space="preserve">Mouse </w:t>
      </w:r>
      <w:proofErr w:type="spellStart"/>
      <w:r w:rsidRPr="00A55064">
        <w:rPr>
          <w:rFonts w:cstheme="minorHAnsi"/>
          <w:lang w:val="en-GB"/>
        </w:rPr>
        <w:t>behavior</w:t>
      </w:r>
      <w:proofErr w:type="spellEnd"/>
      <w:r w:rsidRPr="00A55064">
        <w:rPr>
          <w:rFonts w:cstheme="minorHAnsi"/>
          <w:lang w:val="en-GB"/>
        </w:rPr>
        <w:t xml:space="preserve"> appears to be composed of stereotyped, sub-second </w:t>
      </w:r>
      <w:proofErr w:type="gramStart"/>
      <w:r w:rsidRPr="00A55064">
        <w:rPr>
          <w:rFonts w:cstheme="minorHAnsi"/>
          <w:lang w:val="en-GB"/>
        </w:rPr>
        <w:t>modules</w:t>
      </w:r>
      <w:proofErr w:type="gramEnd"/>
    </w:p>
    <w:p w14:paraId="4FFA5282" w14:textId="77777777" w:rsidR="00AE05C1" w:rsidRPr="00A55064" w:rsidRDefault="00AE05C1" w:rsidP="00AE05C1">
      <w:pPr>
        <w:pStyle w:val="Sraopastraipa"/>
        <w:numPr>
          <w:ilvl w:val="0"/>
          <w:numId w:val="8"/>
        </w:numPr>
        <w:rPr>
          <w:rFonts w:cstheme="minorHAnsi"/>
          <w:lang w:val="en-GB"/>
        </w:rPr>
      </w:pPr>
      <w:r w:rsidRPr="00A55064">
        <w:rPr>
          <w:rFonts w:cstheme="minorHAnsi"/>
          <w:lang w:val="en-GB"/>
        </w:rPr>
        <w:t xml:space="preserve">From this perspective, new </w:t>
      </w:r>
      <w:proofErr w:type="spellStart"/>
      <w:r w:rsidRPr="00A55064">
        <w:rPr>
          <w:rFonts w:cstheme="minorHAnsi"/>
          <w:lang w:val="en-GB"/>
        </w:rPr>
        <w:t>behaviors</w:t>
      </w:r>
      <w:proofErr w:type="spellEnd"/>
      <w:r w:rsidRPr="00A55064">
        <w:rPr>
          <w:rFonts w:cstheme="minorHAnsi"/>
          <w:lang w:val="en-GB"/>
        </w:rPr>
        <w:t xml:space="preserve"> result from altering both modules and </w:t>
      </w:r>
      <w:proofErr w:type="gramStart"/>
      <w:r w:rsidRPr="00A55064">
        <w:rPr>
          <w:rFonts w:cstheme="minorHAnsi"/>
          <w:lang w:val="en-GB"/>
        </w:rPr>
        <w:t>transitions</w:t>
      </w:r>
      <w:proofErr w:type="gramEnd"/>
    </w:p>
    <w:p w14:paraId="0C6C2ABD" w14:textId="017BC435" w:rsidR="00AE05C1" w:rsidRPr="00A55064" w:rsidRDefault="00AE05C1" w:rsidP="00AE05C1">
      <w:pPr>
        <w:pStyle w:val="Sraopastraipa"/>
        <w:numPr>
          <w:ilvl w:val="0"/>
          <w:numId w:val="8"/>
        </w:numPr>
        <w:rPr>
          <w:rFonts w:cstheme="minorHAnsi"/>
          <w:lang w:val="en-GB"/>
        </w:rPr>
      </w:pPr>
      <w:r w:rsidRPr="00A55064">
        <w:rPr>
          <w:rFonts w:cstheme="minorHAnsi"/>
          <w:lang w:val="en-GB"/>
        </w:rPr>
        <w:t xml:space="preserve">Unsupervised analysis reveals how genes and neural activity impact </w:t>
      </w:r>
      <w:proofErr w:type="spellStart"/>
      <w:proofErr w:type="gramStart"/>
      <w:r w:rsidRPr="00A55064">
        <w:rPr>
          <w:rFonts w:cstheme="minorHAnsi"/>
          <w:lang w:val="en-GB"/>
        </w:rPr>
        <w:t>behavior</w:t>
      </w:r>
      <w:proofErr w:type="spellEnd"/>
      <w:r w:rsidRPr="00A55064">
        <w:rPr>
          <w:rFonts w:cstheme="minorHAnsi"/>
          <w:lang w:val="en-GB"/>
        </w:rPr>
        <w:t>”</w:t>
      </w:r>
      <w:proofErr w:type="gramEnd"/>
    </w:p>
    <w:p w14:paraId="29200B8E" w14:textId="44F613E4" w:rsidR="00AE05C1" w:rsidRPr="00A55064" w:rsidRDefault="00114A5D" w:rsidP="00AE05C1">
      <w:pPr>
        <w:pStyle w:val="Sraopastraipa"/>
        <w:rPr>
          <w:rFonts w:cstheme="minorHAnsi"/>
          <w:color w:val="1F1F1F"/>
          <w:lang w:val="en-GB"/>
        </w:rPr>
      </w:pPr>
      <w:r w:rsidRPr="00A55064">
        <w:rPr>
          <w:rFonts w:cstheme="minorHAnsi"/>
          <w:lang w:val="en-GB"/>
        </w:rPr>
        <w:t xml:space="preserve">This showcases that models proves that people are not just reading into </w:t>
      </w:r>
      <w:r w:rsidR="00790851" w:rsidRPr="00A55064">
        <w:rPr>
          <w:rFonts w:cstheme="minorHAnsi"/>
          <w:lang w:val="en-GB"/>
        </w:rPr>
        <w:t>it</w:t>
      </w:r>
      <w:r w:rsidR="000E1817" w:rsidRPr="00A55064">
        <w:rPr>
          <w:rFonts w:cstheme="minorHAnsi"/>
          <w:lang w:val="en-GB"/>
        </w:rPr>
        <w:t>, mouse body language does have what has been called “syllables”</w:t>
      </w:r>
      <w:r w:rsidR="00EA7169" w:rsidRPr="00A55064">
        <w:rPr>
          <w:rFonts w:cstheme="minorHAnsi"/>
          <w:lang w:val="en-GB"/>
        </w:rPr>
        <w:t xml:space="preserve"> </w:t>
      </w:r>
      <w:r w:rsidR="000E1817" w:rsidRPr="00A55064">
        <w:rPr>
          <w:rFonts w:cstheme="minorHAnsi"/>
          <w:lang w:val="en-GB"/>
        </w:rPr>
        <w:t>and “grammar”</w:t>
      </w:r>
      <w:r w:rsidR="00EA7169" w:rsidRPr="00A55064">
        <w:rPr>
          <w:rFonts w:cstheme="minorHAnsi"/>
          <w:lang w:val="en-GB"/>
        </w:rPr>
        <w:t xml:space="preserve"> (alternative names including: </w:t>
      </w:r>
      <w:r w:rsidR="00EA7169" w:rsidRPr="00A55064">
        <w:rPr>
          <w:rFonts w:cstheme="minorHAnsi"/>
          <w:color w:val="1F1F1F"/>
        </w:rPr>
        <w:t xml:space="preserve">motor primitives, </w:t>
      </w:r>
      <w:proofErr w:type="spellStart"/>
      <w:r w:rsidR="00EA7169" w:rsidRPr="00A55064">
        <w:rPr>
          <w:rFonts w:cstheme="minorHAnsi"/>
          <w:color w:val="1F1F1F"/>
        </w:rPr>
        <w:t>behavioral</w:t>
      </w:r>
      <w:proofErr w:type="spellEnd"/>
      <w:r w:rsidR="00EA7169" w:rsidRPr="00A55064">
        <w:rPr>
          <w:rFonts w:cstheme="minorHAnsi"/>
          <w:color w:val="1F1F1F"/>
        </w:rPr>
        <w:t xml:space="preserve"> motifs, motor synergies, prototypes, and </w:t>
      </w:r>
      <w:proofErr w:type="spellStart"/>
      <w:r w:rsidR="00EA7169" w:rsidRPr="00A55064">
        <w:rPr>
          <w:rFonts w:cstheme="minorHAnsi"/>
          <w:color w:val="1F1F1F"/>
        </w:rPr>
        <w:t>movemes</w:t>
      </w:r>
      <w:proofErr w:type="spellEnd"/>
      <w:r w:rsidR="00FA7C48" w:rsidRPr="00A55064">
        <w:rPr>
          <w:rFonts w:cstheme="minorHAnsi"/>
          <w:color w:val="1F1F1F"/>
          <w:lang w:val="en-GB"/>
        </w:rPr>
        <w:t>,</w:t>
      </w:r>
      <w:r w:rsidR="00A537DA" w:rsidRPr="00A55064">
        <w:rPr>
          <w:rFonts w:cstheme="minorHAnsi"/>
          <w:color w:val="1F1F1F"/>
          <w:lang w:val="en-GB"/>
        </w:rPr>
        <w:t xml:space="preserve"> syllables as the chosen due to analogy to birdsongs</w:t>
      </w:r>
      <w:r w:rsidR="00EA7169" w:rsidRPr="00A55064">
        <w:rPr>
          <w:rFonts w:cstheme="minorHAnsi"/>
          <w:color w:val="1F1F1F"/>
          <w:lang w:val="en-GB"/>
        </w:rPr>
        <w:t>)</w:t>
      </w:r>
      <w:r w:rsidR="00A537DA" w:rsidRPr="00A55064">
        <w:rPr>
          <w:rFonts w:cstheme="minorHAnsi"/>
          <w:color w:val="1F1F1F"/>
          <w:lang w:val="en-GB"/>
        </w:rPr>
        <w:t>.</w:t>
      </w:r>
    </w:p>
    <w:p w14:paraId="6D9EDAEC" w14:textId="77777777" w:rsidR="00C77D10" w:rsidRPr="00A55064" w:rsidRDefault="00C77D10" w:rsidP="00AE05C1">
      <w:pPr>
        <w:pStyle w:val="Sraopastraipa"/>
        <w:rPr>
          <w:rFonts w:cstheme="minorHAnsi"/>
          <w:color w:val="1F1F1F"/>
          <w:lang w:val="en-GB"/>
        </w:rPr>
      </w:pPr>
    </w:p>
    <w:p w14:paraId="2387520D" w14:textId="7B795B1A" w:rsidR="00C77D10" w:rsidRPr="00A55064" w:rsidRDefault="00C77D10" w:rsidP="00C77D10">
      <w:pPr>
        <w:pStyle w:val="Sraopastraipa"/>
        <w:numPr>
          <w:ilvl w:val="0"/>
          <w:numId w:val="8"/>
        </w:numPr>
        <w:rPr>
          <w:rFonts w:cstheme="minorHAnsi"/>
          <w:lang w:val="en-GB"/>
        </w:rPr>
      </w:pPr>
      <w:r w:rsidRPr="00A55064">
        <w:rPr>
          <w:rFonts w:cstheme="minorHAnsi"/>
          <w:lang w:val="en-GB"/>
        </w:rPr>
        <w:t>“</w:t>
      </w:r>
      <w:r w:rsidRPr="00A55064">
        <w:rPr>
          <w:rFonts w:cstheme="minorHAnsi"/>
          <w:color w:val="1F1F1F"/>
        </w:rPr>
        <w:t xml:space="preserve">The </w:t>
      </w:r>
      <w:proofErr w:type="spellStart"/>
      <w:r w:rsidRPr="00A55064">
        <w:rPr>
          <w:rFonts w:cstheme="minorHAnsi"/>
          <w:color w:val="1F1F1F"/>
        </w:rPr>
        <w:t>behavioral</w:t>
      </w:r>
      <w:proofErr w:type="spellEnd"/>
      <w:r w:rsidRPr="00A55064">
        <w:rPr>
          <w:rFonts w:cstheme="minorHAnsi"/>
          <w:color w:val="1F1F1F"/>
        </w:rPr>
        <w:t xml:space="preserve"> modules identified by the AR-HMM here find their origin in switching dynamics that are expressed on timescales of hundreds to milliseconds</w:t>
      </w:r>
      <w:r w:rsidRPr="00A55064">
        <w:rPr>
          <w:rFonts w:cstheme="minorHAnsi"/>
          <w:color w:val="1F1F1F"/>
          <w:lang w:val="en-GB"/>
        </w:rPr>
        <w:t xml:space="preserve">” so not our </w:t>
      </w:r>
      <w:proofErr w:type="gramStart"/>
      <w:r w:rsidR="00607880" w:rsidRPr="00A55064">
        <w:rPr>
          <w:rFonts w:cstheme="minorHAnsi"/>
          <w:color w:val="1F1F1F"/>
          <w:lang w:val="en-GB"/>
        </w:rPr>
        <w:t>dataset</w:t>
      </w:r>
      <w:proofErr w:type="gramEnd"/>
    </w:p>
    <w:p w14:paraId="5FFB0A6E" w14:textId="673A3A46" w:rsidR="00607880" w:rsidRPr="00A55064" w:rsidRDefault="00607880" w:rsidP="00C77D10">
      <w:pPr>
        <w:pStyle w:val="Sraopastraipa"/>
        <w:numPr>
          <w:ilvl w:val="0"/>
          <w:numId w:val="8"/>
        </w:numPr>
        <w:rPr>
          <w:rFonts w:cstheme="minorHAnsi"/>
          <w:lang w:val="en-GB"/>
        </w:rPr>
      </w:pPr>
      <w:r w:rsidRPr="00A55064">
        <w:rPr>
          <w:rFonts w:cstheme="minorHAnsi"/>
          <w:lang w:val="en-GB"/>
        </w:rPr>
        <w:t>Modules</w:t>
      </w:r>
      <w:r w:rsidR="00BC48B4" w:rsidRPr="00A55064">
        <w:rPr>
          <w:rFonts w:cstheme="minorHAnsi"/>
          <w:lang w:val="en-GB"/>
        </w:rPr>
        <w:t>/syllables</w:t>
      </w:r>
      <w:r w:rsidRPr="00A55064">
        <w:rPr>
          <w:rFonts w:cstheme="minorHAnsi"/>
          <w:lang w:val="en-GB"/>
        </w:rPr>
        <w:t xml:space="preserve"> do not exist in isolation, but </w:t>
      </w:r>
      <w:r w:rsidR="00FA7C48" w:rsidRPr="00A55064">
        <w:rPr>
          <w:rFonts w:cstheme="minorHAnsi"/>
          <w:lang w:val="en-GB"/>
        </w:rPr>
        <w:t>are given meaning trough the transition sequence</w:t>
      </w:r>
      <w:r w:rsidR="00BC48B4" w:rsidRPr="00A55064">
        <w:rPr>
          <w:rFonts w:cstheme="minorHAnsi"/>
          <w:lang w:val="en-GB"/>
        </w:rPr>
        <w:t>, and these statistical interconnection</w:t>
      </w:r>
      <w:r w:rsidR="005135C1" w:rsidRPr="00A55064">
        <w:rPr>
          <w:rFonts w:cstheme="minorHAnsi"/>
          <w:lang w:val="en-GB"/>
        </w:rPr>
        <w:t>s</w:t>
      </w:r>
      <w:r w:rsidR="00BC48B4" w:rsidRPr="00A55064">
        <w:rPr>
          <w:rFonts w:cstheme="minorHAnsi"/>
          <w:lang w:val="en-GB"/>
        </w:rPr>
        <w:t xml:space="preserve"> become “</w:t>
      </w:r>
      <w:proofErr w:type="gramStart"/>
      <w:r w:rsidR="00BC48B4" w:rsidRPr="00A55064">
        <w:rPr>
          <w:rFonts w:cstheme="minorHAnsi"/>
          <w:lang w:val="en-GB"/>
        </w:rPr>
        <w:t>grammar”</w:t>
      </w:r>
      <w:proofErr w:type="gramEnd"/>
    </w:p>
    <w:p w14:paraId="7AC0D70D" w14:textId="77777777" w:rsidR="0055519F" w:rsidRPr="0055519F" w:rsidRDefault="0055519F" w:rsidP="0055519F">
      <w:pPr>
        <w:rPr>
          <w:lang w:val="en-GB"/>
        </w:rPr>
      </w:pPr>
    </w:p>
    <w:sectPr w:rsidR="0055519F" w:rsidRPr="0055519F" w:rsidSect="00A55064">
      <w:footerReference w:type="default" r:id="rId12"/>
      <w:pgSz w:w="11906" w:h="16838"/>
      <w:pgMar w:top="1440" w:right="1440" w:bottom="1440" w:left="1440" w:header="708"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9159" w14:textId="77777777" w:rsidR="009175DF" w:rsidRDefault="009175DF" w:rsidP="00A55064">
      <w:pPr>
        <w:spacing w:after="0" w:line="240" w:lineRule="auto"/>
      </w:pPr>
      <w:r>
        <w:separator/>
      </w:r>
    </w:p>
  </w:endnote>
  <w:endnote w:type="continuationSeparator" w:id="0">
    <w:p w14:paraId="7F6F2CF6" w14:textId="77777777" w:rsidR="009175DF" w:rsidRDefault="009175DF" w:rsidP="00A5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502693"/>
      <w:docPartObj>
        <w:docPartGallery w:val="Page Numbers (Bottom of Page)"/>
        <w:docPartUnique/>
      </w:docPartObj>
    </w:sdtPr>
    <w:sdtContent>
      <w:p w14:paraId="30232C2B" w14:textId="3A2FC326" w:rsidR="00A55064" w:rsidRDefault="00A55064">
        <w:pPr>
          <w:pStyle w:val="Porat"/>
          <w:jc w:val="center"/>
        </w:pPr>
        <w:r>
          <w:fldChar w:fldCharType="begin"/>
        </w:r>
        <w:r>
          <w:instrText>PAGE   \* MERGEFORMAT</w:instrText>
        </w:r>
        <w:r>
          <w:fldChar w:fldCharType="separate"/>
        </w:r>
        <w:r>
          <w:rPr>
            <w:lang w:val="lt-LT"/>
          </w:rPr>
          <w:t>2</w:t>
        </w:r>
        <w:r>
          <w:fldChar w:fldCharType="end"/>
        </w:r>
      </w:p>
    </w:sdtContent>
  </w:sdt>
  <w:p w14:paraId="69BD7848" w14:textId="77777777" w:rsidR="00A55064" w:rsidRDefault="00A55064">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4396" w14:textId="77777777" w:rsidR="009175DF" w:rsidRDefault="009175DF" w:rsidP="00A55064">
      <w:pPr>
        <w:spacing w:after="0" w:line="240" w:lineRule="auto"/>
      </w:pPr>
      <w:r>
        <w:separator/>
      </w:r>
    </w:p>
  </w:footnote>
  <w:footnote w:type="continuationSeparator" w:id="0">
    <w:p w14:paraId="4765A01A" w14:textId="77777777" w:rsidR="009175DF" w:rsidRDefault="009175DF" w:rsidP="00A55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5FE"/>
    <w:multiLevelType w:val="hybridMultilevel"/>
    <w:tmpl w:val="9E56DE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7E5396"/>
    <w:multiLevelType w:val="hybridMultilevel"/>
    <w:tmpl w:val="878A6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433EB2"/>
    <w:multiLevelType w:val="hybridMultilevel"/>
    <w:tmpl w:val="E4AA0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3E351B"/>
    <w:multiLevelType w:val="multilevel"/>
    <w:tmpl w:val="2C58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44725"/>
    <w:multiLevelType w:val="hybridMultilevel"/>
    <w:tmpl w:val="79AC2894"/>
    <w:lvl w:ilvl="0" w:tplc="2A1CD4F8">
      <w:start w:val="1"/>
      <w:numFmt w:val="decimal"/>
      <w:lvlText w:val="%1."/>
      <w:lvlJc w:val="left"/>
      <w:pPr>
        <w:ind w:left="928" w:hanging="360"/>
      </w:pPr>
      <w:rPr>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BB20B90"/>
    <w:multiLevelType w:val="hybridMultilevel"/>
    <w:tmpl w:val="74FC70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7E084904"/>
    <w:multiLevelType w:val="hybridMultilevel"/>
    <w:tmpl w:val="9AD8D6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AA2273"/>
    <w:multiLevelType w:val="hybridMultilevel"/>
    <w:tmpl w:val="7C66F5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4983500">
    <w:abstractNumId w:val="6"/>
  </w:num>
  <w:num w:numId="2" w16cid:durableId="1456102217">
    <w:abstractNumId w:val="5"/>
  </w:num>
  <w:num w:numId="3" w16cid:durableId="1070732709">
    <w:abstractNumId w:val="1"/>
  </w:num>
  <w:num w:numId="4" w16cid:durableId="1797987232">
    <w:abstractNumId w:val="3"/>
  </w:num>
  <w:num w:numId="5" w16cid:durableId="533543315">
    <w:abstractNumId w:val="7"/>
  </w:num>
  <w:num w:numId="6" w16cid:durableId="1001156041">
    <w:abstractNumId w:val="2"/>
  </w:num>
  <w:num w:numId="7" w16cid:durableId="674965077">
    <w:abstractNumId w:val="4"/>
  </w:num>
  <w:num w:numId="8" w16cid:durableId="55640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0N7O0MDMzMDA0MjRR0lEKTi0uzszPAykwqgUA7KO+TiwAAAA="/>
  </w:docVars>
  <w:rsids>
    <w:rsidRoot w:val="00731F72"/>
    <w:rsid w:val="000016C4"/>
    <w:rsid w:val="000148DD"/>
    <w:rsid w:val="0003416F"/>
    <w:rsid w:val="00036A67"/>
    <w:rsid w:val="00062F52"/>
    <w:rsid w:val="000767B5"/>
    <w:rsid w:val="00086E8E"/>
    <w:rsid w:val="000927F5"/>
    <w:rsid w:val="0009315F"/>
    <w:rsid w:val="000B25BA"/>
    <w:rsid w:val="000E1817"/>
    <w:rsid w:val="0010715C"/>
    <w:rsid w:val="00111481"/>
    <w:rsid w:val="00114A5D"/>
    <w:rsid w:val="00181651"/>
    <w:rsid w:val="001A00A5"/>
    <w:rsid w:val="001A1E44"/>
    <w:rsid w:val="001C5576"/>
    <w:rsid w:val="001C70E8"/>
    <w:rsid w:val="002054C6"/>
    <w:rsid w:val="00240865"/>
    <w:rsid w:val="00242C3D"/>
    <w:rsid w:val="00246788"/>
    <w:rsid w:val="002476CA"/>
    <w:rsid w:val="00277091"/>
    <w:rsid w:val="002B10D4"/>
    <w:rsid w:val="002B19F0"/>
    <w:rsid w:val="002B5206"/>
    <w:rsid w:val="002C1478"/>
    <w:rsid w:val="002F07EF"/>
    <w:rsid w:val="00314AD9"/>
    <w:rsid w:val="00337708"/>
    <w:rsid w:val="00346BD7"/>
    <w:rsid w:val="003E47E0"/>
    <w:rsid w:val="003F7C09"/>
    <w:rsid w:val="00424B5D"/>
    <w:rsid w:val="00435DAA"/>
    <w:rsid w:val="0044113D"/>
    <w:rsid w:val="00457EC4"/>
    <w:rsid w:val="004E2712"/>
    <w:rsid w:val="0050254F"/>
    <w:rsid w:val="005135C1"/>
    <w:rsid w:val="005157C1"/>
    <w:rsid w:val="00534C36"/>
    <w:rsid w:val="0055519F"/>
    <w:rsid w:val="00572C13"/>
    <w:rsid w:val="00577E34"/>
    <w:rsid w:val="00584F50"/>
    <w:rsid w:val="005B322F"/>
    <w:rsid w:val="005F068E"/>
    <w:rsid w:val="00602BC5"/>
    <w:rsid w:val="00603D7D"/>
    <w:rsid w:val="00607880"/>
    <w:rsid w:val="00646681"/>
    <w:rsid w:val="00651A13"/>
    <w:rsid w:val="00672E34"/>
    <w:rsid w:val="00677B26"/>
    <w:rsid w:val="00686C8E"/>
    <w:rsid w:val="006B6E7F"/>
    <w:rsid w:val="006C1669"/>
    <w:rsid w:val="006C55DF"/>
    <w:rsid w:val="006F2B78"/>
    <w:rsid w:val="007135A1"/>
    <w:rsid w:val="00731F72"/>
    <w:rsid w:val="00790851"/>
    <w:rsid w:val="007C6F30"/>
    <w:rsid w:val="008202AC"/>
    <w:rsid w:val="00824DC0"/>
    <w:rsid w:val="00860FAA"/>
    <w:rsid w:val="00872762"/>
    <w:rsid w:val="00874E9C"/>
    <w:rsid w:val="00877C96"/>
    <w:rsid w:val="00890CA2"/>
    <w:rsid w:val="00893939"/>
    <w:rsid w:val="008B6821"/>
    <w:rsid w:val="008B7300"/>
    <w:rsid w:val="008C5914"/>
    <w:rsid w:val="008D27AB"/>
    <w:rsid w:val="0090216B"/>
    <w:rsid w:val="009175DF"/>
    <w:rsid w:val="00944D7A"/>
    <w:rsid w:val="0096398C"/>
    <w:rsid w:val="00966D03"/>
    <w:rsid w:val="00990AC6"/>
    <w:rsid w:val="009C061F"/>
    <w:rsid w:val="009C3684"/>
    <w:rsid w:val="00A52754"/>
    <w:rsid w:val="00A537DA"/>
    <w:rsid w:val="00A55064"/>
    <w:rsid w:val="00A74423"/>
    <w:rsid w:val="00A7634E"/>
    <w:rsid w:val="00A76C88"/>
    <w:rsid w:val="00A91073"/>
    <w:rsid w:val="00AB2889"/>
    <w:rsid w:val="00AE05C1"/>
    <w:rsid w:val="00AE7488"/>
    <w:rsid w:val="00B047E6"/>
    <w:rsid w:val="00B83359"/>
    <w:rsid w:val="00BA1AFE"/>
    <w:rsid w:val="00BB4FDB"/>
    <w:rsid w:val="00BC48B4"/>
    <w:rsid w:val="00BC6C0F"/>
    <w:rsid w:val="00BE163D"/>
    <w:rsid w:val="00BE54DE"/>
    <w:rsid w:val="00C026F3"/>
    <w:rsid w:val="00C11C74"/>
    <w:rsid w:val="00C32E2E"/>
    <w:rsid w:val="00C55E3F"/>
    <w:rsid w:val="00C77D10"/>
    <w:rsid w:val="00C872B4"/>
    <w:rsid w:val="00CA14E7"/>
    <w:rsid w:val="00CB6143"/>
    <w:rsid w:val="00CC6A68"/>
    <w:rsid w:val="00CE37F2"/>
    <w:rsid w:val="00CF0983"/>
    <w:rsid w:val="00D206B8"/>
    <w:rsid w:val="00D35447"/>
    <w:rsid w:val="00E35650"/>
    <w:rsid w:val="00E60828"/>
    <w:rsid w:val="00E862C3"/>
    <w:rsid w:val="00E97431"/>
    <w:rsid w:val="00EA7169"/>
    <w:rsid w:val="00ED59C1"/>
    <w:rsid w:val="00ED5CEC"/>
    <w:rsid w:val="00ED7C07"/>
    <w:rsid w:val="00EE133A"/>
    <w:rsid w:val="00EF3E27"/>
    <w:rsid w:val="00F01033"/>
    <w:rsid w:val="00F0405A"/>
    <w:rsid w:val="00F04264"/>
    <w:rsid w:val="00F60279"/>
    <w:rsid w:val="00F63700"/>
    <w:rsid w:val="00FA7C48"/>
    <w:rsid w:val="00FC615E"/>
    <w:rsid w:val="00FD6C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69C3B"/>
  <w15:chartTrackingRefBased/>
  <w15:docId w15:val="{D0BCABB6-C180-46D5-B2C0-D5E9CCB7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1A1E44"/>
    <w:pPr>
      <w:ind w:left="720"/>
      <w:contextualSpacing/>
    </w:pPr>
  </w:style>
  <w:style w:type="character" w:styleId="Hipersaitas">
    <w:name w:val="Hyperlink"/>
    <w:basedOn w:val="Numatytasispastraiposriftas"/>
    <w:uiPriority w:val="99"/>
    <w:unhideWhenUsed/>
    <w:rsid w:val="00BA1AFE"/>
    <w:rPr>
      <w:color w:val="0000FF"/>
      <w:u w:val="single"/>
    </w:rPr>
  </w:style>
  <w:style w:type="paragraph" w:styleId="prastasiniatinklio">
    <w:name w:val="Normal (Web)"/>
    <w:basedOn w:val="prastasis"/>
    <w:uiPriority w:val="99"/>
    <w:unhideWhenUsed/>
    <w:rsid w:val="00B83359"/>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Neapdorotaspaminjimas">
    <w:name w:val="Unresolved Mention"/>
    <w:basedOn w:val="Numatytasispastraiposriftas"/>
    <w:uiPriority w:val="99"/>
    <w:semiHidden/>
    <w:unhideWhenUsed/>
    <w:rsid w:val="00086E8E"/>
    <w:rPr>
      <w:color w:val="605E5C"/>
      <w:shd w:val="clear" w:color="auto" w:fill="E1DFDD"/>
    </w:rPr>
  </w:style>
  <w:style w:type="character" w:styleId="Grietas">
    <w:name w:val="Strong"/>
    <w:basedOn w:val="Numatytasispastraiposriftas"/>
    <w:uiPriority w:val="22"/>
    <w:qFormat/>
    <w:rsid w:val="00D35447"/>
    <w:rPr>
      <w:b/>
      <w:bCs/>
    </w:rPr>
  </w:style>
  <w:style w:type="paragraph" w:styleId="Antrat">
    <w:name w:val="caption"/>
    <w:basedOn w:val="prastasis"/>
    <w:next w:val="prastasis"/>
    <w:uiPriority w:val="35"/>
    <w:semiHidden/>
    <w:unhideWhenUsed/>
    <w:qFormat/>
    <w:rsid w:val="00BB4FDB"/>
    <w:pPr>
      <w:spacing w:after="200" w:line="240" w:lineRule="auto"/>
    </w:pPr>
    <w:rPr>
      <w:i/>
      <w:iCs/>
      <w:color w:val="44546A" w:themeColor="text2"/>
      <w:sz w:val="18"/>
      <w:szCs w:val="18"/>
    </w:rPr>
  </w:style>
  <w:style w:type="paragraph" w:styleId="Antrats">
    <w:name w:val="header"/>
    <w:basedOn w:val="prastasis"/>
    <w:link w:val="AntratsDiagrama"/>
    <w:uiPriority w:val="99"/>
    <w:unhideWhenUsed/>
    <w:rsid w:val="00A55064"/>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A55064"/>
  </w:style>
  <w:style w:type="paragraph" w:styleId="Porat">
    <w:name w:val="footer"/>
    <w:basedOn w:val="prastasis"/>
    <w:link w:val="PoratDiagrama"/>
    <w:uiPriority w:val="99"/>
    <w:unhideWhenUsed/>
    <w:rsid w:val="00A55064"/>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A5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1058">
      <w:bodyDiv w:val="1"/>
      <w:marLeft w:val="0"/>
      <w:marRight w:val="0"/>
      <w:marTop w:val="0"/>
      <w:marBottom w:val="0"/>
      <w:divBdr>
        <w:top w:val="none" w:sz="0" w:space="0" w:color="auto"/>
        <w:left w:val="none" w:sz="0" w:space="0" w:color="auto"/>
        <w:bottom w:val="none" w:sz="0" w:space="0" w:color="auto"/>
        <w:right w:val="none" w:sz="0" w:space="0" w:color="auto"/>
      </w:divBdr>
    </w:div>
    <w:div w:id="422411980">
      <w:bodyDiv w:val="1"/>
      <w:marLeft w:val="0"/>
      <w:marRight w:val="0"/>
      <w:marTop w:val="0"/>
      <w:marBottom w:val="0"/>
      <w:divBdr>
        <w:top w:val="none" w:sz="0" w:space="0" w:color="auto"/>
        <w:left w:val="none" w:sz="0" w:space="0" w:color="auto"/>
        <w:bottom w:val="none" w:sz="0" w:space="0" w:color="auto"/>
        <w:right w:val="none" w:sz="0" w:space="0" w:color="auto"/>
      </w:divBdr>
    </w:div>
    <w:div w:id="463472763">
      <w:bodyDiv w:val="1"/>
      <w:marLeft w:val="0"/>
      <w:marRight w:val="0"/>
      <w:marTop w:val="0"/>
      <w:marBottom w:val="0"/>
      <w:divBdr>
        <w:top w:val="none" w:sz="0" w:space="0" w:color="auto"/>
        <w:left w:val="none" w:sz="0" w:space="0" w:color="auto"/>
        <w:bottom w:val="none" w:sz="0" w:space="0" w:color="auto"/>
        <w:right w:val="none" w:sz="0" w:space="0" w:color="auto"/>
      </w:divBdr>
    </w:div>
    <w:div w:id="716390373">
      <w:bodyDiv w:val="1"/>
      <w:marLeft w:val="0"/>
      <w:marRight w:val="0"/>
      <w:marTop w:val="0"/>
      <w:marBottom w:val="0"/>
      <w:divBdr>
        <w:top w:val="none" w:sz="0" w:space="0" w:color="auto"/>
        <w:left w:val="none" w:sz="0" w:space="0" w:color="auto"/>
        <w:bottom w:val="none" w:sz="0" w:space="0" w:color="auto"/>
        <w:right w:val="none" w:sz="0" w:space="0" w:color="auto"/>
      </w:divBdr>
      <w:divsChild>
        <w:div w:id="1039207869">
          <w:marLeft w:val="480"/>
          <w:marRight w:val="0"/>
          <w:marTop w:val="0"/>
          <w:marBottom w:val="0"/>
          <w:divBdr>
            <w:top w:val="none" w:sz="0" w:space="0" w:color="auto"/>
            <w:left w:val="none" w:sz="0" w:space="0" w:color="auto"/>
            <w:bottom w:val="none" w:sz="0" w:space="0" w:color="auto"/>
            <w:right w:val="none" w:sz="0" w:space="0" w:color="auto"/>
          </w:divBdr>
          <w:divsChild>
            <w:div w:id="2885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6903">
      <w:bodyDiv w:val="1"/>
      <w:marLeft w:val="0"/>
      <w:marRight w:val="0"/>
      <w:marTop w:val="0"/>
      <w:marBottom w:val="0"/>
      <w:divBdr>
        <w:top w:val="none" w:sz="0" w:space="0" w:color="auto"/>
        <w:left w:val="none" w:sz="0" w:space="0" w:color="auto"/>
        <w:bottom w:val="none" w:sz="0" w:space="0" w:color="auto"/>
        <w:right w:val="none" w:sz="0" w:space="0" w:color="auto"/>
      </w:divBdr>
      <w:divsChild>
        <w:div w:id="1047946349">
          <w:marLeft w:val="0"/>
          <w:marRight w:val="0"/>
          <w:marTop w:val="0"/>
          <w:marBottom w:val="0"/>
          <w:divBdr>
            <w:top w:val="none" w:sz="0" w:space="0" w:color="auto"/>
            <w:left w:val="none" w:sz="0" w:space="0" w:color="auto"/>
            <w:bottom w:val="none" w:sz="0" w:space="0" w:color="auto"/>
            <w:right w:val="none" w:sz="0" w:space="0" w:color="auto"/>
          </w:divBdr>
        </w:div>
      </w:divsChild>
    </w:div>
    <w:div w:id="910192039">
      <w:bodyDiv w:val="1"/>
      <w:marLeft w:val="0"/>
      <w:marRight w:val="0"/>
      <w:marTop w:val="0"/>
      <w:marBottom w:val="0"/>
      <w:divBdr>
        <w:top w:val="none" w:sz="0" w:space="0" w:color="auto"/>
        <w:left w:val="none" w:sz="0" w:space="0" w:color="auto"/>
        <w:bottom w:val="none" w:sz="0" w:space="0" w:color="auto"/>
        <w:right w:val="none" w:sz="0" w:space="0" w:color="auto"/>
      </w:divBdr>
      <w:divsChild>
        <w:div w:id="345862080">
          <w:marLeft w:val="480"/>
          <w:marRight w:val="0"/>
          <w:marTop w:val="0"/>
          <w:marBottom w:val="0"/>
          <w:divBdr>
            <w:top w:val="none" w:sz="0" w:space="0" w:color="auto"/>
            <w:left w:val="none" w:sz="0" w:space="0" w:color="auto"/>
            <w:bottom w:val="none" w:sz="0" w:space="0" w:color="auto"/>
            <w:right w:val="none" w:sz="0" w:space="0" w:color="auto"/>
          </w:divBdr>
          <w:divsChild>
            <w:div w:id="178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722">
      <w:bodyDiv w:val="1"/>
      <w:marLeft w:val="0"/>
      <w:marRight w:val="0"/>
      <w:marTop w:val="0"/>
      <w:marBottom w:val="0"/>
      <w:divBdr>
        <w:top w:val="none" w:sz="0" w:space="0" w:color="auto"/>
        <w:left w:val="none" w:sz="0" w:space="0" w:color="auto"/>
        <w:bottom w:val="none" w:sz="0" w:space="0" w:color="auto"/>
        <w:right w:val="none" w:sz="0" w:space="0" w:color="auto"/>
      </w:divBdr>
      <w:divsChild>
        <w:div w:id="2106606104">
          <w:marLeft w:val="480"/>
          <w:marRight w:val="0"/>
          <w:marTop w:val="0"/>
          <w:marBottom w:val="0"/>
          <w:divBdr>
            <w:top w:val="none" w:sz="0" w:space="0" w:color="auto"/>
            <w:left w:val="none" w:sz="0" w:space="0" w:color="auto"/>
            <w:bottom w:val="none" w:sz="0" w:space="0" w:color="auto"/>
            <w:right w:val="none" w:sz="0" w:space="0" w:color="auto"/>
          </w:divBdr>
          <w:divsChild>
            <w:div w:id="1794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965">
      <w:bodyDiv w:val="1"/>
      <w:marLeft w:val="0"/>
      <w:marRight w:val="0"/>
      <w:marTop w:val="0"/>
      <w:marBottom w:val="0"/>
      <w:divBdr>
        <w:top w:val="none" w:sz="0" w:space="0" w:color="auto"/>
        <w:left w:val="none" w:sz="0" w:space="0" w:color="auto"/>
        <w:bottom w:val="none" w:sz="0" w:space="0" w:color="auto"/>
        <w:right w:val="none" w:sz="0" w:space="0" w:color="auto"/>
      </w:divBdr>
    </w:div>
    <w:div w:id="1143161709">
      <w:bodyDiv w:val="1"/>
      <w:marLeft w:val="0"/>
      <w:marRight w:val="0"/>
      <w:marTop w:val="0"/>
      <w:marBottom w:val="0"/>
      <w:divBdr>
        <w:top w:val="none" w:sz="0" w:space="0" w:color="auto"/>
        <w:left w:val="none" w:sz="0" w:space="0" w:color="auto"/>
        <w:bottom w:val="none" w:sz="0" w:space="0" w:color="auto"/>
        <w:right w:val="none" w:sz="0" w:space="0" w:color="auto"/>
      </w:divBdr>
    </w:div>
    <w:div w:id="1306278645">
      <w:bodyDiv w:val="1"/>
      <w:marLeft w:val="0"/>
      <w:marRight w:val="0"/>
      <w:marTop w:val="0"/>
      <w:marBottom w:val="0"/>
      <w:divBdr>
        <w:top w:val="none" w:sz="0" w:space="0" w:color="auto"/>
        <w:left w:val="none" w:sz="0" w:space="0" w:color="auto"/>
        <w:bottom w:val="none" w:sz="0" w:space="0" w:color="auto"/>
        <w:right w:val="none" w:sz="0" w:space="0" w:color="auto"/>
      </w:divBdr>
    </w:div>
    <w:div w:id="1374113218">
      <w:bodyDiv w:val="1"/>
      <w:marLeft w:val="0"/>
      <w:marRight w:val="0"/>
      <w:marTop w:val="0"/>
      <w:marBottom w:val="0"/>
      <w:divBdr>
        <w:top w:val="none" w:sz="0" w:space="0" w:color="auto"/>
        <w:left w:val="none" w:sz="0" w:space="0" w:color="auto"/>
        <w:bottom w:val="none" w:sz="0" w:space="0" w:color="auto"/>
        <w:right w:val="none" w:sz="0" w:space="0" w:color="auto"/>
      </w:divBdr>
      <w:divsChild>
        <w:div w:id="263344419">
          <w:marLeft w:val="0"/>
          <w:marRight w:val="0"/>
          <w:marTop w:val="0"/>
          <w:marBottom w:val="0"/>
          <w:divBdr>
            <w:top w:val="none" w:sz="0" w:space="0" w:color="auto"/>
            <w:left w:val="none" w:sz="0" w:space="0" w:color="auto"/>
            <w:bottom w:val="none" w:sz="0" w:space="0" w:color="auto"/>
            <w:right w:val="none" w:sz="0" w:space="0" w:color="auto"/>
          </w:divBdr>
        </w:div>
      </w:divsChild>
    </w:div>
    <w:div w:id="1544709508">
      <w:bodyDiv w:val="1"/>
      <w:marLeft w:val="0"/>
      <w:marRight w:val="0"/>
      <w:marTop w:val="0"/>
      <w:marBottom w:val="0"/>
      <w:divBdr>
        <w:top w:val="none" w:sz="0" w:space="0" w:color="auto"/>
        <w:left w:val="none" w:sz="0" w:space="0" w:color="auto"/>
        <w:bottom w:val="none" w:sz="0" w:space="0" w:color="auto"/>
        <w:right w:val="none" w:sz="0" w:space="0" w:color="auto"/>
      </w:divBdr>
      <w:divsChild>
        <w:div w:id="1812360816">
          <w:marLeft w:val="480"/>
          <w:marRight w:val="0"/>
          <w:marTop w:val="0"/>
          <w:marBottom w:val="0"/>
          <w:divBdr>
            <w:top w:val="none" w:sz="0" w:space="0" w:color="auto"/>
            <w:left w:val="none" w:sz="0" w:space="0" w:color="auto"/>
            <w:bottom w:val="none" w:sz="0" w:space="0" w:color="auto"/>
            <w:right w:val="none" w:sz="0" w:space="0" w:color="auto"/>
          </w:divBdr>
          <w:divsChild>
            <w:div w:id="6637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to-decode-the-brain-scientists-automate-the-study-of-behavior-201912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icrowd.com/challenges/multi-agent-behavior-representation-modeling-measurement-and-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1FDE-01D4-45DC-884D-9D48C8DE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1382</Words>
  <Characters>8268</Characters>
  <Application>Microsoft Office Word</Application>
  <DocSecurity>0</DocSecurity>
  <Lines>147</Lines>
  <Paragraphs>73</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Gabija Aurylaité</dc:creator>
  <cp:keywords/>
  <dc:description/>
  <cp:lastModifiedBy>Gabija Aurylaitė</cp:lastModifiedBy>
  <cp:revision>130</cp:revision>
  <dcterms:created xsi:type="dcterms:W3CDTF">2023-11-11T11:49:00Z</dcterms:created>
  <dcterms:modified xsi:type="dcterms:W3CDTF">2023-11-11T15:35:00Z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88dc6cef-15a2-4c94-a721-ca6744bb38c2</vt:lpwstr>
  </property>
</Properties>
</file>