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9661" w14:textId="77777777" w:rsidR="00307E29" w:rsidRDefault="00000000">
      <w:pPr>
        <w:spacing w:after="180"/>
        <w:ind w:left="-288"/>
      </w:pPr>
      <w:r>
        <w:rPr>
          <w:noProof/>
        </w:rPr>
        <w:drawing>
          <wp:inline distT="0" distB="0" distL="0" distR="0" wp14:anchorId="56CD217E" wp14:editId="168AC115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2915FB27" w14:textId="77777777" w:rsidR="00307E29" w:rsidRDefault="00000000">
      <w:pPr>
        <w:spacing w:after="156"/>
      </w:pPr>
      <w:r>
        <w:rPr>
          <w:rFonts w:ascii="Arial" w:eastAsia="Arial" w:hAnsi="Arial" w:cs="Arial"/>
          <w:b/>
          <w:sz w:val="32"/>
        </w:rPr>
        <w:t xml:space="preserve">Packet Tracer - Configure Router Interfaces </w:t>
      </w:r>
    </w:p>
    <w:p w14:paraId="4B50E0EF" w14:textId="77777777" w:rsidR="00307E29" w:rsidRDefault="00000000">
      <w:pPr>
        <w:pStyle w:val="Heading1"/>
        <w:spacing w:after="0"/>
        <w:ind w:left="-5"/>
      </w:pPr>
      <w:r>
        <w:t xml:space="preserve">Addressing Table </w:t>
      </w:r>
    </w:p>
    <w:tbl>
      <w:tblPr>
        <w:tblStyle w:val="TableGrid"/>
        <w:tblW w:w="9990" w:type="dxa"/>
        <w:tblInd w:w="1" w:type="dxa"/>
        <w:tblCellMar>
          <w:top w:w="7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4"/>
        <w:gridCol w:w="1857"/>
        <w:gridCol w:w="3510"/>
        <w:gridCol w:w="2609"/>
      </w:tblGrid>
      <w:tr w:rsidR="00307E29" w14:paraId="256F78F4" w14:textId="77777777">
        <w:trPr>
          <w:trHeight w:val="562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8D1FB86" w14:textId="77777777" w:rsidR="00307E29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Device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AAB478E" w14:textId="77777777" w:rsidR="00307E2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Interface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7E4E071" w14:textId="77777777" w:rsidR="00307E29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 Address/Prefix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282F7F5" w14:textId="77777777" w:rsidR="00307E2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Default Gateway </w:t>
            </w:r>
          </w:p>
        </w:tc>
      </w:tr>
      <w:tr w:rsidR="00307E29" w14:paraId="466A71FD" w14:textId="77777777">
        <w:trPr>
          <w:trHeight w:val="361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E15D" w14:textId="77777777" w:rsidR="00307E29" w:rsidRDefault="00000000">
            <w:pPr>
              <w:spacing w:after="204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  <w:p w14:paraId="04F57385" w14:textId="77777777" w:rsidR="00307E29" w:rsidRDefault="00000000">
            <w:pPr>
              <w:spacing w:after="285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R1 </w:t>
            </w:r>
          </w:p>
          <w:p w14:paraId="575D7AC6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E661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F904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172.16.20.1 /25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103A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1A29650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A3C68E" w14:textId="77777777" w:rsidR="00307E29" w:rsidRDefault="00307E29"/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3903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F2A6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172.16.20.129 /25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385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1FA7FBB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4BE2" w14:textId="77777777" w:rsidR="00307E29" w:rsidRDefault="00307E29"/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04BB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56D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209.165.200.225 /30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78FA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5C049770" w14:textId="77777777">
        <w:trPr>
          <w:trHeight w:val="36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8C39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0ECA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268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172.16.20.10 /25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EF8B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172.16.20.1 </w:t>
            </w:r>
          </w:p>
        </w:tc>
      </w:tr>
      <w:tr w:rsidR="00307E29" w14:paraId="08CDF307" w14:textId="77777777">
        <w:trPr>
          <w:trHeight w:val="360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8BC4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9D25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5E19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172.16.20.138 /25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ADC4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172.16.20.129 </w:t>
            </w:r>
          </w:p>
        </w:tc>
      </w:tr>
      <w:tr w:rsidR="00307E29" w14:paraId="0B74C50B" w14:textId="77777777">
        <w:trPr>
          <w:trHeight w:val="360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F735" w14:textId="77777777" w:rsidR="00307E29" w:rsidRDefault="00000000">
            <w:pPr>
              <w:spacing w:after="204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  <w:p w14:paraId="3A4897C7" w14:textId="77777777" w:rsidR="00307E29" w:rsidRDefault="00000000">
            <w:pPr>
              <w:spacing w:after="285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  <w:p w14:paraId="0DF379E0" w14:textId="77777777" w:rsidR="00307E29" w:rsidRDefault="00000000">
            <w:pPr>
              <w:spacing w:after="285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  <w:p w14:paraId="50972BEA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89EC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FB61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2001:db8:c0de:12::1/64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726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2E7A73C5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B7FF3B" w14:textId="77777777" w:rsidR="00307E29" w:rsidRDefault="00307E29"/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31CE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8E97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2001:db8:c0de:13::1/64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2022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75AC3419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827FB" w14:textId="77777777" w:rsidR="00307E29" w:rsidRDefault="00307E29"/>
        </w:tc>
        <w:tc>
          <w:tcPr>
            <w:tcW w:w="1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92BC" w14:textId="77777777" w:rsidR="00307E29" w:rsidRDefault="00000000">
            <w:pPr>
              <w:spacing w:after="204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  <w:p w14:paraId="10242C3D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00A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2001:db8:c0de:11::1/64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EC18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21B56A7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AC0C" w14:textId="77777777" w:rsidR="00307E29" w:rsidRDefault="00307E2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4A0F" w14:textId="77777777" w:rsidR="00307E29" w:rsidRDefault="00307E29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0B66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1BBF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307E29" w14:paraId="4333DAF2" w14:textId="77777777">
        <w:trPr>
          <w:trHeight w:val="360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4FA4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PC3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1C73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2166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2001:db8:c0de:12::a/64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13AD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</w:tr>
      <w:tr w:rsidR="00307E29" w14:paraId="1D4A93AD" w14:textId="77777777">
        <w:trPr>
          <w:trHeight w:val="360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3C93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PC4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91E4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C467" w14:textId="77777777" w:rsidR="00307E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2001:db8:c0de:13::a/64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5E88" w14:textId="77777777" w:rsidR="00307E2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</w:tr>
    </w:tbl>
    <w:p w14:paraId="51100886" w14:textId="77777777" w:rsidR="00307E29" w:rsidRDefault="00000000">
      <w:pPr>
        <w:pStyle w:val="Heading1"/>
        <w:ind w:left="-5"/>
      </w:pPr>
      <w:r>
        <w:t xml:space="preserve">Objectives </w:t>
      </w:r>
    </w:p>
    <w:p w14:paraId="6F23CAC1" w14:textId="77777777" w:rsidR="00307E29" w:rsidRDefault="00000000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Part 1: Configure IPv4 Addressing and Verify Connectivity </w:t>
      </w:r>
    </w:p>
    <w:p w14:paraId="4B26324B" w14:textId="77777777" w:rsidR="00307E29" w:rsidRDefault="00000000">
      <w:pPr>
        <w:spacing w:after="278"/>
        <w:ind w:left="355" w:hanging="10"/>
      </w:pPr>
      <w:r>
        <w:rPr>
          <w:rFonts w:ascii="Arial" w:eastAsia="Arial" w:hAnsi="Arial" w:cs="Arial"/>
          <w:b/>
          <w:sz w:val="20"/>
        </w:rPr>
        <w:t xml:space="preserve">Part 2: Configure IPv6 Addressing and Verify Connectivity </w:t>
      </w:r>
    </w:p>
    <w:p w14:paraId="13643B8B" w14:textId="77777777" w:rsidR="00307E29" w:rsidRDefault="00000000">
      <w:pPr>
        <w:pStyle w:val="Heading1"/>
        <w:ind w:left="-5"/>
      </w:pPr>
      <w:r>
        <w:t xml:space="preserve">Background </w:t>
      </w:r>
    </w:p>
    <w:p w14:paraId="074D043D" w14:textId="77777777" w:rsidR="00307E29" w:rsidRDefault="00000000">
      <w:pPr>
        <w:spacing w:after="113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Routers R1 and R2 each have two LANs. Your task is to configure the appropriate addressing on each device and verify connectivity between the LANs. </w:t>
      </w:r>
    </w:p>
    <w:p w14:paraId="30A8493D" w14:textId="77777777" w:rsidR="00307E29" w:rsidRDefault="00000000">
      <w:pPr>
        <w:spacing w:after="286" w:line="250" w:lineRule="auto"/>
        <w:ind w:left="355" w:hanging="10"/>
      </w:pPr>
      <w:r>
        <w:rPr>
          <w:rFonts w:ascii="Arial" w:eastAsia="Arial" w:hAnsi="Arial" w:cs="Arial"/>
          <w:b/>
          <w:sz w:val="20"/>
        </w:rPr>
        <w:t>Note</w:t>
      </w:r>
      <w:r>
        <w:rPr>
          <w:rFonts w:ascii="Arial" w:eastAsia="Arial" w:hAnsi="Arial" w:cs="Arial"/>
          <w:sz w:val="20"/>
        </w:rPr>
        <w:t xml:space="preserve">: The user EXEC password is </w:t>
      </w:r>
      <w:r>
        <w:rPr>
          <w:rFonts w:ascii="Arial" w:eastAsia="Arial" w:hAnsi="Arial" w:cs="Arial"/>
          <w:b/>
          <w:sz w:val="20"/>
        </w:rPr>
        <w:t>cisco</w:t>
      </w:r>
      <w:r>
        <w:rPr>
          <w:rFonts w:ascii="Arial" w:eastAsia="Arial" w:hAnsi="Arial" w:cs="Arial"/>
          <w:sz w:val="20"/>
        </w:rPr>
        <w:t xml:space="preserve">. The privileged EXEC password is </w:t>
      </w:r>
      <w:r>
        <w:rPr>
          <w:rFonts w:ascii="Arial" w:eastAsia="Arial" w:hAnsi="Arial" w:cs="Arial"/>
          <w:b/>
          <w:sz w:val="20"/>
        </w:rPr>
        <w:t>class</w:t>
      </w:r>
      <w:r>
        <w:rPr>
          <w:rFonts w:ascii="Arial" w:eastAsia="Arial" w:hAnsi="Arial" w:cs="Arial"/>
          <w:sz w:val="20"/>
        </w:rPr>
        <w:t xml:space="preserve">. </w:t>
      </w:r>
    </w:p>
    <w:p w14:paraId="430E8206" w14:textId="77777777" w:rsidR="00307E29" w:rsidRDefault="00000000">
      <w:pPr>
        <w:pStyle w:val="Heading1"/>
        <w:spacing w:after="180"/>
        <w:ind w:left="-5"/>
      </w:pPr>
      <w:r>
        <w:t xml:space="preserve">Instructions Part 1: Configure IPv4 Addressing and Verify Connectivity </w:t>
      </w:r>
    </w:p>
    <w:p w14:paraId="1E9F0A5B" w14:textId="77777777" w:rsidR="00307E29" w:rsidRDefault="00000000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Step 1: Assign IPv4 addresses to R1 and LAN devices. </w:t>
      </w:r>
    </w:p>
    <w:p w14:paraId="565D074B" w14:textId="77777777" w:rsidR="00307E29" w:rsidRDefault="00000000">
      <w:pPr>
        <w:spacing w:after="251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Referring to the </w:t>
      </w:r>
      <w:r>
        <w:rPr>
          <w:rFonts w:ascii="Arial" w:eastAsia="Arial" w:hAnsi="Arial" w:cs="Arial"/>
          <w:b/>
          <w:sz w:val="20"/>
        </w:rPr>
        <w:t>Addressing Table</w:t>
      </w:r>
      <w:r>
        <w:rPr>
          <w:rFonts w:ascii="Arial" w:eastAsia="Arial" w:hAnsi="Arial" w:cs="Arial"/>
          <w:sz w:val="20"/>
        </w:rPr>
        <w:t xml:space="preserve">, configure IP addressing for </w:t>
      </w:r>
      <w:r>
        <w:rPr>
          <w:rFonts w:ascii="Arial" w:eastAsia="Arial" w:hAnsi="Arial" w:cs="Arial"/>
          <w:b/>
          <w:sz w:val="20"/>
        </w:rPr>
        <w:t>R1</w:t>
      </w:r>
      <w:r>
        <w:rPr>
          <w:rFonts w:ascii="Arial" w:eastAsia="Arial" w:hAnsi="Arial" w:cs="Arial"/>
          <w:sz w:val="20"/>
        </w:rPr>
        <w:t xml:space="preserve"> LAN interfaces,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. The serial interface has already configured. </w:t>
      </w:r>
    </w:p>
    <w:p w14:paraId="49EDB7F7" w14:textId="77777777" w:rsidR="00307E29" w:rsidRDefault="00000000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Step 2: Verify connectivity. </w:t>
      </w:r>
    </w:p>
    <w:p w14:paraId="3FB751E7" w14:textId="77777777" w:rsidR="00307E29" w:rsidRDefault="00000000">
      <w:pPr>
        <w:spacing w:after="1479" w:line="250" w:lineRule="auto"/>
        <w:ind w:left="355" w:hanging="10"/>
      </w:pP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 should be able to ping each other and the </w:t>
      </w:r>
      <w:r>
        <w:rPr>
          <w:rFonts w:ascii="Arial" w:eastAsia="Arial" w:hAnsi="Arial" w:cs="Arial"/>
          <w:b/>
          <w:sz w:val="20"/>
        </w:rPr>
        <w:t>Dual Stack Server</w:t>
      </w:r>
      <w:r>
        <w:rPr>
          <w:rFonts w:ascii="Arial" w:eastAsia="Arial" w:hAnsi="Arial" w:cs="Arial"/>
          <w:sz w:val="20"/>
        </w:rPr>
        <w:t xml:space="preserve">. </w:t>
      </w:r>
    </w:p>
    <w:p w14:paraId="76CDD638" w14:textId="77777777" w:rsidR="00307E29" w:rsidRDefault="00000000">
      <w:pPr>
        <w:tabs>
          <w:tab w:val="center" w:pos="6983"/>
          <w:tab w:val="right" w:pos="10080"/>
        </w:tabs>
        <w:spacing w:after="360"/>
        <w:ind w:left="-15" w:right="-15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rFonts w:ascii="Arial" w:eastAsia="Arial" w:hAnsi="Arial" w:cs="Arial"/>
          <w:sz w:val="16"/>
        </w:rPr>
        <w:t xml:space="preserve"> 2013 - 2019 Cisco and/or its affiliates. All rights reserved. Cisco Public </w:t>
      </w:r>
      <w:r>
        <w:rPr>
          <w:rFonts w:ascii="Arial" w:eastAsia="Arial" w:hAnsi="Arial" w:cs="Arial"/>
          <w:sz w:val="16"/>
        </w:rPr>
        <w:tab/>
        <w:t xml:space="preserve">Page </w:t>
      </w:r>
      <w:r>
        <w:rPr>
          <w:rFonts w:ascii="Arial" w:eastAsia="Arial" w:hAnsi="Arial" w:cs="Arial"/>
          <w:b/>
          <w:sz w:val="16"/>
        </w:rPr>
        <w:t>1</w:t>
      </w:r>
      <w:r>
        <w:rPr>
          <w:rFonts w:ascii="Arial" w:eastAsia="Arial" w:hAnsi="Arial" w:cs="Arial"/>
          <w:sz w:val="16"/>
        </w:rPr>
        <w:t xml:space="preserve"> of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color w:val="00B0F0"/>
          <w:sz w:val="16"/>
        </w:rPr>
        <w:t>www.netacad.com</w:t>
      </w:r>
      <w:r>
        <w:rPr>
          <w:rFonts w:ascii="Arial" w:eastAsia="Arial" w:hAnsi="Arial" w:cs="Arial"/>
          <w:sz w:val="16"/>
        </w:rPr>
        <w:t xml:space="preserve"> </w:t>
      </w:r>
    </w:p>
    <w:p w14:paraId="51A0113D" w14:textId="77777777" w:rsidR="00307E29" w:rsidRDefault="00000000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 - Configure Router Interfaces </w:t>
      </w:r>
    </w:p>
    <w:p w14:paraId="04C22469" w14:textId="77777777" w:rsidR="00307E29" w:rsidRDefault="00000000">
      <w:pPr>
        <w:spacing w:after="431"/>
        <w:ind w:left="-29" w:right="-30"/>
      </w:pPr>
      <w:r>
        <w:rPr>
          <w:noProof/>
        </w:rPr>
        <mc:AlternateContent>
          <mc:Choice Requires="wpg">
            <w:drawing>
              <wp:inline distT="0" distB="0" distL="0" distR="0" wp14:anchorId="641E0217" wp14:editId="6E4326C9">
                <wp:extent cx="6438647" cy="27432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4061" name="Shape 4061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5" style="width:506.98pt;height:2.15997pt;mso-position-horizontal-relative:char;mso-position-vertical-relative:line" coordsize="64386,274">
                <v:shape id="Shape 4062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FB7C0E" w14:textId="77777777" w:rsidR="00307E29" w:rsidRDefault="00000000">
      <w:pPr>
        <w:pStyle w:val="Heading1"/>
        <w:spacing w:after="177"/>
        <w:ind w:left="-5"/>
      </w:pPr>
      <w:r>
        <w:t xml:space="preserve">Part 2: Configure IPv6 Addressing and Verify Connectivity </w:t>
      </w:r>
    </w:p>
    <w:p w14:paraId="18D2E980" w14:textId="77777777" w:rsidR="00307E29" w:rsidRDefault="00000000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Step 1: Assign IPv6 addresses to R2 and LAN devices. </w:t>
      </w:r>
    </w:p>
    <w:p w14:paraId="6E5480C1" w14:textId="77777777" w:rsidR="00307E29" w:rsidRDefault="00000000">
      <w:pPr>
        <w:spacing w:after="251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Referring to the </w:t>
      </w:r>
      <w:r>
        <w:rPr>
          <w:rFonts w:ascii="Arial" w:eastAsia="Arial" w:hAnsi="Arial" w:cs="Arial"/>
          <w:b/>
          <w:sz w:val="20"/>
        </w:rPr>
        <w:t>Addressing Table</w:t>
      </w:r>
      <w:r>
        <w:rPr>
          <w:rFonts w:ascii="Arial" w:eastAsia="Arial" w:hAnsi="Arial" w:cs="Arial"/>
          <w:sz w:val="20"/>
        </w:rPr>
        <w:t xml:space="preserve">, configure IP addressing for </w:t>
      </w:r>
      <w:r>
        <w:rPr>
          <w:rFonts w:ascii="Arial" w:eastAsia="Arial" w:hAnsi="Arial" w:cs="Arial"/>
          <w:b/>
          <w:sz w:val="20"/>
        </w:rPr>
        <w:t>R2 LAN interfaces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PC3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PC4</w:t>
      </w:r>
      <w:r>
        <w:rPr>
          <w:rFonts w:ascii="Arial" w:eastAsia="Arial" w:hAnsi="Arial" w:cs="Arial"/>
          <w:sz w:val="20"/>
        </w:rPr>
        <w:t xml:space="preserve">. The serial interface is already configured. </w:t>
      </w:r>
    </w:p>
    <w:p w14:paraId="3ADC613A" w14:textId="77777777" w:rsidR="00307E29" w:rsidRDefault="00000000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Step 2: Verify connectivity. </w:t>
      </w:r>
    </w:p>
    <w:p w14:paraId="338AC450" w14:textId="77777777" w:rsidR="00307E29" w:rsidRDefault="00000000">
      <w:pPr>
        <w:spacing w:after="7" w:line="250" w:lineRule="auto"/>
        <w:ind w:left="355" w:hanging="10"/>
      </w:pPr>
      <w:r>
        <w:rPr>
          <w:rFonts w:ascii="Arial" w:eastAsia="Arial" w:hAnsi="Arial" w:cs="Arial"/>
          <w:b/>
          <w:sz w:val="20"/>
        </w:rPr>
        <w:t>PC3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PC4</w:t>
      </w:r>
      <w:r>
        <w:rPr>
          <w:rFonts w:ascii="Arial" w:eastAsia="Arial" w:hAnsi="Arial" w:cs="Arial"/>
          <w:sz w:val="20"/>
        </w:rPr>
        <w:t xml:space="preserve"> should be able to ping each other and the </w:t>
      </w:r>
      <w:r>
        <w:rPr>
          <w:rFonts w:ascii="Arial" w:eastAsia="Arial" w:hAnsi="Arial" w:cs="Arial"/>
          <w:b/>
          <w:sz w:val="20"/>
        </w:rPr>
        <w:t>Dual Stack Server</w:t>
      </w:r>
      <w:r>
        <w:rPr>
          <w:rFonts w:ascii="Arial" w:eastAsia="Arial" w:hAnsi="Arial" w:cs="Arial"/>
          <w:sz w:val="20"/>
        </w:rPr>
        <w:t xml:space="preserve">. </w:t>
      </w:r>
    </w:p>
    <w:p w14:paraId="6D9A0D86" w14:textId="77777777" w:rsidR="00307E29" w:rsidRDefault="00000000">
      <w:pPr>
        <w:spacing w:after="11095"/>
      </w:pPr>
      <w:r>
        <w:rPr>
          <w:rFonts w:ascii="Arial" w:eastAsia="Arial" w:hAnsi="Arial" w:cs="Arial"/>
          <w:i/>
          <w:color w:val="FFFFFF"/>
          <w:sz w:val="6"/>
        </w:rPr>
        <w:t xml:space="preserve">End of document </w:t>
      </w:r>
    </w:p>
    <w:p w14:paraId="4A05AD10" w14:textId="77777777" w:rsidR="00307E29" w:rsidRDefault="00000000">
      <w:pPr>
        <w:tabs>
          <w:tab w:val="center" w:pos="6983"/>
          <w:tab w:val="right" w:pos="10080"/>
        </w:tabs>
        <w:spacing w:after="360"/>
        <w:ind w:left="-15" w:right="-15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rFonts w:ascii="Arial" w:eastAsia="Arial" w:hAnsi="Arial" w:cs="Arial"/>
          <w:sz w:val="16"/>
        </w:rPr>
        <w:t xml:space="preserve"> 2013 - 2019 Cisco and/or its affiliates. All rights reserved. Cisco Public </w:t>
      </w:r>
      <w:r>
        <w:rPr>
          <w:rFonts w:ascii="Arial" w:eastAsia="Arial" w:hAnsi="Arial" w:cs="Arial"/>
          <w:sz w:val="16"/>
        </w:rPr>
        <w:tab/>
        <w:t xml:space="preserve">Page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of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color w:val="00B0F0"/>
          <w:sz w:val="16"/>
        </w:rPr>
        <w:t>www.netacad.com</w:t>
      </w:r>
      <w:r>
        <w:rPr>
          <w:rFonts w:ascii="Arial" w:eastAsia="Arial" w:hAnsi="Arial" w:cs="Arial"/>
          <w:sz w:val="16"/>
        </w:rPr>
        <w:t xml:space="preserve"> </w:t>
      </w:r>
    </w:p>
    <w:sectPr w:rsidR="00307E29">
      <w:pgSz w:w="12240" w:h="15840"/>
      <w:pgMar w:top="780" w:right="1080" w:bottom="72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29"/>
    <w:rsid w:val="00307E29"/>
    <w:rsid w:val="0061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42A5"/>
  <w15:docId w15:val="{C569A700-6EAE-49DA-A2B7-34A5C880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subject/>
  <dc:creator>SP</dc:creator>
  <cp:keywords/>
  <cp:lastModifiedBy>student</cp:lastModifiedBy>
  <cp:revision>2</cp:revision>
  <dcterms:created xsi:type="dcterms:W3CDTF">2023-01-23T08:31:00Z</dcterms:created>
  <dcterms:modified xsi:type="dcterms:W3CDTF">2023-01-23T08:31:00Z</dcterms:modified>
</cp:coreProperties>
</file>