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5D" w:rsidRPr="004A005D" w:rsidRDefault="004A005D" w:rsidP="004A005D">
      <w:pPr>
        <w:spacing w:before="300"/>
        <w:ind w:firstLine="0"/>
        <w:jc w:val="center"/>
        <w:rPr>
          <w:rFonts w:ascii="Arial" w:hAnsi="Arial" w:cs="Arial"/>
          <w:b/>
          <w:sz w:val="24"/>
          <w:szCs w:val="24"/>
        </w:rPr>
      </w:pPr>
      <w:bookmarkStart w:id="0" w:name="_Toc74741059"/>
      <w:bookmarkStart w:id="1" w:name="_Toc74746382"/>
      <w:r w:rsidRPr="004A005D">
        <w:rPr>
          <w:rFonts w:ascii="Arial" w:hAnsi="Arial" w:cs="Arial"/>
          <w:b/>
          <w:sz w:val="24"/>
          <w:szCs w:val="24"/>
        </w:rPr>
        <w:t>МИНИСТЕРСТВО НАУКИ И ВЫСШЕГО ОБРАЗОВАНИЯ РОССИЙСКОЙ ФЕДЕРАЦИИ</w:t>
      </w:r>
    </w:p>
    <w:p w:rsidR="004A005D" w:rsidRPr="004A005D" w:rsidRDefault="004A005D" w:rsidP="004A005D">
      <w:pPr>
        <w:ind w:firstLine="0"/>
        <w:jc w:val="center"/>
        <w:rPr>
          <w:rFonts w:ascii="Arial" w:hAnsi="Arial" w:cs="Arial"/>
          <w:bCs/>
          <w:spacing w:val="-8"/>
          <w:sz w:val="24"/>
          <w:szCs w:val="24"/>
        </w:rPr>
      </w:pPr>
      <w:r w:rsidRPr="004A005D">
        <w:rPr>
          <w:rFonts w:ascii="Arial" w:hAnsi="Arial" w:cs="Arial"/>
          <w:bCs/>
          <w:spacing w:val="-8"/>
          <w:sz w:val="24"/>
          <w:szCs w:val="24"/>
        </w:rPr>
        <w:t>федеральное государственное бюджетное образовательное учреждение</w:t>
      </w:r>
    </w:p>
    <w:p w:rsidR="004A005D" w:rsidRPr="004A005D" w:rsidRDefault="004A005D" w:rsidP="004A005D">
      <w:pPr>
        <w:ind w:firstLine="0"/>
        <w:jc w:val="center"/>
        <w:rPr>
          <w:rFonts w:ascii="Arial" w:hAnsi="Arial" w:cs="Arial"/>
          <w:bCs/>
          <w:spacing w:val="-8"/>
          <w:sz w:val="24"/>
          <w:szCs w:val="24"/>
        </w:rPr>
      </w:pPr>
      <w:r w:rsidRPr="004A005D">
        <w:rPr>
          <w:rFonts w:ascii="Arial" w:hAnsi="Arial" w:cs="Arial"/>
          <w:bCs/>
          <w:spacing w:val="-8"/>
          <w:sz w:val="24"/>
          <w:szCs w:val="24"/>
        </w:rPr>
        <w:t>высшего образования</w:t>
      </w:r>
    </w:p>
    <w:p w:rsidR="004A005D" w:rsidRPr="004A005D" w:rsidRDefault="004A005D" w:rsidP="004A005D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4A005D">
        <w:rPr>
          <w:rFonts w:ascii="Arial" w:hAnsi="Arial" w:cs="Arial"/>
          <w:b/>
          <w:sz w:val="24"/>
          <w:szCs w:val="24"/>
        </w:rPr>
        <w:t>«УЛЬЯНОВСКИЙ ГОСУДАРСТВЕННЫЙ ТЕХНИЧЕСКИЙ УНИВЕРСИТЕТ»</w:t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Факультет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>информационных систем и технологий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Кафедра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>Измерительно-вычислительные комплексы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Дисциплина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>Базы данных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Default="004A005D" w:rsidP="004A005D">
      <w:pPr>
        <w:spacing w:before="120"/>
        <w:ind w:firstLine="0"/>
        <w:rPr>
          <w:rFonts w:ascii="Arial" w:hAnsi="Arial" w:cs="Arial"/>
          <w:sz w:val="24"/>
          <w:szCs w:val="24"/>
        </w:rPr>
      </w:pPr>
    </w:p>
    <w:p w:rsidR="004A005D" w:rsidRPr="004A005D" w:rsidRDefault="004A005D" w:rsidP="004A005D">
      <w:pPr>
        <w:spacing w:before="120"/>
        <w:ind w:firstLine="0"/>
        <w:rPr>
          <w:rFonts w:ascii="Arial" w:hAnsi="Arial" w:cs="Arial"/>
          <w:sz w:val="24"/>
          <w:szCs w:val="24"/>
        </w:rPr>
      </w:pPr>
    </w:p>
    <w:p w:rsidR="004A005D" w:rsidRPr="004A005D" w:rsidRDefault="004A005D" w:rsidP="004A005D">
      <w:pPr>
        <w:spacing w:before="240" w:after="360"/>
        <w:ind w:firstLine="0"/>
        <w:jc w:val="center"/>
        <w:rPr>
          <w:rFonts w:ascii="Arial" w:hAnsi="Arial" w:cs="Arial"/>
          <w:b/>
          <w:sz w:val="48"/>
          <w:szCs w:val="48"/>
        </w:rPr>
      </w:pPr>
      <w:r w:rsidRPr="004A005D">
        <w:rPr>
          <w:rFonts w:ascii="Arial" w:hAnsi="Arial" w:cs="Arial"/>
          <w:b/>
          <w:sz w:val="48"/>
          <w:szCs w:val="48"/>
        </w:rPr>
        <w:t>КУРСОВАЯ РАБОТА</w:t>
      </w:r>
    </w:p>
    <w:p w:rsidR="004A005D" w:rsidRPr="004A005D" w:rsidRDefault="004A005D" w:rsidP="004A005D">
      <w:pPr>
        <w:spacing w:line="240" w:lineRule="auto"/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4A005D" w:rsidRPr="004A005D" w:rsidRDefault="004A005D" w:rsidP="004A005D">
      <w:pPr>
        <w:spacing w:before="120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Тема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>Автоматизированная информационная система военного аэродрома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sz w:val="24"/>
          <w:szCs w:val="24"/>
        </w:rPr>
        <w:t xml:space="preserve">Выполнил студент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>/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  <w:t>Грязнов Е.А.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>/</w:t>
      </w:r>
    </w:p>
    <w:p w:rsidR="004A005D" w:rsidRPr="004A005D" w:rsidRDefault="004A005D" w:rsidP="004A005D">
      <w:pPr>
        <w:spacing w:line="240" w:lineRule="auto"/>
        <w:ind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 xml:space="preserve">      подпись</w:t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>инициалы, фамилия</w:t>
      </w:r>
    </w:p>
    <w:p w:rsidR="004A005D" w:rsidRPr="004A005D" w:rsidRDefault="004A005D" w:rsidP="004A005D">
      <w:pPr>
        <w:spacing w:before="120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Курс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  <w:t>2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sz w:val="24"/>
          <w:szCs w:val="24"/>
        </w:rPr>
        <w:t xml:space="preserve">Группа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>ИСТбд-21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Направление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>09.03.02 «Информационные системы и технологии»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Руководитель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>доцент кафедры ИВК, к.т.н., доцент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line="240" w:lineRule="auto"/>
        <w:ind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>должность, учёная степень, учёное звание</w:t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i/>
          <w:iCs/>
          <w:sz w:val="24"/>
          <w:szCs w:val="24"/>
          <w:u w:val="single"/>
        </w:rPr>
        <w:t xml:space="preserve"> Родионов Виктор Викторович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line="240" w:lineRule="auto"/>
        <w:ind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>фамилия, имя, отчество</w:t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</w:p>
    <w:p w:rsidR="004A005D" w:rsidRPr="004A005D" w:rsidRDefault="004A005D" w:rsidP="004A005D">
      <w:pPr>
        <w:spacing w:before="120" w:line="240" w:lineRule="auto"/>
        <w:ind w:left="5670" w:firstLine="0"/>
        <w:rPr>
          <w:rFonts w:ascii="Arial" w:hAnsi="Arial" w:cs="Arial"/>
          <w:sz w:val="24"/>
          <w:szCs w:val="24"/>
        </w:rPr>
      </w:pPr>
      <w:r w:rsidRPr="004A005D">
        <w:rPr>
          <w:rFonts w:ascii="Arial" w:hAnsi="Arial" w:cs="Arial"/>
          <w:sz w:val="24"/>
          <w:szCs w:val="24"/>
        </w:rPr>
        <w:t>Дата сдачи:</w:t>
      </w:r>
    </w:p>
    <w:p w:rsidR="004A005D" w:rsidRPr="004A005D" w:rsidRDefault="004A005D" w:rsidP="004A005D">
      <w:pPr>
        <w:spacing w:before="120"/>
        <w:ind w:left="5670" w:firstLine="0"/>
        <w:rPr>
          <w:rFonts w:ascii="Arial" w:hAnsi="Arial" w:cs="Arial"/>
          <w:sz w:val="24"/>
          <w:szCs w:val="24"/>
        </w:rPr>
      </w:pPr>
      <w:proofErr w:type="gramStart"/>
      <w:r w:rsidRPr="004A005D">
        <w:rPr>
          <w:rFonts w:ascii="Arial" w:hAnsi="Arial" w:cs="Arial"/>
          <w:sz w:val="24"/>
          <w:szCs w:val="24"/>
        </w:rPr>
        <w:t>«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</w:t>
      </w:r>
      <w:proofErr w:type="gramEnd"/>
      <w:r w:rsidRPr="004A005D">
        <w:rPr>
          <w:rFonts w:ascii="Arial" w:hAnsi="Arial" w:cs="Arial"/>
          <w:sz w:val="24"/>
          <w:szCs w:val="24"/>
          <w:u w:val="single"/>
        </w:rPr>
        <w:t xml:space="preserve">    </w:t>
      </w:r>
      <w:r w:rsidRPr="004A005D">
        <w:rPr>
          <w:rFonts w:ascii="Arial" w:hAnsi="Arial" w:cs="Arial"/>
          <w:sz w:val="24"/>
          <w:szCs w:val="24"/>
        </w:rPr>
        <w:t xml:space="preserve">» 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                      </w:t>
      </w:r>
      <w:r w:rsidRPr="004A005D">
        <w:rPr>
          <w:rFonts w:ascii="Arial" w:hAnsi="Arial" w:cs="Arial"/>
          <w:sz w:val="24"/>
          <w:szCs w:val="24"/>
        </w:rPr>
        <w:t xml:space="preserve"> 20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   </w:t>
      </w:r>
      <w:r w:rsidRPr="004A005D">
        <w:rPr>
          <w:rFonts w:ascii="Arial" w:hAnsi="Arial" w:cs="Arial"/>
          <w:sz w:val="24"/>
          <w:szCs w:val="24"/>
        </w:rPr>
        <w:t xml:space="preserve"> г.</w:t>
      </w:r>
    </w:p>
    <w:p w:rsidR="004A005D" w:rsidRPr="004A005D" w:rsidRDefault="004A005D" w:rsidP="004A005D">
      <w:pPr>
        <w:spacing w:before="120" w:line="240" w:lineRule="auto"/>
        <w:ind w:left="5670" w:firstLine="0"/>
        <w:rPr>
          <w:rFonts w:ascii="Arial" w:hAnsi="Arial" w:cs="Arial"/>
          <w:sz w:val="24"/>
          <w:szCs w:val="24"/>
        </w:rPr>
      </w:pPr>
      <w:r w:rsidRPr="004A005D">
        <w:rPr>
          <w:rFonts w:ascii="Arial" w:hAnsi="Arial" w:cs="Arial"/>
          <w:sz w:val="24"/>
          <w:szCs w:val="24"/>
        </w:rPr>
        <w:t>Дата защиты:</w:t>
      </w:r>
    </w:p>
    <w:p w:rsidR="004A005D" w:rsidRPr="004A005D" w:rsidRDefault="004A005D" w:rsidP="004A005D">
      <w:pPr>
        <w:spacing w:before="120"/>
        <w:ind w:left="5670" w:firstLine="0"/>
        <w:rPr>
          <w:rFonts w:ascii="Arial" w:hAnsi="Arial" w:cs="Arial"/>
          <w:b/>
          <w:bCs/>
          <w:sz w:val="24"/>
          <w:szCs w:val="24"/>
        </w:rPr>
      </w:pPr>
      <w:proofErr w:type="gramStart"/>
      <w:r w:rsidRPr="004A005D">
        <w:rPr>
          <w:rFonts w:ascii="Arial" w:hAnsi="Arial" w:cs="Arial"/>
          <w:sz w:val="24"/>
          <w:szCs w:val="24"/>
        </w:rPr>
        <w:t>«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</w:t>
      </w:r>
      <w:proofErr w:type="gramEnd"/>
      <w:r w:rsidRPr="004A005D">
        <w:rPr>
          <w:rFonts w:ascii="Arial" w:hAnsi="Arial" w:cs="Arial"/>
          <w:sz w:val="24"/>
          <w:szCs w:val="24"/>
          <w:u w:val="single"/>
        </w:rPr>
        <w:t xml:space="preserve">    </w:t>
      </w:r>
      <w:r w:rsidRPr="004A005D">
        <w:rPr>
          <w:rFonts w:ascii="Arial" w:hAnsi="Arial" w:cs="Arial"/>
          <w:sz w:val="24"/>
          <w:szCs w:val="24"/>
        </w:rPr>
        <w:t xml:space="preserve">» 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                      </w:t>
      </w:r>
      <w:r w:rsidRPr="004A005D">
        <w:rPr>
          <w:rFonts w:ascii="Arial" w:hAnsi="Arial" w:cs="Arial"/>
          <w:sz w:val="24"/>
          <w:szCs w:val="24"/>
        </w:rPr>
        <w:t xml:space="preserve"> 20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   </w:t>
      </w:r>
      <w:r w:rsidRPr="004A005D">
        <w:rPr>
          <w:rFonts w:ascii="Arial" w:hAnsi="Arial" w:cs="Arial"/>
          <w:sz w:val="24"/>
          <w:szCs w:val="24"/>
        </w:rPr>
        <w:t xml:space="preserve"> г.</w:t>
      </w:r>
    </w:p>
    <w:p w:rsidR="004A005D" w:rsidRDefault="004A005D" w:rsidP="004A005D">
      <w:pPr>
        <w:spacing w:before="120" w:line="240" w:lineRule="auto"/>
        <w:ind w:left="5670" w:firstLine="0"/>
        <w:rPr>
          <w:rFonts w:ascii="Arial" w:hAnsi="Arial" w:cs="Arial"/>
          <w:b/>
          <w:bCs/>
          <w:sz w:val="24"/>
          <w:szCs w:val="24"/>
        </w:rPr>
      </w:pPr>
      <w:r w:rsidRPr="004A005D">
        <w:rPr>
          <w:rFonts w:ascii="Arial" w:hAnsi="Arial" w:cs="Arial"/>
          <w:sz w:val="24"/>
          <w:szCs w:val="24"/>
        </w:rPr>
        <w:t>Оценка:</w:t>
      </w:r>
      <w:r w:rsidRPr="004A005D">
        <w:rPr>
          <w:rFonts w:ascii="Arial" w:hAnsi="Arial" w:cs="Arial"/>
          <w:sz w:val="24"/>
          <w:szCs w:val="24"/>
          <w:u w:val="single"/>
        </w:rPr>
        <w:tab/>
      </w:r>
      <w:r w:rsidRPr="004A005D">
        <w:rPr>
          <w:rFonts w:ascii="Arial" w:hAnsi="Arial" w:cs="Arial"/>
          <w:sz w:val="24"/>
          <w:szCs w:val="24"/>
          <w:u w:val="single"/>
        </w:rPr>
        <w:tab/>
      </w:r>
      <w:r w:rsidRPr="004A005D">
        <w:rPr>
          <w:rFonts w:ascii="Arial" w:hAnsi="Arial" w:cs="Arial"/>
          <w:sz w:val="24"/>
          <w:szCs w:val="24"/>
          <w:u w:val="single"/>
        </w:rPr>
        <w:tab/>
      </w:r>
      <w:r w:rsidRPr="004A005D">
        <w:rPr>
          <w:rFonts w:ascii="Arial" w:hAnsi="Arial" w:cs="Arial"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 w:line="240" w:lineRule="auto"/>
        <w:ind w:left="5670" w:firstLine="0"/>
        <w:rPr>
          <w:rFonts w:ascii="Arial" w:hAnsi="Arial" w:cs="Arial"/>
          <w:b/>
          <w:bCs/>
          <w:sz w:val="24"/>
          <w:szCs w:val="24"/>
        </w:rPr>
      </w:pPr>
    </w:p>
    <w:p w:rsidR="004A005D" w:rsidRPr="004A005D" w:rsidRDefault="004A005D" w:rsidP="004A005D">
      <w:pPr>
        <w:tabs>
          <w:tab w:val="right" w:pos="1361"/>
          <w:tab w:val="left" w:pos="2520"/>
          <w:tab w:val="right" w:leader="underscore" w:pos="5760"/>
          <w:tab w:val="left" w:pos="5840"/>
          <w:tab w:val="left" w:leader="underscore" w:pos="9000"/>
          <w:tab w:val="right" w:leader="underscore" w:pos="9720"/>
        </w:tabs>
        <w:spacing w:before="36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4A005D">
        <w:rPr>
          <w:rFonts w:ascii="Arial" w:hAnsi="Arial" w:cs="Arial"/>
          <w:sz w:val="24"/>
          <w:szCs w:val="24"/>
        </w:rPr>
        <w:t>Ульяновск</w:t>
      </w:r>
    </w:p>
    <w:p w:rsidR="004A005D" w:rsidRPr="004A005D" w:rsidRDefault="004A005D" w:rsidP="004A005D">
      <w:pPr>
        <w:tabs>
          <w:tab w:val="right" w:pos="1361"/>
          <w:tab w:val="left" w:pos="2520"/>
          <w:tab w:val="right" w:leader="underscore" w:pos="5760"/>
          <w:tab w:val="left" w:pos="5840"/>
          <w:tab w:val="left" w:leader="underscore" w:pos="9000"/>
          <w:tab w:val="right" w:leader="underscore" w:pos="9720"/>
        </w:tabs>
        <w:spacing w:line="240" w:lineRule="auto"/>
        <w:ind w:firstLine="0"/>
        <w:jc w:val="center"/>
        <w:rPr>
          <w:rFonts w:ascii="Arial" w:hAnsi="Arial" w:cs="Arial"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>20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21    </w:t>
      </w:r>
    </w:p>
    <w:p w:rsidR="004A005D" w:rsidRPr="004A005D" w:rsidRDefault="004A005D" w:rsidP="004A005D">
      <w:pPr>
        <w:spacing w:before="300"/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4A005D">
        <w:rPr>
          <w:rFonts w:ascii="Arial" w:hAnsi="Arial" w:cs="Arial"/>
          <w:sz w:val="24"/>
          <w:szCs w:val="24"/>
        </w:rPr>
        <w:br w:type="page"/>
      </w:r>
      <w:r w:rsidRPr="004A005D">
        <w:rPr>
          <w:rFonts w:ascii="Arial" w:hAnsi="Arial" w:cs="Arial"/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4A005D" w:rsidRPr="004A005D" w:rsidRDefault="004A005D" w:rsidP="004A005D">
      <w:pPr>
        <w:ind w:firstLine="0"/>
        <w:jc w:val="center"/>
        <w:rPr>
          <w:rFonts w:ascii="Arial" w:hAnsi="Arial" w:cs="Arial"/>
          <w:bCs/>
          <w:spacing w:val="-8"/>
          <w:sz w:val="24"/>
          <w:szCs w:val="24"/>
        </w:rPr>
      </w:pPr>
      <w:r w:rsidRPr="004A005D">
        <w:rPr>
          <w:rFonts w:ascii="Arial" w:hAnsi="Arial" w:cs="Arial"/>
          <w:bCs/>
          <w:spacing w:val="-8"/>
          <w:sz w:val="24"/>
          <w:szCs w:val="24"/>
        </w:rPr>
        <w:t>федеральное государственное бюджетное образовательное учреждение</w:t>
      </w:r>
    </w:p>
    <w:p w:rsidR="004A005D" w:rsidRPr="004A005D" w:rsidRDefault="004A005D" w:rsidP="004A005D">
      <w:pPr>
        <w:ind w:firstLine="0"/>
        <w:jc w:val="center"/>
        <w:rPr>
          <w:rFonts w:ascii="Arial" w:hAnsi="Arial" w:cs="Arial"/>
          <w:bCs/>
          <w:spacing w:val="-8"/>
          <w:sz w:val="24"/>
          <w:szCs w:val="24"/>
        </w:rPr>
      </w:pPr>
      <w:r w:rsidRPr="004A005D">
        <w:rPr>
          <w:rFonts w:ascii="Arial" w:hAnsi="Arial" w:cs="Arial"/>
          <w:bCs/>
          <w:spacing w:val="-8"/>
          <w:sz w:val="24"/>
          <w:szCs w:val="24"/>
        </w:rPr>
        <w:t>высшего образования</w:t>
      </w:r>
    </w:p>
    <w:p w:rsidR="004A005D" w:rsidRPr="004A005D" w:rsidRDefault="004A005D" w:rsidP="004A005D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4A005D">
        <w:rPr>
          <w:rFonts w:ascii="Arial" w:hAnsi="Arial" w:cs="Arial"/>
          <w:b/>
          <w:sz w:val="24"/>
          <w:szCs w:val="24"/>
        </w:rPr>
        <w:t>«УЛЬЯНОВСКИЙ ГОСУДАРСТВЕННЫЙ ТЕХНИЧЕСКИЙ УНИВЕРСИТЕТ»</w:t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Факультет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>информационных систем и технологий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Кафедра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>Измерительно-вычислительные комплексы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Дисциплина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>Базы данных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rPr>
          <w:rFonts w:ascii="Arial" w:hAnsi="Arial" w:cs="Arial"/>
          <w:sz w:val="24"/>
          <w:szCs w:val="24"/>
        </w:rPr>
      </w:pPr>
    </w:p>
    <w:p w:rsidR="004A005D" w:rsidRPr="004A005D" w:rsidRDefault="004A005D" w:rsidP="004A005D">
      <w:pPr>
        <w:spacing w:before="120"/>
        <w:rPr>
          <w:rFonts w:ascii="Arial" w:hAnsi="Arial" w:cs="Arial"/>
          <w:sz w:val="24"/>
          <w:szCs w:val="24"/>
        </w:rPr>
      </w:pPr>
      <w:r w:rsidRPr="004A005D">
        <w:rPr>
          <w:rFonts w:ascii="Arial" w:hAnsi="Arial" w:cs="Arial"/>
          <w:sz w:val="24"/>
          <w:szCs w:val="24"/>
        </w:rPr>
        <w:t>ЗАДАНИЕ НА КУРСОВУЮ РАБОТУ</w:t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sz w:val="24"/>
          <w:szCs w:val="24"/>
        </w:rPr>
        <w:t xml:space="preserve">студенту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 xml:space="preserve">       ИСТбд-21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  <w:t>Грязнов Е.А.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line="240" w:lineRule="auto"/>
        <w:ind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 xml:space="preserve">      группа</w:t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>фамилия, инициалы</w:t>
      </w:r>
    </w:p>
    <w:p w:rsidR="004A005D" w:rsidRPr="004A005D" w:rsidRDefault="004A005D" w:rsidP="004A005D">
      <w:pPr>
        <w:spacing w:before="120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Тема работы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 xml:space="preserve">Автоматизированная информационная система военного  </w:t>
      </w:r>
    </w:p>
    <w:p w:rsidR="004A005D" w:rsidRPr="004A005D" w:rsidRDefault="004A005D" w:rsidP="004A005D">
      <w:pPr>
        <w:spacing w:before="120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i/>
          <w:iCs/>
          <w:sz w:val="24"/>
          <w:szCs w:val="24"/>
          <w:u w:val="single"/>
        </w:rPr>
        <w:t>аэродрома</w:t>
      </w:r>
    </w:p>
    <w:p w:rsidR="004A005D" w:rsidRPr="004A005D" w:rsidRDefault="004A005D" w:rsidP="004A005D">
      <w:pPr>
        <w:spacing w:before="120"/>
        <w:ind w:firstLine="0"/>
        <w:rPr>
          <w:rFonts w:ascii="Arial" w:hAnsi="Arial" w:cs="Arial"/>
          <w:sz w:val="24"/>
          <w:szCs w:val="24"/>
        </w:rPr>
      </w:pPr>
      <w:r w:rsidRPr="004A005D">
        <w:rPr>
          <w:rFonts w:ascii="Arial" w:hAnsi="Arial" w:cs="Arial"/>
          <w:sz w:val="24"/>
          <w:szCs w:val="24"/>
        </w:rPr>
        <w:t xml:space="preserve">Срок сдачи законченной работы </w:t>
      </w:r>
      <w:proofErr w:type="gramStart"/>
      <w:r w:rsidRPr="004A005D">
        <w:rPr>
          <w:rFonts w:ascii="Arial" w:hAnsi="Arial" w:cs="Arial"/>
          <w:sz w:val="24"/>
          <w:szCs w:val="24"/>
        </w:rPr>
        <w:t>«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</w:t>
      </w:r>
      <w:proofErr w:type="gramEnd"/>
      <w:r w:rsidRPr="004A005D">
        <w:rPr>
          <w:rFonts w:ascii="Arial" w:hAnsi="Arial" w:cs="Arial"/>
          <w:sz w:val="24"/>
          <w:szCs w:val="24"/>
          <w:u w:val="single"/>
        </w:rPr>
        <w:t xml:space="preserve">   </w:t>
      </w:r>
      <w:r w:rsidRPr="004A005D">
        <w:rPr>
          <w:rFonts w:ascii="Arial" w:hAnsi="Arial" w:cs="Arial"/>
          <w:sz w:val="24"/>
          <w:szCs w:val="24"/>
        </w:rPr>
        <w:t xml:space="preserve">» 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                      </w:t>
      </w:r>
      <w:r w:rsidRPr="004A005D">
        <w:rPr>
          <w:rFonts w:ascii="Arial" w:hAnsi="Arial" w:cs="Arial"/>
          <w:sz w:val="24"/>
          <w:szCs w:val="24"/>
        </w:rPr>
        <w:t xml:space="preserve"> 20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   </w:t>
      </w:r>
      <w:r w:rsidRPr="004A005D">
        <w:rPr>
          <w:rFonts w:ascii="Arial" w:hAnsi="Arial" w:cs="Arial"/>
          <w:sz w:val="24"/>
          <w:szCs w:val="24"/>
        </w:rPr>
        <w:t xml:space="preserve"> г.</w:t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Исходные данные к работе </w:t>
      </w:r>
      <w:r w:rsidRPr="004A005D">
        <w:rPr>
          <w:rFonts w:ascii="Arial" w:hAnsi="Arial" w:cs="Arial"/>
          <w:sz w:val="24"/>
          <w:szCs w:val="24"/>
          <w:u w:val="single"/>
        </w:rPr>
        <w:t>методические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 xml:space="preserve"> указания к выполнению курсовой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line="240" w:lineRule="auto"/>
        <w:ind w:left="2836"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i/>
          <w:iCs/>
          <w:sz w:val="24"/>
          <w:szCs w:val="24"/>
        </w:rPr>
        <w:t xml:space="preserve">         (базовое предприятие, характер курсовой работы:</w:t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i/>
          <w:iCs/>
          <w:sz w:val="24"/>
          <w:szCs w:val="24"/>
          <w:u w:val="single"/>
        </w:rPr>
        <w:t xml:space="preserve">работы и проведению практических занятий для студентов направления </w:t>
      </w:r>
    </w:p>
    <w:p w:rsidR="004A005D" w:rsidRPr="004A005D" w:rsidRDefault="004A005D" w:rsidP="004A005D">
      <w:pPr>
        <w:spacing w:line="240" w:lineRule="auto"/>
        <w:ind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i/>
          <w:iCs/>
          <w:sz w:val="24"/>
          <w:szCs w:val="24"/>
        </w:rPr>
        <w:t>задание кафедры, инициативная НИР, рекомендуемая литература, материалы практики)</w:t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i/>
          <w:iCs/>
          <w:sz w:val="24"/>
          <w:szCs w:val="24"/>
          <w:u w:val="single"/>
        </w:rPr>
        <w:t>09.03.03 «Информационные системы и технологии» по дисциплине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i/>
          <w:iCs/>
          <w:sz w:val="24"/>
          <w:szCs w:val="24"/>
          <w:u w:val="single"/>
        </w:rPr>
        <w:t>«Базы данных» Родионова В.В.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24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Содержание пояснительной </w:t>
      </w:r>
      <w:bookmarkStart w:id="2" w:name="_Toc210971557"/>
      <w:bookmarkStart w:id="3" w:name="_Toc210971684"/>
      <w:bookmarkStart w:id="4" w:name="_Toc210971780"/>
      <w:r w:rsidRPr="004A005D">
        <w:rPr>
          <w:rFonts w:ascii="Arial" w:hAnsi="Arial" w:cs="Arial"/>
          <w:sz w:val="24"/>
          <w:szCs w:val="24"/>
        </w:rPr>
        <w:t xml:space="preserve">записки </w:t>
      </w:r>
      <w:r w:rsidRPr="004A005D">
        <w:rPr>
          <w:rFonts w:ascii="Arial" w:hAnsi="Arial" w:cs="Arial"/>
          <w:sz w:val="24"/>
          <w:szCs w:val="24"/>
          <w:u w:val="single"/>
        </w:rPr>
        <w:t>список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 xml:space="preserve"> использованных обозначений</w:t>
      </w:r>
      <w:bookmarkEnd w:id="2"/>
      <w:bookmarkEnd w:id="3"/>
      <w:bookmarkEnd w:id="4"/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pacing w:val="-7"/>
          <w:sz w:val="24"/>
          <w:szCs w:val="24"/>
          <w:u w:val="single"/>
        </w:rPr>
      </w:pPr>
      <w:r w:rsidRPr="004A005D">
        <w:rPr>
          <w:rFonts w:ascii="Arial" w:hAnsi="Arial" w:cs="Arial"/>
          <w:i/>
          <w:iCs/>
          <w:spacing w:val="-7"/>
          <w:sz w:val="24"/>
          <w:szCs w:val="24"/>
          <w:u w:val="single"/>
        </w:rPr>
        <w:t>и сокращений, введение, техническое задание, информационное обеспечение</w:t>
      </w:r>
      <w:r w:rsidRPr="004A005D">
        <w:rPr>
          <w:rFonts w:ascii="Arial" w:hAnsi="Arial" w:cs="Arial"/>
          <w:i/>
          <w:iCs/>
          <w:spacing w:val="-7"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i/>
          <w:iCs/>
          <w:sz w:val="24"/>
          <w:szCs w:val="24"/>
          <w:u w:val="single"/>
        </w:rPr>
        <w:t>системы, алгоритмическое обеспечение системы, прикладное программное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i/>
          <w:iCs/>
          <w:sz w:val="24"/>
          <w:szCs w:val="24"/>
          <w:u w:val="single"/>
        </w:rPr>
        <w:t>обеспечение системы, руководство пользователя, заключение, список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i/>
          <w:iCs/>
          <w:sz w:val="24"/>
          <w:szCs w:val="24"/>
          <w:u w:val="single"/>
        </w:rPr>
        <w:t>использованных источников.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240"/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4A005D">
        <w:rPr>
          <w:rFonts w:ascii="Arial" w:hAnsi="Arial" w:cs="Arial"/>
          <w:sz w:val="24"/>
          <w:szCs w:val="24"/>
        </w:rPr>
        <w:t xml:space="preserve">Перечень графического материла 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sz w:val="24"/>
          <w:szCs w:val="24"/>
        </w:rPr>
        <w:t xml:space="preserve">Руководитель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>доцент каф. ИВК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>/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 xml:space="preserve"> В.В. Родионов</w:t>
      </w:r>
      <w:r w:rsidRPr="004A005D">
        <w:rPr>
          <w:rFonts w:ascii="Arial" w:hAnsi="Arial" w:cs="Arial"/>
          <w:i/>
          <w:iCs/>
          <w:sz w:val="24"/>
          <w:szCs w:val="24"/>
        </w:rPr>
        <w:t xml:space="preserve"> /</w:t>
      </w:r>
    </w:p>
    <w:p w:rsidR="004A005D" w:rsidRPr="004A005D" w:rsidRDefault="004A005D" w:rsidP="004A005D">
      <w:pPr>
        <w:spacing w:line="240" w:lineRule="auto"/>
        <w:ind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 xml:space="preserve">      </w:t>
      </w:r>
      <w:r w:rsidRPr="004A005D">
        <w:rPr>
          <w:rFonts w:ascii="Arial" w:hAnsi="Arial" w:cs="Arial"/>
          <w:i/>
          <w:iCs/>
          <w:sz w:val="24"/>
          <w:szCs w:val="24"/>
        </w:rPr>
        <w:tab/>
        <w:t xml:space="preserve">    должность</w:t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 xml:space="preserve">     подпись</w:t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>инициалы, фамилия</w:t>
      </w:r>
    </w:p>
    <w:p w:rsidR="004A005D" w:rsidRPr="004A005D" w:rsidRDefault="004A005D" w:rsidP="004A005D">
      <w:pPr>
        <w:spacing w:before="120"/>
        <w:ind w:left="5670" w:firstLine="0"/>
        <w:jc w:val="left"/>
        <w:rPr>
          <w:rFonts w:ascii="Arial" w:hAnsi="Arial" w:cs="Arial"/>
          <w:sz w:val="24"/>
          <w:szCs w:val="24"/>
        </w:rPr>
      </w:pPr>
      <w:proofErr w:type="gramStart"/>
      <w:r w:rsidRPr="004A005D">
        <w:rPr>
          <w:rFonts w:ascii="Arial" w:hAnsi="Arial" w:cs="Arial"/>
          <w:sz w:val="24"/>
          <w:szCs w:val="24"/>
        </w:rPr>
        <w:t>«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</w:t>
      </w:r>
      <w:proofErr w:type="gramEnd"/>
      <w:r w:rsidRPr="004A005D">
        <w:rPr>
          <w:rFonts w:ascii="Arial" w:hAnsi="Arial" w:cs="Arial"/>
          <w:sz w:val="24"/>
          <w:szCs w:val="24"/>
          <w:u w:val="single"/>
        </w:rPr>
        <w:t xml:space="preserve">    </w:t>
      </w:r>
      <w:r w:rsidRPr="004A005D">
        <w:rPr>
          <w:rFonts w:ascii="Arial" w:hAnsi="Arial" w:cs="Arial"/>
          <w:sz w:val="24"/>
          <w:szCs w:val="24"/>
        </w:rPr>
        <w:t xml:space="preserve">» 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                      </w:t>
      </w:r>
      <w:r w:rsidRPr="004A005D">
        <w:rPr>
          <w:rFonts w:ascii="Arial" w:hAnsi="Arial" w:cs="Arial"/>
          <w:sz w:val="24"/>
          <w:szCs w:val="24"/>
        </w:rPr>
        <w:t xml:space="preserve"> 20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   </w:t>
      </w:r>
      <w:r w:rsidRPr="004A005D">
        <w:rPr>
          <w:rFonts w:ascii="Arial" w:hAnsi="Arial" w:cs="Arial"/>
          <w:sz w:val="24"/>
          <w:szCs w:val="24"/>
        </w:rPr>
        <w:t xml:space="preserve"> г.</w:t>
      </w:r>
    </w:p>
    <w:p w:rsidR="004A005D" w:rsidRPr="004A005D" w:rsidRDefault="004A005D" w:rsidP="004A005D">
      <w:pPr>
        <w:spacing w:before="120" w:line="240" w:lineRule="auto"/>
        <w:ind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sz w:val="24"/>
          <w:szCs w:val="24"/>
        </w:rPr>
        <w:t xml:space="preserve">Студент 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>/</w:t>
      </w:r>
      <w:r w:rsidRPr="004A005D">
        <w:rPr>
          <w:rFonts w:ascii="Arial" w:hAnsi="Arial" w:cs="Arial"/>
          <w:i/>
          <w:iCs/>
          <w:sz w:val="24"/>
          <w:szCs w:val="24"/>
          <w:u w:val="single"/>
        </w:rPr>
        <w:t xml:space="preserve"> Грязнов Е.А.                        </w:t>
      </w:r>
      <w:r w:rsidRPr="004A005D">
        <w:rPr>
          <w:rFonts w:ascii="Arial" w:hAnsi="Arial" w:cs="Arial"/>
          <w:i/>
          <w:iCs/>
          <w:sz w:val="24"/>
          <w:szCs w:val="24"/>
        </w:rPr>
        <w:t xml:space="preserve"> /</w:t>
      </w:r>
    </w:p>
    <w:p w:rsidR="004A005D" w:rsidRPr="004A005D" w:rsidRDefault="004A005D" w:rsidP="004A005D">
      <w:pPr>
        <w:spacing w:line="240" w:lineRule="auto"/>
        <w:ind w:firstLine="0"/>
        <w:rPr>
          <w:rFonts w:ascii="Arial" w:hAnsi="Arial" w:cs="Arial"/>
          <w:i/>
          <w:iCs/>
          <w:sz w:val="24"/>
          <w:szCs w:val="24"/>
        </w:rPr>
      </w:pP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 xml:space="preserve">      </w:t>
      </w:r>
      <w:r w:rsidRPr="004A005D">
        <w:rPr>
          <w:rFonts w:ascii="Arial" w:hAnsi="Arial" w:cs="Arial"/>
          <w:i/>
          <w:iCs/>
          <w:sz w:val="24"/>
          <w:szCs w:val="24"/>
        </w:rPr>
        <w:tab/>
        <w:t xml:space="preserve">       подпись</w:t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</w:r>
      <w:r w:rsidRPr="004A005D">
        <w:rPr>
          <w:rFonts w:ascii="Arial" w:hAnsi="Arial" w:cs="Arial"/>
          <w:i/>
          <w:iCs/>
          <w:sz w:val="24"/>
          <w:szCs w:val="24"/>
        </w:rPr>
        <w:tab/>
        <w:t xml:space="preserve"> инициалы, фамилия</w:t>
      </w:r>
    </w:p>
    <w:p w:rsidR="004A005D" w:rsidRPr="004A005D" w:rsidRDefault="004A005D" w:rsidP="004A005D">
      <w:pPr>
        <w:spacing w:before="120"/>
        <w:ind w:left="5670" w:firstLine="0"/>
        <w:jc w:val="left"/>
        <w:rPr>
          <w:rFonts w:ascii="Arial" w:hAnsi="Arial" w:cs="Arial"/>
          <w:sz w:val="24"/>
          <w:szCs w:val="24"/>
          <w:lang w:eastAsia="ru-RU"/>
        </w:rPr>
      </w:pPr>
      <w:proofErr w:type="gramStart"/>
      <w:r w:rsidRPr="004A005D">
        <w:rPr>
          <w:rFonts w:ascii="Arial" w:hAnsi="Arial" w:cs="Arial"/>
          <w:sz w:val="24"/>
          <w:szCs w:val="24"/>
        </w:rPr>
        <w:t>«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</w:t>
      </w:r>
      <w:proofErr w:type="gramEnd"/>
      <w:r w:rsidRPr="004A005D">
        <w:rPr>
          <w:rFonts w:ascii="Arial" w:hAnsi="Arial" w:cs="Arial"/>
          <w:sz w:val="24"/>
          <w:szCs w:val="24"/>
          <w:u w:val="single"/>
        </w:rPr>
        <w:t xml:space="preserve">   </w:t>
      </w:r>
      <w:r w:rsidRPr="004A005D">
        <w:rPr>
          <w:rFonts w:ascii="Arial" w:hAnsi="Arial" w:cs="Arial"/>
          <w:sz w:val="24"/>
          <w:szCs w:val="24"/>
        </w:rPr>
        <w:t xml:space="preserve">» 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                      </w:t>
      </w:r>
      <w:r w:rsidRPr="004A005D">
        <w:rPr>
          <w:rFonts w:ascii="Arial" w:hAnsi="Arial" w:cs="Arial"/>
          <w:sz w:val="24"/>
          <w:szCs w:val="24"/>
        </w:rPr>
        <w:t xml:space="preserve"> 20</w:t>
      </w:r>
      <w:r w:rsidRPr="004A005D">
        <w:rPr>
          <w:rFonts w:ascii="Arial" w:hAnsi="Arial" w:cs="Arial"/>
          <w:sz w:val="24"/>
          <w:szCs w:val="24"/>
          <w:u w:val="single"/>
        </w:rPr>
        <w:t xml:space="preserve">     </w:t>
      </w:r>
      <w:r w:rsidRPr="004A005D">
        <w:rPr>
          <w:rFonts w:ascii="Arial" w:hAnsi="Arial" w:cs="Arial"/>
          <w:sz w:val="24"/>
          <w:szCs w:val="24"/>
        </w:rPr>
        <w:t xml:space="preserve"> г.</w:t>
      </w:r>
    </w:p>
    <w:p w:rsidR="004A005D" w:rsidRPr="009F4F29" w:rsidRDefault="004A005D" w:rsidP="004A005D">
      <w:pPr>
        <w:pStyle w:val="1"/>
        <w:ind w:firstLine="0"/>
      </w:pPr>
      <w:r w:rsidRPr="009F4F29">
        <w:lastRenderedPageBreak/>
        <w:t xml:space="preserve">1. </w:t>
      </w:r>
      <w:r w:rsidRPr="00FF54F2">
        <w:t>Техническое задание</w:t>
      </w:r>
      <w:bookmarkEnd w:id="0"/>
      <w:bookmarkEnd w:id="1"/>
    </w:p>
    <w:p w:rsidR="004A005D" w:rsidRPr="00E775ED" w:rsidRDefault="004A005D" w:rsidP="004A005D">
      <w:pPr>
        <w:pStyle w:val="a4"/>
        <w:tabs>
          <w:tab w:val="left" w:pos="4678"/>
        </w:tabs>
        <w:spacing w:after="360"/>
        <w:ind w:firstLine="567"/>
        <w:jc w:val="left"/>
        <w:outlineLvl w:val="0"/>
        <w:rPr>
          <w:rFonts w:ascii="Arial" w:hAnsi="Arial"/>
          <w:caps w:val="0"/>
        </w:rPr>
      </w:pPr>
      <w:bookmarkStart w:id="5" w:name="_Toc74742433"/>
      <w:bookmarkStart w:id="6" w:name="_Toc74746383"/>
      <w:r w:rsidRPr="00E775ED">
        <w:rPr>
          <w:rFonts w:ascii="Arial" w:hAnsi="Arial"/>
          <w:caps w:val="0"/>
        </w:rPr>
        <w:t>1 Общие сведения</w:t>
      </w:r>
      <w:bookmarkEnd w:id="5"/>
      <w:bookmarkEnd w:id="6"/>
    </w:p>
    <w:p w:rsidR="004A005D" w:rsidRDefault="004A005D" w:rsidP="004A005D">
      <w:r w:rsidRPr="00165D6A">
        <w:t>Автоматизированн</w:t>
      </w:r>
      <w:r>
        <w:t>ая система «Военный аэродром», далее система</w:t>
      </w:r>
      <w:r w:rsidRPr="00165D6A">
        <w:t>.</w:t>
      </w:r>
    </w:p>
    <w:p w:rsidR="004A005D" w:rsidRPr="00E775ED" w:rsidRDefault="004A005D" w:rsidP="004A005D">
      <w:pPr>
        <w:pStyle w:val="a4"/>
        <w:tabs>
          <w:tab w:val="left" w:pos="4678"/>
        </w:tabs>
        <w:spacing w:after="360"/>
        <w:ind w:firstLine="567"/>
        <w:jc w:val="left"/>
        <w:outlineLvl w:val="0"/>
        <w:rPr>
          <w:rFonts w:ascii="Arial" w:hAnsi="Arial"/>
          <w:caps w:val="0"/>
        </w:rPr>
      </w:pPr>
      <w:bookmarkStart w:id="7" w:name="_Toc74746384"/>
      <w:r w:rsidRPr="00E775ED">
        <w:rPr>
          <w:rFonts w:ascii="Arial" w:hAnsi="Arial"/>
          <w:caps w:val="0"/>
        </w:rPr>
        <w:t>2 Назначение и цели создания системы</w:t>
      </w:r>
      <w:bookmarkEnd w:id="7"/>
    </w:p>
    <w:p w:rsidR="004A005D" w:rsidRPr="00A7509D" w:rsidRDefault="004A005D" w:rsidP="004A005D">
      <w:pPr>
        <w:pStyle w:val="21"/>
        <w:spacing w:before="300" w:after="140"/>
        <w:outlineLvl w:val="1"/>
      </w:pPr>
      <w:bookmarkStart w:id="8" w:name="_Toc74741060"/>
      <w:bookmarkStart w:id="9" w:name="_Toc74746385"/>
      <w:r w:rsidRPr="00A7509D">
        <w:t>2.1 Назначение системы</w:t>
      </w:r>
      <w:bookmarkEnd w:id="8"/>
      <w:bookmarkEnd w:id="9"/>
    </w:p>
    <w:p w:rsidR="004A005D" w:rsidRDefault="004A005D" w:rsidP="004A005D">
      <w:r>
        <w:t>Автоматизированная система применяется для защиты данных военного аэродрома от людей, не состоящих в этой системе. Предоставляет пользователям системы удобное управление. Присутствует простой интерфейс. Высокая защита за счет того, что требуется вход в систему и у каждого пользователя есть свои роли и он не может получить доступ к тем данным, что ему недоступны.</w:t>
      </w:r>
    </w:p>
    <w:p w:rsidR="004A005D" w:rsidRPr="00165D6A" w:rsidRDefault="004A005D" w:rsidP="004A005D">
      <w:r>
        <w:t>Система может быть доступна администратору, р</w:t>
      </w:r>
      <w:r w:rsidRPr="00AC2C3A">
        <w:t>аботник</w:t>
      </w:r>
      <w:r>
        <w:t>у</w:t>
      </w:r>
      <w:r w:rsidRPr="00AC2C3A">
        <w:t xml:space="preserve"> командно-диспетчерский пункта</w:t>
      </w:r>
      <w:r>
        <w:t>, сотруднику, работающему</w:t>
      </w:r>
      <w:r w:rsidRPr="00AC2C3A">
        <w:t xml:space="preserve"> на воздушном судне</w:t>
      </w:r>
      <w:r>
        <w:t xml:space="preserve"> и р</w:t>
      </w:r>
      <w:r w:rsidRPr="00AC2C3A">
        <w:t>аботник</w:t>
      </w:r>
      <w:r>
        <w:t>у</w:t>
      </w:r>
      <w:r w:rsidRPr="00AC2C3A">
        <w:t xml:space="preserve"> ангара</w:t>
      </w:r>
      <w:r>
        <w:t>.</w:t>
      </w:r>
    </w:p>
    <w:p w:rsidR="004A005D" w:rsidRPr="007A3FB8" w:rsidRDefault="004A005D" w:rsidP="004A005D">
      <w:pPr>
        <w:pStyle w:val="21"/>
        <w:numPr>
          <w:ilvl w:val="1"/>
          <w:numId w:val="6"/>
        </w:numPr>
        <w:spacing w:before="300" w:after="140"/>
        <w:outlineLvl w:val="1"/>
      </w:pPr>
      <w:bookmarkStart w:id="10" w:name="_Toc74746386"/>
      <w:r>
        <w:t>Цели создания</w:t>
      </w:r>
      <w:r w:rsidRPr="006261EA">
        <w:t xml:space="preserve"> системы</w:t>
      </w:r>
      <w:bookmarkEnd w:id="10"/>
    </w:p>
    <w:p w:rsidR="004A005D" w:rsidRPr="00165D6A" w:rsidRDefault="004A005D" w:rsidP="004A005D">
      <w:pPr>
        <w:pStyle w:val="a"/>
        <w:widowControl w:val="0"/>
        <w:numPr>
          <w:ilvl w:val="1"/>
          <w:numId w:val="2"/>
        </w:numPr>
        <w:jc w:val="left"/>
      </w:pPr>
      <w:r>
        <w:t xml:space="preserve">Возможность удобного и оперативного </w:t>
      </w:r>
      <w:proofErr w:type="spellStart"/>
      <w:r>
        <w:t>координинирования</w:t>
      </w:r>
      <w:proofErr w:type="spellEnd"/>
      <w:r>
        <w:t xml:space="preserve"> полетов воздушных судов</w:t>
      </w:r>
      <w:r w:rsidRPr="00165D6A">
        <w:t>.</w:t>
      </w:r>
    </w:p>
    <w:p w:rsidR="004A005D" w:rsidRDefault="004A005D" w:rsidP="004A005D">
      <w:pPr>
        <w:widowControl w:val="0"/>
        <w:numPr>
          <w:ilvl w:val="1"/>
          <w:numId w:val="2"/>
        </w:numPr>
        <w:jc w:val="left"/>
      </w:pPr>
      <w:r>
        <w:t>Возможность</w:t>
      </w:r>
      <w:r w:rsidRPr="00165D6A">
        <w:t xml:space="preserve"> </w:t>
      </w:r>
      <w:r>
        <w:t>своевременного отслеживания работоспособности воздушных суден.</w:t>
      </w:r>
    </w:p>
    <w:p w:rsidR="004A005D" w:rsidRDefault="004A005D" w:rsidP="004A005D">
      <w:pPr>
        <w:pStyle w:val="a"/>
        <w:numPr>
          <w:ilvl w:val="1"/>
          <w:numId w:val="2"/>
        </w:numPr>
      </w:pPr>
      <w:r>
        <w:t>Получение высокой защиты данных военного аэродрома от пользователей, которые не обладают определенным доступом.</w:t>
      </w:r>
    </w:p>
    <w:p w:rsidR="004A005D" w:rsidRPr="00162B7D" w:rsidRDefault="004A005D" w:rsidP="004A005D">
      <w:pPr>
        <w:pStyle w:val="a"/>
        <w:numPr>
          <w:ilvl w:val="1"/>
          <w:numId w:val="2"/>
        </w:numPr>
      </w:pPr>
      <w:r>
        <w:t>Возможность учета выданной государственной военной экипировки для сотрудников.</w:t>
      </w:r>
    </w:p>
    <w:p w:rsidR="004A005D" w:rsidRPr="00E775ED" w:rsidRDefault="004A005D" w:rsidP="004A005D">
      <w:pPr>
        <w:pStyle w:val="a4"/>
        <w:tabs>
          <w:tab w:val="left" w:pos="4678"/>
        </w:tabs>
        <w:spacing w:after="360"/>
        <w:ind w:firstLine="567"/>
        <w:jc w:val="left"/>
        <w:outlineLvl w:val="0"/>
        <w:rPr>
          <w:rFonts w:ascii="Arial" w:hAnsi="Arial"/>
          <w:caps w:val="0"/>
        </w:rPr>
      </w:pPr>
      <w:bookmarkStart w:id="11" w:name="_Toc74746387"/>
      <w:r w:rsidRPr="00E775ED">
        <w:rPr>
          <w:rFonts w:ascii="Arial" w:hAnsi="Arial"/>
          <w:caps w:val="0"/>
        </w:rPr>
        <w:lastRenderedPageBreak/>
        <w:t>3 Характеристика объекта автоматизации</w:t>
      </w:r>
      <w:bookmarkEnd w:id="11"/>
    </w:p>
    <w:p w:rsidR="004A005D" w:rsidRDefault="004A005D" w:rsidP="004A005D">
      <w:pPr>
        <w:spacing w:line="300" w:lineRule="auto"/>
      </w:pPr>
      <w:r>
        <w:t>Военный аэродром – это государственный аэродром, предназначенный для базирования военной авиации или эпизодического использования ею.</w:t>
      </w:r>
    </w:p>
    <w:p w:rsidR="004A005D" w:rsidRDefault="004A005D" w:rsidP="004A005D">
      <w:pPr>
        <w:spacing w:line="300" w:lineRule="auto"/>
      </w:pPr>
      <w:r>
        <w:t xml:space="preserve">Военный аэродром – это не тот комплекс, о котором должны знать все, чаще всего засекреченное место с засекреченными данными. Засекреченные данные предполагают хорошо защищенную базу данных для хранения всех требуемых данных о военном аэродроме. </w:t>
      </w:r>
    </w:p>
    <w:p w:rsidR="004A005D" w:rsidRDefault="004A005D" w:rsidP="004A005D">
      <w:pPr>
        <w:spacing w:line="300" w:lineRule="auto"/>
      </w:pPr>
      <w:r>
        <w:t xml:space="preserve">На военном аэродроме каждому сотруднику выдается </w:t>
      </w:r>
      <w:r>
        <w:t>государственная военная экипировка,</w:t>
      </w:r>
      <w:r>
        <w:t xml:space="preserve"> </w:t>
      </w:r>
      <w:r>
        <w:t>имеющая</w:t>
      </w:r>
      <w:r>
        <w:t xml:space="preserve"> погоны, в соответствии с его званием. Летчикам выдаются защитные костюмы и авиационные </w:t>
      </w:r>
      <w:r>
        <w:t>спасательные</w:t>
      </w:r>
      <w:r>
        <w:t xml:space="preserve"> пояса.</w:t>
      </w:r>
    </w:p>
    <w:p w:rsidR="004A005D" w:rsidRDefault="004A005D" w:rsidP="004A005D">
      <w:pPr>
        <w:spacing w:line="300" w:lineRule="auto"/>
      </w:pPr>
      <w:r>
        <w:t xml:space="preserve">Сотрудники на военном аэродроме имеют свою должность и обязанности, за которые отвечают. </w:t>
      </w:r>
    </w:p>
    <w:p w:rsidR="004A005D" w:rsidRDefault="004A005D" w:rsidP="004A005D">
      <w:pPr>
        <w:spacing w:line="300" w:lineRule="auto"/>
      </w:pPr>
      <w:r>
        <w:t xml:space="preserve">Работники, связанные с работой в ангаре, ремонтируют, заправляют, моют, проверяют работоспособность воздушного судна, загружают боеприпасы, </w:t>
      </w:r>
      <w:r>
        <w:t>в общем</w:t>
      </w:r>
      <w:r>
        <w:t xml:space="preserve"> их работа заключается в обслуживании воздушного судна. </w:t>
      </w:r>
    </w:p>
    <w:p w:rsidR="004A005D" w:rsidRDefault="004A005D" w:rsidP="004A005D">
      <w:pPr>
        <w:spacing w:line="300" w:lineRule="auto"/>
      </w:pPr>
      <w:r>
        <w:t xml:space="preserve">Сотрудники, связанные непосредственно с эксплуатацией воздушного судна, совершают как учебные полеты в разные города, так и боевые, отправляясь в </w:t>
      </w:r>
      <w:r>
        <w:t>боевую</w:t>
      </w:r>
      <w:r>
        <w:t xml:space="preserve"> зону, они каждый раз рискуют своими жизнями.</w:t>
      </w:r>
    </w:p>
    <w:p w:rsidR="004A005D" w:rsidRDefault="004A005D" w:rsidP="004A005D">
      <w:pPr>
        <w:spacing w:line="300" w:lineRule="auto"/>
      </w:pPr>
      <w:r>
        <w:t xml:space="preserve">Важную роль в жизни военного аэродрома играют сотрудники командно-диспетчерского пункта, они ведут учет о полетах, добавляют и корректируют информацию о полетах. Группа руководства полетами, поддерживает связь с летчиками, для предупреждения о каких-то важных ситуациях во время полетов и руководит самими полетами. </w:t>
      </w:r>
    </w:p>
    <w:p w:rsidR="004A005D" w:rsidRDefault="004A005D" w:rsidP="004A005D"/>
    <w:p w:rsidR="004A005D" w:rsidRDefault="004A005D" w:rsidP="004A005D"/>
    <w:p w:rsidR="004A005D" w:rsidRDefault="004A005D" w:rsidP="004A005D"/>
    <w:p w:rsidR="004A005D" w:rsidRDefault="004A005D" w:rsidP="004A005D"/>
    <w:p w:rsidR="004A005D" w:rsidRDefault="004A005D" w:rsidP="004A005D"/>
    <w:p w:rsidR="004A005D" w:rsidRDefault="004A005D" w:rsidP="004A005D"/>
    <w:p w:rsidR="004A005D" w:rsidRDefault="004A005D" w:rsidP="004A005D"/>
    <w:p w:rsidR="004A005D" w:rsidRDefault="004A005D" w:rsidP="004A005D"/>
    <w:p w:rsidR="004A005D" w:rsidRPr="00E775ED" w:rsidRDefault="004A005D" w:rsidP="004A005D">
      <w:pPr>
        <w:pStyle w:val="a4"/>
        <w:tabs>
          <w:tab w:val="left" w:pos="4678"/>
        </w:tabs>
        <w:spacing w:after="360"/>
        <w:ind w:firstLine="567"/>
        <w:jc w:val="left"/>
        <w:outlineLvl w:val="0"/>
        <w:rPr>
          <w:rFonts w:ascii="Arial" w:hAnsi="Arial"/>
          <w:caps w:val="0"/>
        </w:rPr>
      </w:pPr>
      <w:bookmarkStart w:id="12" w:name="_Toc74746388"/>
      <w:r w:rsidRPr="00E775ED">
        <w:rPr>
          <w:rFonts w:ascii="Arial" w:hAnsi="Arial"/>
          <w:caps w:val="0"/>
        </w:rPr>
        <w:lastRenderedPageBreak/>
        <w:t>4 Требования к системе</w:t>
      </w:r>
      <w:bookmarkEnd w:id="12"/>
    </w:p>
    <w:p w:rsidR="004A005D" w:rsidRDefault="004A005D" w:rsidP="004A005D">
      <w:pPr>
        <w:pStyle w:val="21"/>
        <w:spacing w:before="300" w:after="140"/>
        <w:outlineLvl w:val="1"/>
      </w:pPr>
      <w:bookmarkStart w:id="13" w:name="_Toc74746389"/>
      <w:r>
        <w:t>4</w:t>
      </w:r>
      <w:r w:rsidRPr="006261EA">
        <w:t>.</w:t>
      </w:r>
      <w:r>
        <w:t>1</w:t>
      </w:r>
      <w:r w:rsidRPr="006261EA">
        <w:t xml:space="preserve"> </w:t>
      </w:r>
      <w:r>
        <w:t>Требования к системе в целом</w:t>
      </w:r>
      <w:bookmarkEnd w:id="13"/>
    </w:p>
    <w:p w:rsidR="004A005D" w:rsidRPr="00101620" w:rsidRDefault="004A005D" w:rsidP="004A005D">
      <w:pPr>
        <w:pStyle w:val="21"/>
        <w:spacing w:before="300" w:after="140"/>
        <w:outlineLvl w:val="2"/>
      </w:pPr>
      <w:bookmarkStart w:id="14" w:name="_Toc74746390"/>
      <w:r w:rsidRPr="00101620">
        <w:t>4.1.1 Требования к структуре и функционированию системы</w:t>
      </w:r>
      <w:bookmarkEnd w:id="14"/>
    </w:p>
    <w:p w:rsidR="004A005D" w:rsidRDefault="004A005D" w:rsidP="004A005D">
      <w:pPr>
        <w:spacing w:line="300" w:lineRule="auto"/>
      </w:pPr>
      <w:r>
        <w:t>Определяется общей постановкой задачи задания на курсовую работу.</w:t>
      </w:r>
    </w:p>
    <w:p w:rsidR="004A005D" w:rsidRDefault="004A005D" w:rsidP="004A005D">
      <w:pPr>
        <w:pStyle w:val="21"/>
        <w:spacing w:before="300" w:after="140"/>
        <w:outlineLvl w:val="2"/>
      </w:pPr>
      <w:bookmarkStart w:id="15" w:name="_Toc74746391"/>
      <w:r>
        <w:t>4</w:t>
      </w:r>
      <w:r w:rsidRPr="006261EA">
        <w:t>.</w:t>
      </w:r>
      <w:r>
        <w:t>1.2</w:t>
      </w:r>
      <w:r w:rsidRPr="006261EA">
        <w:t xml:space="preserve"> </w:t>
      </w:r>
      <w:r>
        <w:t>Требования к защите информации он несанкционированного доступа</w:t>
      </w:r>
      <w:bookmarkEnd w:id="15"/>
    </w:p>
    <w:p w:rsidR="004A005D" w:rsidRPr="00165D6A" w:rsidRDefault="004A005D" w:rsidP="004A005D">
      <w:r w:rsidRPr="00165D6A">
        <w:t>Типы пользователей системы:</w:t>
      </w:r>
    </w:p>
    <w:p w:rsidR="004A005D" w:rsidRDefault="004A005D" w:rsidP="004A005D">
      <w:pPr>
        <w:widowControl w:val="0"/>
        <w:numPr>
          <w:ilvl w:val="0"/>
          <w:numId w:val="7"/>
        </w:numPr>
        <w:jc w:val="left"/>
      </w:pPr>
      <w:r w:rsidRPr="0079766D">
        <w:t>Работник ангара</w:t>
      </w:r>
      <w:r>
        <w:t xml:space="preserve"> – просмотр данных системы (помимо информации о полетах, совершаемые воздушными судами) и внесение изменений в технические характеристики воздушного судна.</w:t>
      </w:r>
    </w:p>
    <w:p w:rsidR="004A005D" w:rsidRDefault="004A005D" w:rsidP="004A005D">
      <w:pPr>
        <w:widowControl w:val="0"/>
        <w:numPr>
          <w:ilvl w:val="0"/>
          <w:numId w:val="7"/>
        </w:numPr>
        <w:jc w:val="left"/>
      </w:pPr>
      <w:r w:rsidRPr="00CE2A4F">
        <w:t>Сотрудник работающий на воздушном судне</w:t>
      </w:r>
      <w:r>
        <w:t xml:space="preserve"> – просмотр всех данных системы.</w:t>
      </w:r>
    </w:p>
    <w:p w:rsidR="004A005D" w:rsidRDefault="004A005D" w:rsidP="004A005D">
      <w:pPr>
        <w:widowControl w:val="0"/>
        <w:numPr>
          <w:ilvl w:val="0"/>
          <w:numId w:val="7"/>
        </w:numPr>
        <w:jc w:val="left"/>
      </w:pPr>
      <w:r w:rsidRPr="00CE2A4F">
        <w:t>Работник командно-диспетчерский пункта</w:t>
      </w:r>
      <w:r>
        <w:t xml:space="preserve"> – просмотр всех данных системы, </w:t>
      </w:r>
      <w:proofErr w:type="spellStart"/>
      <w:r>
        <w:t>отвественный</w:t>
      </w:r>
      <w:proofErr w:type="spellEnd"/>
      <w:r>
        <w:t xml:space="preserve"> за назначение, переносы или отмену полетов.</w:t>
      </w:r>
    </w:p>
    <w:p w:rsidR="004A005D" w:rsidRPr="00475C94" w:rsidRDefault="004A005D" w:rsidP="004A005D">
      <w:pPr>
        <w:pStyle w:val="a"/>
        <w:numPr>
          <w:ilvl w:val="0"/>
          <w:numId w:val="7"/>
        </w:numPr>
        <w:rPr>
          <w:spacing w:val="-1"/>
        </w:rPr>
      </w:pPr>
      <w:r>
        <w:t xml:space="preserve">Администратор – </w:t>
      </w:r>
      <w:proofErr w:type="spellStart"/>
      <w:r>
        <w:t>ответсвенный</w:t>
      </w:r>
      <w:proofErr w:type="spellEnd"/>
      <w:r>
        <w:t xml:space="preserve"> за поддержание системы. Имеет доступ ко всем возможностям системы. Только администратор вправе управлять данными о сотруднике и его экипировке, это делается для поддержания корректности системы, иначе другие пользователи бы смогли удалять и изменять данные других сотрудников и их экипировку</w:t>
      </w:r>
      <w:r w:rsidRPr="00475C94">
        <w:rPr>
          <w:spacing w:val="-1"/>
        </w:rPr>
        <w:t>.</w:t>
      </w:r>
    </w:p>
    <w:p w:rsidR="004A005D" w:rsidRDefault="004A005D" w:rsidP="004A005D">
      <w:pPr>
        <w:pStyle w:val="21"/>
        <w:spacing w:before="300" w:after="140"/>
        <w:outlineLvl w:val="1"/>
      </w:pPr>
      <w:bookmarkStart w:id="16" w:name="_Toc74746392"/>
      <w:r>
        <w:t>4</w:t>
      </w:r>
      <w:r w:rsidRPr="006261EA">
        <w:t>.</w:t>
      </w:r>
      <w:r>
        <w:t>2</w:t>
      </w:r>
      <w:r w:rsidRPr="006261EA">
        <w:t xml:space="preserve"> </w:t>
      </w:r>
      <w:r>
        <w:t>Требования к функциям, выполняемым системой</w:t>
      </w:r>
      <w:bookmarkEnd w:id="16"/>
    </w:p>
    <w:p w:rsidR="004A005D" w:rsidRDefault="004A005D" w:rsidP="004A005D">
      <w:pPr>
        <w:widowControl w:val="0"/>
        <w:numPr>
          <w:ilvl w:val="0"/>
          <w:numId w:val="8"/>
        </w:numPr>
        <w:jc w:val="left"/>
      </w:pPr>
      <w:bookmarkStart w:id="17" w:name="_Toc74746393"/>
      <w:r>
        <w:t>Учет совершаемых полетов.</w:t>
      </w:r>
    </w:p>
    <w:p w:rsidR="004A005D" w:rsidRDefault="004A005D" w:rsidP="004A005D">
      <w:pPr>
        <w:widowControl w:val="0"/>
        <w:numPr>
          <w:ilvl w:val="0"/>
          <w:numId w:val="8"/>
        </w:numPr>
        <w:jc w:val="left"/>
      </w:pPr>
      <w:r>
        <w:t>Учет данных о сотруднике и его используемой экипировке.</w:t>
      </w:r>
    </w:p>
    <w:p w:rsidR="004A005D" w:rsidRDefault="004A005D" w:rsidP="004A005D">
      <w:pPr>
        <w:widowControl w:val="0"/>
        <w:numPr>
          <w:ilvl w:val="0"/>
          <w:numId w:val="8"/>
        </w:numPr>
        <w:jc w:val="left"/>
      </w:pPr>
      <w:r>
        <w:t>Учет данных о характеристиках и работоспособности воздушного судна.</w:t>
      </w:r>
    </w:p>
    <w:p w:rsidR="004A005D" w:rsidRDefault="004A005D" w:rsidP="004A005D">
      <w:pPr>
        <w:widowControl w:val="0"/>
        <w:numPr>
          <w:ilvl w:val="0"/>
          <w:numId w:val="8"/>
        </w:numPr>
        <w:jc w:val="left"/>
      </w:pPr>
      <w:r>
        <w:t>Вычисление общей боевой нагрузки конкретного типа воздушного судна.</w:t>
      </w:r>
    </w:p>
    <w:p w:rsidR="004A005D" w:rsidRPr="00165D6A" w:rsidRDefault="004A005D" w:rsidP="004A005D">
      <w:pPr>
        <w:widowControl w:val="0"/>
        <w:numPr>
          <w:ilvl w:val="0"/>
          <w:numId w:val="8"/>
        </w:numPr>
        <w:jc w:val="left"/>
      </w:pPr>
      <w:r>
        <w:t xml:space="preserve">Вычисление общего объема топливных баков для конкретного </w:t>
      </w:r>
      <w:r>
        <w:lastRenderedPageBreak/>
        <w:t>воздушного судна.</w:t>
      </w:r>
    </w:p>
    <w:p w:rsidR="004A005D" w:rsidRDefault="004A005D" w:rsidP="004A005D">
      <w:pPr>
        <w:pStyle w:val="21"/>
        <w:spacing w:before="300" w:after="140"/>
        <w:outlineLvl w:val="1"/>
      </w:pPr>
      <w:r>
        <w:t>4</w:t>
      </w:r>
      <w:r w:rsidRPr="006261EA">
        <w:t>.</w:t>
      </w:r>
      <w:r>
        <w:t>3</w:t>
      </w:r>
      <w:r w:rsidRPr="006261EA">
        <w:t xml:space="preserve"> </w:t>
      </w:r>
      <w:r>
        <w:t>Требования к видам обеспечения</w:t>
      </w:r>
      <w:bookmarkEnd w:id="17"/>
    </w:p>
    <w:p w:rsidR="004A005D" w:rsidRDefault="004A005D" w:rsidP="004A005D">
      <w:pPr>
        <w:pStyle w:val="21"/>
        <w:spacing w:before="300" w:after="140"/>
        <w:outlineLvl w:val="2"/>
      </w:pPr>
      <w:bookmarkStart w:id="18" w:name="_Toc74746394"/>
      <w:r>
        <w:t>4</w:t>
      </w:r>
      <w:r w:rsidRPr="006261EA">
        <w:t>.</w:t>
      </w:r>
      <w:r>
        <w:t>3.1</w:t>
      </w:r>
      <w:r w:rsidRPr="006261EA">
        <w:t xml:space="preserve"> </w:t>
      </w:r>
      <w:r>
        <w:t>Требования к техническому обеспечению</w:t>
      </w:r>
      <w:bookmarkEnd w:id="18"/>
    </w:p>
    <w:p w:rsidR="004A005D" w:rsidRPr="006A247D" w:rsidRDefault="004A005D" w:rsidP="004A005D">
      <w:pPr>
        <w:rPr>
          <w:shd w:val="clear" w:color="auto" w:fill="FFFFFF"/>
        </w:rPr>
      </w:pPr>
      <w:bookmarkStart w:id="19" w:name="_Toc74746395"/>
      <w:r w:rsidRPr="006A247D">
        <w:rPr>
          <w:lang w:eastAsia="ru-RU"/>
        </w:rPr>
        <w:t xml:space="preserve">Процессор – </w:t>
      </w:r>
      <w:r w:rsidRPr="006A247D">
        <w:rPr>
          <w:shd w:val="clear" w:color="auto" w:fill="FFFFFF"/>
          <w:lang w:val="en-US"/>
        </w:rPr>
        <w:t>Intel</w:t>
      </w:r>
      <w:r w:rsidRPr="006A247D">
        <w:rPr>
          <w:shd w:val="clear" w:color="auto" w:fill="FFFFFF"/>
        </w:rPr>
        <w:t xml:space="preserve"> </w:t>
      </w:r>
      <w:r w:rsidRPr="006A247D">
        <w:rPr>
          <w:shd w:val="clear" w:color="auto" w:fill="FFFFFF"/>
          <w:lang w:val="en-US"/>
        </w:rPr>
        <w:t>Core</w:t>
      </w:r>
      <w:r w:rsidRPr="006A247D">
        <w:rPr>
          <w:shd w:val="clear" w:color="auto" w:fill="FFFFFF"/>
        </w:rPr>
        <w:t xml:space="preserve"> </w:t>
      </w:r>
      <w:r w:rsidRPr="006A247D">
        <w:rPr>
          <w:shd w:val="clear" w:color="auto" w:fill="FFFFFF"/>
          <w:lang w:val="en-US"/>
        </w:rPr>
        <w:t>i</w:t>
      </w:r>
      <w:r w:rsidRPr="006A247D">
        <w:rPr>
          <w:shd w:val="clear" w:color="auto" w:fill="FFFFFF"/>
        </w:rPr>
        <w:t>5 7200</w:t>
      </w:r>
      <w:r w:rsidRPr="006A247D">
        <w:rPr>
          <w:shd w:val="clear" w:color="auto" w:fill="FFFFFF"/>
          <w:lang w:val="en-US"/>
        </w:rPr>
        <w:t>U</w:t>
      </w:r>
    </w:p>
    <w:p w:rsidR="004A005D" w:rsidRPr="006A247D" w:rsidRDefault="004A005D" w:rsidP="004A005D">
      <w:pPr>
        <w:rPr>
          <w:shd w:val="clear" w:color="auto" w:fill="FFFFFF"/>
        </w:rPr>
      </w:pPr>
      <w:r w:rsidRPr="006A247D">
        <w:rPr>
          <w:shd w:val="clear" w:color="auto" w:fill="FFFFFF"/>
        </w:rPr>
        <w:t>Оперативная память – 6 Гб</w:t>
      </w:r>
    </w:p>
    <w:p w:rsidR="004A005D" w:rsidRPr="006A247D" w:rsidRDefault="004A005D" w:rsidP="004A005D">
      <w:pPr>
        <w:rPr>
          <w:shd w:val="clear" w:color="auto" w:fill="FFFFFF"/>
        </w:rPr>
      </w:pPr>
      <w:r w:rsidRPr="006A247D">
        <w:rPr>
          <w:shd w:val="clear" w:color="auto" w:fill="FFFFFF"/>
        </w:rPr>
        <w:t xml:space="preserve">Видеокарта - </w:t>
      </w:r>
      <w:proofErr w:type="spellStart"/>
      <w:r w:rsidRPr="006A247D">
        <w:rPr>
          <w:shd w:val="clear" w:color="auto" w:fill="FFFFFF"/>
        </w:rPr>
        <w:t>GeForce</w:t>
      </w:r>
      <w:proofErr w:type="spellEnd"/>
      <w:r w:rsidRPr="006A247D">
        <w:rPr>
          <w:shd w:val="clear" w:color="auto" w:fill="FFFFFF"/>
        </w:rPr>
        <w:t xml:space="preserve"> 940MX</w:t>
      </w:r>
    </w:p>
    <w:p w:rsidR="004A005D" w:rsidRDefault="004A005D" w:rsidP="004A005D">
      <w:pPr>
        <w:pStyle w:val="21"/>
        <w:spacing w:before="300" w:after="140"/>
        <w:outlineLvl w:val="2"/>
      </w:pPr>
      <w:r>
        <w:t>4</w:t>
      </w:r>
      <w:r w:rsidRPr="006261EA">
        <w:t>.</w:t>
      </w:r>
      <w:r>
        <w:t>3.2</w:t>
      </w:r>
      <w:r w:rsidRPr="006261EA">
        <w:t xml:space="preserve"> </w:t>
      </w:r>
      <w:r>
        <w:t>Требования к программному обеспечению</w:t>
      </w:r>
      <w:bookmarkEnd w:id="19"/>
    </w:p>
    <w:p w:rsidR="004A005D" w:rsidRDefault="004A005D" w:rsidP="004A005D">
      <w:pPr>
        <w:spacing w:before="120" w:after="60"/>
        <w:rPr>
          <w:color w:val="000000"/>
        </w:rPr>
      </w:pPr>
      <w:r w:rsidRPr="006F2694">
        <w:rPr>
          <w:shd w:val="clear" w:color="auto" w:fill="FFFFFF"/>
        </w:rPr>
        <w:t xml:space="preserve">При разработке использовалась операционная система </w:t>
      </w:r>
      <w:r w:rsidRPr="006F2694">
        <w:rPr>
          <w:shd w:val="clear" w:color="auto" w:fill="FFFFFF"/>
          <w:lang w:val="en-US"/>
        </w:rPr>
        <w:t>Windows</w:t>
      </w:r>
      <w:r w:rsidRPr="006F2694">
        <w:rPr>
          <w:shd w:val="clear" w:color="auto" w:fill="FFFFFF"/>
        </w:rPr>
        <w:t xml:space="preserve"> 10. Дополнительное программное обеспечение: </w:t>
      </w:r>
      <w:r w:rsidRPr="006F2694">
        <w:rPr>
          <w:shd w:val="clear" w:color="auto" w:fill="FFFFFF"/>
          <w:lang w:val="en-US"/>
        </w:rPr>
        <w:t>Microsoft</w:t>
      </w:r>
      <w:r w:rsidRPr="006F2694">
        <w:rPr>
          <w:shd w:val="clear" w:color="auto" w:fill="FFFFFF"/>
        </w:rPr>
        <w:t xml:space="preserve"> </w:t>
      </w:r>
      <w:r w:rsidRPr="006F2694">
        <w:rPr>
          <w:shd w:val="clear" w:color="auto" w:fill="FFFFFF"/>
          <w:lang w:val="en-US"/>
        </w:rPr>
        <w:t>SQL</w:t>
      </w:r>
      <w:r w:rsidRPr="006F2694">
        <w:rPr>
          <w:shd w:val="clear" w:color="auto" w:fill="FFFFFF"/>
        </w:rPr>
        <w:t xml:space="preserve"> </w:t>
      </w:r>
      <w:r w:rsidRPr="006F2694">
        <w:rPr>
          <w:shd w:val="clear" w:color="auto" w:fill="FFFFFF"/>
          <w:lang w:val="en-US"/>
        </w:rPr>
        <w:t>Server</w:t>
      </w:r>
      <w:r w:rsidRPr="006F2694">
        <w:rPr>
          <w:shd w:val="clear" w:color="auto" w:fill="FFFFFF"/>
        </w:rPr>
        <w:t xml:space="preserve"> </w:t>
      </w:r>
      <w:r w:rsidRPr="006F2694">
        <w:rPr>
          <w:shd w:val="clear" w:color="auto" w:fill="FFFFFF"/>
          <w:lang w:val="en-US"/>
        </w:rPr>
        <w:t>Management</w:t>
      </w:r>
      <w:r w:rsidRPr="006F2694">
        <w:rPr>
          <w:shd w:val="clear" w:color="auto" w:fill="FFFFFF"/>
        </w:rPr>
        <w:t xml:space="preserve"> </w:t>
      </w:r>
      <w:r w:rsidRPr="006F2694">
        <w:rPr>
          <w:shd w:val="clear" w:color="auto" w:fill="FFFFFF"/>
          <w:lang w:val="en-US"/>
        </w:rPr>
        <w:t>Studio</w:t>
      </w:r>
      <w:r w:rsidRPr="006F2694">
        <w:rPr>
          <w:shd w:val="clear" w:color="auto" w:fill="FFFFFF"/>
        </w:rPr>
        <w:t xml:space="preserve"> для создания СУБД, </w:t>
      </w:r>
      <w:proofErr w:type="spellStart"/>
      <w:r w:rsidRPr="006F2694">
        <w:t>ERConstructor</w:t>
      </w:r>
      <w:proofErr w:type="spellEnd"/>
      <w:r w:rsidRPr="006F2694">
        <w:t xml:space="preserve"> 2.0 для создания модели «сущность-связь»</w:t>
      </w:r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2017</w:t>
      </w:r>
      <w:r w:rsidRPr="00165D6A">
        <w:rPr>
          <w:color w:val="000000"/>
        </w:rPr>
        <w:t xml:space="preserve">. </w:t>
      </w:r>
    </w:p>
    <w:p w:rsidR="004A005D" w:rsidRPr="00E775ED" w:rsidRDefault="004A005D" w:rsidP="004A005D">
      <w:pPr>
        <w:pStyle w:val="a4"/>
        <w:tabs>
          <w:tab w:val="left" w:pos="4678"/>
        </w:tabs>
        <w:spacing w:after="360" w:line="240" w:lineRule="auto"/>
        <w:ind w:firstLine="567"/>
        <w:jc w:val="left"/>
        <w:outlineLvl w:val="0"/>
        <w:rPr>
          <w:rFonts w:ascii="Arial" w:hAnsi="Arial"/>
          <w:caps w:val="0"/>
        </w:rPr>
      </w:pPr>
      <w:bookmarkStart w:id="20" w:name="_Toc74746396"/>
      <w:r w:rsidRPr="00E775ED">
        <w:rPr>
          <w:rFonts w:ascii="Arial" w:hAnsi="Arial"/>
          <w:caps w:val="0"/>
        </w:rPr>
        <w:t>5 Состав и содержание работ по созданию системы</w:t>
      </w:r>
      <w:bookmarkEnd w:id="20"/>
    </w:p>
    <w:p w:rsidR="004A005D" w:rsidRDefault="004A005D" w:rsidP="004A005D">
      <w:pPr>
        <w:spacing w:line="240" w:lineRule="auto"/>
      </w:pPr>
      <w:r>
        <w:t>Определяется этапами выполнения работы задания на курсовую работу.</w:t>
      </w:r>
    </w:p>
    <w:p w:rsidR="004A005D" w:rsidRPr="00E775ED" w:rsidRDefault="004A005D" w:rsidP="004A005D">
      <w:pPr>
        <w:pStyle w:val="a4"/>
        <w:tabs>
          <w:tab w:val="left" w:pos="4678"/>
        </w:tabs>
        <w:spacing w:after="360" w:line="240" w:lineRule="auto"/>
        <w:ind w:firstLine="567"/>
        <w:jc w:val="left"/>
        <w:outlineLvl w:val="0"/>
        <w:rPr>
          <w:rFonts w:ascii="Arial" w:hAnsi="Arial"/>
          <w:caps w:val="0"/>
        </w:rPr>
      </w:pPr>
      <w:bookmarkStart w:id="21" w:name="_Toc74746397"/>
      <w:r w:rsidRPr="00E775ED">
        <w:rPr>
          <w:rFonts w:ascii="Arial" w:hAnsi="Arial"/>
          <w:caps w:val="0"/>
        </w:rPr>
        <w:t>6 Порядок контроля и приёмки системы</w:t>
      </w:r>
      <w:bookmarkEnd w:id="21"/>
    </w:p>
    <w:p w:rsidR="004A005D" w:rsidRDefault="004A005D" w:rsidP="004A005D">
      <w:pPr>
        <w:spacing w:line="240" w:lineRule="auto"/>
      </w:pPr>
      <w:r>
        <w:t>Определяется порядком защиты и критериями оценки работы задания на курсовую работу.</w:t>
      </w:r>
    </w:p>
    <w:p w:rsidR="004A005D" w:rsidRPr="00E775ED" w:rsidRDefault="004A005D" w:rsidP="004A005D">
      <w:pPr>
        <w:pStyle w:val="a4"/>
        <w:tabs>
          <w:tab w:val="left" w:pos="4678"/>
        </w:tabs>
        <w:spacing w:after="360" w:line="240" w:lineRule="auto"/>
        <w:ind w:firstLine="567"/>
        <w:jc w:val="left"/>
        <w:outlineLvl w:val="0"/>
        <w:rPr>
          <w:rFonts w:ascii="Arial" w:hAnsi="Arial"/>
          <w:caps w:val="0"/>
        </w:rPr>
      </w:pPr>
      <w:bookmarkStart w:id="22" w:name="_Toc74746398"/>
      <w:r w:rsidRPr="00E775ED">
        <w:rPr>
          <w:rFonts w:ascii="Arial" w:hAnsi="Arial"/>
          <w:caps w:val="0"/>
        </w:rPr>
        <w:t>7 Требования к документированию</w:t>
      </w:r>
      <w:bookmarkEnd w:id="22"/>
    </w:p>
    <w:p w:rsidR="004A005D" w:rsidRPr="00165D6A" w:rsidRDefault="004A005D" w:rsidP="004A005D">
      <w:r w:rsidRPr="00165D6A">
        <w:rPr>
          <w:color w:val="000000"/>
        </w:rPr>
        <w:t>Структурные компоненты (заголовки), которые не будут включены в пояснительную записку:</w:t>
      </w:r>
      <w:r w:rsidRPr="00165D6A">
        <w:t xml:space="preserve"> </w:t>
      </w:r>
    </w:p>
    <w:p w:rsidR="004A005D" w:rsidRPr="00165D6A" w:rsidRDefault="004A005D" w:rsidP="004A005D">
      <w:pPr>
        <w:widowControl w:val="0"/>
        <w:numPr>
          <w:ilvl w:val="0"/>
          <w:numId w:val="3"/>
        </w:numPr>
        <w:jc w:val="left"/>
        <w:rPr>
          <w:lang w:val="en-US"/>
        </w:rPr>
      </w:pPr>
      <w:r w:rsidRPr="00165D6A">
        <w:rPr>
          <w:color w:val="000000"/>
        </w:rPr>
        <w:t>Список использованных обозначений и сокращений</w:t>
      </w:r>
      <w:r w:rsidRPr="00165D6A">
        <w:t xml:space="preserve"> </w:t>
      </w:r>
    </w:p>
    <w:p w:rsidR="004A005D" w:rsidRDefault="004A005D" w:rsidP="004A005D">
      <w:pPr>
        <w:widowControl w:val="0"/>
        <w:numPr>
          <w:ilvl w:val="0"/>
          <w:numId w:val="3"/>
        </w:numPr>
        <w:jc w:val="left"/>
      </w:pPr>
      <w:r w:rsidRPr="00165D6A">
        <w:t>Анализ концептуальной схемы</w:t>
      </w:r>
    </w:p>
    <w:p w:rsidR="004A005D" w:rsidRDefault="004A005D" w:rsidP="004A005D"/>
    <w:p w:rsidR="004A005D" w:rsidRPr="008800E5" w:rsidRDefault="004A005D" w:rsidP="004A005D">
      <w:pPr>
        <w:pStyle w:val="a4"/>
        <w:tabs>
          <w:tab w:val="left" w:pos="4678"/>
        </w:tabs>
        <w:spacing w:after="360" w:line="240" w:lineRule="auto"/>
        <w:ind w:firstLine="567"/>
        <w:jc w:val="left"/>
        <w:outlineLvl w:val="0"/>
        <w:rPr>
          <w:rFonts w:ascii="Arial" w:hAnsi="Arial"/>
          <w:caps w:val="0"/>
        </w:rPr>
      </w:pPr>
      <w:bookmarkStart w:id="23" w:name="_Toc74746399"/>
      <w:r w:rsidRPr="008800E5">
        <w:rPr>
          <w:rFonts w:ascii="Arial" w:hAnsi="Arial"/>
          <w:caps w:val="0"/>
        </w:rPr>
        <w:lastRenderedPageBreak/>
        <w:t>2 Информационное обеспечение системы</w:t>
      </w:r>
      <w:bookmarkEnd w:id="23"/>
    </w:p>
    <w:p w:rsidR="004A005D" w:rsidRPr="00700A59" w:rsidRDefault="004A005D" w:rsidP="004A005D">
      <w:pPr>
        <w:pStyle w:val="21"/>
        <w:spacing w:before="300" w:after="140"/>
        <w:outlineLvl w:val="1"/>
      </w:pPr>
      <w:bookmarkStart w:id="24" w:name="_Toc74746400"/>
      <w:r>
        <w:t>2.1</w:t>
      </w:r>
      <w:r w:rsidRPr="00226135">
        <w:t xml:space="preserve"> </w:t>
      </w:r>
      <w:r w:rsidRPr="00400CC7">
        <w:t>Концептуальная схема базы данных</w:t>
      </w:r>
      <w:bookmarkEnd w:id="24"/>
    </w:p>
    <w:p w:rsidR="004A005D" w:rsidRDefault="004A005D" w:rsidP="004A005D">
      <w:pPr>
        <w:pStyle w:val="21"/>
        <w:spacing w:before="300" w:after="140"/>
        <w:outlineLvl w:val="2"/>
      </w:pPr>
      <w:bookmarkStart w:id="25" w:name="_Toc74746401"/>
      <w:r>
        <w:t>2.1</w:t>
      </w:r>
      <w:r w:rsidRPr="00700A59">
        <w:t xml:space="preserve">.1 </w:t>
      </w:r>
      <w:r>
        <w:t>Модель</w:t>
      </w:r>
      <w:r w:rsidRPr="0034111E">
        <w:t xml:space="preserve"> «сущность-связь»</w:t>
      </w:r>
      <w:bookmarkEnd w:id="25"/>
    </w:p>
    <w:p w:rsidR="004A005D" w:rsidRPr="00D85CF8" w:rsidRDefault="004A005D" w:rsidP="004A005D">
      <w:pPr>
        <w:jc w:val="right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B262B19" wp14:editId="32503EE4">
            <wp:extent cx="5730240" cy="2660015"/>
            <wp:effectExtent l="0" t="0" r="381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5D" w:rsidRDefault="004A005D" w:rsidP="004A005D">
      <w:pPr>
        <w:pStyle w:val="21"/>
        <w:spacing w:before="300" w:after="140"/>
        <w:outlineLvl w:val="2"/>
      </w:pPr>
      <w:bookmarkStart w:id="26" w:name="_Toc74746402"/>
      <w:r>
        <w:t>2.1.2</w:t>
      </w:r>
      <w:r w:rsidRPr="00700A59">
        <w:t xml:space="preserve"> </w:t>
      </w:r>
      <w:r w:rsidRPr="0034111E">
        <w:t>Сущности и их атрибуты</w:t>
      </w:r>
      <w:bookmarkEnd w:id="26"/>
    </w:p>
    <w:p w:rsidR="004A005D" w:rsidRPr="002F711A" w:rsidRDefault="004A005D" w:rsidP="004A005D">
      <w:pPr>
        <w:rPr>
          <w:lang w:eastAsia="ru-RU"/>
        </w:rPr>
      </w:pPr>
      <w:r w:rsidRPr="00165D6A">
        <w:rPr>
          <w:rFonts w:eastAsia="Times New Roman"/>
        </w:rPr>
        <w:t>Модель включает в себя следующие сущности:</w:t>
      </w:r>
    </w:p>
    <w:p w:rsidR="004A005D" w:rsidRDefault="004A005D" w:rsidP="004A005D">
      <w:pPr>
        <w:numPr>
          <w:ilvl w:val="0"/>
          <w:numId w:val="4"/>
        </w:numPr>
      </w:pPr>
      <w:r w:rsidRPr="00E9589C">
        <w:rPr>
          <w:b/>
          <w:i/>
        </w:rPr>
        <w:t>Сущность «Сотрудник аэродрома»</w:t>
      </w:r>
      <w:r>
        <w:t xml:space="preserve"> описывает человека, работающего на военном аэродроме.</w:t>
      </w:r>
    </w:p>
    <w:p w:rsidR="004A005D" w:rsidRDefault="004A005D" w:rsidP="004A005D">
      <w:pPr>
        <w:numPr>
          <w:ilvl w:val="0"/>
          <w:numId w:val="4"/>
        </w:numPr>
        <w:spacing w:line="300" w:lineRule="auto"/>
      </w:pPr>
      <w:r w:rsidRPr="00E9589C">
        <w:rPr>
          <w:b/>
          <w:i/>
        </w:rPr>
        <w:t>Сущность «</w:t>
      </w:r>
      <w:r w:rsidRPr="00717170">
        <w:rPr>
          <w:b/>
          <w:i/>
        </w:rPr>
        <w:t>Используемая экипировка</w:t>
      </w:r>
      <w:r w:rsidRPr="00E9589C">
        <w:rPr>
          <w:b/>
          <w:i/>
        </w:rPr>
        <w:t>»</w:t>
      </w:r>
      <w:r>
        <w:t xml:space="preserve"> описывает костюм сотрудника, работающего на военном аэродроме. </w:t>
      </w:r>
    </w:p>
    <w:p w:rsidR="004A005D" w:rsidRDefault="004A005D" w:rsidP="004A005D">
      <w:pPr>
        <w:spacing w:line="300" w:lineRule="auto"/>
        <w:ind w:left="1287" w:firstLine="0"/>
      </w:pPr>
      <w:r w:rsidRPr="00E9589C">
        <w:rPr>
          <w:b/>
          <w:i/>
        </w:rPr>
        <w:t>Атрибут «Защитный костюм»</w:t>
      </w:r>
      <w:r>
        <w:t xml:space="preserve"> описывает название защитного костюма сотрудника аэродрома.</w:t>
      </w:r>
    </w:p>
    <w:p w:rsidR="004A005D" w:rsidRDefault="004A005D" w:rsidP="004A005D">
      <w:pPr>
        <w:spacing w:line="300" w:lineRule="auto"/>
        <w:ind w:left="1287" w:firstLine="0"/>
      </w:pPr>
      <w:r w:rsidRPr="00E9589C">
        <w:rPr>
          <w:b/>
          <w:i/>
        </w:rPr>
        <w:t>Атрибут «</w:t>
      </w:r>
      <w:r>
        <w:rPr>
          <w:b/>
          <w:i/>
        </w:rPr>
        <w:t>Тип экипировки</w:t>
      </w:r>
      <w:r w:rsidRPr="00E9589C">
        <w:rPr>
          <w:b/>
          <w:i/>
        </w:rPr>
        <w:t>»</w:t>
      </w:r>
      <w:r>
        <w:t xml:space="preserve"> описывает тип используемой экипировки сотрудника аэродрома (летняя, зимняя, парадная).</w:t>
      </w:r>
    </w:p>
    <w:p w:rsidR="004A005D" w:rsidRDefault="004A005D" w:rsidP="004A005D">
      <w:pPr>
        <w:spacing w:line="300" w:lineRule="auto"/>
        <w:ind w:left="1287" w:firstLine="0"/>
      </w:pPr>
      <w:r w:rsidRPr="00E9589C">
        <w:rPr>
          <w:b/>
          <w:i/>
        </w:rPr>
        <w:t>Атрибут «</w:t>
      </w:r>
      <w:r w:rsidRPr="00717170">
        <w:rPr>
          <w:b/>
          <w:i/>
        </w:rPr>
        <w:t>Напл</w:t>
      </w:r>
      <w:r>
        <w:rPr>
          <w:b/>
          <w:i/>
        </w:rPr>
        <w:t>ечные знаки различия или погоны</w:t>
      </w:r>
      <w:r w:rsidRPr="00E9589C">
        <w:rPr>
          <w:b/>
          <w:i/>
        </w:rPr>
        <w:t>»</w:t>
      </w:r>
      <w:r>
        <w:t xml:space="preserve"> описывает погоны на экипировке сотрудника аэродрома (галуны</w:t>
      </w:r>
      <w:r w:rsidRPr="00717170">
        <w:t>,</w:t>
      </w:r>
      <w:r>
        <w:t xml:space="preserve"> з</w:t>
      </w:r>
      <w:r w:rsidRPr="00717170">
        <w:t>вездочки и два просвета</w:t>
      </w:r>
      <w:r>
        <w:t>, з</w:t>
      </w:r>
      <w:r w:rsidRPr="00717170">
        <w:t>вездочки и одиночный просвет</w:t>
      </w:r>
      <w:r>
        <w:t>).</w:t>
      </w:r>
    </w:p>
    <w:p w:rsidR="004A005D" w:rsidRDefault="004A005D" w:rsidP="004A005D">
      <w:pPr>
        <w:numPr>
          <w:ilvl w:val="0"/>
          <w:numId w:val="4"/>
        </w:numPr>
      </w:pPr>
      <w:r w:rsidRPr="00E9589C">
        <w:rPr>
          <w:b/>
          <w:i/>
        </w:rPr>
        <w:t>Сущность «Воздушное судно»</w:t>
      </w:r>
      <w:r>
        <w:t xml:space="preserve"> описывает воздушное судно, которым управляет сотрудник военного аэродрома. </w:t>
      </w:r>
    </w:p>
    <w:p w:rsidR="004A005D" w:rsidRDefault="004A005D" w:rsidP="004A005D">
      <w:pPr>
        <w:ind w:left="1287" w:firstLine="0"/>
      </w:pPr>
      <w:r w:rsidRPr="00E9589C">
        <w:rPr>
          <w:b/>
          <w:i/>
        </w:rPr>
        <w:t>Атрибут «Дальность полета»</w:t>
      </w:r>
      <w:r>
        <w:t xml:space="preserve"> описывает возможную дальность полета (в км) воздушного судна без дозаправки.</w:t>
      </w:r>
    </w:p>
    <w:p w:rsidR="004A005D" w:rsidRDefault="004A005D" w:rsidP="004A005D">
      <w:pPr>
        <w:numPr>
          <w:ilvl w:val="0"/>
          <w:numId w:val="4"/>
        </w:numPr>
        <w:spacing w:line="300" w:lineRule="auto"/>
      </w:pPr>
      <w:r w:rsidRPr="00E9589C">
        <w:rPr>
          <w:b/>
          <w:i/>
        </w:rPr>
        <w:lastRenderedPageBreak/>
        <w:t>Сущность «Полеты»</w:t>
      </w:r>
      <w:r>
        <w:t xml:space="preserve"> описывает полеты, совершенные воздушным судном. </w:t>
      </w:r>
    </w:p>
    <w:p w:rsidR="004A005D" w:rsidRDefault="004A005D" w:rsidP="004A005D">
      <w:pPr>
        <w:spacing w:line="300" w:lineRule="auto"/>
        <w:ind w:left="1287" w:firstLine="0"/>
      </w:pPr>
      <w:r w:rsidRPr="00E9589C">
        <w:rPr>
          <w:b/>
          <w:i/>
        </w:rPr>
        <w:t>Атрибут «Расстояние»</w:t>
      </w:r>
      <w:r>
        <w:t xml:space="preserve"> описывает расстояние полета от военного аэродрома до места назначения. </w:t>
      </w:r>
    </w:p>
    <w:p w:rsidR="004A005D" w:rsidRDefault="004A005D" w:rsidP="004A005D">
      <w:pPr>
        <w:spacing w:line="300" w:lineRule="auto"/>
        <w:ind w:left="1287" w:firstLine="0"/>
      </w:pPr>
      <w:r w:rsidRPr="00E9589C">
        <w:rPr>
          <w:b/>
          <w:i/>
        </w:rPr>
        <w:t>Атрибут «Боевой полет»</w:t>
      </w:r>
      <w:r>
        <w:t xml:space="preserve"> описывает боевой ли вылет или небоевой, то есть учебный.</w:t>
      </w:r>
    </w:p>
    <w:p w:rsidR="004A005D" w:rsidRDefault="004A005D" w:rsidP="004A005D">
      <w:pPr>
        <w:numPr>
          <w:ilvl w:val="0"/>
          <w:numId w:val="4"/>
        </w:numPr>
        <w:spacing w:line="300" w:lineRule="auto"/>
      </w:pPr>
      <w:r w:rsidRPr="00E9589C">
        <w:rPr>
          <w:b/>
          <w:i/>
        </w:rPr>
        <w:t>Сущность «Навигационная система»</w:t>
      </w:r>
      <w:r>
        <w:t xml:space="preserve"> описывает навигационную систему воздушного судна.</w:t>
      </w:r>
    </w:p>
    <w:p w:rsidR="004A005D" w:rsidRDefault="004A005D" w:rsidP="004A005D">
      <w:pPr>
        <w:spacing w:line="300" w:lineRule="auto"/>
        <w:ind w:left="1287" w:firstLine="0"/>
      </w:pPr>
      <w:r w:rsidRPr="00E9589C">
        <w:rPr>
          <w:b/>
          <w:i/>
        </w:rPr>
        <w:t>Атрибут «</w:t>
      </w:r>
      <w:r w:rsidRPr="00717170">
        <w:rPr>
          <w:b/>
          <w:i/>
        </w:rPr>
        <w:t>Средняя дальность обнаружения воздушной цели</w:t>
      </w:r>
      <w:r w:rsidRPr="00E9589C">
        <w:rPr>
          <w:b/>
          <w:i/>
        </w:rPr>
        <w:t>»</w:t>
      </w:r>
      <w:r>
        <w:t xml:space="preserve"> описывает среднее расстояние, при котором навигационная система воздушного судна способно </w:t>
      </w:r>
      <w:proofErr w:type="spellStart"/>
      <w:r>
        <w:t>обноружить</w:t>
      </w:r>
      <w:proofErr w:type="spellEnd"/>
      <w:r>
        <w:t xml:space="preserve"> воздушную цель.</w:t>
      </w:r>
    </w:p>
    <w:p w:rsidR="004A005D" w:rsidRDefault="004A005D" w:rsidP="004A005D">
      <w:pPr>
        <w:numPr>
          <w:ilvl w:val="0"/>
          <w:numId w:val="4"/>
        </w:numPr>
        <w:spacing w:line="300" w:lineRule="auto"/>
      </w:pPr>
      <w:r w:rsidRPr="00E9589C">
        <w:rPr>
          <w:b/>
          <w:i/>
        </w:rPr>
        <w:t>Сущность «Вооружение»</w:t>
      </w:r>
      <w:r>
        <w:t xml:space="preserve"> описывает вооружение, установленное на воздушном судне. </w:t>
      </w:r>
    </w:p>
    <w:p w:rsidR="004A005D" w:rsidRDefault="004A005D" w:rsidP="004A005D">
      <w:pPr>
        <w:spacing w:line="300" w:lineRule="auto"/>
        <w:ind w:left="1287" w:firstLine="0"/>
      </w:pPr>
      <w:r w:rsidRPr="00E9589C">
        <w:rPr>
          <w:b/>
          <w:i/>
        </w:rPr>
        <w:t>Атрибут «</w:t>
      </w:r>
      <w:r w:rsidRPr="00797CBC">
        <w:rPr>
          <w:b/>
          <w:i/>
        </w:rPr>
        <w:t>Исполь</w:t>
      </w:r>
      <w:r>
        <w:rPr>
          <w:b/>
          <w:i/>
        </w:rPr>
        <w:t>зуемые ракеты</w:t>
      </w:r>
      <w:r w:rsidRPr="00E9589C">
        <w:rPr>
          <w:b/>
          <w:i/>
        </w:rPr>
        <w:t>»</w:t>
      </w:r>
      <w:r>
        <w:t xml:space="preserve"> описывает класс или название ракет, используемых на воздушном судне (</w:t>
      </w:r>
      <w:r w:rsidRPr="00797CBC">
        <w:t>УР воздух-воздух,</w:t>
      </w:r>
      <w:r>
        <w:t xml:space="preserve"> </w:t>
      </w:r>
      <w:r w:rsidRPr="00797CBC">
        <w:t>УР воздух-поверхность</w:t>
      </w:r>
      <w:r>
        <w:t>,</w:t>
      </w:r>
      <w:r w:rsidRPr="00797CBC">
        <w:t xml:space="preserve"> УР Вихрь,</w:t>
      </w:r>
      <w:r>
        <w:t xml:space="preserve"> </w:t>
      </w:r>
      <w:r w:rsidRPr="00797CBC">
        <w:t>НР C-13,</w:t>
      </w:r>
      <w:r>
        <w:t xml:space="preserve"> </w:t>
      </w:r>
      <w:r w:rsidRPr="00797CBC">
        <w:t>НР C-8</w:t>
      </w:r>
      <w:r>
        <w:t>,</w:t>
      </w:r>
      <w:r w:rsidRPr="00797CBC">
        <w:t xml:space="preserve"> КР X-55,</w:t>
      </w:r>
      <w:r>
        <w:t xml:space="preserve"> </w:t>
      </w:r>
      <w:r w:rsidRPr="00797CBC">
        <w:t>АБ X-15,</w:t>
      </w:r>
      <w:r>
        <w:t xml:space="preserve"> </w:t>
      </w:r>
      <w:r w:rsidRPr="00797CBC">
        <w:t>КР X-101</w:t>
      </w:r>
      <w:r>
        <w:t xml:space="preserve">, где УР-управляемая ракета, НР-неуправляемая ракета, КР-крылатая ракета,). </w:t>
      </w:r>
    </w:p>
    <w:p w:rsidR="004A005D" w:rsidRDefault="004A005D" w:rsidP="004A005D">
      <w:pPr>
        <w:spacing w:line="300" w:lineRule="auto"/>
        <w:ind w:left="1287" w:firstLine="0"/>
      </w:pPr>
      <w:r w:rsidRPr="00E9589C">
        <w:rPr>
          <w:b/>
          <w:i/>
        </w:rPr>
        <w:t>Атрибут «Боевая нагрузка»</w:t>
      </w:r>
      <w:r>
        <w:t xml:space="preserve"> описывает сколько максимально вооружения (в кг) вы можете поместить на воздушном судне. </w:t>
      </w:r>
    </w:p>
    <w:p w:rsidR="004A005D" w:rsidRDefault="004A005D" w:rsidP="004A005D">
      <w:pPr>
        <w:spacing w:line="300" w:lineRule="auto"/>
        <w:ind w:left="1287" w:firstLine="0"/>
      </w:pPr>
      <w:r w:rsidRPr="00E9589C">
        <w:rPr>
          <w:b/>
          <w:i/>
        </w:rPr>
        <w:t>Атрибут «</w:t>
      </w:r>
      <w:r w:rsidRPr="00797CBC">
        <w:rPr>
          <w:b/>
          <w:i/>
        </w:rPr>
        <w:t>Стрелково-пушечное вооружение</w:t>
      </w:r>
      <w:r w:rsidRPr="00E9589C">
        <w:rPr>
          <w:b/>
          <w:i/>
        </w:rPr>
        <w:t>»</w:t>
      </w:r>
      <w:r>
        <w:t xml:space="preserve"> описывает название </w:t>
      </w:r>
      <w:proofErr w:type="spellStart"/>
      <w:r>
        <w:t>стрелковопушечного</w:t>
      </w:r>
      <w:proofErr w:type="spellEnd"/>
      <w:r>
        <w:t xml:space="preserve"> вооружения на воздушном судне (</w:t>
      </w:r>
      <w:r w:rsidRPr="00797CBC">
        <w:t>30 мм пушка ГШ-30-1</w:t>
      </w:r>
      <w:r>
        <w:t xml:space="preserve">, где 30 мм- калибр орудия). </w:t>
      </w:r>
    </w:p>
    <w:p w:rsidR="004A005D" w:rsidRPr="00036F52" w:rsidRDefault="004A005D" w:rsidP="004A005D">
      <w:pPr>
        <w:spacing w:line="300" w:lineRule="auto"/>
        <w:ind w:left="1287" w:firstLine="0"/>
      </w:pPr>
      <w:r w:rsidRPr="0099301C">
        <w:rPr>
          <w:b/>
        </w:rPr>
        <w:t>Атрибут «Количество точек подвески»</w:t>
      </w:r>
      <w:r>
        <w:t xml:space="preserve"> описывает сколько конструктивных элементов, служащих для крепления ракет.</w:t>
      </w:r>
    </w:p>
    <w:p w:rsidR="004A005D" w:rsidRDefault="004A005D" w:rsidP="004A005D">
      <w:pPr>
        <w:numPr>
          <w:ilvl w:val="0"/>
          <w:numId w:val="4"/>
        </w:numPr>
        <w:spacing w:line="300" w:lineRule="auto"/>
      </w:pPr>
      <w:r w:rsidRPr="00E9589C">
        <w:rPr>
          <w:b/>
          <w:i/>
        </w:rPr>
        <w:t>Сущность «Узлы маневрирования»</w:t>
      </w:r>
      <w:r>
        <w:t xml:space="preserve"> описывает характеристики комплектующих воздушного судна, связанных с маневрированием. </w:t>
      </w:r>
    </w:p>
    <w:p w:rsidR="004A005D" w:rsidRDefault="004A005D" w:rsidP="004A005D">
      <w:pPr>
        <w:spacing w:line="300" w:lineRule="auto"/>
        <w:ind w:left="1287" w:firstLine="0"/>
      </w:pPr>
      <w:r w:rsidRPr="0099301C">
        <w:rPr>
          <w:b/>
        </w:rPr>
        <w:t>Атрибут «Угол стреловидности»</w:t>
      </w:r>
      <w:r>
        <w:t xml:space="preserve"> описывает </w:t>
      </w:r>
      <w:r w:rsidRPr="00B774F0">
        <w:rPr>
          <w:bCs/>
          <w:shd w:val="clear" w:color="auto" w:fill="FFFFFF"/>
        </w:rPr>
        <w:t>угол</w:t>
      </w:r>
      <w:r w:rsidRPr="00B774F0">
        <w:rPr>
          <w:shd w:val="clear" w:color="auto" w:fill="FFFFFF"/>
        </w:rPr>
        <w:t> между поперечно</w:t>
      </w:r>
      <w:r>
        <w:rPr>
          <w:shd w:val="clear" w:color="auto" w:fill="FFFFFF"/>
        </w:rPr>
        <w:t>й осью самолета и линиями перед</w:t>
      </w:r>
      <w:r w:rsidRPr="00B774F0">
        <w:rPr>
          <w:shd w:val="clear" w:color="auto" w:fill="FFFFFF"/>
        </w:rPr>
        <w:t>ней или задней кромки крыла самолета.</w:t>
      </w:r>
    </w:p>
    <w:p w:rsidR="004A005D" w:rsidRDefault="004A005D" w:rsidP="004A005D">
      <w:pPr>
        <w:numPr>
          <w:ilvl w:val="0"/>
          <w:numId w:val="4"/>
        </w:numPr>
        <w:spacing w:line="300" w:lineRule="auto"/>
      </w:pPr>
      <w:r w:rsidRPr="00E9589C">
        <w:rPr>
          <w:b/>
          <w:i/>
        </w:rPr>
        <w:t>Сущность «Топливная система»</w:t>
      </w:r>
      <w:r>
        <w:t xml:space="preserve"> описывает топливную систему воздушного судна. </w:t>
      </w:r>
    </w:p>
    <w:p w:rsidR="004A005D" w:rsidRDefault="004A005D" w:rsidP="004A005D">
      <w:pPr>
        <w:spacing w:line="300" w:lineRule="auto"/>
        <w:ind w:left="1287" w:firstLine="0"/>
      </w:pPr>
      <w:r w:rsidRPr="00E9589C">
        <w:rPr>
          <w:b/>
          <w:i/>
        </w:rPr>
        <w:t>Атрибут «Вид топлива»</w:t>
      </w:r>
      <w:r>
        <w:t xml:space="preserve"> описывает вид топлива (авиационный бензин или керосин). </w:t>
      </w:r>
    </w:p>
    <w:p w:rsidR="004A005D" w:rsidRDefault="004A005D" w:rsidP="004A005D">
      <w:pPr>
        <w:spacing w:line="300" w:lineRule="auto"/>
        <w:ind w:left="1287" w:firstLine="0"/>
      </w:pPr>
      <w:r w:rsidRPr="00E9589C">
        <w:rPr>
          <w:b/>
          <w:i/>
        </w:rPr>
        <w:lastRenderedPageBreak/>
        <w:t>Атрибут «Способ заправки»</w:t>
      </w:r>
      <w:r>
        <w:t xml:space="preserve"> описывает каким способом заправляют топливом воздушное судно (топливные гидранты, цистерны-топливозаправщики).</w:t>
      </w:r>
    </w:p>
    <w:p w:rsidR="004A005D" w:rsidRDefault="004A005D" w:rsidP="004A005D">
      <w:pPr>
        <w:numPr>
          <w:ilvl w:val="0"/>
          <w:numId w:val="4"/>
        </w:numPr>
        <w:spacing w:line="300" w:lineRule="auto"/>
      </w:pPr>
      <w:r>
        <w:rPr>
          <w:b/>
          <w:i/>
        </w:rPr>
        <w:t>Сущность «</w:t>
      </w:r>
      <w:proofErr w:type="spellStart"/>
      <w:r>
        <w:rPr>
          <w:b/>
          <w:i/>
          <w:lang w:val="en-US"/>
        </w:rPr>
        <w:t>LoginModel</w:t>
      </w:r>
      <w:proofErr w:type="spellEnd"/>
      <w:r>
        <w:rPr>
          <w:b/>
          <w:i/>
        </w:rPr>
        <w:t>»</w:t>
      </w:r>
      <w:r w:rsidRPr="00932CE4">
        <w:rPr>
          <w:b/>
          <w:i/>
        </w:rPr>
        <w:t xml:space="preserve"> </w:t>
      </w:r>
      <w:r>
        <w:t>описывает атрибуты для авторизации в базе данных.</w:t>
      </w:r>
    </w:p>
    <w:p w:rsidR="004A005D" w:rsidRDefault="004A005D" w:rsidP="004A005D">
      <w:pPr>
        <w:numPr>
          <w:ilvl w:val="0"/>
          <w:numId w:val="4"/>
        </w:numPr>
        <w:spacing w:line="300" w:lineRule="auto"/>
      </w:pPr>
      <w:r>
        <w:rPr>
          <w:b/>
          <w:i/>
        </w:rPr>
        <w:t>Сущность «</w:t>
      </w:r>
      <w:proofErr w:type="spellStart"/>
      <w:r>
        <w:rPr>
          <w:b/>
          <w:i/>
          <w:lang w:val="en-US"/>
        </w:rPr>
        <w:t>RegisterModel</w:t>
      </w:r>
      <w:proofErr w:type="spellEnd"/>
      <w:r>
        <w:rPr>
          <w:b/>
          <w:i/>
        </w:rPr>
        <w:t>»</w:t>
      </w:r>
      <w:r w:rsidRPr="00932CE4">
        <w:rPr>
          <w:b/>
          <w:i/>
        </w:rPr>
        <w:t xml:space="preserve"> </w:t>
      </w:r>
      <w:r>
        <w:t>описывает атрибуты для регистрации в базе данных.</w:t>
      </w:r>
    </w:p>
    <w:p w:rsidR="004A005D" w:rsidRDefault="004A005D" w:rsidP="004A005D">
      <w:pPr>
        <w:numPr>
          <w:ilvl w:val="0"/>
          <w:numId w:val="4"/>
        </w:numPr>
        <w:spacing w:line="300" w:lineRule="auto"/>
      </w:pPr>
      <w:r>
        <w:rPr>
          <w:b/>
          <w:i/>
        </w:rPr>
        <w:t>Сущность «</w:t>
      </w:r>
      <w:r>
        <w:rPr>
          <w:b/>
          <w:i/>
          <w:lang w:val="en-US"/>
        </w:rPr>
        <w:t>Role</w:t>
      </w:r>
      <w:r>
        <w:rPr>
          <w:b/>
          <w:i/>
        </w:rPr>
        <w:t>»</w:t>
      </w:r>
      <w:r w:rsidRPr="00932CE4">
        <w:rPr>
          <w:b/>
          <w:i/>
        </w:rPr>
        <w:t xml:space="preserve"> </w:t>
      </w:r>
      <w:r>
        <w:t>описывает роли, под которыми пользователь может зайти в базу данных.</w:t>
      </w:r>
    </w:p>
    <w:p w:rsidR="004A005D" w:rsidRDefault="004A005D" w:rsidP="004A005D">
      <w:pPr>
        <w:numPr>
          <w:ilvl w:val="0"/>
          <w:numId w:val="4"/>
        </w:numPr>
        <w:spacing w:line="300" w:lineRule="auto"/>
      </w:pPr>
      <w:r>
        <w:rPr>
          <w:b/>
          <w:i/>
        </w:rPr>
        <w:t>Сущность «</w:t>
      </w:r>
      <w:r>
        <w:rPr>
          <w:b/>
          <w:i/>
          <w:lang w:val="en-US"/>
        </w:rPr>
        <w:t>User</w:t>
      </w:r>
      <w:r>
        <w:rPr>
          <w:b/>
          <w:i/>
        </w:rPr>
        <w:t>»</w:t>
      </w:r>
      <w:r w:rsidRPr="00932CE4">
        <w:rPr>
          <w:b/>
          <w:i/>
        </w:rPr>
        <w:t xml:space="preserve"> </w:t>
      </w:r>
      <w:r>
        <w:t>описывает пользователя, вошедшего в базу данных под определенной ролью.</w:t>
      </w:r>
    </w:p>
    <w:p w:rsidR="004A005D" w:rsidRPr="007F230F" w:rsidRDefault="004A005D" w:rsidP="004A005D">
      <w:pPr>
        <w:numPr>
          <w:ilvl w:val="0"/>
          <w:numId w:val="4"/>
        </w:numPr>
        <w:spacing w:line="300" w:lineRule="auto"/>
      </w:pPr>
      <w:r>
        <w:rPr>
          <w:b/>
          <w:i/>
        </w:rPr>
        <w:t>Сущность «</w:t>
      </w:r>
      <w:proofErr w:type="spellStart"/>
      <w:r>
        <w:rPr>
          <w:b/>
          <w:i/>
        </w:rPr>
        <w:t>Сотрудник_Воздушное</w:t>
      </w:r>
      <w:proofErr w:type="spellEnd"/>
      <w:r>
        <w:rPr>
          <w:b/>
          <w:i/>
        </w:rPr>
        <w:t xml:space="preserve"> судно» </w:t>
      </w:r>
      <w:r>
        <w:t xml:space="preserve">связывает сущности </w:t>
      </w:r>
      <w:r>
        <w:rPr>
          <w:b/>
          <w:i/>
        </w:rPr>
        <w:t xml:space="preserve">«Сотрудник аэродрома» </w:t>
      </w:r>
      <w:r>
        <w:t xml:space="preserve">и </w:t>
      </w:r>
      <w:r>
        <w:rPr>
          <w:b/>
          <w:i/>
        </w:rPr>
        <w:t xml:space="preserve">«Воздушное судно», </w:t>
      </w:r>
      <w:proofErr w:type="spellStart"/>
      <w:r>
        <w:t>сощдается</w:t>
      </w:r>
      <w:proofErr w:type="spellEnd"/>
      <w:r>
        <w:t xml:space="preserve"> тем самым связь «многие ко многим».</w:t>
      </w:r>
    </w:p>
    <w:p w:rsidR="004A005D" w:rsidRDefault="004A005D" w:rsidP="004A005D">
      <w:pPr>
        <w:pStyle w:val="21"/>
        <w:spacing w:before="300" w:after="140"/>
        <w:outlineLvl w:val="2"/>
      </w:pPr>
      <w:bookmarkStart w:id="27" w:name="_Toc74746403"/>
      <w:r>
        <w:t>2.1.3</w:t>
      </w:r>
      <w:r w:rsidRPr="00700A59">
        <w:t xml:space="preserve"> </w:t>
      </w:r>
      <w:r w:rsidRPr="0034111E">
        <w:t>Связи между сущностями</w:t>
      </w:r>
      <w:bookmarkEnd w:id="27"/>
    </w:p>
    <w:p w:rsidR="004A005D" w:rsidRDefault="004A005D" w:rsidP="004A005D">
      <w:pPr>
        <w:rPr>
          <w:lang w:eastAsia="ru-RU"/>
        </w:rPr>
      </w:pPr>
      <w:r>
        <w:rPr>
          <w:lang w:eastAsia="ru-RU"/>
        </w:rPr>
        <w:t>Модель включает в себя следующие связи между сущностями</w:t>
      </w:r>
      <w:r w:rsidRPr="002F711A">
        <w:rPr>
          <w:lang w:eastAsia="ru-RU"/>
        </w:rPr>
        <w:t>:</w:t>
      </w:r>
    </w:p>
    <w:p w:rsidR="004A005D" w:rsidRPr="002F711A" w:rsidRDefault="004A005D" w:rsidP="004A005D">
      <w:pPr>
        <w:numPr>
          <w:ilvl w:val="0"/>
          <w:numId w:val="5"/>
        </w:numPr>
        <w:rPr>
          <w:lang w:eastAsia="ru-RU"/>
        </w:rPr>
      </w:pPr>
      <w:r w:rsidRPr="00165D6A">
        <w:t xml:space="preserve">Связь между сущностями </w:t>
      </w:r>
      <w:r w:rsidRPr="00E9589C">
        <w:rPr>
          <w:b/>
          <w:i/>
        </w:rPr>
        <w:t>«Сотрудник аэродрома»</w:t>
      </w:r>
      <w:r>
        <w:t xml:space="preserve"> </w:t>
      </w:r>
      <w:r w:rsidRPr="00165D6A">
        <w:t xml:space="preserve">и </w:t>
      </w:r>
      <w:r>
        <w:rPr>
          <w:b/>
          <w:i/>
        </w:rPr>
        <w:t>«Используемая э</w:t>
      </w:r>
      <w:r w:rsidRPr="00E9589C">
        <w:rPr>
          <w:b/>
          <w:i/>
        </w:rPr>
        <w:t>кипировка»</w:t>
      </w:r>
    </w:p>
    <w:p w:rsidR="004A005D" w:rsidRPr="002F711A" w:rsidRDefault="004A005D" w:rsidP="004A005D">
      <w:pPr>
        <w:ind w:left="1287" w:firstLine="0"/>
      </w:pPr>
      <w:r w:rsidRPr="00165D6A">
        <w:rPr>
          <w:b/>
          <w:bCs/>
        </w:rPr>
        <w:t>Имя связи:</w:t>
      </w:r>
      <w:r w:rsidRPr="00165D6A">
        <w:t xml:space="preserve"> </w:t>
      </w:r>
      <w:r>
        <w:t xml:space="preserve">Имеет </w:t>
      </w:r>
      <w:r w:rsidRPr="002F711A">
        <w:t>/</w:t>
      </w:r>
      <w:r>
        <w:t xml:space="preserve"> Имеется</w:t>
      </w:r>
    </w:p>
    <w:p w:rsidR="004A005D" w:rsidRPr="002F711A" w:rsidRDefault="004A005D" w:rsidP="004A005D">
      <w:pPr>
        <w:ind w:left="1287" w:firstLine="0"/>
      </w:pPr>
      <w:r w:rsidRPr="00165D6A">
        <w:rPr>
          <w:b/>
          <w:bCs/>
        </w:rPr>
        <w:t xml:space="preserve">Минимальная кардинальность: </w:t>
      </w:r>
      <w:r>
        <w:rPr>
          <w:bCs/>
        </w:rPr>
        <w:t>1</w:t>
      </w:r>
      <w:r w:rsidRPr="002F711A">
        <w:rPr>
          <w:bCs/>
        </w:rPr>
        <w:t>:1</w:t>
      </w:r>
    </w:p>
    <w:p w:rsidR="004A005D" w:rsidRPr="00165D6A" w:rsidRDefault="004A005D" w:rsidP="004A005D">
      <w:pPr>
        <w:ind w:left="1287" w:firstLine="0"/>
      </w:pPr>
      <w:r w:rsidRPr="00165D6A">
        <w:rPr>
          <w:b/>
          <w:bCs/>
        </w:rPr>
        <w:t>Максимальная кардинальность:</w:t>
      </w:r>
      <w:r w:rsidRPr="00165D6A">
        <w:t xml:space="preserve"> </w:t>
      </w:r>
      <w:r>
        <w:rPr>
          <w:bCs/>
        </w:rPr>
        <w:t>1</w:t>
      </w:r>
      <w:r w:rsidRPr="002F711A">
        <w:rPr>
          <w:bCs/>
        </w:rPr>
        <w:t>:1</w:t>
      </w:r>
    </w:p>
    <w:p w:rsidR="004A005D" w:rsidRDefault="004A005D" w:rsidP="004A005D">
      <w:pPr>
        <w:ind w:left="1287" w:firstLine="0"/>
      </w:pPr>
      <w:r w:rsidRPr="00165D6A">
        <w:rPr>
          <w:b/>
          <w:bCs/>
        </w:rPr>
        <w:t>Тип связи:</w:t>
      </w:r>
      <w:r w:rsidRPr="00165D6A">
        <w:t xml:space="preserve"> </w:t>
      </w:r>
      <w:proofErr w:type="spellStart"/>
      <w:r w:rsidRPr="00165D6A">
        <w:t>неидентифицирующая</w:t>
      </w:r>
      <w:proofErr w:type="spellEnd"/>
    </w:p>
    <w:p w:rsidR="004A005D" w:rsidRPr="000665E8" w:rsidRDefault="004A005D" w:rsidP="004A005D">
      <w:pPr>
        <w:ind w:left="1287" w:firstLine="0"/>
        <w:rPr>
          <w:bCs/>
        </w:rPr>
      </w:pPr>
      <w:r w:rsidRPr="00165D6A">
        <w:rPr>
          <w:b/>
          <w:bCs/>
        </w:rPr>
        <w:t>Обоснование:</w:t>
      </w:r>
      <w:r>
        <w:rPr>
          <w:b/>
          <w:bCs/>
        </w:rPr>
        <w:t xml:space="preserve"> </w:t>
      </w:r>
      <w:r>
        <w:rPr>
          <w:bCs/>
        </w:rPr>
        <w:t>у каждого сотрудника имеется только одна экипировка, а экипировка принадлежит только одному сотруднику.</w:t>
      </w:r>
    </w:p>
    <w:p w:rsidR="004A005D" w:rsidRPr="002F711A" w:rsidRDefault="004A005D" w:rsidP="004A005D">
      <w:pPr>
        <w:numPr>
          <w:ilvl w:val="0"/>
          <w:numId w:val="5"/>
        </w:numPr>
        <w:rPr>
          <w:lang w:eastAsia="ru-RU"/>
        </w:rPr>
      </w:pPr>
      <w:r w:rsidRPr="00165D6A">
        <w:t xml:space="preserve">Связь между сущностями </w:t>
      </w:r>
      <w:r w:rsidRPr="00E9589C">
        <w:rPr>
          <w:b/>
          <w:i/>
        </w:rPr>
        <w:t>«Сотрудник аэродрома»</w:t>
      </w:r>
      <w:r w:rsidRPr="0018495A">
        <w:rPr>
          <w:b/>
          <w:i/>
        </w:rPr>
        <w:t xml:space="preserve"> </w:t>
      </w:r>
      <w:r w:rsidRPr="00165D6A">
        <w:t xml:space="preserve">и </w:t>
      </w:r>
      <w:r w:rsidRPr="00E9589C">
        <w:rPr>
          <w:b/>
          <w:i/>
        </w:rPr>
        <w:t>«Воздушное судно»</w:t>
      </w:r>
    </w:p>
    <w:p w:rsidR="004A005D" w:rsidRPr="0018495A" w:rsidRDefault="004A005D" w:rsidP="004A005D">
      <w:pPr>
        <w:ind w:left="1287" w:firstLine="0"/>
      </w:pPr>
      <w:r w:rsidRPr="00165D6A">
        <w:rPr>
          <w:b/>
          <w:bCs/>
        </w:rPr>
        <w:t>Имя связи:</w:t>
      </w:r>
      <w:r w:rsidRPr="00165D6A">
        <w:t xml:space="preserve"> </w:t>
      </w:r>
      <w:r>
        <w:t xml:space="preserve">Управляет </w:t>
      </w:r>
      <w:r w:rsidRPr="00E83969">
        <w:t>/</w:t>
      </w:r>
      <w:r>
        <w:t xml:space="preserve"> Управляется</w:t>
      </w:r>
    </w:p>
    <w:p w:rsidR="004A005D" w:rsidRPr="00B70BE9" w:rsidRDefault="004A005D" w:rsidP="004A005D">
      <w:pPr>
        <w:ind w:left="1287" w:firstLine="0"/>
      </w:pPr>
      <w:r>
        <w:rPr>
          <w:b/>
          <w:bCs/>
        </w:rPr>
        <w:t>Минимальная кардинальность:</w:t>
      </w:r>
      <w:r>
        <w:rPr>
          <w:bCs/>
        </w:rPr>
        <w:t xml:space="preserve"> </w:t>
      </w:r>
      <w:r w:rsidRPr="00475C94">
        <w:rPr>
          <w:bCs/>
        </w:rPr>
        <w:t>1:0</w:t>
      </w:r>
    </w:p>
    <w:p w:rsidR="004A005D" w:rsidRPr="00475C94" w:rsidRDefault="004A005D" w:rsidP="004A005D">
      <w:pPr>
        <w:ind w:left="1287" w:firstLine="0"/>
      </w:pPr>
      <w:r w:rsidRPr="00165D6A">
        <w:rPr>
          <w:b/>
          <w:bCs/>
        </w:rPr>
        <w:t>Максимальная кардинальность:</w:t>
      </w:r>
      <w:r w:rsidRPr="00165D6A">
        <w:t xml:space="preserve"> </w:t>
      </w:r>
      <w:r>
        <w:rPr>
          <w:lang w:val="en-US"/>
        </w:rPr>
        <w:t>N</w:t>
      </w:r>
      <w:r w:rsidRPr="00E83969">
        <w:t>:</w:t>
      </w:r>
      <w:r>
        <w:rPr>
          <w:lang w:val="en-US"/>
        </w:rPr>
        <w:t>M</w:t>
      </w:r>
    </w:p>
    <w:p w:rsidR="004A005D" w:rsidRDefault="004A005D" w:rsidP="004A005D">
      <w:pPr>
        <w:ind w:left="1287" w:firstLine="0"/>
      </w:pPr>
      <w:r w:rsidRPr="00165D6A">
        <w:rPr>
          <w:b/>
          <w:bCs/>
        </w:rPr>
        <w:t>Тип связи:</w:t>
      </w:r>
      <w:r w:rsidRPr="00165D6A">
        <w:t xml:space="preserve"> </w:t>
      </w:r>
      <w:proofErr w:type="spellStart"/>
      <w:r w:rsidRPr="00165D6A">
        <w:t>неидентифицирующая</w:t>
      </w:r>
      <w:proofErr w:type="spellEnd"/>
    </w:p>
    <w:p w:rsidR="004A005D" w:rsidRPr="000665E8" w:rsidRDefault="004A005D" w:rsidP="004A005D">
      <w:pPr>
        <w:ind w:left="1287" w:firstLine="0"/>
      </w:pPr>
      <w:r w:rsidRPr="00165D6A">
        <w:rPr>
          <w:b/>
          <w:bCs/>
        </w:rPr>
        <w:lastRenderedPageBreak/>
        <w:t>Обоснование:</w:t>
      </w:r>
      <w:r>
        <w:rPr>
          <w:bCs/>
        </w:rPr>
        <w:t xml:space="preserve"> сотрудник военного аэродрома может управлять несколькими воздушными суднами,</w:t>
      </w:r>
      <w:r w:rsidRPr="005928FC">
        <w:rPr>
          <w:bCs/>
        </w:rPr>
        <w:t xml:space="preserve"> </w:t>
      </w:r>
      <w:r>
        <w:rPr>
          <w:bCs/>
        </w:rPr>
        <w:t>а может и не управлять не одним, но одно воздушное судно может управляться несколькими сотрудниками.</w:t>
      </w:r>
    </w:p>
    <w:p w:rsidR="004A005D" w:rsidRPr="002F711A" w:rsidRDefault="004A005D" w:rsidP="004A005D">
      <w:pPr>
        <w:numPr>
          <w:ilvl w:val="0"/>
          <w:numId w:val="5"/>
        </w:numPr>
        <w:rPr>
          <w:lang w:eastAsia="ru-RU"/>
        </w:rPr>
      </w:pPr>
      <w:r w:rsidRPr="00165D6A">
        <w:t xml:space="preserve">Связь между сущностями </w:t>
      </w:r>
      <w:r w:rsidRPr="00E9589C">
        <w:rPr>
          <w:b/>
          <w:i/>
        </w:rPr>
        <w:t>«Воздушное судно»</w:t>
      </w:r>
      <w:r w:rsidRPr="00E83969">
        <w:rPr>
          <w:lang w:eastAsia="ru-RU"/>
        </w:rPr>
        <w:t xml:space="preserve"> </w:t>
      </w:r>
      <w:r w:rsidRPr="00165D6A">
        <w:t xml:space="preserve">и </w:t>
      </w:r>
      <w:r w:rsidRPr="00E9589C">
        <w:rPr>
          <w:b/>
          <w:i/>
        </w:rPr>
        <w:t>«Полеты»</w:t>
      </w:r>
    </w:p>
    <w:p w:rsidR="004A005D" w:rsidRPr="00E83969" w:rsidRDefault="004A005D" w:rsidP="004A005D">
      <w:pPr>
        <w:ind w:left="1287" w:firstLine="0"/>
      </w:pPr>
      <w:r w:rsidRPr="00165D6A">
        <w:rPr>
          <w:b/>
          <w:bCs/>
        </w:rPr>
        <w:t>Имя связи:</w:t>
      </w:r>
      <w:r w:rsidRPr="00165D6A">
        <w:t xml:space="preserve"> </w:t>
      </w:r>
      <w:r>
        <w:t xml:space="preserve">Совершает </w:t>
      </w:r>
      <w:r w:rsidRPr="00E83969">
        <w:t>/</w:t>
      </w:r>
      <w:r>
        <w:t xml:space="preserve"> Совершаются</w:t>
      </w:r>
    </w:p>
    <w:p w:rsidR="004A005D" w:rsidRPr="00165D6A" w:rsidRDefault="004A005D" w:rsidP="004A005D">
      <w:pPr>
        <w:ind w:left="1287" w:firstLine="0"/>
      </w:pPr>
      <w:r w:rsidRPr="00165D6A">
        <w:rPr>
          <w:b/>
          <w:bCs/>
        </w:rPr>
        <w:t xml:space="preserve">Минимальная кардинальность: </w:t>
      </w:r>
      <w:r>
        <w:rPr>
          <w:bCs/>
        </w:rPr>
        <w:t>1:0</w:t>
      </w:r>
    </w:p>
    <w:p w:rsidR="004A005D" w:rsidRPr="00E83969" w:rsidRDefault="004A005D" w:rsidP="004A005D">
      <w:pPr>
        <w:ind w:left="1287" w:firstLine="0"/>
      </w:pPr>
      <w:r w:rsidRPr="00165D6A">
        <w:rPr>
          <w:b/>
          <w:bCs/>
        </w:rPr>
        <w:t>Максимальная кардинальность:</w:t>
      </w:r>
      <w:r w:rsidRPr="00165D6A">
        <w:t xml:space="preserve"> </w:t>
      </w:r>
      <w:proofErr w:type="gramStart"/>
      <w:r>
        <w:rPr>
          <w:bCs/>
        </w:rPr>
        <w:t>1:</w:t>
      </w:r>
      <w:r>
        <w:rPr>
          <w:bCs/>
          <w:lang w:val="en-US"/>
        </w:rPr>
        <w:t>N</w:t>
      </w:r>
      <w:proofErr w:type="gramEnd"/>
    </w:p>
    <w:p w:rsidR="004A005D" w:rsidRDefault="004A005D" w:rsidP="004A005D">
      <w:pPr>
        <w:ind w:left="1287" w:firstLine="0"/>
      </w:pPr>
      <w:r w:rsidRPr="00165D6A">
        <w:rPr>
          <w:b/>
          <w:bCs/>
        </w:rPr>
        <w:t>Тип связи:</w:t>
      </w:r>
      <w:r w:rsidRPr="00165D6A">
        <w:t xml:space="preserve"> </w:t>
      </w:r>
      <w:proofErr w:type="spellStart"/>
      <w:r w:rsidRPr="00165D6A">
        <w:t>неидентифицирующая</w:t>
      </w:r>
      <w:proofErr w:type="spellEnd"/>
    </w:p>
    <w:p w:rsidR="004A005D" w:rsidRPr="000665E8" w:rsidRDefault="004A005D" w:rsidP="004A005D">
      <w:pPr>
        <w:ind w:left="1287" w:firstLine="0"/>
      </w:pPr>
      <w:r w:rsidRPr="00165D6A">
        <w:rPr>
          <w:b/>
          <w:bCs/>
        </w:rPr>
        <w:t>Обоснование:</w:t>
      </w:r>
      <w:r>
        <w:rPr>
          <w:bCs/>
        </w:rPr>
        <w:t xml:space="preserve"> воздушное судно может совершать один или несколько полетов, а может и не совершать вовсе, но полеты совершаются только одним судном.</w:t>
      </w:r>
    </w:p>
    <w:p w:rsidR="004A005D" w:rsidRPr="002F711A" w:rsidRDefault="004A005D" w:rsidP="004A005D">
      <w:pPr>
        <w:numPr>
          <w:ilvl w:val="0"/>
          <w:numId w:val="5"/>
        </w:numPr>
        <w:rPr>
          <w:lang w:eastAsia="ru-RU"/>
        </w:rPr>
      </w:pPr>
      <w:r w:rsidRPr="00165D6A">
        <w:t xml:space="preserve">Связь между сущностями </w:t>
      </w:r>
      <w:r w:rsidRPr="00E9589C">
        <w:rPr>
          <w:b/>
          <w:i/>
        </w:rPr>
        <w:t>«Навигационная система»</w:t>
      </w:r>
      <w:r w:rsidRPr="00E83969">
        <w:rPr>
          <w:b/>
          <w:i/>
        </w:rPr>
        <w:t xml:space="preserve"> </w:t>
      </w:r>
      <w:r w:rsidRPr="00165D6A">
        <w:t xml:space="preserve">и </w:t>
      </w:r>
      <w:r w:rsidRPr="00E9589C">
        <w:rPr>
          <w:b/>
          <w:i/>
        </w:rPr>
        <w:t>«Воздушное судно»</w:t>
      </w:r>
    </w:p>
    <w:p w:rsidR="004A005D" w:rsidRPr="00E83969" w:rsidRDefault="004A005D" w:rsidP="004A005D">
      <w:pPr>
        <w:ind w:left="1287" w:firstLine="0"/>
      </w:pPr>
      <w:r w:rsidRPr="00165D6A">
        <w:rPr>
          <w:b/>
          <w:bCs/>
        </w:rPr>
        <w:t>Имя связи:</w:t>
      </w:r>
      <w:r w:rsidRPr="00165D6A">
        <w:t xml:space="preserve"> </w:t>
      </w:r>
      <w:r>
        <w:t xml:space="preserve">Установлена на </w:t>
      </w:r>
      <w:r w:rsidRPr="00E83969">
        <w:t>/</w:t>
      </w:r>
      <w:r>
        <w:t xml:space="preserve"> Имеет</w:t>
      </w:r>
    </w:p>
    <w:p w:rsidR="004A005D" w:rsidRPr="00E83969" w:rsidRDefault="004A005D" w:rsidP="004A005D">
      <w:pPr>
        <w:ind w:left="1287" w:firstLine="0"/>
      </w:pPr>
      <w:r>
        <w:rPr>
          <w:b/>
          <w:bCs/>
        </w:rPr>
        <w:t>Минимальная кардинальность:</w:t>
      </w:r>
      <w:r>
        <w:rPr>
          <w:bCs/>
        </w:rPr>
        <w:t xml:space="preserve"> 1</w:t>
      </w:r>
      <w:r w:rsidRPr="00E83969">
        <w:rPr>
          <w:bCs/>
        </w:rPr>
        <w:t>:1</w:t>
      </w:r>
    </w:p>
    <w:p w:rsidR="004A005D" w:rsidRPr="00E83969" w:rsidRDefault="004A005D" w:rsidP="004A005D">
      <w:pPr>
        <w:ind w:left="1287" w:firstLine="0"/>
      </w:pPr>
      <w:r w:rsidRPr="00165D6A">
        <w:rPr>
          <w:b/>
          <w:bCs/>
        </w:rPr>
        <w:t>Максимальная кардинальность:</w:t>
      </w:r>
      <w:r w:rsidRPr="00165D6A">
        <w:t xml:space="preserve"> </w:t>
      </w:r>
      <w:proofErr w:type="gramStart"/>
      <w:r w:rsidRPr="00E83969">
        <w:t>1:</w:t>
      </w:r>
      <w:r>
        <w:rPr>
          <w:lang w:val="en-US"/>
        </w:rPr>
        <w:t>N</w:t>
      </w:r>
      <w:proofErr w:type="gramEnd"/>
    </w:p>
    <w:p w:rsidR="004A005D" w:rsidRDefault="004A005D" w:rsidP="004A005D">
      <w:pPr>
        <w:ind w:left="1287" w:firstLine="0"/>
      </w:pPr>
      <w:r w:rsidRPr="00165D6A">
        <w:rPr>
          <w:b/>
          <w:bCs/>
        </w:rPr>
        <w:t>Тип связи:</w:t>
      </w:r>
      <w:r w:rsidRPr="00165D6A">
        <w:t xml:space="preserve"> </w:t>
      </w:r>
      <w:proofErr w:type="spellStart"/>
      <w:r w:rsidRPr="00165D6A">
        <w:t>неидентифицирующая</w:t>
      </w:r>
      <w:proofErr w:type="spellEnd"/>
    </w:p>
    <w:p w:rsidR="004A005D" w:rsidRPr="004917DA" w:rsidRDefault="004A005D" w:rsidP="004A005D">
      <w:pPr>
        <w:ind w:left="1287" w:firstLine="0"/>
      </w:pPr>
      <w:r w:rsidRPr="00165D6A">
        <w:rPr>
          <w:b/>
          <w:bCs/>
        </w:rPr>
        <w:t>Обоснование:</w:t>
      </w:r>
      <w:r>
        <w:rPr>
          <w:bCs/>
        </w:rPr>
        <w:t xml:space="preserve"> один тип навигационной системы может быть установлен только на одном судне или принадлежать нескольким воздушным суднам, но одно воздушное судно имеет одну установленную навигационную систему.</w:t>
      </w:r>
    </w:p>
    <w:p w:rsidR="004A005D" w:rsidRPr="002F711A" w:rsidRDefault="004A005D" w:rsidP="004A005D">
      <w:pPr>
        <w:numPr>
          <w:ilvl w:val="0"/>
          <w:numId w:val="5"/>
        </w:numPr>
        <w:rPr>
          <w:lang w:eastAsia="ru-RU"/>
        </w:rPr>
      </w:pPr>
      <w:r w:rsidRPr="00165D6A">
        <w:t xml:space="preserve">Связь между сущностями </w:t>
      </w:r>
      <w:r w:rsidRPr="00E9589C">
        <w:rPr>
          <w:b/>
          <w:i/>
        </w:rPr>
        <w:t>«Вооружение»</w:t>
      </w:r>
      <w:r>
        <w:t xml:space="preserve"> </w:t>
      </w:r>
      <w:r w:rsidRPr="00165D6A">
        <w:t xml:space="preserve">и </w:t>
      </w:r>
      <w:r w:rsidRPr="00E9589C">
        <w:rPr>
          <w:b/>
          <w:i/>
        </w:rPr>
        <w:t>«Воздушное судно»</w:t>
      </w:r>
    </w:p>
    <w:p w:rsidR="004A005D" w:rsidRPr="00E83969" w:rsidRDefault="004A005D" w:rsidP="004A005D">
      <w:pPr>
        <w:ind w:left="1287" w:firstLine="0"/>
      </w:pPr>
      <w:r w:rsidRPr="00165D6A">
        <w:rPr>
          <w:b/>
          <w:bCs/>
        </w:rPr>
        <w:t>Имя связи:</w:t>
      </w:r>
      <w:r w:rsidRPr="00165D6A">
        <w:t xml:space="preserve"> </w:t>
      </w:r>
      <w:r>
        <w:t xml:space="preserve">Располагается на </w:t>
      </w:r>
      <w:r w:rsidRPr="00E83969">
        <w:t>/</w:t>
      </w:r>
      <w:r>
        <w:t xml:space="preserve"> Имеет</w:t>
      </w:r>
    </w:p>
    <w:p w:rsidR="004A005D" w:rsidRPr="00165D6A" w:rsidRDefault="004A005D" w:rsidP="004A005D">
      <w:pPr>
        <w:ind w:left="1287" w:firstLine="0"/>
      </w:pPr>
      <w:r w:rsidRPr="00165D6A">
        <w:rPr>
          <w:b/>
          <w:bCs/>
        </w:rPr>
        <w:t xml:space="preserve">Минимальная кардинальность: </w:t>
      </w:r>
      <w:r>
        <w:rPr>
          <w:bCs/>
        </w:rPr>
        <w:t>1:1</w:t>
      </w:r>
    </w:p>
    <w:p w:rsidR="004A005D" w:rsidRPr="00E83969" w:rsidRDefault="004A005D" w:rsidP="004A005D">
      <w:pPr>
        <w:ind w:left="1287" w:firstLine="0"/>
      </w:pPr>
      <w:r w:rsidRPr="00165D6A">
        <w:rPr>
          <w:b/>
          <w:bCs/>
        </w:rPr>
        <w:t>Максимальная кардинальность:</w:t>
      </w:r>
      <w:r w:rsidRPr="00165D6A">
        <w:t xml:space="preserve"> </w:t>
      </w:r>
      <w:proofErr w:type="gramStart"/>
      <w:r>
        <w:rPr>
          <w:bCs/>
        </w:rPr>
        <w:t>1:</w:t>
      </w:r>
      <w:r>
        <w:rPr>
          <w:bCs/>
          <w:lang w:val="en-US"/>
        </w:rPr>
        <w:t>N</w:t>
      </w:r>
      <w:proofErr w:type="gramEnd"/>
    </w:p>
    <w:p w:rsidR="004A005D" w:rsidRDefault="004A005D" w:rsidP="004A005D">
      <w:pPr>
        <w:ind w:left="1287" w:firstLine="0"/>
      </w:pPr>
      <w:r w:rsidRPr="00165D6A">
        <w:rPr>
          <w:b/>
          <w:bCs/>
        </w:rPr>
        <w:t>Тип связи:</w:t>
      </w:r>
      <w:r w:rsidRPr="00165D6A">
        <w:t xml:space="preserve"> </w:t>
      </w:r>
      <w:proofErr w:type="spellStart"/>
      <w:r w:rsidRPr="00165D6A">
        <w:t>неидентифицирующая</w:t>
      </w:r>
      <w:proofErr w:type="spellEnd"/>
    </w:p>
    <w:p w:rsidR="004A005D" w:rsidRPr="00165D6A" w:rsidRDefault="004A005D" w:rsidP="004A005D">
      <w:pPr>
        <w:ind w:left="1287" w:firstLine="0"/>
      </w:pPr>
      <w:r w:rsidRPr="00165D6A">
        <w:rPr>
          <w:b/>
          <w:bCs/>
        </w:rPr>
        <w:t>Обоснование:</w:t>
      </w:r>
      <w:r>
        <w:rPr>
          <w:bCs/>
        </w:rPr>
        <w:t xml:space="preserve"> один состав вооружения может располагаться на одном воздушном судне или принадлежать нескольким воздушным </w:t>
      </w:r>
      <w:r>
        <w:rPr>
          <w:bCs/>
        </w:rPr>
        <w:lastRenderedPageBreak/>
        <w:t>судам, но каждое воздушное судно имеет только один состав вооружение.</w:t>
      </w:r>
    </w:p>
    <w:p w:rsidR="004A005D" w:rsidRPr="002F711A" w:rsidRDefault="004A005D" w:rsidP="004A005D">
      <w:pPr>
        <w:numPr>
          <w:ilvl w:val="0"/>
          <w:numId w:val="5"/>
        </w:numPr>
        <w:rPr>
          <w:lang w:eastAsia="ru-RU"/>
        </w:rPr>
      </w:pPr>
      <w:r w:rsidRPr="00165D6A">
        <w:t xml:space="preserve">Связь между сущностями </w:t>
      </w:r>
      <w:r w:rsidRPr="00E9589C">
        <w:rPr>
          <w:b/>
          <w:i/>
        </w:rPr>
        <w:t>«Узлы маневрирования»</w:t>
      </w:r>
      <w:r>
        <w:t xml:space="preserve"> </w:t>
      </w:r>
      <w:r w:rsidRPr="00165D6A">
        <w:t xml:space="preserve">и </w:t>
      </w:r>
      <w:r w:rsidRPr="00E9589C">
        <w:rPr>
          <w:b/>
          <w:i/>
        </w:rPr>
        <w:t>«Воздушное судно»</w:t>
      </w:r>
    </w:p>
    <w:p w:rsidR="004A005D" w:rsidRPr="00E83969" w:rsidRDefault="004A005D" w:rsidP="004A005D">
      <w:pPr>
        <w:ind w:left="1287" w:firstLine="0"/>
      </w:pPr>
      <w:r w:rsidRPr="00165D6A">
        <w:rPr>
          <w:b/>
          <w:bCs/>
        </w:rPr>
        <w:t>Имя связи:</w:t>
      </w:r>
      <w:r w:rsidRPr="00165D6A">
        <w:t xml:space="preserve"> </w:t>
      </w:r>
      <w:r>
        <w:t xml:space="preserve">Имеются на </w:t>
      </w:r>
      <w:r w:rsidRPr="00E83969">
        <w:t xml:space="preserve">/ </w:t>
      </w:r>
      <w:r>
        <w:t>Имеет</w:t>
      </w:r>
    </w:p>
    <w:p w:rsidR="004A005D" w:rsidRPr="00475C94" w:rsidRDefault="004A005D" w:rsidP="004A005D">
      <w:pPr>
        <w:ind w:left="1287" w:firstLine="0"/>
      </w:pPr>
      <w:r w:rsidRPr="00165D6A">
        <w:rPr>
          <w:b/>
          <w:bCs/>
        </w:rPr>
        <w:t xml:space="preserve">Минимальная кардинальность: </w:t>
      </w:r>
      <w:r>
        <w:rPr>
          <w:bCs/>
        </w:rPr>
        <w:t>1:</w:t>
      </w:r>
      <w:r w:rsidRPr="00475C94">
        <w:rPr>
          <w:bCs/>
        </w:rPr>
        <w:t>1</w:t>
      </w:r>
    </w:p>
    <w:p w:rsidR="004A005D" w:rsidRPr="00E83969" w:rsidRDefault="004A005D" w:rsidP="004A005D">
      <w:pPr>
        <w:ind w:left="1287" w:firstLine="0"/>
      </w:pPr>
      <w:r w:rsidRPr="00165D6A">
        <w:rPr>
          <w:b/>
          <w:bCs/>
        </w:rPr>
        <w:t>Максимальная кардинальность:</w:t>
      </w:r>
      <w:r w:rsidRPr="00165D6A">
        <w:t xml:space="preserve"> </w:t>
      </w:r>
      <w:proofErr w:type="gramStart"/>
      <w:r>
        <w:rPr>
          <w:bCs/>
        </w:rPr>
        <w:t>1:</w:t>
      </w:r>
      <w:r>
        <w:rPr>
          <w:bCs/>
          <w:lang w:val="en-US"/>
        </w:rPr>
        <w:t>N</w:t>
      </w:r>
      <w:proofErr w:type="gramEnd"/>
    </w:p>
    <w:p w:rsidR="004A005D" w:rsidRDefault="004A005D" w:rsidP="004A005D">
      <w:pPr>
        <w:ind w:left="1287" w:firstLine="0"/>
      </w:pPr>
      <w:r w:rsidRPr="00165D6A">
        <w:rPr>
          <w:b/>
          <w:bCs/>
        </w:rPr>
        <w:t>Тип связи:</w:t>
      </w:r>
      <w:r w:rsidRPr="00165D6A">
        <w:t xml:space="preserve"> </w:t>
      </w:r>
      <w:proofErr w:type="spellStart"/>
      <w:r w:rsidRPr="00165D6A">
        <w:t>неидентифицирующая</w:t>
      </w:r>
      <w:proofErr w:type="spellEnd"/>
    </w:p>
    <w:p w:rsidR="004A005D" w:rsidRPr="00165D6A" w:rsidRDefault="004A005D" w:rsidP="004A005D">
      <w:pPr>
        <w:ind w:left="1287" w:firstLine="0"/>
      </w:pPr>
      <w:r w:rsidRPr="00165D6A">
        <w:rPr>
          <w:b/>
          <w:bCs/>
        </w:rPr>
        <w:t>Обоснование:</w:t>
      </w:r>
      <w:r w:rsidRPr="00DE4CF2">
        <w:rPr>
          <w:bCs/>
        </w:rPr>
        <w:t xml:space="preserve"> </w:t>
      </w:r>
      <w:r>
        <w:rPr>
          <w:bCs/>
        </w:rPr>
        <w:t>один и те же узлы маневрирования могут быть установлены на одном воздушном судне или принадлежать нескольким воздушным судам, но каждое воздушное судно имеет только один тип узлов маневрирования.</w:t>
      </w:r>
    </w:p>
    <w:p w:rsidR="004A005D" w:rsidRPr="002F711A" w:rsidRDefault="004A005D" w:rsidP="004A005D">
      <w:pPr>
        <w:numPr>
          <w:ilvl w:val="0"/>
          <w:numId w:val="5"/>
        </w:numPr>
        <w:rPr>
          <w:lang w:eastAsia="ru-RU"/>
        </w:rPr>
      </w:pPr>
      <w:r w:rsidRPr="00165D6A">
        <w:t xml:space="preserve">Связь между сущностями </w:t>
      </w:r>
      <w:r w:rsidRPr="00E9589C">
        <w:rPr>
          <w:b/>
          <w:i/>
        </w:rPr>
        <w:t>«Топливная система»</w:t>
      </w:r>
      <w:r>
        <w:t xml:space="preserve"> </w:t>
      </w:r>
      <w:r w:rsidRPr="00165D6A">
        <w:t xml:space="preserve">и </w:t>
      </w:r>
      <w:r w:rsidRPr="00E9589C">
        <w:rPr>
          <w:b/>
          <w:i/>
        </w:rPr>
        <w:t>«Воздушное судно»</w:t>
      </w:r>
    </w:p>
    <w:p w:rsidR="004A005D" w:rsidRPr="000665E8" w:rsidRDefault="004A005D" w:rsidP="004A005D">
      <w:pPr>
        <w:ind w:left="1287" w:firstLine="0"/>
      </w:pPr>
      <w:r w:rsidRPr="00165D6A">
        <w:rPr>
          <w:b/>
          <w:bCs/>
        </w:rPr>
        <w:t>Имя связи:</w:t>
      </w:r>
      <w:r w:rsidRPr="00165D6A">
        <w:t xml:space="preserve"> </w:t>
      </w:r>
      <w:r>
        <w:t xml:space="preserve">Установлена на </w:t>
      </w:r>
      <w:r w:rsidRPr="000665E8">
        <w:t xml:space="preserve">/ </w:t>
      </w:r>
      <w:r>
        <w:t>Имеет</w:t>
      </w:r>
    </w:p>
    <w:p w:rsidR="004A005D" w:rsidRPr="00E83969" w:rsidRDefault="004A005D" w:rsidP="004A005D">
      <w:pPr>
        <w:ind w:left="1287" w:firstLine="0"/>
      </w:pPr>
      <w:r>
        <w:rPr>
          <w:b/>
          <w:bCs/>
        </w:rPr>
        <w:t>Минимальная кардинальность:</w:t>
      </w:r>
      <w:r>
        <w:rPr>
          <w:bCs/>
        </w:rPr>
        <w:t xml:space="preserve"> 1</w:t>
      </w:r>
      <w:r w:rsidRPr="00E83969">
        <w:rPr>
          <w:bCs/>
        </w:rPr>
        <w:t>:1</w:t>
      </w:r>
    </w:p>
    <w:p w:rsidR="004A005D" w:rsidRPr="00E83969" w:rsidRDefault="004A005D" w:rsidP="004A005D">
      <w:pPr>
        <w:ind w:left="1287" w:firstLine="0"/>
      </w:pPr>
      <w:r w:rsidRPr="00165D6A">
        <w:rPr>
          <w:b/>
          <w:bCs/>
        </w:rPr>
        <w:t>Максимальная кардинальность:</w:t>
      </w:r>
      <w:r w:rsidRPr="00165D6A">
        <w:t xml:space="preserve"> </w:t>
      </w:r>
      <w:proofErr w:type="gramStart"/>
      <w:r w:rsidRPr="00E83969">
        <w:t>1:</w:t>
      </w:r>
      <w:r>
        <w:rPr>
          <w:lang w:val="en-US"/>
        </w:rPr>
        <w:t>N</w:t>
      </w:r>
      <w:proofErr w:type="gramEnd"/>
    </w:p>
    <w:p w:rsidR="004A005D" w:rsidRDefault="004A005D" w:rsidP="004A005D">
      <w:pPr>
        <w:ind w:left="1287" w:firstLine="0"/>
      </w:pPr>
      <w:r w:rsidRPr="00165D6A">
        <w:rPr>
          <w:b/>
          <w:bCs/>
        </w:rPr>
        <w:t>Тип связи:</w:t>
      </w:r>
      <w:r w:rsidRPr="00165D6A">
        <w:t xml:space="preserve"> </w:t>
      </w:r>
      <w:proofErr w:type="spellStart"/>
      <w:r w:rsidRPr="00165D6A">
        <w:t>неидентифицирующая</w:t>
      </w:r>
      <w:proofErr w:type="spellEnd"/>
    </w:p>
    <w:p w:rsidR="004A005D" w:rsidRDefault="004A005D" w:rsidP="004A005D">
      <w:pPr>
        <w:ind w:left="1287" w:firstLine="0"/>
        <w:rPr>
          <w:bCs/>
        </w:rPr>
      </w:pPr>
      <w:r w:rsidRPr="00165D6A">
        <w:rPr>
          <w:b/>
          <w:bCs/>
        </w:rPr>
        <w:t>Обоснование:</w:t>
      </w:r>
      <w:r>
        <w:rPr>
          <w:b/>
          <w:bCs/>
        </w:rPr>
        <w:t xml:space="preserve"> </w:t>
      </w:r>
      <w:r>
        <w:rPr>
          <w:bCs/>
        </w:rPr>
        <w:t>одна топливная система может быть установлена на одном воздушном судне или принадлежать нескольким воздушным судам, но каждое воздушное судно имеет только одну топливную систему.</w:t>
      </w:r>
    </w:p>
    <w:p w:rsidR="004A005D" w:rsidRPr="002F711A" w:rsidRDefault="004A005D" w:rsidP="004A005D">
      <w:pPr>
        <w:numPr>
          <w:ilvl w:val="0"/>
          <w:numId w:val="5"/>
        </w:numPr>
        <w:rPr>
          <w:lang w:eastAsia="ru-RU"/>
        </w:rPr>
      </w:pPr>
      <w:r w:rsidRPr="00165D6A">
        <w:t xml:space="preserve">Связь между сущностями </w:t>
      </w:r>
      <w:r>
        <w:rPr>
          <w:b/>
          <w:i/>
        </w:rPr>
        <w:t>«</w:t>
      </w:r>
      <w:r>
        <w:rPr>
          <w:b/>
          <w:i/>
          <w:lang w:val="en-US"/>
        </w:rPr>
        <w:t>Role</w:t>
      </w:r>
      <w:r w:rsidRPr="00E9589C">
        <w:rPr>
          <w:b/>
          <w:i/>
        </w:rPr>
        <w:t>»</w:t>
      </w:r>
      <w:r>
        <w:t xml:space="preserve"> </w:t>
      </w:r>
      <w:r w:rsidRPr="00165D6A">
        <w:t xml:space="preserve">и </w:t>
      </w:r>
      <w:r>
        <w:rPr>
          <w:b/>
          <w:i/>
        </w:rPr>
        <w:t>«</w:t>
      </w:r>
      <w:r>
        <w:rPr>
          <w:b/>
          <w:i/>
          <w:lang w:val="en-US"/>
        </w:rPr>
        <w:t>User</w:t>
      </w:r>
      <w:r w:rsidRPr="00E9589C">
        <w:rPr>
          <w:b/>
          <w:i/>
        </w:rPr>
        <w:t>»</w:t>
      </w:r>
    </w:p>
    <w:p w:rsidR="004A005D" w:rsidRPr="000665E8" w:rsidRDefault="004A005D" w:rsidP="004A005D">
      <w:pPr>
        <w:ind w:left="1287" w:firstLine="0"/>
      </w:pPr>
      <w:r w:rsidRPr="00165D6A">
        <w:rPr>
          <w:b/>
          <w:bCs/>
        </w:rPr>
        <w:t>Имя связи:</w:t>
      </w:r>
      <w:r w:rsidRPr="00165D6A">
        <w:t xml:space="preserve"> </w:t>
      </w:r>
      <w:r>
        <w:t xml:space="preserve">Имеется у </w:t>
      </w:r>
      <w:r w:rsidRPr="000665E8">
        <w:t xml:space="preserve">/ </w:t>
      </w:r>
      <w:r>
        <w:t>Имеет</w:t>
      </w:r>
    </w:p>
    <w:p w:rsidR="004A005D" w:rsidRPr="00E83969" w:rsidRDefault="004A005D" w:rsidP="004A005D">
      <w:pPr>
        <w:ind w:left="1287" w:firstLine="0"/>
      </w:pPr>
      <w:r>
        <w:rPr>
          <w:b/>
          <w:bCs/>
        </w:rPr>
        <w:t>Минимальная кардинальность:</w:t>
      </w:r>
      <w:r>
        <w:rPr>
          <w:bCs/>
        </w:rPr>
        <w:t xml:space="preserve"> 1:0</w:t>
      </w:r>
    </w:p>
    <w:p w:rsidR="004A005D" w:rsidRPr="00E83969" w:rsidRDefault="004A005D" w:rsidP="004A005D">
      <w:pPr>
        <w:ind w:left="1287" w:firstLine="0"/>
      </w:pPr>
      <w:r w:rsidRPr="00165D6A">
        <w:rPr>
          <w:b/>
          <w:bCs/>
        </w:rPr>
        <w:t>Максимальная кардинальность:</w:t>
      </w:r>
      <w:r w:rsidRPr="00165D6A">
        <w:t xml:space="preserve"> </w:t>
      </w:r>
      <w:proofErr w:type="gramStart"/>
      <w:r w:rsidRPr="00E83969">
        <w:t>1:</w:t>
      </w:r>
      <w:r>
        <w:rPr>
          <w:lang w:val="en-US"/>
        </w:rPr>
        <w:t>N</w:t>
      </w:r>
      <w:proofErr w:type="gramEnd"/>
    </w:p>
    <w:p w:rsidR="004A005D" w:rsidRDefault="004A005D" w:rsidP="004A005D">
      <w:pPr>
        <w:ind w:left="1287" w:firstLine="0"/>
      </w:pPr>
      <w:r w:rsidRPr="00165D6A">
        <w:rPr>
          <w:b/>
          <w:bCs/>
        </w:rPr>
        <w:t>Тип связи:</w:t>
      </w:r>
      <w:r w:rsidRPr="00165D6A">
        <w:t xml:space="preserve"> </w:t>
      </w:r>
      <w:proofErr w:type="spellStart"/>
      <w:r w:rsidRPr="00165D6A">
        <w:t>неидентифицирующая</w:t>
      </w:r>
      <w:proofErr w:type="spellEnd"/>
    </w:p>
    <w:p w:rsidR="00603CFE" w:rsidRDefault="004A005D" w:rsidP="004A005D">
      <w:pPr>
        <w:ind w:left="1287" w:firstLine="0"/>
      </w:pPr>
      <w:r w:rsidRPr="00165D6A">
        <w:rPr>
          <w:b/>
          <w:bCs/>
        </w:rPr>
        <w:t>Обоснование:</w:t>
      </w:r>
      <w:r>
        <w:rPr>
          <w:b/>
          <w:bCs/>
        </w:rPr>
        <w:t xml:space="preserve"> </w:t>
      </w:r>
      <w:r>
        <w:rPr>
          <w:bCs/>
        </w:rPr>
        <w:t xml:space="preserve">роль может иметься у одного пользователя или у нескольких, а может и не иметься вовсе, но пользователь имеет только одну роль. </w:t>
      </w:r>
      <w:bookmarkStart w:id="28" w:name="_GoBack"/>
      <w:bookmarkEnd w:id="28"/>
    </w:p>
    <w:sectPr w:rsidR="00603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1CC" w:rsidRDefault="001421CC" w:rsidP="004A005D">
      <w:pPr>
        <w:spacing w:line="240" w:lineRule="auto"/>
      </w:pPr>
      <w:r>
        <w:separator/>
      </w:r>
    </w:p>
  </w:endnote>
  <w:endnote w:type="continuationSeparator" w:id="0">
    <w:p w:rsidR="001421CC" w:rsidRDefault="001421CC" w:rsidP="004A0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1CC" w:rsidRDefault="001421CC" w:rsidP="004A005D">
      <w:pPr>
        <w:spacing w:line="240" w:lineRule="auto"/>
      </w:pPr>
      <w:r>
        <w:separator/>
      </w:r>
    </w:p>
  </w:footnote>
  <w:footnote w:type="continuationSeparator" w:id="0">
    <w:p w:rsidR="001421CC" w:rsidRDefault="001421CC" w:rsidP="004A0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95C"/>
    <w:multiLevelType w:val="multilevel"/>
    <w:tmpl w:val="B374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D446E5F"/>
    <w:multiLevelType w:val="hybridMultilevel"/>
    <w:tmpl w:val="E72035AC"/>
    <w:lvl w:ilvl="0" w:tplc="3224F39C">
      <w:start w:val="1"/>
      <w:numFmt w:val="bullet"/>
      <w:pStyle w:val="a"/>
      <w:suff w:val="space"/>
      <w:lvlText w:val="–"/>
      <w:lvlJc w:val="left"/>
      <w:pPr>
        <w:ind w:left="851" w:hanging="284"/>
      </w:pPr>
      <w:rPr>
        <w:rFonts w:ascii="Times New Roman" w:hAnsi="Times New Roman" w:cs="Times New Roman" w:hint="default"/>
      </w:rPr>
    </w:lvl>
    <w:lvl w:ilvl="1" w:tplc="44667A2E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25124E9D"/>
    <w:multiLevelType w:val="hybridMultilevel"/>
    <w:tmpl w:val="2DDA7C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8D5F7B"/>
    <w:multiLevelType w:val="multilevel"/>
    <w:tmpl w:val="F156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51D530E"/>
    <w:multiLevelType w:val="multilevel"/>
    <w:tmpl w:val="052471F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5A76BEB"/>
    <w:multiLevelType w:val="hybridMultilevel"/>
    <w:tmpl w:val="F07A126A"/>
    <w:lvl w:ilvl="0" w:tplc="7C78A88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EC9CDD8C">
      <w:start w:val="1"/>
      <w:numFmt w:val="decimal"/>
      <w:lvlText w:val="%2."/>
      <w:lvlJc w:val="left"/>
      <w:pPr>
        <w:ind w:left="2007" w:hanging="360"/>
      </w:pPr>
      <w:rPr>
        <w:rFonts w:ascii="Times New Roman" w:eastAsia="Calibr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F1E6B1A"/>
    <w:multiLevelType w:val="multilevel"/>
    <w:tmpl w:val="4910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91818F0"/>
    <w:multiLevelType w:val="hybridMultilevel"/>
    <w:tmpl w:val="37982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5D"/>
    <w:rsid w:val="001421CC"/>
    <w:rsid w:val="00314E43"/>
    <w:rsid w:val="00461DD7"/>
    <w:rsid w:val="004A005D"/>
    <w:rsid w:val="0085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7533"/>
  <w15:chartTrackingRefBased/>
  <w15:docId w15:val="{DB45A9C0-633E-4FC4-9EC1-9DD9537B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005D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kern w:val="20"/>
      <w:sz w:val="28"/>
      <w:szCs w:val="28"/>
    </w:rPr>
  </w:style>
  <w:style w:type="paragraph" w:styleId="1">
    <w:name w:val="heading 1"/>
    <w:basedOn w:val="2"/>
    <w:next w:val="3"/>
    <w:link w:val="10"/>
    <w:autoRedefine/>
    <w:uiPriority w:val="9"/>
    <w:qFormat/>
    <w:rsid w:val="004A005D"/>
    <w:pPr>
      <w:keepLines w:val="0"/>
      <w:suppressAutoHyphens/>
      <w:spacing w:before="600"/>
      <w:jc w:val="left"/>
      <w:outlineLvl w:val="0"/>
    </w:pPr>
    <w:rPr>
      <w:rFonts w:ascii="Arial" w:eastAsia="Times New Roman" w:hAnsi="Arial" w:cs="Arial"/>
      <w:b/>
      <w:bCs/>
      <w:iCs/>
      <w:color w:val="auto"/>
      <w:w w:val="119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A00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A00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A005D"/>
    <w:rPr>
      <w:rFonts w:ascii="Arial" w:eastAsia="Times New Roman" w:hAnsi="Arial" w:cs="Arial"/>
      <w:b/>
      <w:bCs/>
      <w:iCs/>
      <w:w w:val="119"/>
      <w:kern w:val="20"/>
      <w:sz w:val="32"/>
      <w:szCs w:val="32"/>
      <w:lang w:eastAsia="ru-RU"/>
    </w:rPr>
  </w:style>
  <w:style w:type="paragraph" w:styleId="a">
    <w:name w:val="List Paragraph"/>
    <w:basedOn w:val="a0"/>
    <w:uiPriority w:val="34"/>
    <w:qFormat/>
    <w:rsid w:val="004A005D"/>
    <w:pPr>
      <w:numPr>
        <w:numId w:val="1"/>
      </w:numPr>
      <w:tabs>
        <w:tab w:val="left" w:pos="993"/>
      </w:tabs>
      <w:contextualSpacing/>
    </w:pPr>
    <w:rPr>
      <w:rFonts w:eastAsia="Times New Roman"/>
      <w:kern w:val="0"/>
      <w:szCs w:val="24"/>
      <w:lang w:eastAsia="ru-RU"/>
    </w:rPr>
  </w:style>
  <w:style w:type="paragraph" w:customStyle="1" w:styleId="a4">
    <w:name w:val="ЗаголовокБезНомера"/>
    <w:basedOn w:val="a0"/>
    <w:link w:val="a5"/>
    <w:qFormat/>
    <w:rsid w:val="004A005D"/>
    <w:pPr>
      <w:suppressAutoHyphens/>
      <w:spacing w:before="560" w:after="560"/>
      <w:ind w:firstLine="0"/>
      <w:jc w:val="center"/>
    </w:pPr>
    <w:rPr>
      <w:rFonts w:eastAsia="Times New Roman" w:cs="Arial"/>
      <w:b/>
      <w:bCs/>
      <w:caps/>
      <w:kern w:val="32"/>
      <w:sz w:val="32"/>
      <w:szCs w:val="32"/>
      <w:lang w:eastAsia="ru-RU"/>
    </w:rPr>
  </w:style>
  <w:style w:type="character" w:customStyle="1" w:styleId="a5">
    <w:name w:val="ЗаголовокБезНомера Знак"/>
    <w:basedOn w:val="a1"/>
    <w:link w:val="a4"/>
    <w:rsid w:val="004A005D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заголовок 2"/>
    <w:basedOn w:val="a0"/>
    <w:next w:val="a0"/>
    <w:rsid w:val="004A005D"/>
    <w:pPr>
      <w:spacing w:before="360" w:after="200"/>
      <w:ind w:firstLine="0"/>
      <w:jc w:val="left"/>
    </w:pPr>
    <w:rPr>
      <w:rFonts w:ascii="Arial" w:eastAsia="Times New Roman" w:hAnsi="Arial"/>
      <w:kern w:val="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4A005D"/>
    <w:rPr>
      <w:rFonts w:asciiTheme="majorHAnsi" w:eastAsiaTheme="majorEastAsia" w:hAnsiTheme="majorHAnsi" w:cstheme="majorBidi"/>
      <w:color w:val="2E74B5" w:themeColor="accent1" w:themeShade="BF"/>
      <w:kern w:val="20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A005D"/>
    <w:rPr>
      <w:rFonts w:asciiTheme="majorHAnsi" w:eastAsiaTheme="majorEastAsia" w:hAnsiTheme="majorHAnsi" w:cstheme="majorBidi"/>
      <w:color w:val="1F4D78" w:themeColor="accent1" w:themeShade="7F"/>
      <w:kern w:val="20"/>
      <w:sz w:val="24"/>
      <w:szCs w:val="24"/>
    </w:rPr>
  </w:style>
  <w:style w:type="character" w:customStyle="1" w:styleId="a6">
    <w:name w:val="Название Знак"/>
    <w:aliases w:val=" Знак Знак2"/>
    <w:rsid w:val="004A005D"/>
    <w:rPr>
      <w:rFonts w:ascii="Times New Roman" w:eastAsia="Times New Roman" w:hAnsi="Times New Roman" w:cs="Times New Roman"/>
      <w:b/>
      <w:bCs/>
      <w:i w:val="0"/>
      <w:kern w:val="0"/>
      <w:sz w:val="28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4A005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005D"/>
    <w:rPr>
      <w:rFonts w:ascii="Times New Roman" w:eastAsia="Calibri" w:hAnsi="Times New Roman" w:cs="Times New Roman"/>
      <w:kern w:val="20"/>
      <w:sz w:val="28"/>
      <w:szCs w:val="28"/>
    </w:rPr>
  </w:style>
  <w:style w:type="paragraph" w:styleId="a9">
    <w:name w:val="footer"/>
    <w:basedOn w:val="a0"/>
    <w:link w:val="aa"/>
    <w:uiPriority w:val="99"/>
    <w:unhideWhenUsed/>
    <w:rsid w:val="004A005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A005D"/>
    <w:rPr>
      <w:rFonts w:ascii="Times New Roman" w:eastAsia="Calibri" w:hAnsi="Times New Roman" w:cs="Times New Roman"/>
      <w:kern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cp:lastPrinted>2022-09-15T13:27:00Z</cp:lastPrinted>
  <dcterms:created xsi:type="dcterms:W3CDTF">2022-09-15T13:15:00Z</dcterms:created>
  <dcterms:modified xsi:type="dcterms:W3CDTF">2022-09-15T13:28:00Z</dcterms:modified>
</cp:coreProperties>
</file>