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02C" w:rsidRDefault="0048702C" w:rsidP="0048702C">
      <w:pPr>
        <w:pStyle w:val="a8"/>
        <w:tabs>
          <w:tab w:val="left" w:pos="993"/>
        </w:tabs>
        <w:spacing w:line="24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43717895"/>
      <w:r w:rsidRPr="00983084">
        <w:rPr>
          <w:rFonts w:ascii="Times New Roman" w:hAnsi="Times New Roman" w:cs="Times New Roman"/>
          <w:sz w:val="28"/>
          <w:szCs w:val="28"/>
        </w:rPr>
        <w:t>5 Организационно-экономическая часть</w:t>
      </w:r>
      <w:bookmarkEnd w:id="0"/>
    </w:p>
    <w:p w:rsidR="0048702C" w:rsidRPr="00ED677C" w:rsidRDefault="0048702C" w:rsidP="0048702C">
      <w:pPr>
        <w:pStyle w:val="a8"/>
        <w:tabs>
          <w:tab w:val="left" w:pos="993"/>
        </w:tabs>
        <w:spacing w:line="24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48702C" w:rsidRDefault="0048702C" w:rsidP="00B65BF7">
      <w:pPr>
        <w:pStyle w:val="a8"/>
        <w:tabs>
          <w:tab w:val="left" w:pos="993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 xml:space="preserve">В данной магистерской диссертации рассматривается разработка и </w:t>
      </w:r>
    </w:p>
    <w:p w:rsidR="0048702C" w:rsidRPr="00C07E38" w:rsidRDefault="0048702C" w:rsidP="00B65BF7">
      <w:pPr>
        <w:pStyle w:val="a8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автоматической системы контроля </w:t>
      </w:r>
      <w:r w:rsidR="00B65BF7">
        <w:rPr>
          <w:rFonts w:ascii="Times New Roman" w:hAnsi="Times New Roman" w:cs="Times New Roman"/>
          <w:sz w:val="28"/>
          <w:szCs w:val="28"/>
        </w:rPr>
        <w:t>для преобразователя координат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702C" w:rsidRDefault="0048702C" w:rsidP="0048702C">
      <w:pPr>
        <w:pStyle w:val="a8"/>
        <w:tabs>
          <w:tab w:val="left" w:pos="993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07E38">
        <w:rPr>
          <w:rFonts w:ascii="Times New Roman" w:hAnsi="Times New Roman" w:cs="Times New Roman"/>
          <w:sz w:val="28"/>
          <w:szCs w:val="28"/>
        </w:rPr>
        <w:t xml:space="preserve">В работе предполагается, создание электронного устройства проверки, с помощью САПР, которое будет работать аналогично прототипу устройства используемого на предприятии АО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07E38">
        <w:rPr>
          <w:rFonts w:ascii="Times New Roman" w:hAnsi="Times New Roman" w:cs="Times New Roman"/>
          <w:sz w:val="28"/>
          <w:szCs w:val="28"/>
        </w:rPr>
        <w:t>АПЗ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07E38">
        <w:rPr>
          <w:rFonts w:ascii="Times New Roman" w:hAnsi="Times New Roman" w:cs="Times New Roman"/>
          <w:sz w:val="28"/>
          <w:szCs w:val="28"/>
        </w:rPr>
        <w:t xml:space="preserve">. </w:t>
      </w:r>
      <w:r w:rsidRPr="00F72D9A">
        <w:rPr>
          <w:rFonts w:ascii="Times New Roman" w:hAnsi="Times New Roman" w:cs="Times New Roman"/>
          <w:sz w:val="28"/>
          <w:szCs w:val="28"/>
        </w:rPr>
        <w:t xml:space="preserve">Организационно-экономическая часть выполняется для определения затрат на разработку устройства, в частности на разработку аппаратной, программной и конструкторской частей, а также для определения срока окупаемости. </w:t>
      </w:r>
      <w:r w:rsidR="00B65BF7">
        <w:rPr>
          <w:rFonts w:ascii="Times New Roman" w:hAnsi="Times New Roman" w:cs="Times New Roman"/>
          <w:sz w:val="28"/>
          <w:szCs w:val="28"/>
        </w:rPr>
        <w:t>Спроектированное устройство</w:t>
      </w:r>
      <w:r w:rsidRPr="00C07E38">
        <w:rPr>
          <w:rFonts w:ascii="Times New Roman" w:hAnsi="Times New Roman" w:cs="Times New Roman"/>
          <w:sz w:val="28"/>
          <w:szCs w:val="28"/>
        </w:rPr>
        <w:t xml:space="preserve"> обладает улучшенными характеристиками, что в свою очередь понизит стоимость выпуска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автоматической системы контроля </w:t>
      </w:r>
      <w:r w:rsidR="00B65BF7">
        <w:rPr>
          <w:rFonts w:ascii="Times New Roman" w:hAnsi="Times New Roman" w:cs="Times New Roman"/>
          <w:sz w:val="28"/>
          <w:szCs w:val="28"/>
        </w:rPr>
        <w:t xml:space="preserve">преобразователя координат </w:t>
      </w:r>
      <w:r w:rsidRPr="00C07E38">
        <w:rPr>
          <w:rFonts w:ascii="Times New Roman" w:hAnsi="Times New Roman" w:cs="Times New Roman"/>
          <w:sz w:val="28"/>
          <w:szCs w:val="28"/>
        </w:rPr>
        <w:t xml:space="preserve">предприятием АО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07E38">
        <w:rPr>
          <w:rFonts w:ascii="Times New Roman" w:hAnsi="Times New Roman" w:cs="Times New Roman"/>
          <w:sz w:val="28"/>
          <w:szCs w:val="28"/>
        </w:rPr>
        <w:t>АПЗ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07E38">
        <w:rPr>
          <w:rFonts w:ascii="Times New Roman" w:hAnsi="Times New Roman" w:cs="Times New Roman"/>
          <w:sz w:val="28"/>
          <w:szCs w:val="28"/>
        </w:rPr>
        <w:t>.</w:t>
      </w:r>
    </w:p>
    <w:p w:rsidR="0048702C" w:rsidRPr="00F72D9A" w:rsidRDefault="0048702C" w:rsidP="0048702C">
      <w:pPr>
        <w:pStyle w:val="a8"/>
        <w:tabs>
          <w:tab w:val="left" w:pos="993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Pr="00BA22E7" w:rsidRDefault="0048702C" w:rsidP="008A7C0A">
      <w:pPr>
        <w:pStyle w:val="a8"/>
        <w:tabs>
          <w:tab w:val="left" w:pos="993"/>
        </w:tabs>
        <w:spacing w:line="24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43717896"/>
      <w:r>
        <w:rPr>
          <w:rFonts w:ascii="Times New Roman" w:hAnsi="Times New Roman" w:cs="Times New Roman"/>
          <w:sz w:val="28"/>
          <w:szCs w:val="28"/>
        </w:rPr>
        <w:t xml:space="preserve">5.1 </w:t>
      </w:r>
      <w:r w:rsidR="008A7C0A" w:rsidRPr="00F72D9A">
        <w:rPr>
          <w:rFonts w:ascii="Times New Roman" w:hAnsi="Times New Roman" w:cs="Times New Roman"/>
          <w:sz w:val="28"/>
          <w:szCs w:val="28"/>
        </w:rPr>
        <w:t xml:space="preserve">Исходные данные для разработки </w:t>
      </w:r>
      <w:r w:rsidR="008A7C0A">
        <w:rPr>
          <w:rFonts w:ascii="Times New Roman" w:hAnsi="Times New Roman" w:cs="Times New Roman"/>
          <w:sz w:val="28"/>
          <w:szCs w:val="28"/>
        </w:rPr>
        <w:t>АСК преобразователя координат</w:t>
      </w:r>
      <w:r w:rsidR="008A7C0A" w:rsidRPr="00F72D9A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</w:p>
    <w:p w:rsidR="0048702C" w:rsidRDefault="0048702C" w:rsidP="0048702C">
      <w:pPr>
        <w:pStyle w:val="a8"/>
        <w:tabs>
          <w:tab w:val="left" w:pos="993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>Основной задачей конструкторско-технологической подготовки производства (КТПП) является подготовка конструкторско-технологической документации для изготовления изделия и обеспечения производства необходимым оборудованием.</w:t>
      </w:r>
    </w:p>
    <w:p w:rsidR="0048702C" w:rsidRPr="00F72D9A" w:rsidRDefault="008A7C0A" w:rsidP="0048702C">
      <w:pPr>
        <w:pStyle w:val="a8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 xml:space="preserve">Исходные данные для разработки </w:t>
      </w:r>
      <w:r>
        <w:rPr>
          <w:rFonts w:ascii="Times New Roman" w:hAnsi="Times New Roman" w:cs="Times New Roman"/>
          <w:sz w:val="28"/>
          <w:szCs w:val="28"/>
        </w:rPr>
        <w:t>АСК преобразователя координат</w:t>
      </w:r>
      <w:r w:rsidR="0048702C" w:rsidRPr="00F72D9A">
        <w:rPr>
          <w:rFonts w:ascii="Times New Roman" w:hAnsi="Times New Roman" w:cs="Times New Roman"/>
          <w:sz w:val="28"/>
          <w:szCs w:val="28"/>
        </w:rPr>
        <w:t>:</w:t>
      </w:r>
    </w:p>
    <w:p w:rsidR="0048702C" w:rsidRPr="00F72D9A" w:rsidRDefault="0048702C" w:rsidP="0048702C">
      <w:pPr>
        <w:pStyle w:val="a8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F72D9A">
        <w:rPr>
          <w:rFonts w:ascii="Times New Roman" w:hAnsi="Times New Roman" w:cs="Times New Roman"/>
          <w:sz w:val="28"/>
          <w:szCs w:val="28"/>
        </w:rPr>
        <w:t xml:space="preserve"> количество исполнителей, привлекаемых к проведению работ – один человек с полной занятостью и один человек с частичной занятостью;</w:t>
      </w:r>
    </w:p>
    <w:p w:rsidR="0048702C" w:rsidRPr="00F72D9A" w:rsidRDefault="0048702C" w:rsidP="0048702C">
      <w:pPr>
        <w:pStyle w:val="a8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F72D9A">
        <w:rPr>
          <w:rFonts w:ascii="Times New Roman" w:hAnsi="Times New Roman" w:cs="Times New Roman"/>
          <w:sz w:val="28"/>
          <w:szCs w:val="28"/>
        </w:rPr>
        <w:t>оборудованием является ЭВМ (ПК), прототип устройства;</w:t>
      </w:r>
    </w:p>
    <w:p w:rsidR="0048702C" w:rsidRPr="00F72D9A" w:rsidRDefault="0048702C" w:rsidP="0048702C">
      <w:pPr>
        <w:pStyle w:val="a8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F72D9A">
        <w:rPr>
          <w:rFonts w:ascii="Times New Roman" w:hAnsi="Times New Roman" w:cs="Times New Roman"/>
          <w:sz w:val="28"/>
          <w:szCs w:val="28"/>
        </w:rPr>
        <w:t xml:space="preserve"> при проведении работ использовалось следующие лицензионные программы: </w:t>
      </w:r>
      <w:r w:rsidR="00D82E11" w:rsidRPr="00D82E11">
        <w:rPr>
          <w:rFonts w:ascii="Times New Roman" w:hAnsi="Times New Roman" w:cs="Times New Roman"/>
          <w:sz w:val="28"/>
          <w:szCs w:val="28"/>
        </w:rPr>
        <w:t xml:space="preserve">элементная база данных </w:t>
      </w:r>
      <w:proofErr w:type="spellStart"/>
      <w:r w:rsidR="00D82E11" w:rsidRPr="00D82E11">
        <w:rPr>
          <w:rFonts w:ascii="Times New Roman" w:hAnsi="Times New Roman" w:cs="Times New Roman"/>
          <w:sz w:val="28"/>
          <w:szCs w:val="28"/>
          <w:lang w:val="en-US"/>
        </w:rPr>
        <w:t>IMBase</w:t>
      </w:r>
      <w:proofErr w:type="spellEnd"/>
      <w:r w:rsidR="00D82E11" w:rsidRPr="00D82E11">
        <w:rPr>
          <w:rFonts w:ascii="Times New Roman" w:hAnsi="Times New Roman" w:cs="Times New Roman"/>
          <w:sz w:val="28"/>
          <w:szCs w:val="28"/>
        </w:rPr>
        <w:t xml:space="preserve">, система для автоматического создания конструкторской документации </w:t>
      </w:r>
      <w:proofErr w:type="spellStart"/>
      <w:r w:rsidR="00D82E11" w:rsidRPr="00D82E11">
        <w:rPr>
          <w:rFonts w:ascii="Times New Roman" w:hAnsi="Times New Roman" w:cs="Times New Roman"/>
          <w:sz w:val="28"/>
          <w:szCs w:val="28"/>
          <w:lang w:val="en-US"/>
        </w:rPr>
        <w:t>Searh</w:t>
      </w:r>
      <w:proofErr w:type="spellEnd"/>
      <w:r w:rsidR="00D82E11" w:rsidRPr="00D82E11">
        <w:rPr>
          <w:rFonts w:ascii="Times New Roman" w:hAnsi="Times New Roman" w:cs="Times New Roman"/>
          <w:sz w:val="28"/>
          <w:szCs w:val="28"/>
        </w:rPr>
        <w:t xml:space="preserve">, ПО для сквозного проектирования от электрической схемы до разработки печатных узлов, сборочных чертежей и всей выходной документации </w:t>
      </w:r>
      <w:proofErr w:type="spellStart"/>
      <w:r w:rsidR="00D82E11" w:rsidRPr="00D82E11">
        <w:rPr>
          <w:rFonts w:ascii="Times New Roman" w:hAnsi="Times New Roman" w:cs="Times New Roman"/>
          <w:sz w:val="28"/>
          <w:szCs w:val="28"/>
          <w:lang w:val="en-US"/>
        </w:rPr>
        <w:t>AltiumDesigner</w:t>
      </w:r>
      <w:proofErr w:type="spellEnd"/>
      <w:r w:rsidR="00D82E11" w:rsidRPr="00D82E11">
        <w:rPr>
          <w:rFonts w:ascii="Times New Roman" w:hAnsi="Times New Roman" w:cs="Times New Roman"/>
          <w:sz w:val="28"/>
          <w:szCs w:val="28"/>
        </w:rPr>
        <w:t xml:space="preserve">, САПР </w:t>
      </w:r>
      <w:r w:rsidR="00D82E11" w:rsidRPr="00D82E11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="00D82E11" w:rsidRPr="00D82E11">
        <w:rPr>
          <w:rFonts w:ascii="Times New Roman" w:hAnsi="Times New Roman" w:cs="Times New Roman"/>
          <w:sz w:val="28"/>
          <w:szCs w:val="28"/>
        </w:rPr>
        <w:t xml:space="preserve">, среда программирования </w:t>
      </w:r>
      <w:proofErr w:type="spellStart"/>
      <w:r w:rsidR="00D82E11" w:rsidRPr="00D82E11">
        <w:rPr>
          <w:rFonts w:ascii="Times New Roman" w:hAnsi="Times New Roman" w:cs="Times New Roman"/>
          <w:sz w:val="28"/>
          <w:szCs w:val="28"/>
          <w:lang w:val="en-US"/>
        </w:rPr>
        <w:t>BuilderC</w:t>
      </w:r>
      <w:proofErr w:type="spellEnd"/>
      <w:r w:rsidR="00D82E11" w:rsidRPr="00D82E11">
        <w:rPr>
          <w:rFonts w:ascii="Times New Roman" w:hAnsi="Times New Roman" w:cs="Times New Roman"/>
          <w:sz w:val="28"/>
          <w:szCs w:val="28"/>
        </w:rPr>
        <w:t xml:space="preserve">++, база данных государственных стандартов </w:t>
      </w:r>
      <w:proofErr w:type="spellStart"/>
      <w:r w:rsidR="00D82E11" w:rsidRPr="00D82E11">
        <w:rPr>
          <w:rFonts w:ascii="Times New Roman" w:hAnsi="Times New Roman" w:cs="Times New Roman"/>
          <w:sz w:val="28"/>
          <w:szCs w:val="28"/>
          <w:lang w:val="en-US"/>
        </w:rPr>
        <w:t>NormaCS</w:t>
      </w:r>
      <w:proofErr w:type="spellEnd"/>
      <w:r w:rsidR="00D82E11" w:rsidRPr="00D82E11">
        <w:rPr>
          <w:rFonts w:ascii="Times New Roman" w:hAnsi="Times New Roman" w:cs="Times New Roman"/>
          <w:sz w:val="28"/>
          <w:szCs w:val="28"/>
        </w:rPr>
        <w:t>, комплекс лицензионных программ для оформления документации «</w:t>
      </w:r>
      <w:proofErr w:type="spellStart"/>
      <w:r w:rsidR="00D82E11" w:rsidRPr="00D82E11">
        <w:rPr>
          <w:rFonts w:ascii="Times New Roman" w:hAnsi="Times New Roman" w:cs="Times New Roman"/>
          <w:sz w:val="28"/>
          <w:szCs w:val="28"/>
          <w:lang w:val="en-US"/>
        </w:rPr>
        <w:t>MicrosoftOffice</w:t>
      </w:r>
      <w:proofErr w:type="spellEnd"/>
      <w:r w:rsidR="00D82E11" w:rsidRPr="00D82E11">
        <w:rPr>
          <w:rFonts w:ascii="Times New Roman" w:hAnsi="Times New Roman" w:cs="Times New Roman"/>
          <w:sz w:val="28"/>
          <w:szCs w:val="28"/>
        </w:rPr>
        <w:t>»;</w:t>
      </w:r>
      <w:r w:rsidRPr="00F72D9A">
        <w:rPr>
          <w:rFonts w:ascii="Times New Roman" w:hAnsi="Times New Roman" w:cs="Times New Roman"/>
          <w:sz w:val="28"/>
          <w:szCs w:val="28"/>
        </w:rPr>
        <w:t>;</w:t>
      </w:r>
    </w:p>
    <w:p w:rsidR="0048702C" w:rsidRPr="00F72D9A" w:rsidRDefault="0048702C" w:rsidP="0048702C">
      <w:pPr>
        <w:pStyle w:val="a8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F72D9A">
        <w:rPr>
          <w:rFonts w:ascii="Times New Roman" w:hAnsi="Times New Roman" w:cs="Times New Roman"/>
          <w:sz w:val="28"/>
          <w:szCs w:val="28"/>
        </w:rPr>
        <w:t xml:space="preserve"> срок выполнения работ 12 месяцев.</w:t>
      </w:r>
    </w:p>
    <w:p w:rsidR="0048702C" w:rsidRPr="00F72D9A" w:rsidRDefault="0048702C" w:rsidP="0048702C">
      <w:pPr>
        <w:pStyle w:val="a8"/>
        <w:tabs>
          <w:tab w:val="left" w:pos="993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 xml:space="preserve">Состав и занятость исполнителей, привлекаемых к выполнению работ, показаны в таблице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72D9A">
        <w:rPr>
          <w:rFonts w:ascii="Times New Roman" w:hAnsi="Times New Roman" w:cs="Times New Roman"/>
          <w:sz w:val="28"/>
          <w:szCs w:val="28"/>
        </w:rPr>
        <w:t>.1.</w:t>
      </w:r>
    </w:p>
    <w:p w:rsidR="0048702C" w:rsidRDefault="0048702C" w:rsidP="0048702C">
      <w:pPr>
        <w:pStyle w:val="a8"/>
        <w:tabs>
          <w:tab w:val="left" w:pos="993"/>
        </w:tabs>
        <w:spacing w:after="0" w:line="240" w:lineRule="auto"/>
        <w:ind w:left="0" w:firstLine="710"/>
        <w:rPr>
          <w:rFonts w:ascii="Times New Roman" w:hAnsi="Times New Roman" w:cs="Times New Roman"/>
          <w:sz w:val="28"/>
          <w:szCs w:val="28"/>
        </w:rPr>
      </w:pPr>
    </w:p>
    <w:p w:rsidR="00D82E11" w:rsidRDefault="00D82E11" w:rsidP="0048702C">
      <w:pPr>
        <w:pStyle w:val="a8"/>
        <w:tabs>
          <w:tab w:val="left" w:pos="993"/>
        </w:tabs>
        <w:spacing w:after="0" w:line="240" w:lineRule="auto"/>
        <w:ind w:left="0" w:firstLine="710"/>
        <w:rPr>
          <w:rFonts w:ascii="Times New Roman" w:hAnsi="Times New Roman" w:cs="Times New Roman"/>
          <w:sz w:val="28"/>
          <w:szCs w:val="28"/>
        </w:rPr>
      </w:pPr>
    </w:p>
    <w:p w:rsidR="00D82E11" w:rsidRDefault="00D82E11" w:rsidP="0048702C">
      <w:pPr>
        <w:pStyle w:val="a8"/>
        <w:tabs>
          <w:tab w:val="left" w:pos="993"/>
        </w:tabs>
        <w:spacing w:after="0" w:line="240" w:lineRule="auto"/>
        <w:ind w:left="0" w:firstLine="710"/>
        <w:rPr>
          <w:rFonts w:ascii="Times New Roman" w:hAnsi="Times New Roman" w:cs="Times New Roman"/>
          <w:sz w:val="28"/>
          <w:szCs w:val="28"/>
        </w:rPr>
      </w:pPr>
    </w:p>
    <w:p w:rsidR="00D82E11" w:rsidRDefault="00D82E11" w:rsidP="0048702C">
      <w:pPr>
        <w:pStyle w:val="a8"/>
        <w:tabs>
          <w:tab w:val="left" w:pos="993"/>
        </w:tabs>
        <w:spacing w:after="0" w:line="240" w:lineRule="auto"/>
        <w:ind w:left="0" w:firstLine="710"/>
        <w:rPr>
          <w:rFonts w:ascii="Times New Roman" w:hAnsi="Times New Roman" w:cs="Times New Roman"/>
          <w:sz w:val="28"/>
          <w:szCs w:val="28"/>
        </w:rPr>
      </w:pPr>
    </w:p>
    <w:p w:rsidR="00D82E11" w:rsidRDefault="00D82E11" w:rsidP="0048702C">
      <w:pPr>
        <w:pStyle w:val="a8"/>
        <w:tabs>
          <w:tab w:val="left" w:pos="993"/>
        </w:tabs>
        <w:spacing w:after="0" w:line="240" w:lineRule="auto"/>
        <w:ind w:left="0" w:firstLine="710"/>
        <w:rPr>
          <w:rFonts w:ascii="Times New Roman" w:hAnsi="Times New Roman" w:cs="Times New Roman"/>
          <w:sz w:val="28"/>
          <w:szCs w:val="28"/>
        </w:rPr>
      </w:pPr>
    </w:p>
    <w:p w:rsidR="00D82E11" w:rsidRDefault="00D82E11" w:rsidP="0048702C">
      <w:pPr>
        <w:pStyle w:val="a8"/>
        <w:tabs>
          <w:tab w:val="left" w:pos="993"/>
        </w:tabs>
        <w:spacing w:after="0" w:line="240" w:lineRule="auto"/>
        <w:ind w:left="0" w:firstLine="710"/>
        <w:rPr>
          <w:rFonts w:ascii="Times New Roman" w:hAnsi="Times New Roman" w:cs="Times New Roman"/>
          <w:sz w:val="28"/>
          <w:szCs w:val="28"/>
        </w:rPr>
      </w:pPr>
    </w:p>
    <w:p w:rsidR="00D82E11" w:rsidRPr="00F72D9A" w:rsidRDefault="00D82E11" w:rsidP="0048702C">
      <w:pPr>
        <w:pStyle w:val="a8"/>
        <w:tabs>
          <w:tab w:val="left" w:pos="993"/>
        </w:tabs>
        <w:spacing w:after="0" w:line="240" w:lineRule="auto"/>
        <w:ind w:left="0" w:firstLine="710"/>
        <w:rPr>
          <w:rFonts w:ascii="Times New Roman" w:hAnsi="Times New Roman" w:cs="Times New Roman"/>
          <w:sz w:val="28"/>
          <w:szCs w:val="28"/>
        </w:rPr>
      </w:pPr>
    </w:p>
    <w:p w:rsidR="0048702C" w:rsidRPr="00514416" w:rsidRDefault="0048702C" w:rsidP="0048702C">
      <w:pPr>
        <w:pStyle w:val="a8"/>
        <w:tabs>
          <w:tab w:val="left" w:pos="993"/>
        </w:tabs>
        <w:spacing w:before="240"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5.1 –</w:t>
      </w:r>
      <w:r w:rsidRPr="00F72D9A">
        <w:rPr>
          <w:rFonts w:ascii="Times New Roman" w:hAnsi="Times New Roman" w:cs="Times New Roman"/>
          <w:sz w:val="28"/>
          <w:szCs w:val="28"/>
        </w:rPr>
        <w:t xml:space="preserve"> Состав и количество исполнителей.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27"/>
        <w:gridCol w:w="2268"/>
        <w:gridCol w:w="2551"/>
        <w:gridCol w:w="2268"/>
      </w:tblGrid>
      <w:tr w:rsidR="0048702C" w:rsidRPr="00F72D9A" w:rsidTr="0000794C">
        <w:tc>
          <w:tcPr>
            <w:tcW w:w="2127" w:type="dxa"/>
            <w:vAlign w:val="center"/>
          </w:tcPr>
          <w:p w:rsidR="0048702C" w:rsidRPr="00F72D9A" w:rsidRDefault="0048702C" w:rsidP="0000794C">
            <w:pPr>
              <w:pStyle w:val="a8"/>
              <w:tabs>
                <w:tab w:val="left" w:pos="993"/>
              </w:tabs>
              <w:spacing w:before="240"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Исполнители</w:t>
            </w:r>
          </w:p>
        </w:tc>
        <w:tc>
          <w:tcPr>
            <w:tcW w:w="2268" w:type="dxa"/>
            <w:vAlign w:val="center"/>
          </w:tcPr>
          <w:p w:rsidR="0048702C" w:rsidRPr="00F72D9A" w:rsidRDefault="0048702C" w:rsidP="0000794C">
            <w:pPr>
              <w:pStyle w:val="a8"/>
              <w:tabs>
                <w:tab w:val="left" w:pos="993"/>
              </w:tabs>
              <w:spacing w:before="240"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Количество, чел</w:t>
            </w:r>
          </w:p>
        </w:tc>
        <w:tc>
          <w:tcPr>
            <w:tcW w:w="2551" w:type="dxa"/>
            <w:vAlign w:val="center"/>
          </w:tcPr>
          <w:p w:rsidR="0048702C" w:rsidRPr="00F72D9A" w:rsidRDefault="0048702C" w:rsidP="0000794C">
            <w:pPr>
              <w:pStyle w:val="a8"/>
              <w:tabs>
                <w:tab w:val="left" w:pos="993"/>
              </w:tabs>
              <w:spacing w:before="240"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Занятость по теме, мес.</w:t>
            </w:r>
          </w:p>
        </w:tc>
        <w:tc>
          <w:tcPr>
            <w:tcW w:w="2268" w:type="dxa"/>
            <w:vAlign w:val="center"/>
          </w:tcPr>
          <w:p w:rsidR="0048702C" w:rsidRDefault="0048702C" w:rsidP="0000794C">
            <w:pPr>
              <w:pStyle w:val="a8"/>
              <w:tabs>
                <w:tab w:val="left" w:pos="993"/>
              </w:tabs>
              <w:spacing w:before="240"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</w:p>
          <w:p w:rsidR="0048702C" w:rsidRPr="00F72D9A" w:rsidRDefault="0048702C" w:rsidP="0000794C">
            <w:pPr>
              <w:pStyle w:val="a8"/>
              <w:tabs>
                <w:tab w:val="left" w:pos="993"/>
              </w:tabs>
              <w:spacing w:before="240"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 xml:space="preserve">Месячные </w:t>
            </w:r>
            <w:r w:rsidRPr="00F72D9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оклады с учетом занятости, руб.</w:t>
            </w:r>
          </w:p>
        </w:tc>
      </w:tr>
      <w:tr w:rsidR="0048702C" w:rsidRPr="00F72D9A" w:rsidTr="0000794C">
        <w:tc>
          <w:tcPr>
            <w:tcW w:w="2127" w:type="dxa"/>
          </w:tcPr>
          <w:p w:rsidR="0048702C" w:rsidRPr="00F72D9A" w:rsidRDefault="0048702C" w:rsidP="0000794C">
            <w:pPr>
              <w:pStyle w:val="a8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Руководитель</w:t>
            </w:r>
          </w:p>
        </w:tc>
        <w:tc>
          <w:tcPr>
            <w:tcW w:w="2268" w:type="dxa"/>
            <w:vAlign w:val="center"/>
          </w:tcPr>
          <w:p w:rsidR="0048702C" w:rsidRPr="003662CB" w:rsidRDefault="0048702C" w:rsidP="0000794C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62C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  <w:vAlign w:val="center"/>
          </w:tcPr>
          <w:p w:rsidR="0048702C" w:rsidRPr="003662CB" w:rsidRDefault="0048702C" w:rsidP="0000794C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62C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  <w:vAlign w:val="center"/>
          </w:tcPr>
          <w:p w:rsidR="0048702C" w:rsidRPr="003662CB" w:rsidRDefault="0048702C" w:rsidP="00034373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3437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662C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48702C" w:rsidRPr="00F72D9A" w:rsidTr="0000794C">
        <w:tc>
          <w:tcPr>
            <w:tcW w:w="2127" w:type="dxa"/>
          </w:tcPr>
          <w:p w:rsidR="0048702C" w:rsidRPr="003662CB" w:rsidRDefault="0048702C" w:rsidP="0000794C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62CB">
              <w:rPr>
                <w:rFonts w:ascii="Times New Roman" w:hAnsi="Times New Roman" w:cs="Times New Roman"/>
                <w:sz w:val="28"/>
                <w:szCs w:val="28"/>
              </w:rPr>
              <w:t>Магистрант</w:t>
            </w:r>
          </w:p>
        </w:tc>
        <w:tc>
          <w:tcPr>
            <w:tcW w:w="2268" w:type="dxa"/>
            <w:vAlign w:val="center"/>
          </w:tcPr>
          <w:p w:rsidR="0048702C" w:rsidRPr="003662CB" w:rsidRDefault="0048702C" w:rsidP="0000794C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62C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  <w:vAlign w:val="center"/>
          </w:tcPr>
          <w:p w:rsidR="0048702C" w:rsidRPr="003662CB" w:rsidRDefault="0048702C" w:rsidP="0000794C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62C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268" w:type="dxa"/>
            <w:vAlign w:val="center"/>
          </w:tcPr>
          <w:p w:rsidR="0048702C" w:rsidRPr="003662CB" w:rsidRDefault="00034373" w:rsidP="0000794C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48702C" w:rsidRPr="003662C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</w:tbl>
    <w:p w:rsidR="0048702C" w:rsidRPr="00C9430B" w:rsidRDefault="0048702C" w:rsidP="0048702C">
      <w:pPr>
        <w:tabs>
          <w:tab w:val="left" w:pos="993"/>
          <w:tab w:val="left" w:pos="878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>Состав оборудования, используемого при выполнении работ, показан в табли</w:t>
      </w:r>
      <w:r>
        <w:rPr>
          <w:rFonts w:ascii="Times New Roman" w:hAnsi="Times New Roman" w:cs="Times New Roman"/>
          <w:sz w:val="28"/>
          <w:szCs w:val="28"/>
        </w:rPr>
        <w:t>це 5</w:t>
      </w:r>
      <w:r w:rsidRPr="00F72D9A">
        <w:rPr>
          <w:rFonts w:ascii="Times New Roman" w:hAnsi="Times New Roman" w:cs="Times New Roman"/>
          <w:sz w:val="28"/>
          <w:szCs w:val="28"/>
        </w:rPr>
        <w:t>.2.</w:t>
      </w:r>
    </w:p>
    <w:p w:rsidR="0048702C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48702C" w:rsidRPr="00D455F8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09"/>
        <w:rPr>
          <w:rFonts w:ascii="Times New Roman" w:hAnsi="Times New Roman" w:cs="Times New Roman"/>
          <w:spacing w:val="-4"/>
          <w:sz w:val="28"/>
          <w:szCs w:val="28"/>
        </w:rPr>
      </w:pPr>
      <w:r w:rsidRPr="00C56D57">
        <w:rPr>
          <w:rFonts w:ascii="Times New Roman" w:hAnsi="Times New Roman" w:cs="Times New Roman"/>
          <w:spacing w:val="-4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pacing w:val="-4"/>
          <w:sz w:val="28"/>
          <w:szCs w:val="28"/>
        </w:rPr>
        <w:t>5</w:t>
      </w:r>
      <w:r w:rsidRPr="00C56D57">
        <w:rPr>
          <w:rFonts w:ascii="Times New Roman" w:hAnsi="Times New Roman" w:cs="Times New Roman"/>
          <w:spacing w:val="-4"/>
          <w:sz w:val="28"/>
          <w:szCs w:val="28"/>
        </w:rPr>
        <w:t>.2 – Состав оборудования, привле</w:t>
      </w:r>
      <w:r>
        <w:rPr>
          <w:rFonts w:ascii="Times New Roman" w:hAnsi="Times New Roman" w:cs="Times New Roman"/>
          <w:spacing w:val="-4"/>
          <w:sz w:val="28"/>
          <w:szCs w:val="28"/>
        </w:rPr>
        <w:t>каемого к выполнению работ.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65"/>
        <w:gridCol w:w="1617"/>
        <w:gridCol w:w="1565"/>
        <w:gridCol w:w="1386"/>
        <w:gridCol w:w="1408"/>
        <w:gridCol w:w="1273"/>
      </w:tblGrid>
      <w:tr w:rsidR="0048702C" w:rsidRPr="00F72D9A" w:rsidTr="0000794C">
        <w:trPr>
          <w:trHeight w:val="991"/>
        </w:trPr>
        <w:tc>
          <w:tcPr>
            <w:tcW w:w="1965" w:type="dxa"/>
            <w:vAlign w:val="center"/>
          </w:tcPr>
          <w:p w:rsidR="0048702C" w:rsidRPr="00F72D9A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1617" w:type="dxa"/>
            <w:vAlign w:val="center"/>
          </w:tcPr>
          <w:p w:rsidR="0048702C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</w:p>
          <w:p w:rsidR="0048702C" w:rsidRPr="00F72D9A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Количество единиц, шт.</w:t>
            </w:r>
          </w:p>
        </w:tc>
        <w:tc>
          <w:tcPr>
            <w:tcW w:w="1565" w:type="dxa"/>
            <w:vAlign w:val="center"/>
          </w:tcPr>
          <w:p w:rsidR="0048702C" w:rsidRPr="00F72D9A" w:rsidRDefault="0048702C" w:rsidP="0000794C">
            <w:pPr>
              <w:pStyle w:val="a9"/>
              <w:tabs>
                <w:tab w:val="left" w:pos="8789"/>
              </w:tabs>
              <w:ind w:firstLine="0"/>
              <w:jc w:val="center"/>
            </w:pPr>
            <w:r w:rsidRPr="00F72D9A">
              <w:t>Балансовая стоимость, руб.</w:t>
            </w:r>
          </w:p>
        </w:tc>
        <w:tc>
          <w:tcPr>
            <w:tcW w:w="1386" w:type="dxa"/>
            <w:vAlign w:val="center"/>
          </w:tcPr>
          <w:p w:rsidR="0048702C" w:rsidRPr="00F72D9A" w:rsidRDefault="008A7C0A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им</m:t>
                    </m:r>
                  </m:sub>
                </m:sSub>
              </m:oMath>
            </m:oMathPara>
          </w:p>
        </w:tc>
        <w:tc>
          <w:tcPr>
            <w:tcW w:w="1408" w:type="dxa"/>
            <w:vAlign w:val="center"/>
          </w:tcPr>
          <w:p w:rsidR="0048702C" w:rsidRPr="00F72D9A" w:rsidRDefault="008A7C0A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oMath>
            <w:r w:rsidR="0048702C" w:rsidRPr="00F72D9A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48702C" w:rsidRPr="00F72D9A">
              <w:rPr>
                <w:rFonts w:ascii="Times New Roman" w:hAnsi="Times New Roman" w:cs="Times New Roman"/>
                <w:sz w:val="28"/>
                <w:szCs w:val="28"/>
              </w:rPr>
              <w:instrText xml:space="preserve"> QUOTE </w:instrText>
            </w:r>
            <w:r w:rsidR="0048702C" w:rsidRPr="00F72D9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E5A1DA7" wp14:editId="72306E4D">
                  <wp:extent cx="208915" cy="258445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1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702C" w:rsidRPr="00F72D9A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 w:rsidR="0048702C" w:rsidRPr="00F72D9A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48702C" w:rsidRPr="00F72D9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48702C" w:rsidRPr="00F72D9A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кВт</w:t>
            </w:r>
            <w:r w:rsidRPr="00F72D9A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F72D9A">
              <w:rPr>
                <w:rFonts w:ascii="Times New Roman" w:hAnsi="Times New Roman" w:cs="Times New Roman"/>
                <w:sz w:val="28"/>
                <w:szCs w:val="28"/>
              </w:rPr>
              <w:instrText xml:space="preserve"> QUOTE </w:instrText>
            </w:r>
            <w:r w:rsidRPr="00F72D9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F54D6F3" wp14:editId="44C6E81E">
                  <wp:extent cx="119380" cy="238760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2D9A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 w:rsidRPr="00F72D9A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F72D9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/</w:t>
            </w: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1273" w:type="dxa"/>
            <w:vAlign w:val="center"/>
          </w:tcPr>
          <w:p w:rsidR="0048702C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</w:p>
          <w:p w:rsidR="0048702C" w:rsidRPr="00F72D9A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Срок службы, лет</w:t>
            </w:r>
          </w:p>
        </w:tc>
      </w:tr>
      <w:tr w:rsidR="0048702C" w:rsidRPr="00F72D9A" w:rsidTr="0000794C">
        <w:trPr>
          <w:trHeight w:val="421"/>
        </w:trPr>
        <w:tc>
          <w:tcPr>
            <w:tcW w:w="1965" w:type="dxa"/>
            <w:vAlign w:val="center"/>
          </w:tcPr>
          <w:p w:rsidR="0048702C" w:rsidRPr="00F72D9A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ЭВМ</w:t>
            </w:r>
          </w:p>
        </w:tc>
        <w:tc>
          <w:tcPr>
            <w:tcW w:w="1617" w:type="dxa"/>
            <w:vAlign w:val="center"/>
          </w:tcPr>
          <w:p w:rsidR="0048702C" w:rsidRPr="00F72D9A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5" w:type="dxa"/>
            <w:vAlign w:val="center"/>
          </w:tcPr>
          <w:p w:rsidR="0048702C" w:rsidRPr="00F72D9A" w:rsidRDefault="0048702C" w:rsidP="00CA1EBD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A1EB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386" w:type="dxa"/>
            <w:vAlign w:val="center"/>
          </w:tcPr>
          <w:p w:rsidR="0048702C" w:rsidRPr="00F72D9A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0,85</w:t>
            </w:r>
          </w:p>
        </w:tc>
        <w:tc>
          <w:tcPr>
            <w:tcW w:w="1408" w:type="dxa"/>
            <w:vAlign w:val="center"/>
          </w:tcPr>
          <w:p w:rsidR="0048702C" w:rsidRPr="00F72D9A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1273" w:type="dxa"/>
            <w:vAlign w:val="center"/>
          </w:tcPr>
          <w:p w:rsidR="0048702C" w:rsidRPr="00F72D9A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8702C" w:rsidRPr="00F72D9A" w:rsidTr="0000794C">
        <w:tc>
          <w:tcPr>
            <w:tcW w:w="1965" w:type="dxa"/>
            <w:vAlign w:val="center"/>
          </w:tcPr>
          <w:p w:rsidR="0048702C" w:rsidRPr="00F72D9A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Прототип устройства</w:t>
            </w:r>
          </w:p>
        </w:tc>
        <w:tc>
          <w:tcPr>
            <w:tcW w:w="1617" w:type="dxa"/>
            <w:vAlign w:val="center"/>
          </w:tcPr>
          <w:p w:rsidR="0048702C" w:rsidRPr="00F72D9A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5" w:type="dxa"/>
            <w:vAlign w:val="center"/>
          </w:tcPr>
          <w:p w:rsidR="0048702C" w:rsidRPr="00F72D9A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386" w:type="dxa"/>
            <w:vAlign w:val="center"/>
          </w:tcPr>
          <w:p w:rsidR="0048702C" w:rsidRPr="00F72D9A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1408" w:type="dxa"/>
            <w:vAlign w:val="center"/>
          </w:tcPr>
          <w:p w:rsidR="0048702C" w:rsidRPr="00F72D9A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3" w:type="dxa"/>
            <w:vAlign w:val="center"/>
          </w:tcPr>
          <w:p w:rsidR="0048702C" w:rsidRPr="00F72D9A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10"/>
        <w:rPr>
          <w:rFonts w:ascii="Times New Roman" w:hAnsi="Times New Roman" w:cs="Times New Roman"/>
          <w:sz w:val="28"/>
          <w:szCs w:val="28"/>
        </w:rPr>
      </w:pP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 xml:space="preserve">Состав расходного материала, используемого при выполнении работ, показан в таблице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72D9A">
        <w:rPr>
          <w:rFonts w:ascii="Times New Roman" w:hAnsi="Times New Roman" w:cs="Times New Roman"/>
          <w:sz w:val="28"/>
          <w:szCs w:val="28"/>
        </w:rPr>
        <w:t>.3.</w:t>
      </w: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10"/>
        <w:rPr>
          <w:rFonts w:ascii="Times New Roman" w:hAnsi="Times New Roman" w:cs="Times New Roman"/>
          <w:sz w:val="28"/>
          <w:szCs w:val="28"/>
        </w:rPr>
      </w:pPr>
    </w:p>
    <w:p w:rsidR="0048702C" w:rsidRPr="00D455F8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72D9A">
        <w:rPr>
          <w:rFonts w:ascii="Times New Roman" w:hAnsi="Times New Roman" w:cs="Times New Roman"/>
          <w:sz w:val="28"/>
          <w:szCs w:val="28"/>
        </w:rPr>
        <w:t>.3 – Состав и стоимость расходного материала, используемого при выполнении работ.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083"/>
        <w:gridCol w:w="2587"/>
        <w:gridCol w:w="3544"/>
      </w:tblGrid>
      <w:tr w:rsidR="0048702C" w:rsidRPr="00F72D9A" w:rsidTr="0000794C">
        <w:trPr>
          <w:trHeight w:val="637"/>
        </w:trPr>
        <w:tc>
          <w:tcPr>
            <w:tcW w:w="3083" w:type="dxa"/>
            <w:vAlign w:val="center"/>
          </w:tcPr>
          <w:p w:rsidR="0048702C" w:rsidRPr="00F72D9A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587" w:type="dxa"/>
            <w:vAlign w:val="center"/>
          </w:tcPr>
          <w:p w:rsidR="0048702C" w:rsidRPr="00F72D9A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Количество, </w:t>
            </w:r>
            <w:proofErr w:type="spellStart"/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ед</w:t>
            </w:r>
            <w:proofErr w:type="spellEnd"/>
          </w:p>
        </w:tc>
        <w:tc>
          <w:tcPr>
            <w:tcW w:w="3544" w:type="dxa"/>
            <w:vAlign w:val="center"/>
          </w:tcPr>
          <w:p w:rsidR="0048702C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8702C" w:rsidRPr="00F72D9A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Стоимость единицы, руб.</w:t>
            </w:r>
          </w:p>
        </w:tc>
      </w:tr>
      <w:tr w:rsidR="0048702C" w:rsidRPr="00F72D9A" w:rsidTr="0000794C">
        <w:trPr>
          <w:trHeight w:val="633"/>
        </w:trPr>
        <w:tc>
          <w:tcPr>
            <w:tcW w:w="3083" w:type="dxa"/>
            <w:vAlign w:val="center"/>
          </w:tcPr>
          <w:p w:rsidR="0048702C" w:rsidRPr="00F72D9A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Бумага (формат А4)</w:t>
            </w:r>
          </w:p>
        </w:tc>
        <w:tc>
          <w:tcPr>
            <w:tcW w:w="2587" w:type="dxa"/>
            <w:vAlign w:val="center"/>
          </w:tcPr>
          <w:p w:rsidR="0048702C" w:rsidRPr="00F72D9A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3544" w:type="dxa"/>
            <w:vAlign w:val="center"/>
          </w:tcPr>
          <w:p w:rsidR="0048702C" w:rsidRDefault="0048702C" w:rsidP="0000794C">
            <w:pPr>
              <w:pStyle w:val="a8"/>
              <w:tabs>
                <w:tab w:val="left" w:pos="849"/>
                <w:tab w:val="left" w:pos="8789"/>
              </w:tabs>
              <w:spacing w:before="240"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</w:p>
          <w:p w:rsidR="0048702C" w:rsidRPr="00F72D9A" w:rsidRDefault="0048702C" w:rsidP="0000794C">
            <w:pPr>
              <w:pStyle w:val="a8"/>
              <w:tabs>
                <w:tab w:val="left" w:pos="849"/>
                <w:tab w:val="left" w:pos="8789"/>
              </w:tabs>
              <w:spacing w:before="240"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</w:tr>
      <w:tr w:rsidR="0048702C" w:rsidRPr="00F72D9A" w:rsidTr="0000794C">
        <w:trPr>
          <w:trHeight w:val="501"/>
        </w:trPr>
        <w:tc>
          <w:tcPr>
            <w:tcW w:w="3083" w:type="dxa"/>
            <w:vAlign w:val="center"/>
          </w:tcPr>
          <w:p w:rsidR="0048702C" w:rsidRPr="00F72D9A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Краска для принтера</w:t>
            </w:r>
          </w:p>
        </w:tc>
        <w:tc>
          <w:tcPr>
            <w:tcW w:w="2587" w:type="dxa"/>
            <w:vAlign w:val="center"/>
          </w:tcPr>
          <w:p w:rsidR="0048702C" w:rsidRPr="00F72D9A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3544" w:type="dxa"/>
            <w:vAlign w:val="center"/>
          </w:tcPr>
          <w:p w:rsidR="0048702C" w:rsidRPr="0081295B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</w:p>
          <w:p w:rsidR="0048702C" w:rsidRPr="00F72D9A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48702C" w:rsidRPr="00F72D9A" w:rsidTr="0000794C">
        <w:trPr>
          <w:trHeight w:val="483"/>
        </w:trPr>
        <w:tc>
          <w:tcPr>
            <w:tcW w:w="3083" w:type="dxa"/>
            <w:vAlign w:val="center"/>
          </w:tcPr>
          <w:p w:rsidR="0048702C" w:rsidRPr="00F72D9A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Ручка</w:t>
            </w:r>
          </w:p>
        </w:tc>
        <w:tc>
          <w:tcPr>
            <w:tcW w:w="2587" w:type="dxa"/>
            <w:vAlign w:val="center"/>
          </w:tcPr>
          <w:p w:rsidR="0048702C" w:rsidRPr="00F72D9A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44" w:type="dxa"/>
            <w:vAlign w:val="center"/>
          </w:tcPr>
          <w:p w:rsidR="0048702C" w:rsidRPr="0081295B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</w:p>
          <w:p w:rsidR="0048702C" w:rsidRPr="00F72D9A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rPr>
          <w:rFonts w:ascii="Times New Roman" w:hAnsi="Times New Roman" w:cs="Times New Roman"/>
          <w:sz w:val="28"/>
          <w:szCs w:val="28"/>
        </w:rPr>
      </w:pPr>
    </w:p>
    <w:p w:rsidR="0048702C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10"/>
        <w:jc w:val="both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43717899"/>
      <w:r>
        <w:rPr>
          <w:rFonts w:ascii="Times New Roman" w:hAnsi="Times New Roman" w:cs="Times New Roman"/>
          <w:sz w:val="28"/>
          <w:szCs w:val="28"/>
        </w:rPr>
        <w:t>5</w:t>
      </w:r>
      <w:r w:rsidRPr="00F72D9A">
        <w:rPr>
          <w:rFonts w:ascii="Times New Roman" w:hAnsi="Times New Roman" w:cs="Times New Roman"/>
          <w:sz w:val="28"/>
          <w:szCs w:val="28"/>
        </w:rPr>
        <w:t>.2 Расчетная себестоимость темы работ</w:t>
      </w:r>
      <w:bookmarkEnd w:id="2"/>
    </w:p>
    <w:p w:rsidR="0048702C" w:rsidRDefault="0048702C" w:rsidP="0048702C">
      <w:pPr>
        <w:tabs>
          <w:tab w:val="left" w:pos="993"/>
          <w:tab w:val="left" w:pos="878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>Смета затрат на выполнение темы состоит из следующих основных статей затрат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5E3D">
        <w:rPr>
          <w:rFonts w:ascii="Times New Roman" w:hAnsi="Times New Roman" w:cs="Times New Roman"/>
          <w:sz w:val="28"/>
          <w:szCs w:val="28"/>
        </w:rPr>
        <w:t>[1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B5E3D">
        <w:rPr>
          <w:rFonts w:ascii="Times New Roman" w:hAnsi="Times New Roman" w:cs="Times New Roman"/>
          <w:sz w:val="28"/>
          <w:szCs w:val="28"/>
        </w:rPr>
        <w:t>]</w:t>
      </w:r>
      <w:r w:rsidR="0000794C">
        <w:rPr>
          <w:rFonts w:ascii="Times New Roman" w:hAnsi="Times New Roman" w:cs="Times New Roman"/>
          <w:sz w:val="28"/>
          <w:szCs w:val="28"/>
        </w:rPr>
        <w:t>:</w:t>
      </w:r>
    </w:p>
    <w:p w:rsidR="0048702C" w:rsidRPr="00F72D9A" w:rsidRDefault="0048702C" w:rsidP="0048702C">
      <w:pPr>
        <w:tabs>
          <w:tab w:val="left" w:pos="993"/>
          <w:tab w:val="left" w:pos="878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Pr="001B46E2" w:rsidRDefault="008A7C0A" w:rsidP="0048702C">
      <w:pPr>
        <w:pStyle w:val="a8"/>
        <w:tabs>
          <w:tab w:val="left" w:pos="993"/>
          <w:tab w:val="left" w:pos="8789"/>
          <w:tab w:val="left" w:pos="9214"/>
        </w:tabs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см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pacing w:val="-2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зп.осн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pacing w:val="-2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зп.доп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pacing w:val="-2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об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pacing w:val="-2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е.н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pacing w:val="-2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накл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pacing w:val="-2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ком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pacing w:val="-2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контр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pacing w:val="-2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лиц</m:t>
              </m:r>
            </m:sub>
          </m:sSub>
        </m:oMath>
      </m:oMathPara>
    </w:p>
    <w:p w:rsidR="0048702C" w:rsidRPr="00AB4B74" w:rsidRDefault="0048702C" w:rsidP="0048702C">
      <w:pPr>
        <w:pStyle w:val="a8"/>
        <w:tabs>
          <w:tab w:val="left" w:pos="993"/>
          <w:tab w:val="left" w:pos="8789"/>
          <w:tab w:val="left" w:pos="9214"/>
        </w:tabs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</w:p>
    <w:p w:rsidR="0048702C" w:rsidRPr="00F05B08" w:rsidRDefault="0048702C" w:rsidP="0048702C">
      <w:pPr>
        <w:tabs>
          <w:tab w:val="left" w:pos="993"/>
          <w:tab w:val="left" w:pos="878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B08">
        <w:rPr>
          <w:rFonts w:ascii="Times New Roman" w:hAnsi="Times New Roman" w:cs="Times New Roman"/>
          <w:sz w:val="28"/>
          <w:szCs w:val="28"/>
        </w:rPr>
        <w:t xml:space="preserve">где  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Pr="00F05B08">
        <w:rPr>
          <w:rFonts w:ascii="Times New Roman" w:hAnsi="Times New Roman" w:cs="Times New Roman"/>
          <w:sz w:val="28"/>
          <w:szCs w:val="28"/>
        </w:rPr>
        <w:t xml:space="preserve"> - прямые материальные затраты, руб.;</w:t>
      </w:r>
    </w:p>
    <w:p w:rsidR="0048702C" w:rsidRPr="00F05B08" w:rsidRDefault="008A7C0A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зп.осн</m:t>
            </m:r>
          </m:sub>
        </m:sSub>
      </m:oMath>
      <w:r w:rsidR="0048702C" w:rsidRPr="00F05B08">
        <w:rPr>
          <w:rFonts w:ascii="Times New Roman" w:hAnsi="Times New Roman" w:cs="Times New Roman"/>
          <w:sz w:val="28"/>
          <w:szCs w:val="28"/>
        </w:rPr>
        <w:t xml:space="preserve"> – затраты по основной заработной плате исполнителей темы (включая руководителя темы), </w:t>
      </w:r>
      <w:proofErr w:type="spellStart"/>
      <w:r w:rsidR="0048702C" w:rsidRPr="00F05B08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="0048702C" w:rsidRPr="00F05B08">
        <w:rPr>
          <w:rFonts w:ascii="Times New Roman" w:hAnsi="Times New Roman" w:cs="Times New Roman"/>
          <w:sz w:val="28"/>
          <w:szCs w:val="28"/>
        </w:rPr>
        <w:t>;</w:t>
      </w:r>
    </w:p>
    <w:p w:rsidR="0048702C" w:rsidRPr="00F05B08" w:rsidRDefault="008A7C0A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зп.доп</m:t>
            </m:r>
          </m:sub>
        </m:sSub>
      </m:oMath>
      <w:r w:rsidR="0048702C" w:rsidRPr="00F05B08">
        <w:rPr>
          <w:rFonts w:ascii="Times New Roman" w:hAnsi="Times New Roman" w:cs="Times New Roman"/>
          <w:sz w:val="28"/>
          <w:szCs w:val="28"/>
        </w:rPr>
        <w:t xml:space="preserve"> - затраты по дополнительной заработной плате исполнителей темы, </w:t>
      </w:r>
      <w:proofErr w:type="spellStart"/>
      <w:r w:rsidR="0048702C" w:rsidRPr="00F05B08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="0048702C" w:rsidRPr="00F05B08">
        <w:rPr>
          <w:rFonts w:ascii="Times New Roman" w:hAnsi="Times New Roman" w:cs="Times New Roman"/>
          <w:sz w:val="28"/>
          <w:szCs w:val="28"/>
        </w:rPr>
        <w:t>;</w:t>
      </w:r>
    </w:p>
    <w:p w:rsidR="0048702C" w:rsidRPr="00F05B08" w:rsidRDefault="008A7C0A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об</m:t>
            </m:r>
          </m:sub>
        </m:sSub>
      </m:oMath>
      <w:r w:rsidR="0048702C" w:rsidRPr="00F05B08">
        <w:rPr>
          <w:rFonts w:ascii="Times New Roman" w:hAnsi="Times New Roman" w:cs="Times New Roman"/>
          <w:sz w:val="28"/>
          <w:szCs w:val="28"/>
        </w:rPr>
        <w:t xml:space="preserve"> - затраты на использование оборудования, </w:t>
      </w:r>
      <w:proofErr w:type="spellStart"/>
      <w:r w:rsidR="0048702C" w:rsidRPr="00F05B08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="0048702C" w:rsidRPr="00F05B08">
        <w:rPr>
          <w:rFonts w:ascii="Times New Roman" w:hAnsi="Times New Roman" w:cs="Times New Roman"/>
          <w:sz w:val="28"/>
          <w:szCs w:val="28"/>
        </w:rPr>
        <w:t>;</w:t>
      </w:r>
    </w:p>
    <w:p w:rsidR="0048702C" w:rsidRPr="00F05B08" w:rsidRDefault="008A7C0A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е.н</m:t>
            </m:r>
          </m:sub>
        </m:sSub>
      </m:oMath>
      <w:r w:rsidR="0048702C" w:rsidRPr="00F05B08">
        <w:rPr>
          <w:rFonts w:ascii="Times New Roman" w:hAnsi="Times New Roman" w:cs="Times New Roman"/>
          <w:sz w:val="28"/>
          <w:szCs w:val="28"/>
        </w:rPr>
        <w:t xml:space="preserve"> - отчисления по единому социальному налогу, </w:t>
      </w:r>
      <w:proofErr w:type="spellStart"/>
      <w:r w:rsidR="0048702C" w:rsidRPr="00F05B08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="0048702C" w:rsidRPr="00F05B08">
        <w:rPr>
          <w:rFonts w:ascii="Times New Roman" w:hAnsi="Times New Roman" w:cs="Times New Roman"/>
          <w:sz w:val="28"/>
          <w:szCs w:val="28"/>
        </w:rPr>
        <w:t>;</w:t>
      </w:r>
    </w:p>
    <w:p w:rsidR="0048702C" w:rsidRPr="00F05B08" w:rsidRDefault="008A7C0A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накл</m:t>
            </m:r>
          </m:sub>
        </m:sSub>
      </m:oMath>
      <w:r w:rsidR="0048702C" w:rsidRPr="00F05B08">
        <w:rPr>
          <w:rFonts w:ascii="Times New Roman" w:hAnsi="Times New Roman" w:cs="Times New Roman"/>
          <w:sz w:val="28"/>
          <w:szCs w:val="28"/>
        </w:rPr>
        <w:t xml:space="preserve"> - накладные (общехозяйственные) расходы, </w:t>
      </w:r>
      <w:proofErr w:type="spellStart"/>
      <w:r w:rsidR="0048702C" w:rsidRPr="00F05B08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="0048702C" w:rsidRPr="00F05B08">
        <w:rPr>
          <w:rFonts w:ascii="Times New Roman" w:hAnsi="Times New Roman" w:cs="Times New Roman"/>
          <w:sz w:val="28"/>
          <w:szCs w:val="28"/>
        </w:rPr>
        <w:t>;</w:t>
      </w:r>
    </w:p>
    <w:p w:rsidR="0048702C" w:rsidRPr="00F05B08" w:rsidRDefault="008A7C0A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ком</m:t>
            </m:r>
          </m:sub>
        </m:sSub>
      </m:oMath>
      <w:r w:rsidR="0048702C" w:rsidRPr="00F05B08">
        <w:rPr>
          <w:rFonts w:ascii="Times New Roman" w:hAnsi="Times New Roman" w:cs="Times New Roman"/>
          <w:sz w:val="28"/>
          <w:szCs w:val="28"/>
        </w:rPr>
        <w:t xml:space="preserve"> - затраты на командировки исполнителей, </w:t>
      </w:r>
      <w:proofErr w:type="spellStart"/>
      <w:r w:rsidR="0048702C" w:rsidRPr="00F05B08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="0048702C" w:rsidRPr="00F05B08">
        <w:rPr>
          <w:rFonts w:ascii="Times New Roman" w:hAnsi="Times New Roman" w:cs="Times New Roman"/>
          <w:sz w:val="28"/>
          <w:szCs w:val="28"/>
        </w:rPr>
        <w:t>;</w:t>
      </w:r>
    </w:p>
    <w:p w:rsidR="0048702C" w:rsidRPr="00F05B08" w:rsidRDefault="008A7C0A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контр</m:t>
            </m:r>
          </m:sub>
        </m:sSub>
      </m:oMath>
      <w:r w:rsidR="0048702C" w:rsidRPr="00F05B08">
        <w:rPr>
          <w:rFonts w:ascii="Times New Roman" w:hAnsi="Times New Roman" w:cs="Times New Roman"/>
          <w:sz w:val="28"/>
          <w:szCs w:val="28"/>
        </w:rPr>
        <w:t xml:space="preserve"> - контрагентские расходы, </w:t>
      </w:r>
      <w:proofErr w:type="spellStart"/>
      <w:r w:rsidR="0048702C" w:rsidRPr="00F05B08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="0048702C" w:rsidRPr="00F05B08">
        <w:rPr>
          <w:rFonts w:ascii="Times New Roman" w:hAnsi="Times New Roman" w:cs="Times New Roman"/>
          <w:sz w:val="28"/>
          <w:szCs w:val="28"/>
        </w:rPr>
        <w:t>;</w:t>
      </w:r>
    </w:p>
    <w:p w:rsidR="0048702C" w:rsidRDefault="008A7C0A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лиц</m:t>
            </m:r>
          </m:sub>
        </m:sSub>
      </m:oMath>
      <w:r w:rsidR="0048702C" w:rsidRPr="00F05B08">
        <w:rPr>
          <w:rFonts w:ascii="Times New Roman" w:hAnsi="Times New Roman" w:cs="Times New Roman"/>
          <w:sz w:val="28"/>
          <w:szCs w:val="28"/>
        </w:rPr>
        <w:t xml:space="preserve"> – затраты, связанные с приобретением пакета программ для автоматизированного проектирования,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лиц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=20000 руб.</m:t>
        </m:r>
      </m:oMath>
    </w:p>
    <w:p w:rsidR="0000794C" w:rsidRPr="00F72D9A" w:rsidRDefault="0000794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Pr="00AB4B74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 xml:space="preserve">В составе прямых материальных затрат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B46E2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72D9A">
        <w:rPr>
          <w:rFonts w:ascii="Times New Roman" w:hAnsi="Times New Roman" w:cs="Times New Roman"/>
          <w:sz w:val="28"/>
          <w:szCs w:val="28"/>
        </w:rPr>
        <w:t>учитываются затраты на потребляемые непосредственно при выполнении темы материальные ресурсы: расходные материалы, затраты на изготовление макетов, образцов и др.</w:t>
      </w:r>
    </w:p>
    <w:p w:rsidR="0048702C" w:rsidRPr="00811CD1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Pr="001B46E2" w:rsidRDefault="008A7C0A" w:rsidP="0048702C">
      <w:pPr>
        <w:pStyle w:val="a8"/>
        <w:tabs>
          <w:tab w:val="left" w:pos="993"/>
          <w:tab w:val="left" w:pos="8789"/>
        </w:tabs>
        <w:spacing w:after="0" w:line="240" w:lineRule="auto"/>
        <w:ind w:left="709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расх.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48702C" w:rsidRPr="00AB4B74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709" w:firstLine="71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 xml:space="preserve">где 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sub>
        </m:sSub>
      </m:oMath>
      <w:r w:rsidRPr="00F72D9A">
        <w:rPr>
          <w:rFonts w:ascii="Times New Roman" w:hAnsi="Times New Roman" w:cs="Times New Roman"/>
          <w:sz w:val="28"/>
          <w:szCs w:val="28"/>
        </w:rPr>
        <w:t xml:space="preserve"> – коэффициент, учитывающий транспортно-заготовительные расходы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=1,15…1,25</m:t>
        </m:r>
      </m:oMath>
      <w:r w:rsidRPr="00F72D9A">
        <w:rPr>
          <w:rFonts w:ascii="Times New Roman" w:hAnsi="Times New Roman" w:cs="Times New Roman"/>
          <w:sz w:val="28"/>
          <w:szCs w:val="28"/>
        </w:rPr>
        <w:t>);</w:t>
      </w: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F72D9A">
        <w:rPr>
          <w:rFonts w:ascii="Times New Roman" w:hAnsi="Times New Roman" w:cs="Times New Roman"/>
          <w:sz w:val="28"/>
          <w:szCs w:val="28"/>
        </w:rPr>
        <w:t xml:space="preserve"> – количество видов (номенклатура) материальных ресурсов, потребляемых при изготовлении темы;</w:t>
      </w:r>
    </w:p>
    <w:p w:rsidR="0048702C" w:rsidRPr="00F72D9A" w:rsidRDefault="008A7C0A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расх.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48702C" w:rsidRPr="00F72D9A">
        <w:rPr>
          <w:rFonts w:ascii="Times New Roman" w:hAnsi="Times New Roman" w:cs="Times New Roman"/>
          <w:sz w:val="28"/>
          <w:szCs w:val="28"/>
        </w:rPr>
        <w:t xml:space="preserve"> - количество материальных ресурсов </w:t>
      </w:r>
      <w:proofErr w:type="spellStart"/>
      <w:r w:rsidR="0048702C" w:rsidRPr="00F72D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8702C" w:rsidRPr="00F72D9A">
        <w:rPr>
          <w:rFonts w:ascii="Times New Roman" w:hAnsi="Times New Roman" w:cs="Times New Roman"/>
          <w:sz w:val="28"/>
          <w:szCs w:val="28"/>
        </w:rPr>
        <w:t>-го вида, планируемых к использованию при выполнении темы;</w:t>
      </w:r>
    </w:p>
    <w:p w:rsidR="0048702C" w:rsidRDefault="008A7C0A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48702C" w:rsidRPr="00F72D9A">
        <w:rPr>
          <w:rFonts w:ascii="Times New Roman" w:hAnsi="Times New Roman" w:cs="Times New Roman"/>
          <w:sz w:val="28"/>
          <w:szCs w:val="28"/>
        </w:rPr>
        <w:t xml:space="preserve"> - цена приобретения единицы </w:t>
      </w:r>
      <w:proofErr w:type="spellStart"/>
      <w:r w:rsidR="0048702C" w:rsidRPr="00F72D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8702C" w:rsidRPr="00F72D9A">
        <w:rPr>
          <w:rFonts w:ascii="Times New Roman" w:hAnsi="Times New Roman" w:cs="Times New Roman"/>
          <w:sz w:val="28"/>
          <w:szCs w:val="28"/>
        </w:rPr>
        <w:t>-го вида потребляемых материальных ресурсов.</w:t>
      </w:r>
    </w:p>
    <w:p w:rsidR="0000794C" w:rsidRDefault="0000794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00794C" w:rsidRDefault="0000794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прямые материальные затраты:</w:t>
      </w:r>
    </w:p>
    <w:p w:rsidR="0000794C" w:rsidRDefault="0000794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Default="008A7C0A" w:rsidP="0048702C">
      <w:pPr>
        <w:tabs>
          <w:tab w:val="left" w:pos="993"/>
          <w:tab w:val="left" w:pos="8789"/>
        </w:tabs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=1,2∙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300∙0,3+0,03∙250+7∙30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=369 руб</m:t>
        </m:r>
      </m:oMath>
      <w:r w:rsidR="0048702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0794C" w:rsidRPr="00AB4B74" w:rsidRDefault="0000794C" w:rsidP="0048702C">
      <w:pPr>
        <w:tabs>
          <w:tab w:val="left" w:pos="993"/>
          <w:tab w:val="left" w:pos="8789"/>
        </w:tabs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8702C" w:rsidRPr="004D66BF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 xml:space="preserve">Затраты по основной заработной плате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ЗП.ОСН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2D9A">
        <w:rPr>
          <w:rFonts w:ascii="Times New Roman" w:hAnsi="Times New Roman" w:cs="Times New Roman"/>
          <w:sz w:val="28"/>
          <w:szCs w:val="28"/>
        </w:rPr>
        <w:t>исполнителей темы рассчитываются с учетом установленной продолжительности темы и занятости исполнителей при выполнении отдельных видов работ</w:t>
      </w:r>
    </w:p>
    <w:p w:rsidR="0048702C" w:rsidRPr="00811CD1" w:rsidRDefault="0048702C" w:rsidP="0048702C">
      <w:pPr>
        <w:tabs>
          <w:tab w:val="left" w:pos="993"/>
          <w:tab w:val="left" w:pos="8789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28"/>
        </w:rPr>
      </w:pPr>
    </w:p>
    <w:p w:rsidR="0048702C" w:rsidRPr="00AB4B74" w:rsidRDefault="008A7C0A" w:rsidP="0048702C">
      <w:pPr>
        <w:pStyle w:val="a8"/>
        <w:tabs>
          <w:tab w:val="left" w:pos="8505"/>
        </w:tabs>
        <w:spacing w:before="24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зп.осн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мес.i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                                      (6.1)</m:t>
          </m:r>
        </m:oMath>
      </m:oMathPara>
    </w:p>
    <w:p w:rsidR="0048702C" w:rsidRPr="00AB4B74" w:rsidRDefault="0048702C" w:rsidP="0048702C">
      <w:pPr>
        <w:pStyle w:val="a8"/>
        <w:tabs>
          <w:tab w:val="left" w:pos="8505"/>
        </w:tabs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8702C" w:rsidRPr="00F72D9A" w:rsidRDefault="0048702C" w:rsidP="0048702C">
      <w:pPr>
        <w:pStyle w:val="a9"/>
        <w:tabs>
          <w:tab w:val="left" w:pos="8789"/>
        </w:tabs>
        <w:ind w:firstLine="0"/>
      </w:pPr>
      <w:r w:rsidRPr="00F72D9A">
        <w:t>где</w:t>
      </w:r>
      <w:r>
        <w:t xml:space="preserve">   </w:t>
      </w:r>
      <w:r w:rsidRPr="00F72D9A"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 w:rsidRPr="00F72D9A">
        <w:t xml:space="preserve"> – количество видов работ (категорий исполнителей);</w:t>
      </w:r>
    </w:p>
    <w:p w:rsidR="0048702C" w:rsidRPr="00F72D9A" w:rsidRDefault="008A7C0A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48702C" w:rsidRPr="00F72D9A">
        <w:rPr>
          <w:rFonts w:ascii="Times New Roman" w:hAnsi="Times New Roman" w:cs="Times New Roman"/>
          <w:sz w:val="28"/>
          <w:szCs w:val="28"/>
        </w:rPr>
        <w:t xml:space="preserve"> - занятость по теме </w:t>
      </w:r>
      <w:proofErr w:type="spellStart"/>
      <w:r w:rsidR="0048702C" w:rsidRPr="00F72D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8702C" w:rsidRPr="00F72D9A">
        <w:rPr>
          <w:rFonts w:ascii="Times New Roman" w:hAnsi="Times New Roman" w:cs="Times New Roman"/>
          <w:sz w:val="28"/>
          <w:szCs w:val="28"/>
        </w:rPr>
        <w:t>-й категории исполнителей, мес.;</w:t>
      </w:r>
    </w:p>
    <w:p w:rsidR="0048702C" w:rsidRPr="00F72D9A" w:rsidRDefault="008A7C0A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мес.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48702C" w:rsidRPr="00F72D9A">
        <w:rPr>
          <w:rFonts w:ascii="Times New Roman" w:hAnsi="Times New Roman" w:cs="Times New Roman"/>
          <w:sz w:val="28"/>
          <w:szCs w:val="28"/>
        </w:rPr>
        <w:t xml:space="preserve"> - месячные оклады исполнителей </w:t>
      </w:r>
      <w:proofErr w:type="spellStart"/>
      <w:r w:rsidR="0048702C" w:rsidRPr="00F72D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8702C" w:rsidRPr="00F72D9A">
        <w:rPr>
          <w:rFonts w:ascii="Times New Roman" w:hAnsi="Times New Roman" w:cs="Times New Roman"/>
          <w:sz w:val="28"/>
          <w:szCs w:val="28"/>
        </w:rPr>
        <w:t>-й категории, руб./мес.;</w:t>
      </w:r>
    </w:p>
    <w:p w:rsidR="0048702C" w:rsidRDefault="008A7C0A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48702C" w:rsidRPr="00F72D9A">
        <w:rPr>
          <w:rFonts w:ascii="Times New Roman" w:hAnsi="Times New Roman" w:cs="Times New Roman"/>
          <w:sz w:val="28"/>
          <w:szCs w:val="28"/>
        </w:rPr>
        <w:t xml:space="preserve"> - количество исполнителей </w:t>
      </w:r>
      <w:proofErr w:type="spellStart"/>
      <w:r w:rsidR="0048702C" w:rsidRPr="00F72D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8702C" w:rsidRPr="00F72D9A">
        <w:rPr>
          <w:rFonts w:ascii="Times New Roman" w:hAnsi="Times New Roman" w:cs="Times New Roman"/>
          <w:sz w:val="28"/>
          <w:szCs w:val="28"/>
        </w:rPr>
        <w:t>-й категории.</w:t>
      </w:r>
    </w:p>
    <w:p w:rsidR="0000794C" w:rsidRDefault="0000794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Pr="005303F2" w:rsidRDefault="008A7C0A" w:rsidP="0048702C">
      <w:pPr>
        <w:pStyle w:val="a8"/>
        <w:tabs>
          <w:tab w:val="left" w:pos="993"/>
          <w:tab w:val="left" w:pos="8789"/>
        </w:tabs>
        <w:spacing w:before="240" w:line="240" w:lineRule="auto"/>
        <w:ind w:left="709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зп.осн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=5∙17000+12∙6000=157000руб.</m:t>
          </m:r>
        </m:oMath>
      </m:oMathPara>
    </w:p>
    <w:p w:rsidR="0048702C" w:rsidRPr="00514416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 xml:space="preserve">Затраты по дополнительной зарплате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зп.доп</m:t>
            </m:r>
          </m:sub>
        </m:sSub>
      </m:oMath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руб</w:t>
      </w:r>
      <w:r w:rsidR="000079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2D9A">
        <w:rPr>
          <w:rFonts w:ascii="Times New Roman" w:hAnsi="Times New Roman" w:cs="Times New Roman"/>
          <w:sz w:val="28"/>
          <w:szCs w:val="28"/>
        </w:rPr>
        <w:t>исполнителей учитывают оплату отпусков, доплаты за выполнение гражданских обязанностей и иные доплаты, предусмотренные Трудовым кодексом РФ</w:t>
      </w:r>
      <w:r w:rsidR="0000794C">
        <w:rPr>
          <w:rFonts w:ascii="Times New Roman" w:hAnsi="Times New Roman" w:cs="Times New Roman"/>
          <w:sz w:val="28"/>
          <w:szCs w:val="28"/>
        </w:rPr>
        <w:t>:</w:t>
      </w:r>
    </w:p>
    <w:p w:rsidR="0048702C" w:rsidRPr="00514416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Pr="005303F2" w:rsidRDefault="008A7C0A" w:rsidP="0048702C">
      <w:pPr>
        <w:pStyle w:val="a8"/>
        <w:tabs>
          <w:tab w:val="left" w:pos="993"/>
          <w:tab w:val="left" w:pos="8789"/>
        </w:tabs>
        <w:spacing w:before="240" w:line="240" w:lineRule="auto"/>
        <w:ind w:left="709" w:firstLine="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зп.доп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зп.осн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α</m:t>
          </m:r>
        </m:oMath>
      </m:oMathPara>
    </w:p>
    <w:p w:rsidR="0048702C" w:rsidRPr="005303F2" w:rsidRDefault="0048702C" w:rsidP="0048702C">
      <w:pPr>
        <w:pStyle w:val="a8"/>
        <w:tabs>
          <w:tab w:val="left" w:pos="993"/>
          <w:tab w:val="left" w:pos="8789"/>
        </w:tabs>
        <w:spacing w:before="240" w:line="240" w:lineRule="auto"/>
        <w:ind w:left="709" w:firstLine="1"/>
        <w:jc w:val="both"/>
        <w:rPr>
          <w:rFonts w:ascii="Times New Roman" w:hAnsi="Times New Roman" w:cs="Times New Roman"/>
          <w:sz w:val="18"/>
          <w:szCs w:val="28"/>
        </w:rPr>
      </w:pPr>
    </w:p>
    <w:p w:rsidR="0048702C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72D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F72D9A">
        <w:rPr>
          <w:rFonts w:ascii="Times New Roman" w:hAnsi="Times New Roman" w:cs="Times New Roman"/>
          <w:sz w:val="28"/>
          <w:szCs w:val="28"/>
        </w:rPr>
        <w:t xml:space="preserve"> - коэффициент, учитывающий затраты по дополнительной зарплате (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F72D9A">
        <w:rPr>
          <w:rFonts w:ascii="Times New Roman" w:hAnsi="Times New Roman" w:cs="Times New Roman"/>
          <w:sz w:val="28"/>
          <w:szCs w:val="28"/>
        </w:rPr>
        <w:t>=0,10…0,15).</w:t>
      </w:r>
    </w:p>
    <w:p w:rsidR="0000794C" w:rsidRDefault="0000794C" w:rsidP="0048702C">
      <w:pPr>
        <w:pStyle w:val="a8"/>
        <w:tabs>
          <w:tab w:val="left" w:pos="993"/>
          <w:tab w:val="left" w:pos="8789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Pr="00AB4B74" w:rsidRDefault="008A7C0A" w:rsidP="0048702C">
      <w:pPr>
        <w:pStyle w:val="a8"/>
        <w:tabs>
          <w:tab w:val="left" w:pos="993"/>
          <w:tab w:val="left" w:pos="8789"/>
        </w:tabs>
        <w:spacing w:before="240" w:line="240" w:lineRule="auto"/>
        <w:ind w:left="709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зп.доп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157000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∙0,15=23550 руб.</m:t>
          </m:r>
        </m:oMath>
      </m:oMathPara>
    </w:p>
    <w:p w:rsidR="0048702C" w:rsidRPr="00514416" w:rsidRDefault="0048702C" w:rsidP="0048702C">
      <w:pPr>
        <w:tabs>
          <w:tab w:val="left" w:pos="993"/>
          <w:tab w:val="left" w:pos="878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 xml:space="preserve">Затраты на использование оборудования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72D9A">
        <w:rPr>
          <w:rFonts w:ascii="Times New Roman" w:hAnsi="Times New Roman" w:cs="Times New Roman"/>
          <w:sz w:val="28"/>
          <w:szCs w:val="28"/>
        </w:rPr>
        <w:t>учитывают затраты по использованию вычислительной, измерительной, копировальной, моделирующей и иной техники (машин, приборов, оборудования). Их величина определяется п</w:t>
      </w:r>
      <w:r>
        <w:rPr>
          <w:rFonts w:ascii="Times New Roman" w:hAnsi="Times New Roman" w:cs="Times New Roman"/>
          <w:sz w:val="28"/>
          <w:szCs w:val="28"/>
        </w:rPr>
        <w:t>о конкретным видам оборудования.</w:t>
      </w:r>
    </w:p>
    <w:p w:rsidR="0048702C" w:rsidRPr="00514416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709" w:firstLine="71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72D9A">
        <w:rPr>
          <w:rFonts w:ascii="Times New Roman" w:hAnsi="Times New Roman" w:cs="Times New Roman"/>
          <w:sz w:val="28"/>
          <w:szCs w:val="28"/>
        </w:rPr>
        <w:fldChar w:fldCharType="begin"/>
      </w:r>
      <w:r w:rsidRPr="005303F2">
        <w:rPr>
          <w:rFonts w:ascii="Times New Roman" w:hAnsi="Times New Roman" w:cs="Times New Roman"/>
          <w:sz w:val="28"/>
          <w:szCs w:val="28"/>
        </w:rPr>
        <w:instrText xml:space="preserve"> QUOTE </w:instrText>
      </w:r>
      <w:r w:rsidRPr="00F72D9A">
        <w:rPr>
          <w:rFonts w:ascii="Times New Roman" w:hAnsi="Times New Roman"/>
          <w:noProof/>
          <w:lang w:eastAsia="ru-RU"/>
        </w:rPr>
        <w:drawing>
          <wp:inline distT="0" distB="0" distL="0" distR="0" wp14:anchorId="01797FB8" wp14:editId="2D256ABF">
            <wp:extent cx="1570355" cy="238760"/>
            <wp:effectExtent l="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3F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F72D9A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об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м-ч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маш.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6.2</m:t>
              </m:r>
            </m:e>
          </m:d>
        </m:oMath>
      </m:oMathPara>
    </w:p>
    <w:p w:rsidR="0048702C" w:rsidRPr="00514416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709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702C" w:rsidRPr="00F72D9A" w:rsidRDefault="0048702C" w:rsidP="0048702C">
      <w:pPr>
        <w:pStyle w:val="a9"/>
        <w:ind w:firstLine="0"/>
      </w:pPr>
      <w:r w:rsidRPr="00F72D9A">
        <w:fldChar w:fldCharType="end"/>
      </w:r>
      <w:r>
        <w:t>г</w:t>
      </w:r>
      <w:r w:rsidRPr="00F72D9A">
        <w:t xml:space="preserve">де  </w:t>
      </w:r>
      <w:r w:rsidRPr="00411DA5">
        <w:rPr>
          <w:sz w:val="12"/>
        </w:rPr>
        <w:t xml:space="preserve"> </w:t>
      </w:r>
      <w:r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 w:rsidRPr="00F72D9A">
        <w:t xml:space="preserve"> - количество типов оборудования, используемых при выполнении темы;</w:t>
      </w:r>
    </w:p>
    <w:p w:rsidR="0048702C" w:rsidRPr="00F72D9A" w:rsidRDefault="008A7C0A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м-ч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48702C" w:rsidRPr="00F72D9A">
        <w:rPr>
          <w:rFonts w:ascii="Times New Roman" w:hAnsi="Times New Roman" w:cs="Times New Roman"/>
          <w:sz w:val="28"/>
          <w:szCs w:val="28"/>
        </w:rPr>
        <w:t xml:space="preserve"> - себестоимость одного маш-ч работы </w:t>
      </w:r>
      <w:proofErr w:type="spellStart"/>
      <w:r w:rsidR="0048702C" w:rsidRPr="00F72D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8702C" w:rsidRPr="00F72D9A">
        <w:rPr>
          <w:rFonts w:ascii="Times New Roman" w:hAnsi="Times New Roman" w:cs="Times New Roman"/>
          <w:sz w:val="28"/>
          <w:szCs w:val="28"/>
        </w:rPr>
        <w:t>-го типа оборудования, руб./</w:t>
      </w:r>
      <w:proofErr w:type="spellStart"/>
      <w:r w:rsidR="0048702C" w:rsidRPr="00F72D9A">
        <w:rPr>
          <w:rFonts w:ascii="Times New Roman" w:hAnsi="Times New Roman" w:cs="Times New Roman"/>
          <w:sz w:val="28"/>
          <w:szCs w:val="28"/>
        </w:rPr>
        <w:t>маш</w:t>
      </w:r>
      <w:proofErr w:type="spellEnd"/>
      <w:r w:rsidR="0048702C" w:rsidRPr="00F72D9A">
        <w:rPr>
          <w:rFonts w:ascii="Times New Roman" w:hAnsi="Times New Roman" w:cs="Times New Roman"/>
          <w:sz w:val="28"/>
          <w:szCs w:val="28"/>
        </w:rPr>
        <w:t>-ч;</w:t>
      </w:r>
    </w:p>
    <w:p w:rsidR="0048702C" w:rsidRDefault="008A7C0A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маш.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48702C" w:rsidRPr="00F72D9A">
        <w:rPr>
          <w:rFonts w:ascii="Times New Roman" w:hAnsi="Times New Roman" w:cs="Times New Roman"/>
          <w:sz w:val="28"/>
          <w:szCs w:val="28"/>
        </w:rPr>
        <w:t xml:space="preserve"> – планируемая продолжительность использования оборудования </w:t>
      </w:r>
      <w:proofErr w:type="spellStart"/>
      <w:r w:rsidR="0048702C" w:rsidRPr="00F72D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8702C" w:rsidRPr="00F72D9A">
        <w:rPr>
          <w:rFonts w:ascii="Times New Roman" w:hAnsi="Times New Roman" w:cs="Times New Roman"/>
          <w:sz w:val="28"/>
          <w:szCs w:val="28"/>
        </w:rPr>
        <w:t xml:space="preserve">-го типа при выполнении темы,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маш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=50ч.</m:t>
        </m:r>
      </m:oMath>
      <w:r w:rsidR="0048702C" w:rsidRPr="00F72D9A">
        <w:rPr>
          <w:rFonts w:ascii="Times New Roman" w:hAnsi="Times New Roman" w:cs="Times New Roman"/>
          <w:sz w:val="28"/>
          <w:szCs w:val="28"/>
        </w:rPr>
        <w:t>.</w:t>
      </w:r>
    </w:p>
    <w:p w:rsidR="0048702C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Default="005322B1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Величина себестоимости рассчитывается следующим образом:</w:t>
      </w:r>
    </w:p>
    <w:p w:rsidR="005322B1" w:rsidRPr="00411DA5" w:rsidRDefault="005322B1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18"/>
          <w:szCs w:val="28"/>
        </w:rPr>
      </w:pPr>
    </w:p>
    <w:p w:rsidR="0048702C" w:rsidRPr="00AB4B74" w:rsidRDefault="008A7C0A" w:rsidP="0048702C">
      <w:pPr>
        <w:pStyle w:val="a8"/>
        <w:tabs>
          <w:tab w:val="left" w:pos="993"/>
          <w:tab w:val="left" w:pos="8505"/>
        </w:tabs>
        <w:spacing w:before="240" w:line="240" w:lineRule="auto"/>
        <w:ind w:left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м-ч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+Э+А+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+Р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год.эф.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(6.3)</m:t>
          </m:r>
        </m:oMath>
      </m:oMathPara>
    </w:p>
    <w:p w:rsidR="0048702C" w:rsidRPr="00411DA5" w:rsidRDefault="0048702C" w:rsidP="0048702C">
      <w:pPr>
        <w:pStyle w:val="a8"/>
        <w:tabs>
          <w:tab w:val="left" w:pos="993"/>
          <w:tab w:val="left" w:pos="8505"/>
        </w:tabs>
        <w:spacing w:before="240" w:line="24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:rsidR="0048702C" w:rsidRPr="00411DA5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18"/>
          <w:szCs w:val="28"/>
        </w:rPr>
      </w:pPr>
    </w:p>
    <w:p w:rsidR="005322B1" w:rsidRDefault="0048702C" w:rsidP="005322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="005322B1">
        <w:rPr>
          <w:rFonts w:ascii="Times New Roman" w:hAnsi="Times New Roman" w:cs="Times New Roman"/>
          <w:sz w:val="28"/>
          <w:szCs w:val="28"/>
        </w:rPr>
        <w:t xml:space="preserve"> - годовой фонд основной и дополнительной зарплаты, отчислений по социальному налогу персонала, обслуживающего оборудование, руб./год;</w:t>
      </w:r>
    </w:p>
    <w:p w:rsidR="005322B1" w:rsidRDefault="005322B1" w:rsidP="005322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Э</m:t>
        </m:r>
      </m:oMath>
      <w:r>
        <w:rPr>
          <w:rFonts w:ascii="Times New Roman" w:hAnsi="Times New Roman" w:cs="Times New Roman"/>
          <w:sz w:val="28"/>
          <w:szCs w:val="28"/>
        </w:rPr>
        <w:t xml:space="preserve"> - годовые затраты на электроэнергию, потребляемую оборудованием, руб./год;</w:t>
      </w:r>
    </w:p>
    <w:p w:rsidR="005322B1" w:rsidRDefault="005322B1" w:rsidP="005322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А</m:t>
        </m:r>
      </m:oMath>
      <w:r>
        <w:rPr>
          <w:rFonts w:ascii="Times New Roman" w:hAnsi="Times New Roman" w:cs="Times New Roman"/>
          <w:sz w:val="28"/>
          <w:szCs w:val="28"/>
        </w:rPr>
        <w:t xml:space="preserve"> - годовые амортизационные отчисления по оборудованию, руб./год;</w:t>
      </w:r>
    </w:p>
    <w:p w:rsidR="005322B1" w:rsidRDefault="008A7C0A" w:rsidP="005322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="005322B1">
        <w:rPr>
          <w:rFonts w:ascii="Times New Roman" w:hAnsi="Times New Roman" w:cs="Times New Roman"/>
          <w:sz w:val="28"/>
          <w:szCs w:val="28"/>
        </w:rPr>
        <w:t xml:space="preserve"> - годовые затраты на вспомогательные материалы, связанные с работой оборудования (бумага, картриджи, магнитная лента и др.),</w:t>
      </w:r>
      <w:r w:rsidR="00E045FE">
        <w:rPr>
          <w:rFonts w:ascii="Times New Roman" w:hAnsi="Times New Roman" w:cs="Times New Roman"/>
          <w:sz w:val="28"/>
          <w:szCs w:val="28"/>
        </w:rPr>
        <w:t xml:space="preserve">          </w:t>
      </w:r>
      <w:r w:rsidR="005322B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=1500 </m:t>
        </m:r>
      </m:oMath>
      <w:r w:rsidR="00E045FE" w:rsidRPr="00F72D9A">
        <w:rPr>
          <w:rFonts w:ascii="Times New Roman" w:hAnsi="Times New Roman" w:cs="Times New Roman"/>
          <w:sz w:val="28"/>
          <w:szCs w:val="28"/>
        </w:rPr>
        <w:t>руб./год;</w:t>
      </w:r>
    </w:p>
    <w:p w:rsidR="005322B1" w:rsidRDefault="005322B1" w:rsidP="005322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</m:t>
        </m:r>
      </m:oMath>
      <w:r>
        <w:rPr>
          <w:rFonts w:ascii="Times New Roman" w:hAnsi="Times New Roman" w:cs="Times New Roman"/>
          <w:sz w:val="28"/>
          <w:szCs w:val="28"/>
        </w:rPr>
        <w:t xml:space="preserve"> - годовые затраты на ремонтное обслуживание оборудования,</w:t>
      </w:r>
      <w:r w:rsidR="00E045FE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P=1000</m:t>
        </m:r>
      </m:oMath>
      <w:r w:rsidR="00E045FE" w:rsidRPr="00F72D9A">
        <w:rPr>
          <w:rFonts w:ascii="Times New Roman" w:hAnsi="Times New Roman" w:cs="Times New Roman"/>
          <w:sz w:val="28"/>
          <w:szCs w:val="28"/>
        </w:rPr>
        <w:t xml:space="preserve"> руб./год;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322B1" w:rsidRDefault="008A7C0A" w:rsidP="005322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год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эф</m:t>
            </m:r>
          </m:sub>
        </m:sSub>
      </m:oMath>
      <w:r w:rsidR="005322B1">
        <w:rPr>
          <w:rFonts w:ascii="Times New Roman" w:hAnsi="Times New Roman" w:cs="Times New Roman"/>
          <w:sz w:val="28"/>
          <w:szCs w:val="28"/>
        </w:rPr>
        <w:t xml:space="preserve"> - годовой эффективный фонд времени работы оборудования, ч.</w:t>
      </w:r>
    </w:p>
    <w:p w:rsidR="005322B1" w:rsidRDefault="005322B1" w:rsidP="005322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22B1" w:rsidRDefault="005322B1" w:rsidP="005322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Величина годового фонда основной и дополнительной зарплаты определяется по формуле:</w:t>
      </w:r>
    </w:p>
    <w:p w:rsidR="005322B1" w:rsidRDefault="005322B1" w:rsidP="005322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Pr="00411DA5" w:rsidRDefault="008A7C0A" w:rsidP="0048702C">
      <w:pPr>
        <w:pStyle w:val="a8"/>
        <w:tabs>
          <w:tab w:val="left" w:pos="993"/>
          <w:tab w:val="left" w:pos="8505"/>
        </w:tabs>
        <w:spacing w:line="240" w:lineRule="auto"/>
        <w:ind w:left="709" w:hanging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мес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(1+α)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св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(6.4)</m:t>
          </m:r>
        </m:oMath>
      </m:oMathPara>
    </w:p>
    <w:p w:rsidR="0048702C" w:rsidRPr="00411DA5" w:rsidRDefault="0048702C" w:rsidP="0048702C">
      <w:pPr>
        <w:pStyle w:val="a8"/>
        <w:tabs>
          <w:tab w:val="left" w:pos="993"/>
          <w:tab w:val="left" w:pos="8505"/>
        </w:tabs>
        <w:spacing w:line="240" w:lineRule="auto"/>
        <w:ind w:left="709" w:hanging="709"/>
        <w:jc w:val="right"/>
        <w:rPr>
          <w:rFonts w:ascii="Times New Roman" w:eastAsiaTheme="minorEastAsia" w:hAnsi="Times New Roman" w:cs="Times New Roman"/>
          <w:sz w:val="18"/>
          <w:szCs w:val="18"/>
        </w:rPr>
      </w:pPr>
    </w:p>
    <w:p w:rsidR="0048702C" w:rsidRPr="00F72D9A" w:rsidRDefault="0048702C" w:rsidP="0048702C">
      <w:pPr>
        <w:pStyle w:val="a8"/>
        <w:tabs>
          <w:tab w:val="left" w:pos="993"/>
          <w:tab w:val="left" w:pos="8505"/>
        </w:tabs>
        <w:spacing w:before="24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72D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pacing w:val="-4"/>
            <w:sz w:val="28"/>
            <w:szCs w:val="28"/>
          </w:rPr>
          <m:t>m</m:t>
        </m:r>
      </m:oMath>
      <w:r w:rsidRPr="00411DA5">
        <w:rPr>
          <w:rFonts w:ascii="Times New Roman" w:hAnsi="Times New Roman" w:cs="Times New Roman"/>
          <w:spacing w:val="-4"/>
          <w:sz w:val="28"/>
          <w:szCs w:val="28"/>
        </w:rPr>
        <w:t xml:space="preserve"> - численность персонала, обслуживающего оборудование, </w:t>
      </w:r>
      <m:oMath>
        <m:r>
          <w:rPr>
            <w:rFonts w:ascii="Cambria Math" w:hAnsi="Cambria Math" w:cs="Times New Roman"/>
            <w:spacing w:val="-4"/>
            <w:sz w:val="28"/>
            <w:szCs w:val="28"/>
          </w:rPr>
          <m:t>m=1 чел.</m:t>
        </m:r>
      </m:oMath>
      <w:r w:rsidRPr="00411DA5">
        <w:rPr>
          <w:rFonts w:ascii="Times New Roman" w:hAnsi="Times New Roman" w:cs="Times New Roman"/>
          <w:spacing w:val="-4"/>
          <w:sz w:val="28"/>
          <w:szCs w:val="28"/>
        </w:rPr>
        <w:t>;</w:t>
      </w:r>
    </w:p>
    <w:p w:rsidR="0048702C" w:rsidRPr="00F72D9A" w:rsidRDefault="008A7C0A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мес</m:t>
            </m:r>
          </m:sub>
        </m:sSub>
      </m:oMath>
      <w:r w:rsidR="0048702C">
        <w:rPr>
          <w:rFonts w:ascii="Times New Roman" w:hAnsi="Times New Roman" w:cs="Times New Roman"/>
          <w:sz w:val="28"/>
          <w:szCs w:val="28"/>
        </w:rPr>
        <w:t>-</w:t>
      </w:r>
      <w:r w:rsidR="0048702C" w:rsidRPr="00F72D9A">
        <w:rPr>
          <w:rFonts w:ascii="Times New Roman" w:hAnsi="Times New Roman" w:cs="Times New Roman"/>
          <w:sz w:val="28"/>
          <w:szCs w:val="28"/>
        </w:rPr>
        <w:t xml:space="preserve"> месячный оклад </w:t>
      </w:r>
      <w:r w:rsidR="004744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44C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744C1">
        <w:rPr>
          <w:rFonts w:ascii="Times New Roman" w:hAnsi="Times New Roman" w:cs="Times New Roman"/>
          <w:sz w:val="28"/>
          <w:szCs w:val="28"/>
        </w:rPr>
        <w:t xml:space="preserve">-го работника, обслуживающего оборудование,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мес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=10000 руб./мес.</m:t>
        </m:r>
      </m:oMath>
      <w:r w:rsidR="0048702C" w:rsidRPr="00F72D9A">
        <w:rPr>
          <w:rFonts w:ascii="Times New Roman" w:hAnsi="Times New Roman" w:cs="Times New Roman"/>
          <w:sz w:val="28"/>
          <w:szCs w:val="28"/>
        </w:rPr>
        <w:t>;</w:t>
      </w: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F72D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72D9A">
        <w:rPr>
          <w:rFonts w:ascii="Times New Roman" w:hAnsi="Times New Roman" w:cs="Times New Roman"/>
          <w:sz w:val="28"/>
          <w:szCs w:val="28"/>
        </w:rPr>
        <w:t xml:space="preserve"> </w:t>
      </w:r>
      <w:r w:rsidR="004744C1">
        <w:rPr>
          <w:rFonts w:ascii="Times New Roman" w:hAnsi="Times New Roman" w:cs="Times New Roman"/>
          <w:sz w:val="28"/>
          <w:szCs w:val="28"/>
        </w:rPr>
        <w:t>коэффициент, учитывающий затраты по дополнительной зарплате обслуживающего персонала</w:t>
      </w:r>
      <w:r w:rsidRPr="00F72D9A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α=0,2</m:t>
        </m:r>
      </m:oMath>
      <w:r w:rsidRPr="00F72D9A">
        <w:rPr>
          <w:rFonts w:ascii="Times New Roman" w:hAnsi="Times New Roman" w:cs="Times New Roman"/>
          <w:sz w:val="28"/>
          <w:szCs w:val="28"/>
        </w:rPr>
        <w:t>;</w:t>
      </w:r>
    </w:p>
    <w:p w:rsidR="0048702C" w:rsidRDefault="008A7C0A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св</m:t>
            </m:r>
          </m:sub>
        </m:sSub>
      </m:oMath>
      <w:r w:rsidR="0048702C">
        <w:rPr>
          <w:rFonts w:ascii="Times New Roman" w:hAnsi="Times New Roman" w:cs="Times New Roman"/>
          <w:sz w:val="28"/>
          <w:szCs w:val="28"/>
        </w:rPr>
        <w:t>-</w:t>
      </w:r>
      <w:r w:rsidR="0048702C" w:rsidRPr="00F72D9A">
        <w:rPr>
          <w:rFonts w:ascii="Times New Roman" w:hAnsi="Times New Roman" w:cs="Times New Roman"/>
          <w:sz w:val="28"/>
          <w:szCs w:val="28"/>
        </w:rPr>
        <w:t xml:space="preserve"> </w:t>
      </w:r>
      <w:r w:rsidR="004744C1">
        <w:rPr>
          <w:rFonts w:ascii="Times New Roman" w:hAnsi="Times New Roman" w:cs="Times New Roman"/>
          <w:sz w:val="28"/>
          <w:szCs w:val="28"/>
        </w:rPr>
        <w:t>коэффициент, учитывающий отчисления по единому социальному налогу</w:t>
      </w:r>
      <w:r w:rsidR="0048702C" w:rsidRPr="00F72D9A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="0048702C" w:rsidRPr="00F72D9A">
        <w:rPr>
          <w:rFonts w:ascii="Times New Roman" w:hAnsi="Times New Roman" w:cs="Times New Roman"/>
          <w:sz w:val="28"/>
          <w:szCs w:val="28"/>
        </w:rPr>
        <w:t>;</w:t>
      </w:r>
    </w:p>
    <w:p w:rsidR="0048702C" w:rsidRPr="004744C1" w:rsidRDefault="008A7C0A" w:rsidP="0048702C">
      <w:pPr>
        <w:pStyle w:val="a8"/>
        <w:tabs>
          <w:tab w:val="left" w:pos="993"/>
          <w:tab w:val="left" w:pos="8789"/>
        </w:tabs>
        <w:spacing w:before="240" w:line="240" w:lineRule="auto"/>
        <w:ind w:left="709" w:firstLine="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=12∙10000∙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1+0,2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1+0,3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=126072 руб.</m:t>
          </m:r>
        </m:oMath>
      </m:oMathPara>
    </w:p>
    <w:p w:rsidR="004744C1" w:rsidRPr="00411DA5" w:rsidRDefault="004744C1" w:rsidP="0048702C">
      <w:pPr>
        <w:pStyle w:val="a8"/>
        <w:tabs>
          <w:tab w:val="left" w:pos="993"/>
          <w:tab w:val="left" w:pos="8789"/>
        </w:tabs>
        <w:spacing w:before="240" w:line="240" w:lineRule="auto"/>
        <w:ind w:left="709" w:firstLine="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D17C8" w:rsidRDefault="006D17C8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6D17C8" w:rsidRDefault="006D17C8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Годовой эффективный фонд времени:</w:t>
      </w:r>
    </w:p>
    <w:p w:rsidR="0048702C" w:rsidRPr="00514416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Pr="00811CD1" w:rsidRDefault="008A7C0A" w:rsidP="0048702C">
      <w:pPr>
        <w:pStyle w:val="a8"/>
        <w:tabs>
          <w:tab w:val="left" w:pos="993"/>
          <w:tab w:val="left" w:pos="8505"/>
        </w:tabs>
        <w:spacing w:before="240"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год.эф.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=Д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                                                          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(6.6)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48702C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48702C" w:rsidRPr="00811CD1" w:rsidRDefault="0048702C" w:rsidP="0048702C">
      <w:pPr>
        <w:pStyle w:val="a8"/>
        <w:tabs>
          <w:tab w:val="left" w:pos="993"/>
          <w:tab w:val="left" w:pos="8505"/>
        </w:tabs>
        <w:spacing w:after="0" w:line="240" w:lineRule="auto"/>
        <w:ind w:left="709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8702C" w:rsidRPr="003F520F" w:rsidRDefault="0048702C" w:rsidP="003F520F">
      <w:pPr>
        <w:pStyle w:val="a8"/>
        <w:tabs>
          <w:tab w:val="left" w:pos="993"/>
          <w:tab w:val="left" w:pos="8789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B0FFD">
        <w:rPr>
          <w:rFonts w:ascii="Times New Roman" w:hAnsi="Times New Roman" w:cs="Times New Roman"/>
          <w:spacing w:val="-4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pacing w:val="-4"/>
          <w:sz w:val="28"/>
          <w:szCs w:val="28"/>
        </w:rPr>
        <w:t xml:space="preserve">    </w:t>
      </w:r>
      <m:oMath>
        <m:r>
          <w:rPr>
            <w:rFonts w:ascii="Cambria Math" w:hAnsi="Cambria Math" w:cs="Times New Roman"/>
            <w:sz w:val="28"/>
            <w:szCs w:val="28"/>
          </w:rPr>
          <m:t>Д</m:t>
        </m:r>
      </m:oMath>
      <w:r w:rsidR="003F520F" w:rsidRPr="00F72D9A">
        <w:rPr>
          <w:rFonts w:ascii="Times New Roman" w:hAnsi="Times New Roman" w:cs="Times New Roman"/>
          <w:sz w:val="28"/>
          <w:szCs w:val="28"/>
        </w:rPr>
        <w:t xml:space="preserve"> - количество рабочих дней, </w:t>
      </w:r>
      <m:oMath>
        <m:r>
          <w:rPr>
            <w:rFonts w:ascii="Cambria Math" w:hAnsi="Cambria Math" w:cs="Times New Roman"/>
            <w:sz w:val="28"/>
            <w:szCs w:val="28"/>
          </w:rPr>
          <m:t>Д=247 дня</m:t>
        </m:r>
      </m:oMath>
    </w:p>
    <w:p w:rsidR="0048702C" w:rsidRPr="00F72D9A" w:rsidRDefault="008A7C0A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48702C" w:rsidRPr="00F72D9A">
        <w:rPr>
          <w:rFonts w:ascii="Times New Roman" w:hAnsi="Times New Roman" w:cs="Times New Roman"/>
          <w:sz w:val="28"/>
          <w:szCs w:val="28"/>
        </w:rPr>
        <w:t xml:space="preserve"> </w:t>
      </w:r>
      <w:r w:rsidR="003F520F">
        <w:rPr>
          <w:rFonts w:ascii="Times New Roman" w:hAnsi="Times New Roman" w:cs="Times New Roman"/>
          <w:sz w:val="28"/>
          <w:szCs w:val="28"/>
        </w:rPr>
        <w:t>–</w:t>
      </w:r>
      <w:r w:rsidR="0048702C" w:rsidRPr="00F72D9A">
        <w:rPr>
          <w:rFonts w:ascii="Times New Roman" w:hAnsi="Times New Roman" w:cs="Times New Roman"/>
          <w:sz w:val="28"/>
          <w:szCs w:val="28"/>
        </w:rPr>
        <w:t xml:space="preserve"> </w:t>
      </w:r>
      <w:r w:rsidR="003F520F">
        <w:rPr>
          <w:rFonts w:ascii="Times New Roman" w:hAnsi="Times New Roman" w:cs="Times New Roman"/>
          <w:sz w:val="28"/>
          <w:szCs w:val="28"/>
        </w:rPr>
        <w:t>продолжительность смены</w:t>
      </w:r>
      <w:r w:rsidR="0048702C" w:rsidRPr="00F72D9A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 ч</m:t>
        </m:r>
      </m:oMath>
      <w:r w:rsidR="0048702C" w:rsidRPr="00F72D9A">
        <w:rPr>
          <w:rFonts w:ascii="Times New Roman" w:hAnsi="Times New Roman" w:cs="Times New Roman"/>
          <w:sz w:val="28"/>
          <w:szCs w:val="28"/>
        </w:rPr>
        <w:t>;</w:t>
      </w:r>
    </w:p>
    <w:p w:rsidR="003F520F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F72D9A">
        <w:rPr>
          <w:rFonts w:ascii="Times New Roman" w:hAnsi="Times New Roman" w:cs="Times New Roman"/>
          <w:sz w:val="28"/>
          <w:szCs w:val="28"/>
        </w:rPr>
        <w:t xml:space="preserve"> </w:t>
      </w:r>
      <w:r w:rsidR="003F520F">
        <w:rPr>
          <w:rFonts w:ascii="Times New Roman" w:hAnsi="Times New Roman" w:cs="Times New Roman"/>
          <w:sz w:val="28"/>
          <w:szCs w:val="28"/>
        </w:rPr>
        <w:t>–</w:t>
      </w:r>
      <w:r w:rsidRPr="00F72D9A">
        <w:rPr>
          <w:rFonts w:ascii="Times New Roman" w:hAnsi="Times New Roman" w:cs="Times New Roman"/>
          <w:sz w:val="28"/>
          <w:szCs w:val="28"/>
        </w:rPr>
        <w:t xml:space="preserve"> </w:t>
      </w:r>
      <w:r w:rsidR="003F520F">
        <w:rPr>
          <w:rFonts w:ascii="Times New Roman" w:hAnsi="Times New Roman" w:cs="Times New Roman"/>
          <w:sz w:val="28"/>
          <w:szCs w:val="28"/>
        </w:rPr>
        <w:t>планируемая сменность работ</w:t>
      </w:r>
      <w:r w:rsidRPr="00F72D9A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=1</m:t>
        </m:r>
      </m:oMath>
      <w:r>
        <w:rPr>
          <w:rFonts w:ascii="Times New Roman" w:hAnsi="Times New Roman" w:cs="Times New Roman"/>
          <w:sz w:val="28"/>
          <w:szCs w:val="28"/>
        </w:rPr>
        <w:t>;</w:t>
      </w:r>
    </w:p>
    <w:p w:rsidR="0048702C" w:rsidRDefault="008A7C0A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pacing w:val="-4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4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pacing w:val="-4"/>
                <w:sz w:val="28"/>
                <w:szCs w:val="28"/>
              </w:rPr>
              <m:t>и</m:t>
            </m:r>
          </m:sub>
        </m:sSub>
      </m:oMath>
      <w:r w:rsidR="003F520F" w:rsidRPr="002B0FFD">
        <w:rPr>
          <w:rFonts w:ascii="Times New Roman" w:hAnsi="Times New Roman" w:cs="Times New Roman"/>
          <w:spacing w:val="-4"/>
          <w:sz w:val="28"/>
          <w:szCs w:val="28"/>
        </w:rPr>
        <w:t xml:space="preserve"> - </w:t>
      </w:r>
      <w:r w:rsidR="003F520F">
        <w:rPr>
          <w:rFonts w:ascii="Times New Roman" w:hAnsi="Times New Roman" w:cs="Times New Roman"/>
          <w:sz w:val="28"/>
          <w:szCs w:val="28"/>
        </w:rPr>
        <w:t>коэффициент использования, учитывающий полезное использование оборудования в организации в течении года</w:t>
      </w:r>
      <w:r w:rsidR="003F520F" w:rsidRPr="002B0FFD">
        <w:rPr>
          <w:rFonts w:ascii="Times New Roman" w:hAnsi="Times New Roman" w:cs="Times New Roman"/>
          <w:spacing w:val="-4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pacing w:val="-4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4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pacing w:val="-4"/>
                <w:sz w:val="28"/>
                <w:szCs w:val="28"/>
              </w:rPr>
              <m:t>и</m:t>
            </m:r>
          </m:sub>
        </m:sSub>
        <m:r>
          <w:rPr>
            <w:rFonts w:ascii="Cambria Math" w:hAnsi="Cambria Math" w:cs="Times New Roman"/>
            <w:spacing w:val="-4"/>
            <w:sz w:val="28"/>
            <w:szCs w:val="28"/>
          </w:rPr>
          <m:t>=0,85</m:t>
        </m:r>
      </m:oMath>
      <w:r w:rsidR="003F520F" w:rsidRPr="002B0FFD">
        <w:rPr>
          <w:rFonts w:ascii="Times New Roman" w:hAnsi="Times New Roman" w:cs="Times New Roman"/>
          <w:spacing w:val="-4"/>
          <w:sz w:val="28"/>
          <w:szCs w:val="28"/>
        </w:rPr>
        <w:t>;</w:t>
      </w:r>
    </w:p>
    <w:p w:rsidR="003F520F" w:rsidRPr="00F72D9A" w:rsidRDefault="003F520F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Default="008A7C0A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год.эф.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=247∙8∙1∙0,85=1679,6 ч.</m:t>
        </m:r>
      </m:oMath>
      <w:r w:rsidR="0048702C" w:rsidRPr="00F72D9A">
        <w:rPr>
          <w:rFonts w:ascii="Times New Roman" w:hAnsi="Times New Roman" w:cs="Times New Roman"/>
          <w:sz w:val="28"/>
          <w:szCs w:val="28"/>
        </w:rPr>
        <w:t>;</w:t>
      </w:r>
    </w:p>
    <w:p w:rsidR="00E842CF" w:rsidRDefault="00E842CF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00794C" w:rsidRDefault="0000794C" w:rsidP="0000794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F72D9A">
        <w:rPr>
          <w:rFonts w:ascii="Times New Roman" w:hAnsi="Times New Roman" w:cs="Times New Roman"/>
          <w:sz w:val="28"/>
          <w:szCs w:val="28"/>
        </w:rPr>
        <w:t>одовые затраты на электроэнергию, потре</w:t>
      </w:r>
      <w:r>
        <w:rPr>
          <w:rFonts w:ascii="Times New Roman" w:hAnsi="Times New Roman" w:cs="Times New Roman"/>
          <w:sz w:val="28"/>
          <w:szCs w:val="28"/>
        </w:rPr>
        <w:t>бляемую оборудованием, руб./год.:</w:t>
      </w:r>
    </w:p>
    <w:p w:rsidR="0000794C" w:rsidRPr="002B0FFD" w:rsidRDefault="0000794C" w:rsidP="0000794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18"/>
          <w:szCs w:val="18"/>
        </w:rPr>
      </w:pPr>
    </w:p>
    <w:p w:rsidR="0000794C" w:rsidRPr="00514416" w:rsidRDefault="0000794C" w:rsidP="0000794C">
      <w:pPr>
        <w:pStyle w:val="a8"/>
        <w:tabs>
          <w:tab w:val="left" w:pos="993"/>
          <w:tab w:val="left" w:pos="8505"/>
        </w:tabs>
        <w:spacing w:before="240"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Э=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год.эф.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                                                         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(6.5)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Pr="00EF6E5B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00794C" w:rsidRPr="00EF6E5B" w:rsidRDefault="0000794C" w:rsidP="0000794C">
      <w:pPr>
        <w:pStyle w:val="a8"/>
        <w:tabs>
          <w:tab w:val="left" w:pos="993"/>
          <w:tab w:val="left" w:pos="8505"/>
        </w:tabs>
        <w:spacing w:after="0"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 w:rsidRPr="00EF6E5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</w:p>
    <w:p w:rsidR="0000794C" w:rsidRPr="002B0FFD" w:rsidRDefault="0000794C" w:rsidP="0000794C">
      <w:pPr>
        <w:tabs>
          <w:tab w:val="left" w:pos="993"/>
          <w:tab w:val="left" w:pos="878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FFD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</m:oMath>
      <w:r w:rsidRPr="002B0FFD">
        <w:rPr>
          <w:rFonts w:ascii="Times New Roman" w:hAnsi="Times New Roman" w:cs="Times New Roman"/>
          <w:sz w:val="28"/>
          <w:szCs w:val="28"/>
        </w:rPr>
        <w:t xml:space="preserve"> - установленная мощность оборудования;</w:t>
      </w:r>
    </w:p>
    <w:p w:rsidR="0000794C" w:rsidRPr="00F72D9A" w:rsidRDefault="008A7C0A" w:rsidP="0000794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год.эф.</m:t>
            </m:r>
          </m:sub>
        </m:sSub>
      </m:oMath>
      <w:r w:rsidR="0000794C" w:rsidRPr="00F72D9A">
        <w:rPr>
          <w:rFonts w:ascii="Times New Roman" w:hAnsi="Times New Roman" w:cs="Times New Roman"/>
          <w:sz w:val="28"/>
          <w:szCs w:val="28"/>
        </w:rPr>
        <w:t xml:space="preserve"> - годовой номинальный фонд времени работы, ч.</w:t>
      </w:r>
      <w:r w:rsidR="0000794C">
        <w:rPr>
          <w:rFonts w:ascii="Times New Roman" w:hAnsi="Times New Roman" w:cs="Times New Roman"/>
          <w:sz w:val="28"/>
          <w:szCs w:val="28"/>
        </w:rPr>
        <w:t>;</w:t>
      </w:r>
    </w:p>
    <w:p w:rsidR="0000794C" w:rsidRPr="00F72D9A" w:rsidRDefault="008A7C0A" w:rsidP="0000794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</m:oMath>
      <w:r w:rsidR="0000794C" w:rsidRPr="00F72D9A">
        <w:rPr>
          <w:rFonts w:ascii="Times New Roman" w:hAnsi="Times New Roman" w:cs="Times New Roman"/>
          <w:sz w:val="28"/>
          <w:szCs w:val="28"/>
        </w:rPr>
        <w:t xml:space="preserve"> - тариф на электроэнергию,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 руб./кВт×ч.</m:t>
        </m:r>
      </m:oMath>
      <w:r w:rsidR="0000794C" w:rsidRPr="00F72D9A">
        <w:rPr>
          <w:rFonts w:ascii="Times New Roman" w:hAnsi="Times New Roman" w:cs="Times New Roman"/>
          <w:sz w:val="28"/>
          <w:szCs w:val="28"/>
        </w:rPr>
        <w:t>;</w:t>
      </w:r>
    </w:p>
    <w:p w:rsidR="0000794C" w:rsidRDefault="008A7C0A" w:rsidP="008A7C0A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им</m:t>
            </m:r>
          </m:sub>
        </m:sSub>
      </m:oMath>
      <w:r w:rsidR="0000794C" w:rsidRPr="00F72D9A">
        <w:rPr>
          <w:rFonts w:ascii="Times New Roman" w:hAnsi="Times New Roman" w:cs="Times New Roman"/>
          <w:sz w:val="28"/>
          <w:szCs w:val="28"/>
        </w:rPr>
        <w:t xml:space="preserve"> - коэффициент использ</w:t>
      </w:r>
      <w:r w:rsidR="0000794C">
        <w:rPr>
          <w:rFonts w:ascii="Times New Roman" w:hAnsi="Times New Roman" w:cs="Times New Roman"/>
          <w:sz w:val="28"/>
          <w:szCs w:val="28"/>
        </w:rPr>
        <w:t xml:space="preserve">ования оборудования по мощности (для многих видов оборудования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им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=0,75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0,9</m:t>
        </m:r>
      </m:oMath>
      <w:r w:rsidR="0000794C">
        <w:rPr>
          <w:rFonts w:ascii="Times New Roman" w:hAnsi="Times New Roman" w:cs="Times New Roman"/>
          <w:sz w:val="28"/>
          <w:szCs w:val="28"/>
        </w:rPr>
        <w:t>).</w:t>
      </w:r>
    </w:p>
    <w:p w:rsidR="008A7C0A" w:rsidRPr="008A7C0A" w:rsidRDefault="008A7C0A" w:rsidP="008A7C0A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3F520F" w:rsidRDefault="00E842CF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этого, рассчитаем г</w:t>
      </w:r>
      <w:r w:rsidRPr="00F72D9A">
        <w:rPr>
          <w:rFonts w:ascii="Times New Roman" w:hAnsi="Times New Roman" w:cs="Times New Roman"/>
          <w:sz w:val="28"/>
          <w:szCs w:val="28"/>
        </w:rPr>
        <w:t>одовые затраты на электроэнергию, потре</w:t>
      </w:r>
      <w:r>
        <w:rPr>
          <w:rFonts w:ascii="Times New Roman" w:hAnsi="Times New Roman" w:cs="Times New Roman"/>
          <w:sz w:val="28"/>
          <w:szCs w:val="28"/>
        </w:rPr>
        <w:t>бляемую оборудованием:</w:t>
      </w:r>
    </w:p>
    <w:p w:rsidR="00E842CF" w:rsidRPr="00F72D9A" w:rsidRDefault="00E842CF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Default="0048702C" w:rsidP="0048702C">
      <w:pPr>
        <w:pStyle w:val="a8"/>
        <w:tabs>
          <w:tab w:val="left" w:pos="993"/>
          <w:tab w:val="left" w:pos="8789"/>
        </w:tabs>
        <w:spacing w:before="24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Э=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0,35∙0,85+0,75∙1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∙1679,6∙7∙0,85=10468 руб./год</m:t>
        </m:r>
      </m:oMath>
      <w:r w:rsidRPr="00F72D9A">
        <w:rPr>
          <w:rFonts w:ascii="Times New Roman" w:hAnsi="Times New Roman" w:cs="Times New Roman"/>
          <w:sz w:val="28"/>
          <w:szCs w:val="28"/>
        </w:rPr>
        <w:t>;</w:t>
      </w:r>
    </w:p>
    <w:p w:rsidR="00E842CF" w:rsidRDefault="00E842CF" w:rsidP="0048702C">
      <w:pPr>
        <w:pStyle w:val="a8"/>
        <w:tabs>
          <w:tab w:val="left" w:pos="993"/>
          <w:tab w:val="left" w:pos="8789"/>
        </w:tabs>
        <w:spacing w:before="24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Default="00E842CF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Годовые </w:t>
      </w:r>
      <w:r w:rsidR="0048702C" w:rsidRPr="00F72D9A">
        <w:rPr>
          <w:rFonts w:ascii="Times New Roman" w:hAnsi="Times New Roman" w:cs="Times New Roman"/>
          <w:sz w:val="28"/>
          <w:szCs w:val="28"/>
        </w:rPr>
        <w:t>амортизационные отчисления по оборудованию, руб./год</w:t>
      </w:r>
      <w:r w:rsidR="004870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8702C" w:rsidRPr="002B0FFD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18"/>
          <w:szCs w:val="28"/>
        </w:rPr>
      </w:pPr>
    </w:p>
    <w:p w:rsidR="0048702C" w:rsidRPr="00711ABD" w:rsidRDefault="0048702C" w:rsidP="0048702C">
      <w:pPr>
        <w:pStyle w:val="a8"/>
        <w:tabs>
          <w:tab w:val="left" w:pos="993"/>
        </w:tabs>
        <w:spacing w:before="240" w:after="0"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А=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(6.7)</m:t>
          </m:r>
        </m:oMath>
      </m:oMathPara>
    </w:p>
    <w:p w:rsidR="0048702C" w:rsidRPr="002B0FFD" w:rsidRDefault="0048702C" w:rsidP="0048702C">
      <w:pPr>
        <w:pStyle w:val="a8"/>
        <w:tabs>
          <w:tab w:val="left" w:pos="993"/>
        </w:tabs>
        <w:spacing w:before="240" w:after="0"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=10%</m:t>
        </m:r>
      </m:oMath>
      <w:r w:rsidRPr="00F72D9A">
        <w:rPr>
          <w:rFonts w:ascii="Times New Roman" w:hAnsi="Times New Roman" w:cs="Times New Roman"/>
          <w:sz w:val="28"/>
          <w:szCs w:val="28"/>
        </w:rPr>
        <w:t xml:space="preserve"> - норма амортизации, установленная для конкретного вида оборудования;</w:t>
      </w:r>
    </w:p>
    <w:p w:rsidR="00E842CF" w:rsidRDefault="0048702C" w:rsidP="00E842CF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Ц</m:t>
        </m:r>
      </m:oMath>
      <w:r w:rsidRPr="00F72D9A">
        <w:rPr>
          <w:rFonts w:ascii="Times New Roman" w:hAnsi="Times New Roman" w:cs="Times New Roman"/>
          <w:sz w:val="28"/>
          <w:szCs w:val="28"/>
        </w:rPr>
        <w:t xml:space="preserve"> – </w:t>
      </w:r>
      <w:r w:rsidR="00E842CF">
        <w:rPr>
          <w:rFonts w:ascii="Times New Roman" w:hAnsi="Times New Roman" w:cs="Times New Roman"/>
          <w:sz w:val="28"/>
          <w:szCs w:val="28"/>
        </w:rPr>
        <w:t>цена (балансовая стоимость) оборудования, руб.</w:t>
      </w:r>
    </w:p>
    <w:p w:rsidR="00E842CF" w:rsidRDefault="00E842CF" w:rsidP="00E842CF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Pr="00E842CF" w:rsidRDefault="0048702C" w:rsidP="00E842CF">
      <w:pPr>
        <w:pStyle w:val="a8"/>
        <w:tabs>
          <w:tab w:val="left" w:pos="993"/>
          <w:tab w:val="left" w:pos="8789"/>
        </w:tabs>
        <w:spacing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А=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12000+48000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=12000 руб./год</m:t>
          </m:r>
        </m:oMath>
      </m:oMathPara>
    </w:p>
    <w:p w:rsidR="00E842CF" w:rsidRPr="002B0FFD" w:rsidRDefault="00E842CF" w:rsidP="00E842CF">
      <w:pPr>
        <w:pStyle w:val="a8"/>
        <w:tabs>
          <w:tab w:val="left" w:pos="993"/>
          <w:tab w:val="left" w:pos="8789"/>
        </w:tabs>
        <w:spacing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8702C" w:rsidRDefault="00E045FE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формулам, приведенным выше, рассчитаем себестоимость и затраты на использование оборудования:</w:t>
      </w:r>
    </w:p>
    <w:p w:rsidR="00E045FE" w:rsidRDefault="00E045FE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Pr="002B0FFD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18"/>
          <w:szCs w:val="28"/>
        </w:rPr>
      </w:pPr>
    </w:p>
    <w:p w:rsidR="0048702C" w:rsidRPr="002B0FFD" w:rsidRDefault="008A7C0A" w:rsidP="0048702C">
      <w:pPr>
        <w:pStyle w:val="a8"/>
        <w:tabs>
          <w:tab w:val="left" w:pos="8931"/>
        </w:tabs>
        <w:spacing w:line="240" w:lineRule="auto"/>
        <w:ind w:left="0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м-ч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126072+10468+12000+1500+1000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1679,6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руб.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руб.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маш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-ч</m:t>
          </m:r>
        </m:oMath>
      </m:oMathPara>
    </w:p>
    <w:p w:rsidR="0048702C" w:rsidRPr="00E045FE" w:rsidRDefault="008A7C0A" w:rsidP="0048702C">
      <w:pPr>
        <w:pStyle w:val="a8"/>
        <w:tabs>
          <w:tab w:val="left" w:pos="993"/>
          <w:tab w:val="left" w:pos="8789"/>
        </w:tabs>
        <w:spacing w:line="240" w:lineRule="auto"/>
        <w:ind w:left="567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=90∙50=4500руб.</m:t>
          </m:r>
        </m:oMath>
      </m:oMathPara>
    </w:p>
    <w:p w:rsidR="00731598" w:rsidRDefault="00731598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>Отчисления во внебюджетные фонды и фонды социального страхования учитывают взносы организации в государственные внебюджетные фон</w:t>
      </w:r>
      <w:r w:rsidR="00475B3D">
        <w:rPr>
          <w:rFonts w:ascii="Times New Roman" w:hAnsi="Times New Roman" w:cs="Times New Roman"/>
          <w:sz w:val="28"/>
          <w:szCs w:val="28"/>
        </w:rPr>
        <w:t>ды:</w:t>
      </w: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Pr="00711ABD" w:rsidRDefault="008A7C0A" w:rsidP="0048702C">
      <w:pPr>
        <w:pStyle w:val="a8"/>
        <w:tabs>
          <w:tab w:val="right" w:pos="709"/>
          <w:tab w:val="left" w:pos="993"/>
          <w:tab w:val="left" w:pos="8789"/>
        </w:tabs>
        <w:spacing w:line="240" w:lineRule="auto"/>
        <w:ind w:left="709" w:firstLine="71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е.н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зп.осн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зп.доп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</m:oMathPara>
    </w:p>
    <w:p w:rsidR="0048702C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B0FFD">
        <w:rPr>
          <w:rFonts w:ascii="Times New Roman" w:hAnsi="Times New Roman" w:cs="Times New Roman"/>
          <w:sz w:val="20"/>
          <w:szCs w:val="28"/>
        </w:rPr>
        <w:t xml:space="preserve"> </w:t>
      </w:r>
      <w:r w:rsidRPr="00F72D9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</m:oMath>
      <w:r w:rsidRPr="00F72D9A">
        <w:rPr>
          <w:rFonts w:ascii="Times New Roman" w:hAnsi="Times New Roman" w:cs="Times New Roman"/>
          <w:sz w:val="28"/>
          <w:szCs w:val="28"/>
        </w:rPr>
        <w:t xml:space="preserve"> - коэффициент, соответствующий действующей ставке единого социального налога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=0,3</m:t>
        </m:r>
      </m:oMath>
      <w:r w:rsidRPr="00F72D9A">
        <w:rPr>
          <w:rFonts w:ascii="Times New Roman" w:hAnsi="Times New Roman" w:cs="Times New Roman"/>
          <w:sz w:val="28"/>
          <w:szCs w:val="28"/>
        </w:rPr>
        <w:t>).</w:t>
      </w:r>
    </w:p>
    <w:p w:rsidR="00731598" w:rsidRDefault="00731598" w:rsidP="0048702C">
      <w:pPr>
        <w:pStyle w:val="a8"/>
        <w:tabs>
          <w:tab w:val="left" w:pos="993"/>
          <w:tab w:val="left" w:pos="8789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Pr="00731598" w:rsidRDefault="008A7C0A" w:rsidP="0048702C">
      <w:pPr>
        <w:pStyle w:val="a8"/>
        <w:tabs>
          <w:tab w:val="left" w:pos="993"/>
          <w:tab w:val="left" w:pos="8789"/>
        </w:tabs>
        <w:spacing w:after="0" w:line="240" w:lineRule="auto"/>
        <w:ind w:left="709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е.н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157000+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23550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∙0,3=54165 руб.</m:t>
          </m:r>
        </m:oMath>
      </m:oMathPara>
    </w:p>
    <w:p w:rsidR="00731598" w:rsidRPr="002B0FFD" w:rsidRDefault="00731598" w:rsidP="0048702C">
      <w:pPr>
        <w:pStyle w:val="a8"/>
        <w:tabs>
          <w:tab w:val="left" w:pos="993"/>
          <w:tab w:val="left" w:pos="8789"/>
        </w:tabs>
        <w:spacing w:after="0" w:line="240" w:lineRule="auto"/>
        <w:ind w:left="709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>Накладные (общехозяйственные и общепроизводственные расходы)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накл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2D9A">
        <w:rPr>
          <w:rFonts w:ascii="Times New Roman" w:hAnsi="Times New Roman" w:cs="Times New Roman"/>
          <w:sz w:val="28"/>
          <w:szCs w:val="28"/>
        </w:rPr>
        <w:t>учитывают затраты организации на зарплату управленческого персонала и персонала функциональных служб, на содержание и ремонт зданий и соору</w:t>
      </w:r>
      <w:r>
        <w:rPr>
          <w:rFonts w:ascii="Times New Roman" w:hAnsi="Times New Roman" w:cs="Times New Roman"/>
          <w:sz w:val="28"/>
          <w:szCs w:val="28"/>
        </w:rPr>
        <w:t>жений организации, иные расходы</w:t>
      </w:r>
      <w:r w:rsidR="00731598">
        <w:rPr>
          <w:rFonts w:ascii="Times New Roman" w:hAnsi="Times New Roman" w:cs="Times New Roman"/>
          <w:sz w:val="28"/>
          <w:szCs w:val="28"/>
        </w:rPr>
        <w:t>:</w:t>
      </w:r>
    </w:p>
    <w:p w:rsidR="0048702C" w:rsidRPr="002B0FFD" w:rsidRDefault="0048702C" w:rsidP="0048702C">
      <w:pPr>
        <w:pStyle w:val="a8"/>
        <w:tabs>
          <w:tab w:val="left" w:pos="993"/>
          <w:tab w:val="left" w:pos="8505"/>
        </w:tabs>
        <w:spacing w:before="240" w:line="240" w:lineRule="auto"/>
        <w:ind w:left="0" w:firstLine="710"/>
        <w:jc w:val="both"/>
        <w:rPr>
          <w:rFonts w:ascii="Times New Roman" w:eastAsiaTheme="minorEastAsia" w:hAnsi="Times New Roman" w:cs="Times New Roman"/>
          <w:sz w:val="18"/>
          <w:szCs w:val="28"/>
        </w:rPr>
      </w:pPr>
    </w:p>
    <w:p w:rsidR="0048702C" w:rsidRDefault="008A7C0A" w:rsidP="0048702C">
      <w:pPr>
        <w:pStyle w:val="a8"/>
        <w:tabs>
          <w:tab w:val="left" w:pos="993"/>
          <w:tab w:val="left" w:pos="8505"/>
        </w:tabs>
        <w:spacing w:before="24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накл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зп.осн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зп.доп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                                        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(6.8)</m:t>
        </m:r>
      </m:oMath>
      <w:r w:rsidR="004870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702C" w:rsidRPr="002B0FFD" w:rsidRDefault="0048702C" w:rsidP="0048702C">
      <w:pPr>
        <w:pStyle w:val="a8"/>
        <w:tabs>
          <w:tab w:val="left" w:pos="993"/>
          <w:tab w:val="left" w:pos="8505"/>
        </w:tabs>
        <w:spacing w:before="240" w:line="240" w:lineRule="auto"/>
        <w:ind w:left="0" w:firstLine="710"/>
        <w:jc w:val="both"/>
        <w:rPr>
          <w:rFonts w:ascii="Times New Roman" w:hAnsi="Times New Roman" w:cs="Times New Roman"/>
          <w:sz w:val="18"/>
          <w:szCs w:val="28"/>
        </w:rPr>
      </w:pPr>
    </w:p>
    <w:p w:rsidR="0048702C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72D9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Pr="00F72D9A">
        <w:rPr>
          <w:rFonts w:ascii="Times New Roman" w:hAnsi="Times New Roman" w:cs="Times New Roman"/>
          <w:sz w:val="28"/>
          <w:szCs w:val="28"/>
        </w:rPr>
        <w:t xml:space="preserve"> - коэффициент, учитывающий накладные расходы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=0,8…2,2</m:t>
        </m:r>
      </m:oMath>
      <w:r>
        <w:rPr>
          <w:rFonts w:ascii="Times New Roman" w:hAnsi="Times New Roman" w:cs="Times New Roman"/>
          <w:sz w:val="28"/>
          <w:szCs w:val="28"/>
        </w:rPr>
        <w:t>);</w:t>
      </w:r>
    </w:p>
    <w:p w:rsidR="00731598" w:rsidRDefault="00731598" w:rsidP="0048702C">
      <w:pPr>
        <w:pStyle w:val="a8"/>
        <w:tabs>
          <w:tab w:val="left" w:pos="993"/>
          <w:tab w:val="left" w:pos="8789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Pr="00731598" w:rsidRDefault="008A7C0A" w:rsidP="0048702C">
      <w:pPr>
        <w:pStyle w:val="a8"/>
        <w:tabs>
          <w:tab w:val="left" w:pos="993"/>
          <w:tab w:val="left" w:pos="8789"/>
        </w:tabs>
        <w:spacing w:line="240" w:lineRule="auto"/>
        <w:ind w:left="709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накл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157000+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23550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∙0,8=144440 руб.;</m:t>
          </m:r>
        </m:oMath>
      </m:oMathPara>
    </w:p>
    <w:p w:rsidR="00731598" w:rsidRPr="006C3BF0" w:rsidRDefault="00731598" w:rsidP="0048702C">
      <w:pPr>
        <w:pStyle w:val="a8"/>
        <w:tabs>
          <w:tab w:val="left" w:pos="993"/>
          <w:tab w:val="left" w:pos="8789"/>
        </w:tabs>
        <w:spacing w:line="240" w:lineRule="auto"/>
        <w:ind w:left="709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8702C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>Таким обра</w:t>
      </w:r>
      <w:r>
        <w:rPr>
          <w:rFonts w:ascii="Times New Roman" w:hAnsi="Times New Roman" w:cs="Times New Roman"/>
          <w:sz w:val="28"/>
          <w:szCs w:val="28"/>
        </w:rPr>
        <w:t>зом, сметная себестоимость темы</w:t>
      </w:r>
      <w:r w:rsidR="00731598">
        <w:rPr>
          <w:rFonts w:ascii="Times New Roman" w:hAnsi="Times New Roman" w:cs="Times New Roman"/>
          <w:sz w:val="28"/>
          <w:szCs w:val="28"/>
        </w:rPr>
        <w:t>:</w:t>
      </w:r>
    </w:p>
    <w:p w:rsidR="00731598" w:rsidRDefault="00731598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Default="008A7C0A" w:rsidP="0048702C">
      <w:pPr>
        <w:pStyle w:val="a8"/>
        <w:tabs>
          <w:tab w:val="left" w:pos="993"/>
          <w:tab w:val="left" w:pos="8789"/>
          <w:tab w:val="left" w:pos="9214"/>
        </w:tabs>
        <w:spacing w:line="240" w:lineRule="auto"/>
        <w:ind w:left="709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28"/>
                <w:szCs w:val="28"/>
              </w:rPr>
              <m:t>см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2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28"/>
                <w:szCs w:val="28"/>
              </w:rPr>
              <m:t>м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2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28"/>
                <w:szCs w:val="28"/>
              </w:rPr>
              <m:t>зп.осн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2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28"/>
                <w:szCs w:val="28"/>
              </w:rPr>
              <m:t>зп.доп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2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28"/>
                <w:szCs w:val="28"/>
              </w:rPr>
              <m:t>об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2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28"/>
                <w:szCs w:val="28"/>
              </w:rPr>
              <m:t>е.н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2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28"/>
                <w:szCs w:val="28"/>
              </w:rPr>
              <m:t>накл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2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28"/>
                <w:szCs w:val="28"/>
              </w:rPr>
              <m:t>ком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2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28"/>
                <w:szCs w:val="28"/>
              </w:rPr>
              <m:t>контр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2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28"/>
                <w:szCs w:val="28"/>
              </w:rPr>
              <m:t>лиц</m:t>
            </m:r>
          </m:sub>
        </m:sSub>
      </m:oMath>
      <w:r w:rsidR="0048702C" w:rsidRPr="004D61F0">
        <w:rPr>
          <w:rFonts w:ascii="Times New Roman" w:eastAsiaTheme="minorEastAsia" w:hAnsi="Times New Roman" w:cs="Times New Roman"/>
          <w:spacing w:val="-2"/>
          <w:sz w:val="28"/>
          <w:szCs w:val="28"/>
        </w:rPr>
        <w:t xml:space="preserve"> </w:t>
      </w:r>
    </w:p>
    <w:p w:rsidR="00731598" w:rsidRDefault="00731598" w:rsidP="0048702C">
      <w:pPr>
        <w:pStyle w:val="a8"/>
        <w:tabs>
          <w:tab w:val="left" w:pos="993"/>
          <w:tab w:val="left" w:pos="8789"/>
          <w:tab w:val="left" w:pos="9214"/>
        </w:tabs>
        <w:spacing w:line="240" w:lineRule="auto"/>
        <w:ind w:left="709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</w:p>
    <w:p w:rsidR="00731598" w:rsidRPr="00731598" w:rsidRDefault="00731598" w:rsidP="00731598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31598">
        <w:rPr>
          <w:rFonts w:ascii="Times New Roman" w:eastAsiaTheme="minorEastAsia" w:hAnsi="Times New Roman" w:cs="Times New Roman"/>
          <w:sz w:val="28"/>
          <w:szCs w:val="28"/>
        </w:rPr>
        <w:t xml:space="preserve">причем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ком</m:t>
            </m:r>
          </m:sub>
        </m:sSub>
      </m:oMath>
      <w:r w:rsidRPr="00731598">
        <w:rPr>
          <w:rFonts w:ascii="Times New Roman" w:hAnsi="Times New Roman" w:cs="Times New Roman"/>
          <w:sz w:val="28"/>
          <w:szCs w:val="28"/>
        </w:rPr>
        <w:t xml:space="preserve"> - затраты на командировки исполнителей: в данном случае отсутствуют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 руб. </m:t>
        </m:r>
      </m:oMath>
      <w:r w:rsidRPr="00731598">
        <w:rPr>
          <w:rFonts w:ascii="Times New Roman" w:hAnsi="Times New Roman" w:cs="Times New Roman"/>
          <w:sz w:val="28"/>
          <w:szCs w:val="28"/>
        </w:rPr>
        <w:t>;</w:t>
      </w:r>
    </w:p>
    <w:p w:rsidR="00731598" w:rsidRPr="00731598" w:rsidRDefault="008A7C0A" w:rsidP="00731598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контр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731598" w:rsidRPr="00731598">
        <w:rPr>
          <w:rFonts w:ascii="Times New Roman" w:hAnsi="Times New Roman" w:cs="Times New Roman"/>
          <w:sz w:val="28"/>
          <w:szCs w:val="28"/>
        </w:rPr>
        <w:t xml:space="preserve"> - контрагентские расходы</w:t>
      </w:r>
      <w:r w:rsidR="0000794C">
        <w:rPr>
          <w:rFonts w:ascii="Times New Roman" w:hAnsi="Times New Roman" w:cs="Times New Roman"/>
          <w:sz w:val="28"/>
          <w:szCs w:val="28"/>
        </w:rPr>
        <w:t xml:space="preserve"> (затраты, связанные с выполнением каких-либо работ по теме сторонними организациями)</w:t>
      </w:r>
      <w:r w:rsidR="00731598" w:rsidRPr="00731598">
        <w:rPr>
          <w:rFonts w:ascii="Times New Roman" w:hAnsi="Times New Roman" w:cs="Times New Roman"/>
          <w:sz w:val="28"/>
          <w:szCs w:val="28"/>
        </w:rPr>
        <w:t>;</w:t>
      </w:r>
    </w:p>
    <w:p w:rsidR="0048702C" w:rsidRDefault="008A7C0A" w:rsidP="0048702C">
      <w:pPr>
        <w:pStyle w:val="a8"/>
        <w:tabs>
          <w:tab w:val="left" w:pos="426"/>
          <w:tab w:val="left" w:pos="8789"/>
        </w:tabs>
        <w:spacing w:before="24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=369+157000+23550+4500+54165+144440+20000</m:t>
          </m:r>
        </m:oMath>
      </m:oMathPara>
    </w:p>
    <w:p w:rsidR="0048702C" w:rsidRDefault="008A7C0A" w:rsidP="0048702C">
      <w:pPr>
        <w:pStyle w:val="a8"/>
        <w:tabs>
          <w:tab w:val="left" w:pos="426"/>
          <w:tab w:val="left" w:pos="8789"/>
        </w:tabs>
        <w:spacing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=404024 руб.</m:t>
        </m:r>
      </m:oMath>
      <w:r w:rsidR="004870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31598" w:rsidRDefault="00731598" w:rsidP="0048702C">
      <w:pPr>
        <w:pStyle w:val="a8"/>
        <w:tabs>
          <w:tab w:val="left" w:pos="426"/>
          <w:tab w:val="left" w:pos="8789"/>
        </w:tabs>
        <w:spacing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8702C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 xml:space="preserve">Планируемая цена </w:t>
      </w:r>
      <w:r>
        <w:rPr>
          <w:rFonts w:ascii="Times New Roman" w:hAnsi="Times New Roman" w:cs="Times New Roman"/>
          <w:sz w:val="28"/>
          <w:szCs w:val="28"/>
        </w:rPr>
        <w:t>выполнения разработки</w:t>
      </w:r>
      <w:r w:rsidR="00731598">
        <w:rPr>
          <w:rFonts w:ascii="Times New Roman" w:hAnsi="Times New Roman" w:cs="Times New Roman"/>
          <w:sz w:val="28"/>
          <w:szCs w:val="28"/>
        </w:rPr>
        <w:t>:</w:t>
      </w:r>
    </w:p>
    <w:p w:rsidR="0048702C" w:rsidRPr="00811CD1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Pr="00514416" w:rsidRDefault="008A7C0A" w:rsidP="0048702C">
      <w:pPr>
        <w:pStyle w:val="a8"/>
        <w:tabs>
          <w:tab w:val="left" w:pos="993"/>
          <w:tab w:val="left" w:pos="8789"/>
        </w:tabs>
        <w:spacing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</m:oMath>
      </m:oMathPara>
    </w:p>
    <w:p w:rsidR="0048702C" w:rsidRPr="00514416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731598" w:rsidRDefault="0048702C" w:rsidP="0048702C">
      <w:pPr>
        <w:tabs>
          <w:tab w:val="left" w:pos="993"/>
          <w:tab w:val="left" w:pos="878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BF0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C3BF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Pr="006C3BF0">
        <w:rPr>
          <w:rFonts w:ascii="Times New Roman" w:hAnsi="Times New Roman" w:cs="Times New Roman"/>
          <w:sz w:val="28"/>
          <w:szCs w:val="28"/>
        </w:rPr>
        <w:t xml:space="preserve"> - норма рентабельности,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=20%</m:t>
        </m:r>
      </m:oMath>
      <w:r w:rsidRPr="006C3BF0">
        <w:rPr>
          <w:rFonts w:ascii="Times New Roman" w:hAnsi="Times New Roman" w:cs="Times New Roman"/>
          <w:sz w:val="28"/>
          <w:szCs w:val="28"/>
        </w:rPr>
        <w:t>.</w:t>
      </w:r>
    </w:p>
    <w:p w:rsidR="00731598" w:rsidRDefault="00731598" w:rsidP="00731598">
      <w:pPr>
        <w:tabs>
          <w:tab w:val="left" w:pos="993"/>
          <w:tab w:val="left" w:pos="878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Находим:</w:t>
      </w:r>
    </w:p>
    <w:p w:rsidR="005322B1" w:rsidRPr="00731598" w:rsidRDefault="008A7C0A" w:rsidP="00731598">
      <w:pPr>
        <w:tabs>
          <w:tab w:val="left" w:pos="993"/>
          <w:tab w:val="left" w:pos="8789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=404024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=484828,8 руб.</m:t>
          </m:r>
        </m:oMath>
      </m:oMathPara>
    </w:p>
    <w:p w:rsidR="00731598" w:rsidRPr="00731598" w:rsidRDefault="00731598" w:rsidP="00731598">
      <w:pPr>
        <w:tabs>
          <w:tab w:val="left" w:pos="993"/>
          <w:tab w:val="left" w:pos="8789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3" w:name="_GoBack"/>
      <w:bookmarkEnd w:id="3"/>
    </w:p>
    <w:p w:rsidR="0048702C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2D9A">
        <w:rPr>
          <w:rFonts w:ascii="Times New Roman" w:hAnsi="Times New Roman" w:cs="Times New Roman"/>
          <w:bCs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F72D9A">
        <w:rPr>
          <w:rFonts w:ascii="Times New Roman" w:hAnsi="Times New Roman" w:cs="Times New Roman"/>
          <w:bCs/>
          <w:sz w:val="28"/>
          <w:szCs w:val="28"/>
        </w:rPr>
        <w:t xml:space="preserve">.4 приведена структура затрат на разработку </w:t>
      </w:r>
      <w:r>
        <w:rPr>
          <w:rFonts w:ascii="Times New Roman" w:hAnsi="Times New Roman" w:cs="Times New Roman"/>
          <w:bCs/>
          <w:sz w:val="28"/>
          <w:szCs w:val="28"/>
        </w:rPr>
        <w:t xml:space="preserve">АСК </w:t>
      </w:r>
      <w:r w:rsidR="005E464E">
        <w:rPr>
          <w:rFonts w:ascii="Times New Roman" w:hAnsi="Times New Roman" w:cs="Times New Roman"/>
          <w:bCs/>
          <w:sz w:val="28"/>
          <w:szCs w:val="28"/>
        </w:rPr>
        <w:t>преобразователя координат</w:t>
      </w:r>
      <w:r>
        <w:rPr>
          <w:rFonts w:ascii="Times New Roman" w:hAnsi="Times New Roman" w:cs="Times New Roman"/>
          <w:bCs/>
          <w:sz w:val="28"/>
          <w:szCs w:val="28"/>
        </w:rPr>
        <w:t>. Основную часть расходов составляет зарплата работникам и накладные расходы, в сумме превышающие половину цены.</w:t>
      </w:r>
    </w:p>
    <w:p w:rsidR="00EC046F" w:rsidRPr="00711ABD" w:rsidRDefault="00EC046F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702C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2D9A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F72D9A">
        <w:rPr>
          <w:rFonts w:ascii="Times New Roman" w:hAnsi="Times New Roman" w:cs="Times New Roman"/>
          <w:bCs/>
          <w:sz w:val="28"/>
          <w:szCs w:val="28"/>
        </w:rPr>
        <w:t xml:space="preserve">.4 – Структура затрат на разработку </w:t>
      </w:r>
      <w:r>
        <w:rPr>
          <w:rFonts w:ascii="Times New Roman" w:hAnsi="Times New Roman" w:cs="Times New Roman"/>
          <w:bCs/>
          <w:sz w:val="28"/>
          <w:szCs w:val="28"/>
        </w:rPr>
        <w:t xml:space="preserve">автоматизированной </w:t>
      </w:r>
    </w:p>
    <w:p w:rsidR="0048702C" w:rsidRPr="0069318E" w:rsidRDefault="0048702C" w:rsidP="0048702C">
      <w:pPr>
        <w:tabs>
          <w:tab w:val="left" w:pos="993"/>
          <w:tab w:val="left" w:pos="878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9318E">
        <w:rPr>
          <w:rFonts w:ascii="Times New Roman" w:hAnsi="Times New Roman" w:cs="Times New Roman"/>
          <w:bCs/>
          <w:sz w:val="28"/>
          <w:szCs w:val="28"/>
        </w:rPr>
        <w:t>системы контроля датчика акселерометра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3217"/>
        <w:gridCol w:w="2986"/>
        <w:gridCol w:w="3153"/>
      </w:tblGrid>
      <w:tr w:rsidR="0048702C" w:rsidRPr="00F72D9A" w:rsidTr="0000794C">
        <w:trPr>
          <w:trHeight w:val="709"/>
        </w:trPr>
        <w:tc>
          <w:tcPr>
            <w:tcW w:w="3217" w:type="dxa"/>
            <w:vAlign w:val="center"/>
          </w:tcPr>
          <w:p w:rsidR="0048702C" w:rsidRPr="006E77D3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E77D3">
              <w:rPr>
                <w:rFonts w:ascii="Times New Roman" w:hAnsi="Times New Roman" w:cs="Times New Roman"/>
                <w:bCs/>
                <w:sz w:val="28"/>
                <w:szCs w:val="24"/>
              </w:rPr>
              <w:t>Наименование затрат на выполнение темы</w:t>
            </w:r>
          </w:p>
        </w:tc>
        <w:tc>
          <w:tcPr>
            <w:tcW w:w="2986" w:type="dxa"/>
            <w:vAlign w:val="center"/>
          </w:tcPr>
          <w:p w:rsidR="0048702C" w:rsidRPr="006E77D3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E77D3">
              <w:rPr>
                <w:rFonts w:ascii="Times New Roman" w:hAnsi="Times New Roman" w:cs="Times New Roman"/>
                <w:bCs/>
                <w:sz w:val="28"/>
                <w:szCs w:val="24"/>
              </w:rPr>
              <w:t>Затраты на выполнение темы, руб.</w:t>
            </w:r>
          </w:p>
        </w:tc>
        <w:tc>
          <w:tcPr>
            <w:tcW w:w="3153" w:type="dxa"/>
            <w:vAlign w:val="center"/>
          </w:tcPr>
          <w:p w:rsidR="0048702C" w:rsidRPr="006E77D3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E77D3">
              <w:rPr>
                <w:rFonts w:ascii="Times New Roman" w:hAnsi="Times New Roman" w:cs="Times New Roman"/>
                <w:bCs/>
                <w:sz w:val="28"/>
                <w:szCs w:val="24"/>
              </w:rPr>
              <w:t>Процентная доля         затрат, %</w:t>
            </w:r>
          </w:p>
        </w:tc>
      </w:tr>
      <w:tr w:rsidR="0048702C" w:rsidRPr="00F72D9A" w:rsidTr="0000794C">
        <w:trPr>
          <w:trHeight w:val="565"/>
        </w:trPr>
        <w:tc>
          <w:tcPr>
            <w:tcW w:w="3217" w:type="dxa"/>
            <w:vAlign w:val="center"/>
          </w:tcPr>
          <w:p w:rsidR="0048702C" w:rsidRPr="006E77D3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8"/>
                <w:szCs w:val="24"/>
                <w:vertAlign w:val="subscript"/>
                <w:lang w:val="en-US"/>
              </w:rPr>
            </w:pPr>
            <w:r w:rsidRPr="006E77D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  <w:r w:rsidRPr="006E77D3">
              <w:rPr>
                <w:rFonts w:ascii="Times New Roman" w:hAnsi="Times New Roman" w:cs="Times New Roman"/>
                <w:sz w:val="28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2986" w:type="dxa"/>
            <w:vAlign w:val="center"/>
          </w:tcPr>
          <w:p w:rsidR="0048702C" w:rsidRPr="006E77D3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E77D3">
              <w:rPr>
                <w:rFonts w:ascii="Times New Roman" w:hAnsi="Times New Roman" w:cs="Times New Roman"/>
                <w:bCs/>
                <w:sz w:val="28"/>
                <w:szCs w:val="24"/>
              </w:rPr>
              <w:t>369</w:t>
            </w:r>
          </w:p>
        </w:tc>
        <w:tc>
          <w:tcPr>
            <w:tcW w:w="3153" w:type="dxa"/>
            <w:vAlign w:val="center"/>
          </w:tcPr>
          <w:p w:rsidR="0048702C" w:rsidRPr="006E77D3" w:rsidRDefault="00C75CCA" w:rsidP="0000794C">
            <w:pPr>
              <w:tabs>
                <w:tab w:val="left" w:pos="0"/>
                <w:tab w:val="left" w:pos="878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0,09</w:t>
            </w:r>
          </w:p>
        </w:tc>
      </w:tr>
      <w:tr w:rsidR="0048702C" w:rsidRPr="00F72D9A" w:rsidTr="0000794C">
        <w:trPr>
          <w:trHeight w:val="624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02C" w:rsidRPr="006E77D3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6E77D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  <w:proofErr w:type="spellStart"/>
            <w:r w:rsidRPr="006E77D3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зп.осн</w:t>
            </w:r>
            <w:proofErr w:type="spellEnd"/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02C" w:rsidRPr="006E77D3" w:rsidRDefault="00932C3F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157000</m:t>
                </m:r>
              </m:oMath>
            </m:oMathPara>
          </w:p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02C" w:rsidRPr="006E77D3" w:rsidRDefault="00C75CCA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38,9</w:t>
            </w:r>
          </w:p>
        </w:tc>
      </w:tr>
      <w:tr w:rsidR="0048702C" w:rsidRPr="00F72D9A" w:rsidTr="0000794C">
        <w:trPr>
          <w:trHeight w:val="624"/>
        </w:trPr>
        <w:tc>
          <w:tcPr>
            <w:tcW w:w="3217" w:type="dxa"/>
            <w:vAlign w:val="center"/>
          </w:tcPr>
          <w:p w:rsidR="0048702C" w:rsidRPr="006E77D3" w:rsidRDefault="0048702C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rPr>
                <w:rFonts w:ascii="Times New Roman" w:hAnsi="Times New Roman" w:cs="Times New Roman"/>
                <w:bCs/>
                <w:i/>
                <w:sz w:val="28"/>
                <w:szCs w:val="24"/>
              </w:rPr>
            </w:pPr>
            <w:r w:rsidRPr="006E77D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  <w:proofErr w:type="spellStart"/>
            <w:r w:rsidRPr="006E77D3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зп.доп</w:t>
            </w:r>
            <w:proofErr w:type="spellEnd"/>
          </w:p>
        </w:tc>
        <w:tc>
          <w:tcPr>
            <w:tcW w:w="2986" w:type="dxa"/>
            <w:vAlign w:val="center"/>
          </w:tcPr>
          <w:p w:rsidR="0048702C" w:rsidRPr="006E77D3" w:rsidRDefault="00932C3F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23550</m:t>
                </m:r>
              </m:oMath>
            </m:oMathPara>
          </w:p>
        </w:tc>
        <w:tc>
          <w:tcPr>
            <w:tcW w:w="3153" w:type="dxa"/>
            <w:vAlign w:val="center"/>
          </w:tcPr>
          <w:p w:rsidR="0048702C" w:rsidRPr="006E77D3" w:rsidRDefault="00C75CCA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5,8</w:t>
            </w:r>
          </w:p>
        </w:tc>
      </w:tr>
      <w:tr w:rsidR="005E464E" w:rsidRPr="00F72D9A" w:rsidTr="0000794C">
        <w:trPr>
          <w:trHeight w:val="624"/>
        </w:trPr>
        <w:tc>
          <w:tcPr>
            <w:tcW w:w="3217" w:type="dxa"/>
            <w:vAlign w:val="center"/>
          </w:tcPr>
          <w:p w:rsidR="005E464E" w:rsidRPr="006E77D3" w:rsidRDefault="005E464E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6E77D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  <w:proofErr w:type="spellStart"/>
            <w:r w:rsidRPr="006E77D3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е.н</w:t>
            </w:r>
            <w:proofErr w:type="spellEnd"/>
          </w:p>
        </w:tc>
        <w:tc>
          <w:tcPr>
            <w:tcW w:w="2986" w:type="dxa"/>
            <w:vAlign w:val="center"/>
          </w:tcPr>
          <w:p w:rsidR="005E464E" w:rsidRDefault="005E464E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54165</m:t>
                </m:r>
              </m:oMath>
            </m:oMathPara>
          </w:p>
        </w:tc>
        <w:tc>
          <w:tcPr>
            <w:tcW w:w="3153" w:type="dxa"/>
            <w:vAlign w:val="center"/>
          </w:tcPr>
          <w:p w:rsidR="005E464E" w:rsidRDefault="005E464E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13,4</w:t>
            </w:r>
          </w:p>
        </w:tc>
      </w:tr>
      <w:tr w:rsidR="005E464E" w:rsidRPr="00F72D9A" w:rsidTr="0000794C">
        <w:trPr>
          <w:trHeight w:val="624"/>
        </w:trPr>
        <w:tc>
          <w:tcPr>
            <w:tcW w:w="3217" w:type="dxa"/>
            <w:vAlign w:val="center"/>
          </w:tcPr>
          <w:p w:rsidR="005E464E" w:rsidRPr="006E77D3" w:rsidRDefault="005E464E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6E77D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  <w:proofErr w:type="spellStart"/>
            <w:r w:rsidRPr="006E77D3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накл</w:t>
            </w:r>
            <w:proofErr w:type="spellEnd"/>
          </w:p>
        </w:tc>
        <w:tc>
          <w:tcPr>
            <w:tcW w:w="2986" w:type="dxa"/>
            <w:vAlign w:val="center"/>
          </w:tcPr>
          <w:p w:rsidR="005E464E" w:rsidRDefault="005E464E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144440</m:t>
                </m:r>
              </m:oMath>
            </m:oMathPara>
          </w:p>
        </w:tc>
        <w:tc>
          <w:tcPr>
            <w:tcW w:w="3153" w:type="dxa"/>
            <w:vAlign w:val="center"/>
          </w:tcPr>
          <w:p w:rsidR="005E464E" w:rsidRDefault="005E464E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35,8</w:t>
            </w:r>
          </w:p>
        </w:tc>
      </w:tr>
      <w:tr w:rsidR="005E464E" w:rsidRPr="00F72D9A" w:rsidTr="0000794C">
        <w:trPr>
          <w:trHeight w:val="624"/>
        </w:trPr>
        <w:tc>
          <w:tcPr>
            <w:tcW w:w="3217" w:type="dxa"/>
            <w:vAlign w:val="center"/>
          </w:tcPr>
          <w:p w:rsidR="005E464E" w:rsidRPr="006E77D3" w:rsidRDefault="005E464E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6E77D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  <w:r w:rsidRPr="006E77D3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об</w:t>
            </w:r>
          </w:p>
        </w:tc>
        <w:tc>
          <w:tcPr>
            <w:tcW w:w="2986" w:type="dxa"/>
            <w:vAlign w:val="center"/>
          </w:tcPr>
          <w:p w:rsidR="005E464E" w:rsidRDefault="005E464E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4500</m:t>
                </m:r>
              </m:oMath>
            </m:oMathPara>
          </w:p>
        </w:tc>
        <w:tc>
          <w:tcPr>
            <w:tcW w:w="3153" w:type="dxa"/>
            <w:vAlign w:val="center"/>
          </w:tcPr>
          <w:p w:rsidR="005E464E" w:rsidRDefault="005E464E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1,1</w:t>
            </w:r>
          </w:p>
        </w:tc>
      </w:tr>
      <w:tr w:rsidR="005E464E" w:rsidRPr="00F72D9A" w:rsidTr="0000794C">
        <w:trPr>
          <w:trHeight w:val="624"/>
        </w:trPr>
        <w:tc>
          <w:tcPr>
            <w:tcW w:w="3217" w:type="dxa"/>
            <w:vAlign w:val="center"/>
          </w:tcPr>
          <w:p w:rsidR="005E464E" w:rsidRPr="006E77D3" w:rsidRDefault="005E464E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6E77D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  <w:r w:rsidRPr="006E77D3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лиц</w:t>
            </w:r>
          </w:p>
        </w:tc>
        <w:tc>
          <w:tcPr>
            <w:tcW w:w="2986" w:type="dxa"/>
            <w:vAlign w:val="center"/>
          </w:tcPr>
          <w:p w:rsidR="005E464E" w:rsidRDefault="005E464E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4"/>
              </w:rPr>
            </w:pPr>
            <w:r w:rsidRPr="006E77D3">
              <w:rPr>
                <w:rFonts w:ascii="Times New Roman" w:hAnsi="Times New Roman" w:cs="Times New Roman"/>
                <w:bCs/>
                <w:sz w:val="28"/>
                <w:szCs w:val="24"/>
              </w:rPr>
              <w:t>20000</w:t>
            </w:r>
          </w:p>
        </w:tc>
        <w:tc>
          <w:tcPr>
            <w:tcW w:w="3153" w:type="dxa"/>
            <w:vAlign w:val="center"/>
          </w:tcPr>
          <w:p w:rsidR="005E464E" w:rsidRDefault="005E464E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5</w:t>
            </w:r>
          </w:p>
        </w:tc>
      </w:tr>
      <w:tr w:rsidR="005E464E" w:rsidRPr="00F72D9A" w:rsidTr="0000794C">
        <w:trPr>
          <w:trHeight w:val="624"/>
        </w:trPr>
        <w:tc>
          <w:tcPr>
            <w:tcW w:w="3217" w:type="dxa"/>
            <w:vAlign w:val="center"/>
          </w:tcPr>
          <w:p w:rsidR="005E464E" w:rsidRPr="006E77D3" w:rsidRDefault="005E464E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6E77D3">
              <w:rPr>
                <w:rFonts w:ascii="Times New Roman" w:hAnsi="Times New Roman" w:cs="Times New Roman"/>
                <w:bCs/>
                <w:sz w:val="28"/>
                <w:szCs w:val="24"/>
              </w:rPr>
              <w:t>Итого</w:t>
            </w:r>
          </w:p>
        </w:tc>
        <w:tc>
          <w:tcPr>
            <w:tcW w:w="2986" w:type="dxa"/>
            <w:vAlign w:val="center"/>
          </w:tcPr>
          <w:p w:rsidR="005E464E" w:rsidRDefault="005E464E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4"/>
              </w:rPr>
            </w:pPr>
            <w:r w:rsidRPr="006E77D3">
              <w:rPr>
                <w:rFonts w:ascii="Times New Roman" w:hAnsi="Times New Roman" w:cs="Times New Roman"/>
                <w:bCs/>
                <w:sz w:val="28"/>
                <w:szCs w:val="24"/>
              </w:rPr>
              <w:t>4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04024</w:t>
            </w:r>
          </w:p>
        </w:tc>
        <w:tc>
          <w:tcPr>
            <w:tcW w:w="3153" w:type="dxa"/>
            <w:vAlign w:val="center"/>
          </w:tcPr>
          <w:p w:rsidR="005E464E" w:rsidRDefault="005E464E" w:rsidP="0000794C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E77D3">
              <w:rPr>
                <w:rFonts w:ascii="Times New Roman" w:hAnsi="Times New Roman" w:cs="Times New Roman"/>
                <w:bCs/>
                <w:sz w:val="28"/>
                <w:szCs w:val="24"/>
              </w:rPr>
              <w:t>100</w:t>
            </w:r>
          </w:p>
        </w:tc>
      </w:tr>
    </w:tbl>
    <w:p w:rsidR="0048702C" w:rsidRDefault="0048702C" w:rsidP="0048702C">
      <w:pPr>
        <w:tabs>
          <w:tab w:val="left" w:pos="993"/>
          <w:tab w:val="left" w:pos="878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Default="0048702C" w:rsidP="0048702C">
      <w:pPr>
        <w:pStyle w:val="2"/>
        <w:spacing w:before="0" w:line="240" w:lineRule="auto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4" w:name="_Toc43717900"/>
      <w:r w:rsidRPr="00E613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5.3 Экономический эффект разработки автомати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зированн</w:t>
      </w:r>
      <w:r w:rsidRPr="00E613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ой системы контроля </w:t>
      </w:r>
      <w:bookmarkEnd w:id="4"/>
      <w:r w:rsidR="00F13E1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преобразователя координат</w:t>
      </w:r>
      <w:r w:rsidRPr="00E613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</w:p>
    <w:p w:rsidR="0048702C" w:rsidRPr="00E613A6" w:rsidRDefault="0048702C" w:rsidP="0048702C">
      <w:pPr>
        <w:spacing w:after="0" w:line="240" w:lineRule="auto"/>
      </w:pPr>
      <w:r w:rsidRPr="00E61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Экономический эффект от разработки АСК </w:t>
      </w:r>
      <w:r w:rsidR="00F13E1B">
        <w:rPr>
          <w:rFonts w:ascii="Times New Roman" w:hAnsi="Times New Roman" w:cs="Times New Roman"/>
          <w:color w:val="000000" w:themeColor="text1"/>
          <w:sz w:val="28"/>
          <w:szCs w:val="28"/>
        </w:rPr>
        <w:t>ПК</w:t>
      </w:r>
      <w:r w:rsidRPr="00E61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достигается за счёт:</w:t>
      </w:r>
    </w:p>
    <w:p w:rsidR="0048702C" w:rsidRPr="005A38E6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>– снижения времени проверки изделия;</w:t>
      </w:r>
    </w:p>
    <w:p w:rsidR="0048702C" w:rsidRPr="005A38E6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>– приведение к минимуму действий оператора при проверке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702C" w:rsidRDefault="0048702C" w:rsidP="0048702C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7D2">
        <w:rPr>
          <w:rFonts w:ascii="Times New Roman" w:hAnsi="Times New Roman" w:cs="Times New Roman"/>
          <w:sz w:val="28"/>
          <w:szCs w:val="28"/>
        </w:rPr>
        <w:t>Рассчитаем экономический эффект, получаемый за счёт уменьшения время проверки изделия.</w:t>
      </w:r>
    </w:p>
    <w:p w:rsidR="0048702C" w:rsidRPr="007D6430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>До применения АСК время</w:t>
      </w:r>
      <w:r w:rsidR="00771276">
        <w:rPr>
          <w:rFonts w:ascii="Times New Roman" w:hAnsi="Times New Roman" w:cs="Times New Roman"/>
          <w:sz w:val="28"/>
          <w:szCs w:val="28"/>
        </w:rPr>
        <w:t>,</w:t>
      </w:r>
      <w:r w:rsidRPr="005A38E6">
        <w:rPr>
          <w:rFonts w:ascii="Times New Roman" w:hAnsi="Times New Roman" w:cs="Times New Roman"/>
          <w:sz w:val="28"/>
          <w:szCs w:val="28"/>
        </w:rPr>
        <w:t xml:space="preserve"> расходуемое на проверку одной партии изделий регулировщиком</w:t>
      </w:r>
      <w:r w:rsidR="00771276">
        <w:rPr>
          <w:rFonts w:ascii="Times New Roman" w:hAnsi="Times New Roman" w:cs="Times New Roman"/>
          <w:sz w:val="28"/>
          <w:szCs w:val="28"/>
        </w:rPr>
        <w:t>,</w:t>
      </w:r>
      <w:r w:rsidRPr="005A38E6">
        <w:rPr>
          <w:rFonts w:ascii="Times New Roman" w:hAnsi="Times New Roman" w:cs="Times New Roman"/>
          <w:sz w:val="28"/>
          <w:szCs w:val="28"/>
        </w:rPr>
        <w:t xml:space="preserve"> состав</w:t>
      </w:r>
      <w:r>
        <w:rPr>
          <w:rFonts w:ascii="Times New Roman" w:hAnsi="Times New Roman" w:cs="Times New Roman"/>
          <w:sz w:val="28"/>
          <w:szCs w:val="28"/>
        </w:rPr>
        <w:t>ля</w:t>
      </w:r>
      <w:r w:rsidRPr="005A38E6">
        <w:rPr>
          <w:rFonts w:ascii="Times New Roman" w:hAnsi="Times New Roman" w:cs="Times New Roman"/>
          <w:sz w:val="28"/>
          <w:szCs w:val="28"/>
        </w:rPr>
        <w:t xml:space="preserve">ло 21 </w:t>
      </w:r>
      <w:r w:rsidRPr="007D6430">
        <w:rPr>
          <w:rFonts w:ascii="Times New Roman" w:hAnsi="Times New Roman" w:cs="Times New Roman"/>
          <w:sz w:val="28"/>
          <w:szCs w:val="28"/>
        </w:rPr>
        <w:t>рабочий д</w:t>
      </w:r>
      <w:r>
        <w:rPr>
          <w:rFonts w:ascii="Times New Roman" w:hAnsi="Times New Roman" w:cs="Times New Roman"/>
          <w:sz w:val="28"/>
          <w:szCs w:val="28"/>
        </w:rPr>
        <w:t>ень</w:t>
      </w:r>
      <w:r w:rsidRPr="005A38E6">
        <w:rPr>
          <w:rFonts w:ascii="Times New Roman" w:hAnsi="Times New Roman" w:cs="Times New Roman"/>
          <w:sz w:val="28"/>
          <w:szCs w:val="28"/>
        </w:rPr>
        <w:t xml:space="preserve"> рассчитывалось по фор</w:t>
      </w:r>
      <w:r>
        <w:rPr>
          <w:rFonts w:ascii="Times New Roman" w:hAnsi="Times New Roman" w:cs="Times New Roman"/>
          <w:sz w:val="28"/>
          <w:szCs w:val="28"/>
        </w:rPr>
        <w:t>муле</w:t>
      </w:r>
    </w:p>
    <w:p w:rsidR="0048702C" w:rsidRPr="005A38E6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>Т</w:t>
      </w:r>
      <w:r w:rsidRPr="005A38E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A38E6">
        <w:rPr>
          <w:rFonts w:ascii="Times New Roman" w:hAnsi="Times New Roman" w:cs="Times New Roman"/>
          <w:sz w:val="28"/>
          <w:szCs w:val="28"/>
        </w:rPr>
        <w:t>=1·21·8=168 ч.</w:t>
      </w:r>
    </w:p>
    <w:p w:rsidR="0048702C" w:rsidRPr="005A38E6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>После внедрения спроектированной системы проверка изделия составила 5 дней Т</w:t>
      </w:r>
      <w:r w:rsidRPr="005A38E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A38E6">
        <w:rPr>
          <w:rFonts w:ascii="Times New Roman" w:hAnsi="Times New Roman" w:cs="Times New Roman"/>
          <w:sz w:val="28"/>
          <w:szCs w:val="28"/>
        </w:rPr>
        <w:t>= 40 часов.</w:t>
      </w:r>
    </w:p>
    <w:p w:rsidR="0048702C" w:rsidRPr="005A38E6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Разница в затрачиваемом времени</w:t>
      </w:r>
      <w:r w:rsidRPr="005A38E6">
        <w:rPr>
          <w:rFonts w:ascii="Times New Roman" w:hAnsi="Times New Roman" w:cs="Times New Roman"/>
          <w:sz w:val="28"/>
          <w:szCs w:val="28"/>
        </w:rPr>
        <w:t xml:space="preserve"> ΔТ = 12</w:t>
      </w:r>
      <w:r w:rsidR="00771276">
        <w:rPr>
          <w:rFonts w:ascii="Times New Roman" w:hAnsi="Times New Roman" w:cs="Times New Roman"/>
          <w:sz w:val="28"/>
          <w:szCs w:val="28"/>
        </w:rPr>
        <w:t>8</w:t>
      </w:r>
      <w:r w:rsidRPr="005A38E6">
        <w:rPr>
          <w:rFonts w:ascii="Times New Roman" w:hAnsi="Times New Roman" w:cs="Times New Roman"/>
          <w:sz w:val="28"/>
          <w:szCs w:val="28"/>
        </w:rPr>
        <w:t xml:space="preserve"> ч. </w:t>
      </w:r>
    </w:p>
    <w:p w:rsidR="0048702C" w:rsidRPr="005A38E6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>Разница в затратах в месяц на одного регулировщика со ст</w:t>
      </w:r>
      <w:r w:rsidR="000E7E0F">
        <w:rPr>
          <w:rFonts w:ascii="Times New Roman" w:hAnsi="Times New Roman" w:cs="Times New Roman"/>
          <w:sz w:val="28"/>
          <w:szCs w:val="28"/>
        </w:rPr>
        <w:t>авкой 320 руб./час. составляет</w:t>
      </w:r>
      <w:r w:rsidR="007901ED">
        <w:rPr>
          <w:rFonts w:ascii="Times New Roman" w:hAnsi="Times New Roman" w:cs="Times New Roman"/>
          <w:sz w:val="28"/>
          <w:szCs w:val="28"/>
        </w:rPr>
        <w:t>:</w:t>
      </w:r>
    </w:p>
    <w:p w:rsidR="0048702C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>320·12</w:t>
      </w:r>
      <w:r w:rsidR="00771276">
        <w:rPr>
          <w:rFonts w:ascii="Times New Roman" w:hAnsi="Times New Roman" w:cs="Times New Roman"/>
          <w:sz w:val="28"/>
          <w:szCs w:val="28"/>
        </w:rPr>
        <w:t>8</w:t>
      </w:r>
      <w:r w:rsidRPr="005A38E6">
        <w:rPr>
          <w:rFonts w:ascii="Times New Roman" w:hAnsi="Times New Roman" w:cs="Times New Roman"/>
          <w:sz w:val="28"/>
          <w:szCs w:val="28"/>
        </w:rPr>
        <w:t xml:space="preserve">= </w:t>
      </w:r>
      <w:r w:rsidR="00771276">
        <w:rPr>
          <w:rFonts w:ascii="Times New Roman" w:hAnsi="Times New Roman" w:cs="Times New Roman"/>
          <w:sz w:val="28"/>
          <w:szCs w:val="28"/>
        </w:rPr>
        <w:t>4096</w:t>
      </w:r>
      <w:r w:rsidRPr="005A38E6">
        <w:rPr>
          <w:rFonts w:ascii="Times New Roman" w:hAnsi="Times New Roman" w:cs="Times New Roman"/>
          <w:sz w:val="28"/>
          <w:szCs w:val="28"/>
        </w:rPr>
        <w:t>0 руб./мес.</w:t>
      </w:r>
    </w:p>
    <w:p w:rsidR="007901ED" w:rsidRPr="005A38E6" w:rsidRDefault="007901ED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Pr="005A38E6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>В в</w:t>
      </w:r>
      <w:r>
        <w:rPr>
          <w:rFonts w:ascii="Times New Roman" w:hAnsi="Times New Roman" w:cs="Times New Roman"/>
          <w:sz w:val="28"/>
          <w:szCs w:val="28"/>
        </w:rPr>
        <w:t>иде премии одного регулировщика</w:t>
      </w:r>
      <w:r w:rsidR="007901ED">
        <w:rPr>
          <w:rFonts w:ascii="Times New Roman" w:hAnsi="Times New Roman" w:cs="Times New Roman"/>
          <w:sz w:val="28"/>
          <w:szCs w:val="28"/>
        </w:rPr>
        <w:t>:</w:t>
      </w:r>
      <w:r w:rsidRPr="005A38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702C" w:rsidRDefault="00771276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4096</w:t>
      </w:r>
      <w:r w:rsidRPr="005A38E6">
        <w:rPr>
          <w:rFonts w:ascii="Times New Roman" w:hAnsi="Times New Roman" w:cs="Times New Roman"/>
          <w:sz w:val="28"/>
          <w:szCs w:val="28"/>
        </w:rPr>
        <w:t>0</w:t>
      </w:r>
      <w:r w:rsidR="009408EB">
        <w:rPr>
          <w:rFonts w:ascii="Times New Roman" w:hAnsi="Times New Roman" w:cs="Times New Roman"/>
          <w:sz w:val="28"/>
          <w:szCs w:val="28"/>
        </w:rPr>
        <w:t xml:space="preserve">·0,3 </w:t>
      </w:r>
      <w:r w:rsidR="0048702C" w:rsidRPr="005A38E6">
        <w:rPr>
          <w:rFonts w:ascii="Times New Roman" w:hAnsi="Times New Roman" w:cs="Times New Roman"/>
          <w:sz w:val="28"/>
          <w:szCs w:val="28"/>
        </w:rPr>
        <w:t>=</w:t>
      </w:r>
      <w:r w:rsidR="009408EB">
        <w:rPr>
          <w:rFonts w:ascii="Times New Roman" w:hAnsi="Times New Roman" w:cs="Times New Roman"/>
          <w:sz w:val="28"/>
          <w:szCs w:val="28"/>
        </w:rPr>
        <w:t xml:space="preserve"> </w:t>
      </w:r>
      <w:r w:rsidR="0048702C" w:rsidRPr="005A38E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2288</w:t>
      </w:r>
      <w:r w:rsidR="0048702C" w:rsidRPr="005A38E6">
        <w:rPr>
          <w:rFonts w:ascii="Times New Roman" w:hAnsi="Times New Roman" w:cs="Times New Roman"/>
          <w:sz w:val="28"/>
          <w:szCs w:val="28"/>
        </w:rPr>
        <w:t xml:space="preserve"> руб./мес.</w:t>
      </w:r>
    </w:p>
    <w:p w:rsidR="007901ED" w:rsidRPr="005A38E6" w:rsidRDefault="007901ED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Pr="005A38E6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>В виде страховых взносов за одного регулировщ</w:t>
      </w:r>
      <w:r>
        <w:rPr>
          <w:rFonts w:ascii="Times New Roman" w:hAnsi="Times New Roman" w:cs="Times New Roman"/>
          <w:sz w:val="28"/>
          <w:szCs w:val="28"/>
        </w:rPr>
        <w:t>ика в месяц экономия составляет</w:t>
      </w:r>
      <w:r w:rsidR="007901ED">
        <w:rPr>
          <w:rFonts w:ascii="Times New Roman" w:hAnsi="Times New Roman" w:cs="Times New Roman"/>
          <w:sz w:val="28"/>
          <w:szCs w:val="28"/>
        </w:rPr>
        <w:t>:</w:t>
      </w:r>
    </w:p>
    <w:p w:rsidR="0048702C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>(</w:t>
      </w:r>
      <w:r w:rsidR="00771276">
        <w:rPr>
          <w:rFonts w:ascii="Times New Roman" w:hAnsi="Times New Roman" w:cs="Times New Roman"/>
          <w:sz w:val="28"/>
          <w:szCs w:val="28"/>
        </w:rPr>
        <w:t>4096</w:t>
      </w:r>
      <w:r w:rsidR="00771276" w:rsidRPr="005A38E6">
        <w:rPr>
          <w:rFonts w:ascii="Times New Roman" w:hAnsi="Times New Roman" w:cs="Times New Roman"/>
          <w:sz w:val="28"/>
          <w:szCs w:val="28"/>
        </w:rPr>
        <w:t>0</w:t>
      </w:r>
      <w:r w:rsidRPr="005A38E6">
        <w:rPr>
          <w:rFonts w:ascii="Times New Roman" w:hAnsi="Times New Roman" w:cs="Times New Roman"/>
          <w:sz w:val="28"/>
          <w:szCs w:val="28"/>
        </w:rPr>
        <w:t>+</w:t>
      </w:r>
      <w:r w:rsidR="00771276" w:rsidRPr="005A38E6">
        <w:rPr>
          <w:rFonts w:ascii="Times New Roman" w:hAnsi="Times New Roman" w:cs="Times New Roman"/>
          <w:sz w:val="28"/>
          <w:szCs w:val="28"/>
        </w:rPr>
        <w:t>1</w:t>
      </w:r>
      <w:r w:rsidR="00771276">
        <w:rPr>
          <w:rFonts w:ascii="Times New Roman" w:hAnsi="Times New Roman" w:cs="Times New Roman"/>
          <w:sz w:val="28"/>
          <w:szCs w:val="28"/>
        </w:rPr>
        <w:t>2288</w:t>
      </w:r>
      <w:r w:rsidRPr="005A38E6">
        <w:rPr>
          <w:rFonts w:ascii="Times New Roman" w:hAnsi="Times New Roman" w:cs="Times New Roman"/>
          <w:sz w:val="28"/>
          <w:szCs w:val="28"/>
        </w:rPr>
        <w:t>) · 0,3</w:t>
      </w:r>
      <w:r w:rsidR="009408EB">
        <w:rPr>
          <w:rFonts w:ascii="Times New Roman" w:hAnsi="Times New Roman" w:cs="Times New Roman"/>
          <w:sz w:val="28"/>
          <w:szCs w:val="28"/>
        </w:rPr>
        <w:t xml:space="preserve"> </w:t>
      </w:r>
      <w:r w:rsidRPr="005A38E6">
        <w:rPr>
          <w:rFonts w:ascii="Times New Roman" w:hAnsi="Times New Roman" w:cs="Times New Roman"/>
          <w:sz w:val="28"/>
          <w:szCs w:val="28"/>
        </w:rPr>
        <w:t>= 1</w:t>
      </w:r>
      <w:r w:rsidR="00771276">
        <w:rPr>
          <w:rFonts w:ascii="Times New Roman" w:hAnsi="Times New Roman" w:cs="Times New Roman"/>
          <w:sz w:val="28"/>
          <w:szCs w:val="28"/>
        </w:rPr>
        <w:t>5974,4</w:t>
      </w:r>
      <w:r w:rsidRPr="005A38E6">
        <w:rPr>
          <w:rFonts w:ascii="Times New Roman" w:hAnsi="Times New Roman" w:cs="Times New Roman"/>
          <w:sz w:val="28"/>
          <w:szCs w:val="28"/>
        </w:rPr>
        <w:t xml:space="preserve"> руб./мес.</w:t>
      </w:r>
    </w:p>
    <w:p w:rsidR="007901ED" w:rsidRPr="005A38E6" w:rsidRDefault="007901ED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>Суммарная</w:t>
      </w:r>
      <w:r w:rsidR="00ED40AF">
        <w:rPr>
          <w:rFonts w:ascii="Times New Roman" w:hAnsi="Times New Roman" w:cs="Times New Roman"/>
          <w:sz w:val="28"/>
          <w:szCs w:val="28"/>
        </w:rPr>
        <w:t xml:space="preserve"> условная </w:t>
      </w:r>
      <w:r w:rsidR="00ED40AF" w:rsidRPr="005A38E6">
        <w:rPr>
          <w:rFonts w:ascii="Times New Roman" w:hAnsi="Times New Roman" w:cs="Times New Roman"/>
          <w:sz w:val="28"/>
          <w:szCs w:val="28"/>
        </w:rPr>
        <w:t>экономия</w:t>
      </w:r>
      <w:r w:rsidR="00ED40A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усл</m:t>
            </m:r>
          </m:sub>
        </m:sSub>
      </m:oMath>
      <w:r w:rsidRPr="005A38E6">
        <w:rPr>
          <w:rFonts w:ascii="Times New Roman" w:hAnsi="Times New Roman" w:cs="Times New Roman"/>
          <w:sz w:val="28"/>
          <w:szCs w:val="28"/>
        </w:rPr>
        <w:t xml:space="preserve"> по заработной плате за регулировщика составля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7901ED">
        <w:rPr>
          <w:rFonts w:ascii="Times New Roman" w:hAnsi="Times New Roman" w:cs="Times New Roman"/>
          <w:sz w:val="28"/>
          <w:szCs w:val="28"/>
        </w:rPr>
        <w:t>:</w:t>
      </w:r>
    </w:p>
    <w:p w:rsidR="00ED40AF" w:rsidRDefault="00ED40AF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Default="008A7C0A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усл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= </m:t>
        </m:r>
      </m:oMath>
      <w:r w:rsidR="00771276">
        <w:rPr>
          <w:rFonts w:ascii="Times New Roman" w:hAnsi="Times New Roman" w:cs="Times New Roman"/>
          <w:sz w:val="28"/>
          <w:szCs w:val="28"/>
        </w:rPr>
        <w:t>4096</w:t>
      </w:r>
      <w:r w:rsidR="00771276" w:rsidRPr="005A38E6">
        <w:rPr>
          <w:rFonts w:ascii="Times New Roman" w:hAnsi="Times New Roman" w:cs="Times New Roman"/>
          <w:sz w:val="28"/>
          <w:szCs w:val="28"/>
        </w:rPr>
        <w:t>0</w:t>
      </w:r>
      <w:r w:rsidR="0048702C" w:rsidRPr="005A38E6">
        <w:rPr>
          <w:rFonts w:ascii="Times New Roman" w:hAnsi="Times New Roman" w:cs="Times New Roman"/>
          <w:sz w:val="28"/>
          <w:szCs w:val="28"/>
        </w:rPr>
        <w:t>+</w:t>
      </w:r>
      <w:r w:rsidR="00771276" w:rsidRPr="005A38E6">
        <w:rPr>
          <w:rFonts w:ascii="Times New Roman" w:hAnsi="Times New Roman" w:cs="Times New Roman"/>
          <w:sz w:val="28"/>
          <w:szCs w:val="28"/>
        </w:rPr>
        <w:t>1</w:t>
      </w:r>
      <w:r w:rsidR="00771276">
        <w:rPr>
          <w:rFonts w:ascii="Times New Roman" w:hAnsi="Times New Roman" w:cs="Times New Roman"/>
          <w:sz w:val="28"/>
          <w:szCs w:val="28"/>
        </w:rPr>
        <w:t>2288</w:t>
      </w:r>
      <w:r w:rsidR="0048702C" w:rsidRPr="005A38E6">
        <w:rPr>
          <w:rFonts w:ascii="Times New Roman" w:hAnsi="Times New Roman" w:cs="Times New Roman"/>
          <w:sz w:val="28"/>
          <w:szCs w:val="28"/>
        </w:rPr>
        <w:t>+</w:t>
      </w:r>
      <w:r w:rsidR="00771276" w:rsidRPr="005A38E6">
        <w:rPr>
          <w:rFonts w:ascii="Times New Roman" w:hAnsi="Times New Roman" w:cs="Times New Roman"/>
          <w:sz w:val="28"/>
          <w:szCs w:val="28"/>
        </w:rPr>
        <w:t>1</w:t>
      </w:r>
      <w:r w:rsidR="00771276">
        <w:rPr>
          <w:rFonts w:ascii="Times New Roman" w:hAnsi="Times New Roman" w:cs="Times New Roman"/>
          <w:sz w:val="28"/>
          <w:szCs w:val="28"/>
        </w:rPr>
        <w:t>5974,4</w:t>
      </w:r>
      <w:r w:rsidR="0048702C" w:rsidRPr="005A38E6">
        <w:rPr>
          <w:rFonts w:ascii="Times New Roman" w:hAnsi="Times New Roman" w:cs="Times New Roman"/>
          <w:sz w:val="28"/>
          <w:szCs w:val="28"/>
        </w:rPr>
        <w:t>=6</w:t>
      </w:r>
      <w:r w:rsidR="00771276">
        <w:rPr>
          <w:rFonts w:ascii="Times New Roman" w:hAnsi="Times New Roman" w:cs="Times New Roman"/>
          <w:sz w:val="28"/>
          <w:szCs w:val="28"/>
        </w:rPr>
        <w:t>9222,4</w:t>
      </w:r>
      <w:r w:rsidR="0048702C" w:rsidRPr="005A38E6">
        <w:rPr>
          <w:rFonts w:ascii="Times New Roman" w:hAnsi="Times New Roman" w:cs="Times New Roman"/>
          <w:sz w:val="28"/>
          <w:szCs w:val="28"/>
        </w:rPr>
        <w:t xml:space="preserve"> руб./мес.=</w:t>
      </w:r>
      <w:r w:rsidR="00854142">
        <w:rPr>
          <w:rFonts w:ascii="Times New Roman" w:hAnsi="Times New Roman" w:cs="Times New Roman"/>
          <w:sz w:val="28"/>
          <w:szCs w:val="28"/>
        </w:rPr>
        <w:t>830668,8</w:t>
      </w:r>
      <w:r w:rsidR="0048702C" w:rsidRPr="005A38E6">
        <w:rPr>
          <w:rFonts w:ascii="Times New Roman" w:hAnsi="Times New Roman" w:cs="Times New Roman"/>
          <w:sz w:val="28"/>
          <w:szCs w:val="28"/>
        </w:rPr>
        <w:t xml:space="preserve"> руб./год.</w:t>
      </w:r>
    </w:p>
    <w:p w:rsidR="007901ED" w:rsidRPr="005A38E6" w:rsidRDefault="007901ED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40AF" w:rsidRDefault="0000794C" w:rsidP="00ED4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окупаемости</w:t>
      </w:r>
      <w:r w:rsidR="0048702C" w:rsidRPr="005A38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рассчитывается по формуле</w:t>
      </w:r>
      <w:r w:rsidR="007901ED">
        <w:rPr>
          <w:rFonts w:ascii="Times New Roman" w:hAnsi="Times New Roman" w:cs="Times New Roman"/>
          <w:sz w:val="28"/>
          <w:szCs w:val="28"/>
        </w:rPr>
        <w:t>:</w:t>
      </w:r>
    </w:p>
    <w:p w:rsidR="007D2C9C" w:rsidRDefault="007D2C9C" w:rsidP="00ED4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2C9C" w:rsidRPr="007D2C9C" w:rsidRDefault="007D2C9C" w:rsidP="007D2C9C">
      <w:pPr>
        <w:spacing w:after="0" w:line="24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ок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см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Э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усл</m:t>
                  </m:r>
                </m:sub>
              </m:sSub>
            </m:den>
          </m:f>
        </m:oMath>
      </m:oMathPara>
    </w:p>
    <w:p w:rsidR="007D2C9C" w:rsidRPr="007D2C9C" w:rsidRDefault="007D2C9C" w:rsidP="007D2C9C">
      <w:pPr>
        <w:spacing w:after="0" w:line="24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D2C9C" w:rsidRPr="007D2C9C" w:rsidRDefault="007D2C9C" w:rsidP="007D2C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C9C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28"/>
                <w:szCs w:val="28"/>
              </w:rPr>
              <m:t>см</m:t>
            </m:r>
          </m:sub>
        </m:sSub>
      </m:oMath>
      <w:r w:rsidRPr="007D2C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сметная себестоимость темы</w:t>
      </w:r>
      <w:r w:rsidRPr="007D2C9C">
        <w:rPr>
          <w:rFonts w:ascii="Times New Roman" w:hAnsi="Times New Roman" w:cs="Times New Roman"/>
          <w:sz w:val="28"/>
          <w:szCs w:val="28"/>
        </w:rPr>
        <w:t>;</w:t>
      </w:r>
    </w:p>
    <w:p w:rsidR="007D2C9C" w:rsidRDefault="007D2C9C" w:rsidP="007D2C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усл</m:t>
            </m:r>
          </m:sub>
        </m:sSub>
      </m:oMath>
      <w:r w:rsidRPr="007D2C9C">
        <w:rPr>
          <w:rFonts w:ascii="Times New Roman" w:eastAsiaTheme="minorEastAsia" w:hAnsi="Times New Roman" w:cs="Times New Roman"/>
          <w:sz w:val="28"/>
          <w:szCs w:val="28"/>
        </w:rPr>
        <w:t xml:space="preserve"> – суммарная условная экономия по заработной плате регулировщика.</w:t>
      </w:r>
    </w:p>
    <w:p w:rsidR="00ED40AF" w:rsidRDefault="00ED40AF" w:rsidP="00ED4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40AF" w:rsidRPr="007D2C9C" w:rsidRDefault="008A7C0A" w:rsidP="00ED40AF">
      <w:pPr>
        <w:spacing w:after="0" w:line="24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ок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highlight w:val="yellow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highlight w:val="yellow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Э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усл</m:t>
                  </m:r>
                </m:sub>
              </m:sSub>
            </m:den>
          </m:f>
        </m:oMath>
      </m:oMathPara>
    </w:p>
    <w:p w:rsidR="00CB5C60" w:rsidRPr="007D2C9C" w:rsidRDefault="00CB5C60" w:rsidP="00ED40AF">
      <w:pPr>
        <w:spacing w:after="0" w:line="24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</w:p>
    <w:p w:rsidR="00CB5C60" w:rsidRPr="007D2C9C" w:rsidRDefault="00CB5C60" w:rsidP="00FB4C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D2C9C">
        <w:rPr>
          <w:rFonts w:ascii="Times New Roman" w:hAnsi="Times New Roman" w:cs="Times New Roman"/>
          <w:sz w:val="28"/>
          <w:szCs w:val="28"/>
          <w:highlight w:val="yellow"/>
        </w:rPr>
        <w:t xml:space="preserve">где </w:t>
      </w:r>
      <w:r w:rsidRPr="007D2C9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</w:t>
      </w:r>
      <w:r w:rsidRPr="007D2C9C">
        <w:rPr>
          <w:rFonts w:ascii="Times New Roman" w:hAnsi="Times New Roman" w:cs="Times New Roman"/>
          <w:sz w:val="28"/>
          <w:szCs w:val="28"/>
          <w:highlight w:val="yellow"/>
        </w:rPr>
        <w:t xml:space="preserve"> – дополнительные капитальные вложения</w:t>
      </w:r>
      <w:r w:rsidR="00FB4CC5" w:rsidRPr="007D2C9C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FB4CC5" w:rsidRPr="007D2C9C" w:rsidRDefault="008A7C0A" w:rsidP="00FB4CC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усл</m:t>
            </m:r>
          </m:sub>
        </m:sSub>
      </m:oMath>
      <w:r w:rsidR="00FB4CC5" w:rsidRPr="007D2C9C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– суммарная условная экономия по заработной плате регулировщика.</w:t>
      </w:r>
    </w:p>
    <w:p w:rsidR="00FB4CC5" w:rsidRPr="007D2C9C" w:rsidRDefault="00FB4CC5" w:rsidP="00FB4CC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</w:p>
    <w:p w:rsidR="00FB4CC5" w:rsidRPr="007D2C9C" w:rsidRDefault="00FB4CC5" w:rsidP="00FB4C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D2C9C">
        <w:rPr>
          <w:rFonts w:ascii="Times New Roman" w:hAnsi="Times New Roman" w:cs="Times New Roman"/>
          <w:sz w:val="28"/>
          <w:szCs w:val="28"/>
          <w:highlight w:val="yellow"/>
        </w:rPr>
        <w:t>Дополнительные капитальные вложения:</w:t>
      </w:r>
    </w:p>
    <w:p w:rsidR="00FB4CC5" w:rsidRPr="007D2C9C" w:rsidRDefault="00FB4CC5" w:rsidP="00FB4C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FB4CC5" w:rsidRPr="007D2C9C" w:rsidRDefault="00FB4CC5" w:rsidP="00FB4C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highlight w:val="yellow"/>
            <w:lang w:val="en-US"/>
          </w:rPr>
          <m:t>K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highlight w:val="yellow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т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highlight w:val="yellow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highlight w:val="yellow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лиц</m:t>
            </m:r>
          </m:sub>
        </m:sSub>
      </m:oMath>
      <w:r w:rsidRPr="007D2C9C">
        <w:rPr>
          <w:rFonts w:ascii="Times New Roman" w:hAnsi="Times New Roman" w:cs="Times New Roman"/>
          <w:sz w:val="28"/>
          <w:szCs w:val="28"/>
          <w:highlight w:val="yellow"/>
        </w:rPr>
        <w:t>.                                                                                           (18)</w:t>
      </w:r>
    </w:p>
    <w:p w:rsidR="00FB4CC5" w:rsidRPr="007D2C9C" w:rsidRDefault="00FB4CC5" w:rsidP="00FB4C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FB4CC5" w:rsidRPr="007D2C9C" w:rsidRDefault="00FB4CC5" w:rsidP="00FB4C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D2C9C">
        <w:rPr>
          <w:rFonts w:ascii="Times New Roman" w:hAnsi="Times New Roman" w:cs="Times New Roman"/>
          <w:sz w:val="28"/>
          <w:szCs w:val="28"/>
          <w:highlight w:val="yellow"/>
        </w:rPr>
        <w:t>Находим:</w:t>
      </w:r>
    </w:p>
    <w:p w:rsidR="00FB4CC5" w:rsidRPr="007D2C9C" w:rsidRDefault="00FB4CC5" w:rsidP="00FB4C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FB4CC5" w:rsidRDefault="00FB4CC5" w:rsidP="00FB4C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highlight w:val="yellow"/>
            <w:lang w:val="en-US"/>
          </w:rPr>
          <m:t>K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highlight w:val="yellow"/>
          </w:rPr>
          <m:t>=</m:t>
        </m:r>
        <m:r>
          <w:rPr>
            <w:rFonts w:ascii="Cambria Math" w:hAnsi="Cambria Math" w:cs="Times New Roman"/>
            <w:sz w:val="28"/>
            <w:szCs w:val="28"/>
            <w:highlight w:val="yellow"/>
          </w:rPr>
          <m:t>484828,8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highlight w:val="yellow"/>
          </w:rPr>
          <m:t xml:space="preserve">+20000=504828,8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highlight w:val="yellow"/>
          </w:rPr>
          <m:t>руб</m:t>
        </m:r>
      </m:oMath>
      <w:r w:rsidRPr="007D2C9C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EA4A02" w:rsidRDefault="00EA4A02" w:rsidP="00FB4C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A4A02" w:rsidRDefault="00EA4A02" w:rsidP="00EA4A02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ок</m:t>
            </m:r>
          </m:sub>
        </m:sSub>
        <m:r>
          <w:rPr>
            <w:rFonts w:ascii="Cambria Math" w:hAnsi="Times New Roman" w:cs="Times New Roman"/>
            <w:sz w:val="28"/>
            <w:szCs w:val="28"/>
            <w:highlight w:val="yellow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504828,8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830668,8</m:t>
            </m:r>
          </m:den>
        </m:f>
      </m:oMath>
      <w:r w:rsidRPr="00EA4A02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= 0,</w:t>
      </w:r>
      <w:r w:rsidRPr="00EA4A02">
        <w:rPr>
          <w:rFonts w:ascii="Times New Roman" w:eastAsiaTheme="minorEastAsia" w:hAnsi="Times New Roman" w:cs="Times New Roman"/>
          <w:sz w:val="28"/>
          <w:szCs w:val="28"/>
          <w:highlight w:val="yellow"/>
        </w:rPr>
        <w:t>61</w:t>
      </w:r>
      <w:r w:rsidRPr="00EA4A02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года</w:t>
      </w:r>
    </w:p>
    <w:p w:rsidR="00FB4CC5" w:rsidRPr="00CB5C60" w:rsidRDefault="00FB4CC5" w:rsidP="00444B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01ED" w:rsidRPr="005A38E6" w:rsidRDefault="007901ED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Default="00EA4A02" w:rsidP="007901ED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ок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404024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830668,8</m:t>
            </m:r>
          </m:den>
        </m:f>
      </m:oMath>
      <w:r w:rsidR="0048702C">
        <w:rPr>
          <w:rFonts w:ascii="Times New Roman" w:eastAsiaTheme="minorEastAsia" w:hAnsi="Times New Roman" w:cs="Times New Roman"/>
          <w:sz w:val="28"/>
          <w:szCs w:val="28"/>
        </w:rPr>
        <w:t xml:space="preserve"> = 0,</w:t>
      </w:r>
      <w:r w:rsidR="000A3257">
        <w:rPr>
          <w:rFonts w:ascii="Times New Roman" w:eastAsiaTheme="minorEastAsia" w:hAnsi="Times New Roman" w:cs="Times New Roman"/>
          <w:sz w:val="28"/>
          <w:szCs w:val="28"/>
        </w:rPr>
        <w:t>49</w:t>
      </w:r>
      <w:r w:rsidR="0048702C">
        <w:rPr>
          <w:rFonts w:ascii="Times New Roman" w:eastAsiaTheme="minorEastAsia" w:hAnsi="Times New Roman" w:cs="Times New Roman"/>
          <w:sz w:val="28"/>
          <w:szCs w:val="28"/>
        </w:rPr>
        <w:t xml:space="preserve"> года</w:t>
      </w:r>
    </w:p>
    <w:p w:rsidR="007901ED" w:rsidRPr="007901ED" w:rsidRDefault="007901ED" w:rsidP="007901ED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48702C" w:rsidRPr="00811CD1" w:rsidRDefault="0048702C" w:rsidP="0048702C">
      <w:pPr>
        <w:pStyle w:val="2"/>
        <w:spacing w:before="0" w:line="240" w:lineRule="auto"/>
        <w:ind w:firstLine="709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5" w:name="_Toc43717901"/>
      <w:r w:rsidRPr="00177CE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5.4 Вывод</w:t>
      </w:r>
      <w:bookmarkEnd w:id="5"/>
      <w:r w:rsidRPr="0098401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</w:p>
    <w:p w:rsidR="0048702C" w:rsidRPr="005A38E6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>Применение разработки позволит в течение одного года компенсировать затраты на разработку и получить экономический эффект. В ходе вычислений были получены следующие результаты:</w:t>
      </w:r>
    </w:p>
    <w:p w:rsidR="0048702C" w:rsidRPr="005A38E6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>− для выполнения исследования в указанные сроки понадобится инженер и рабочий (оператор ЭВМ);</w:t>
      </w:r>
    </w:p>
    <w:p w:rsidR="0048702C" w:rsidRPr="005A38E6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 xml:space="preserve">− смета затрат на внедрение моделирования </w:t>
      </w:r>
      <w:r w:rsidR="000A3257">
        <w:rPr>
          <w:rFonts w:ascii="Times New Roman" w:hAnsi="Times New Roman" w:cs="Times New Roman"/>
          <w:sz w:val="28"/>
          <w:szCs w:val="28"/>
        </w:rPr>
        <w:t>404024</w:t>
      </w:r>
      <w:r w:rsidRPr="005A38E6">
        <w:rPr>
          <w:rFonts w:ascii="Times New Roman" w:hAnsi="Times New Roman" w:cs="Times New Roman"/>
          <w:sz w:val="28"/>
          <w:szCs w:val="28"/>
        </w:rPr>
        <w:t xml:space="preserve"> рублей;</w:t>
      </w:r>
    </w:p>
    <w:p w:rsidR="0048702C" w:rsidRPr="005A38E6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 xml:space="preserve">− экономический эффект </w:t>
      </w:r>
      <w:r w:rsidR="00700390">
        <w:rPr>
          <w:rFonts w:ascii="Times New Roman" w:hAnsi="Times New Roman" w:cs="Times New Roman"/>
          <w:sz w:val="28"/>
          <w:szCs w:val="28"/>
        </w:rPr>
        <w:t>426644,8</w:t>
      </w:r>
      <w:r w:rsidRPr="005A38E6">
        <w:rPr>
          <w:rFonts w:ascii="Times New Roman" w:hAnsi="Times New Roman" w:cs="Times New Roman"/>
          <w:sz w:val="28"/>
          <w:szCs w:val="28"/>
        </w:rPr>
        <w:t xml:space="preserve"> рублей в год;</w:t>
      </w:r>
    </w:p>
    <w:p w:rsidR="0048702C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>− предположительный период окупаемости проведения моделирования составляет: 0,</w:t>
      </w:r>
      <w:r w:rsidR="000A3257">
        <w:rPr>
          <w:rFonts w:ascii="Times New Roman" w:hAnsi="Times New Roman" w:cs="Times New Roman"/>
          <w:sz w:val="28"/>
          <w:szCs w:val="28"/>
        </w:rPr>
        <w:t>49</w:t>
      </w:r>
      <w:r w:rsidRPr="005A38E6">
        <w:rPr>
          <w:rFonts w:ascii="Times New Roman" w:hAnsi="Times New Roman" w:cs="Times New Roman"/>
          <w:sz w:val="28"/>
          <w:szCs w:val="28"/>
        </w:rPr>
        <w:t xml:space="preserve"> года.</w:t>
      </w:r>
    </w:p>
    <w:sectPr w:rsidR="00487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5B77"/>
    <w:multiLevelType w:val="hybridMultilevel"/>
    <w:tmpl w:val="95D8FB7E"/>
    <w:lvl w:ilvl="0" w:tplc="DD687A0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026AEC"/>
    <w:multiLevelType w:val="multilevel"/>
    <w:tmpl w:val="6A84E436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AFF64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1A5819"/>
    <w:multiLevelType w:val="multilevel"/>
    <w:tmpl w:val="EEDAB0E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" w15:restartNumberingAfterBreak="0">
    <w:nsid w:val="1DC84A38"/>
    <w:multiLevelType w:val="multilevel"/>
    <w:tmpl w:val="088400B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5" w15:restartNumberingAfterBreak="0">
    <w:nsid w:val="2031329A"/>
    <w:multiLevelType w:val="multilevel"/>
    <w:tmpl w:val="16925ED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0756EBA"/>
    <w:multiLevelType w:val="hybridMultilevel"/>
    <w:tmpl w:val="7EC6DE42"/>
    <w:lvl w:ilvl="0" w:tplc="0419000F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7" w15:restartNumberingAfterBreak="0">
    <w:nsid w:val="24DA725F"/>
    <w:multiLevelType w:val="multilevel"/>
    <w:tmpl w:val="C8C27324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8" w15:restartNumberingAfterBreak="0">
    <w:nsid w:val="266E10A9"/>
    <w:multiLevelType w:val="hybridMultilevel"/>
    <w:tmpl w:val="C7DE3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339EE"/>
    <w:multiLevelType w:val="multilevel"/>
    <w:tmpl w:val="51EAF17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3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56" w:hanging="1800"/>
      </w:pPr>
      <w:rPr>
        <w:rFonts w:hint="default"/>
      </w:rPr>
    </w:lvl>
  </w:abstractNum>
  <w:abstractNum w:abstractNumId="10" w15:restartNumberingAfterBreak="0">
    <w:nsid w:val="27DE2020"/>
    <w:multiLevelType w:val="multilevel"/>
    <w:tmpl w:val="48B2366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1" w15:restartNumberingAfterBreak="0">
    <w:nsid w:val="2838398C"/>
    <w:multiLevelType w:val="multilevel"/>
    <w:tmpl w:val="3A486506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81" w:hanging="2160"/>
      </w:pPr>
      <w:rPr>
        <w:rFonts w:hint="default"/>
      </w:rPr>
    </w:lvl>
  </w:abstractNum>
  <w:abstractNum w:abstractNumId="12" w15:restartNumberingAfterBreak="0">
    <w:nsid w:val="2DCE7EB7"/>
    <w:multiLevelType w:val="hybridMultilevel"/>
    <w:tmpl w:val="4844A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01853"/>
    <w:multiLevelType w:val="hybridMultilevel"/>
    <w:tmpl w:val="B62C40E2"/>
    <w:lvl w:ilvl="0" w:tplc="3E8267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F545B"/>
    <w:multiLevelType w:val="multilevel"/>
    <w:tmpl w:val="EF5C604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7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9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7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1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9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3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112" w:hanging="1800"/>
      </w:pPr>
      <w:rPr>
        <w:rFonts w:hint="default"/>
      </w:rPr>
    </w:lvl>
  </w:abstractNum>
  <w:abstractNum w:abstractNumId="15" w15:restartNumberingAfterBreak="0">
    <w:nsid w:val="39860A3F"/>
    <w:multiLevelType w:val="multilevel"/>
    <w:tmpl w:val="9B9E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56C23"/>
    <w:multiLevelType w:val="multilevel"/>
    <w:tmpl w:val="8C60CD5C"/>
    <w:lvl w:ilvl="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6E4DAB"/>
    <w:multiLevelType w:val="multilevel"/>
    <w:tmpl w:val="CE423CEE"/>
    <w:lvl w:ilvl="0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18" w15:restartNumberingAfterBreak="0">
    <w:nsid w:val="3B0A39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4F6E38"/>
    <w:multiLevelType w:val="hybridMultilevel"/>
    <w:tmpl w:val="63A0771C"/>
    <w:lvl w:ilvl="0" w:tplc="8AF0B864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2487663"/>
    <w:multiLevelType w:val="hybridMultilevel"/>
    <w:tmpl w:val="819EEFB0"/>
    <w:lvl w:ilvl="0" w:tplc="04C8C8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7BA5C7E"/>
    <w:multiLevelType w:val="hybridMultilevel"/>
    <w:tmpl w:val="9246F760"/>
    <w:lvl w:ilvl="0" w:tplc="D56C3C7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9C137FE"/>
    <w:multiLevelType w:val="multilevel"/>
    <w:tmpl w:val="A5E0306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BE14B04"/>
    <w:multiLevelType w:val="multilevel"/>
    <w:tmpl w:val="8C60CD5C"/>
    <w:lvl w:ilvl="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E997732"/>
    <w:multiLevelType w:val="multilevel"/>
    <w:tmpl w:val="FBC6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A5E73"/>
    <w:multiLevelType w:val="multilevel"/>
    <w:tmpl w:val="CFE88B0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50AE748F"/>
    <w:multiLevelType w:val="hybridMultilevel"/>
    <w:tmpl w:val="718C9662"/>
    <w:lvl w:ilvl="0" w:tplc="24CC027A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7" w15:restartNumberingAfterBreak="0">
    <w:nsid w:val="52BD6979"/>
    <w:multiLevelType w:val="hybridMultilevel"/>
    <w:tmpl w:val="13981D5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55706F59"/>
    <w:multiLevelType w:val="multilevel"/>
    <w:tmpl w:val="DD9AE36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98A5E40"/>
    <w:multiLevelType w:val="multilevel"/>
    <w:tmpl w:val="636CAB1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0" w15:restartNumberingAfterBreak="0">
    <w:nsid w:val="5BEC469A"/>
    <w:multiLevelType w:val="multilevel"/>
    <w:tmpl w:val="E444AEA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BF7679D"/>
    <w:multiLevelType w:val="hybridMultilevel"/>
    <w:tmpl w:val="58BEE7EA"/>
    <w:lvl w:ilvl="0" w:tplc="0419000F">
      <w:start w:val="1"/>
      <w:numFmt w:val="decimal"/>
      <w:lvlText w:val="%1."/>
      <w:lvlJc w:val="left"/>
      <w:pPr>
        <w:ind w:left="1221" w:hanging="360"/>
      </w:p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32" w15:restartNumberingAfterBreak="0">
    <w:nsid w:val="604925F6"/>
    <w:multiLevelType w:val="multilevel"/>
    <w:tmpl w:val="625A70E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3" w15:restartNumberingAfterBreak="0">
    <w:nsid w:val="60A13F8B"/>
    <w:multiLevelType w:val="multilevel"/>
    <w:tmpl w:val="E0C2240E"/>
    <w:lvl w:ilvl="0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638940A5"/>
    <w:multiLevelType w:val="multilevel"/>
    <w:tmpl w:val="78FA8B6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64753002"/>
    <w:multiLevelType w:val="hybridMultilevel"/>
    <w:tmpl w:val="DEDAD14A"/>
    <w:lvl w:ilvl="0" w:tplc="7ED8C6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EC03F7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FAAE6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36043B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EA45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1C26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CC43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B00C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B6C71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 w15:restartNumberingAfterBreak="0">
    <w:nsid w:val="66CB343B"/>
    <w:multiLevelType w:val="multilevel"/>
    <w:tmpl w:val="17CEAEE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8F3040F"/>
    <w:multiLevelType w:val="multilevel"/>
    <w:tmpl w:val="B28E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9F7CF3"/>
    <w:multiLevelType w:val="hybridMultilevel"/>
    <w:tmpl w:val="916C832A"/>
    <w:lvl w:ilvl="0" w:tplc="04C8C8B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9" w15:restartNumberingAfterBreak="0">
    <w:nsid w:val="6D1C1152"/>
    <w:multiLevelType w:val="hybridMultilevel"/>
    <w:tmpl w:val="840E995E"/>
    <w:lvl w:ilvl="0" w:tplc="94421ADA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E1C7A07"/>
    <w:multiLevelType w:val="multilevel"/>
    <w:tmpl w:val="CFE88B0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6E672C36"/>
    <w:multiLevelType w:val="hybridMultilevel"/>
    <w:tmpl w:val="3DBCDDA0"/>
    <w:lvl w:ilvl="0" w:tplc="00483D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2557CC9"/>
    <w:multiLevelType w:val="multilevel"/>
    <w:tmpl w:val="0BFE566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3" w15:restartNumberingAfterBreak="0">
    <w:nsid w:val="743F7715"/>
    <w:multiLevelType w:val="multilevel"/>
    <w:tmpl w:val="625A70E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44" w15:restartNumberingAfterBreak="0">
    <w:nsid w:val="74F811F0"/>
    <w:multiLevelType w:val="multilevel"/>
    <w:tmpl w:val="D0C217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45" w15:restartNumberingAfterBreak="0">
    <w:nsid w:val="751E4FDD"/>
    <w:multiLevelType w:val="hybridMultilevel"/>
    <w:tmpl w:val="FE34A3EE"/>
    <w:lvl w:ilvl="0" w:tplc="B652EB4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5F345F7"/>
    <w:multiLevelType w:val="multilevel"/>
    <w:tmpl w:val="AE80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A656E8"/>
    <w:multiLevelType w:val="multilevel"/>
    <w:tmpl w:val="AFB8C2F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8" w15:restartNumberingAfterBreak="0">
    <w:nsid w:val="79D2352C"/>
    <w:multiLevelType w:val="multilevel"/>
    <w:tmpl w:val="555AC55C"/>
    <w:lvl w:ilvl="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suff w:val="space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1"/>
  </w:num>
  <w:num w:numId="2">
    <w:abstractNumId w:val="31"/>
  </w:num>
  <w:num w:numId="3">
    <w:abstractNumId w:val="7"/>
  </w:num>
  <w:num w:numId="4">
    <w:abstractNumId w:val="47"/>
  </w:num>
  <w:num w:numId="5">
    <w:abstractNumId w:val="3"/>
  </w:num>
  <w:num w:numId="6">
    <w:abstractNumId w:val="4"/>
  </w:num>
  <w:num w:numId="7">
    <w:abstractNumId w:val="25"/>
  </w:num>
  <w:num w:numId="8">
    <w:abstractNumId w:val="17"/>
  </w:num>
  <w:num w:numId="9">
    <w:abstractNumId w:val="18"/>
  </w:num>
  <w:num w:numId="10">
    <w:abstractNumId w:val="2"/>
  </w:num>
  <w:num w:numId="11">
    <w:abstractNumId w:val="38"/>
  </w:num>
  <w:num w:numId="12">
    <w:abstractNumId w:val="20"/>
  </w:num>
  <w:num w:numId="13">
    <w:abstractNumId w:val="22"/>
  </w:num>
  <w:num w:numId="14">
    <w:abstractNumId w:val="29"/>
  </w:num>
  <w:num w:numId="15">
    <w:abstractNumId w:val="10"/>
  </w:num>
  <w:num w:numId="16">
    <w:abstractNumId w:val="6"/>
  </w:num>
  <w:num w:numId="17">
    <w:abstractNumId w:val="27"/>
  </w:num>
  <w:num w:numId="18">
    <w:abstractNumId w:val="33"/>
  </w:num>
  <w:num w:numId="19">
    <w:abstractNumId w:val="30"/>
  </w:num>
  <w:num w:numId="20">
    <w:abstractNumId w:val="36"/>
  </w:num>
  <w:num w:numId="21">
    <w:abstractNumId w:val="16"/>
  </w:num>
  <w:num w:numId="22">
    <w:abstractNumId w:val="23"/>
  </w:num>
  <w:num w:numId="23">
    <w:abstractNumId w:val="14"/>
  </w:num>
  <w:num w:numId="24">
    <w:abstractNumId w:val="9"/>
  </w:num>
  <w:num w:numId="25">
    <w:abstractNumId w:val="48"/>
  </w:num>
  <w:num w:numId="26">
    <w:abstractNumId w:val="40"/>
  </w:num>
  <w:num w:numId="27">
    <w:abstractNumId w:val="32"/>
  </w:num>
  <w:num w:numId="28">
    <w:abstractNumId w:val="34"/>
  </w:num>
  <w:num w:numId="29">
    <w:abstractNumId w:val="26"/>
  </w:num>
  <w:num w:numId="30">
    <w:abstractNumId w:val="5"/>
  </w:num>
  <w:num w:numId="31">
    <w:abstractNumId w:val="43"/>
  </w:num>
  <w:num w:numId="32">
    <w:abstractNumId w:val="39"/>
  </w:num>
  <w:num w:numId="33">
    <w:abstractNumId w:val="12"/>
  </w:num>
  <w:num w:numId="34">
    <w:abstractNumId w:val="41"/>
  </w:num>
  <w:num w:numId="35">
    <w:abstractNumId w:val="1"/>
  </w:num>
  <w:num w:numId="36">
    <w:abstractNumId w:val="28"/>
  </w:num>
  <w:num w:numId="37">
    <w:abstractNumId w:val="19"/>
  </w:num>
  <w:num w:numId="38">
    <w:abstractNumId w:val="45"/>
  </w:num>
  <w:num w:numId="39">
    <w:abstractNumId w:val="21"/>
  </w:num>
  <w:num w:numId="40">
    <w:abstractNumId w:val="35"/>
  </w:num>
  <w:num w:numId="41">
    <w:abstractNumId w:val="37"/>
  </w:num>
  <w:num w:numId="42">
    <w:abstractNumId w:val="46"/>
  </w:num>
  <w:num w:numId="43">
    <w:abstractNumId w:val="15"/>
  </w:num>
  <w:num w:numId="44">
    <w:abstractNumId w:val="8"/>
  </w:num>
  <w:num w:numId="45">
    <w:abstractNumId w:val="24"/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4"/>
  </w:num>
  <w:num w:numId="48">
    <w:abstractNumId w:val="42"/>
  </w:num>
  <w:num w:numId="49">
    <w:abstractNumId w:val="0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02C"/>
    <w:rsid w:val="0000794C"/>
    <w:rsid w:val="00034373"/>
    <w:rsid w:val="000A3257"/>
    <w:rsid w:val="000E7E0F"/>
    <w:rsid w:val="002258DE"/>
    <w:rsid w:val="00250B61"/>
    <w:rsid w:val="00365459"/>
    <w:rsid w:val="003F520F"/>
    <w:rsid w:val="00444B2E"/>
    <w:rsid w:val="004744C1"/>
    <w:rsid w:val="00475B3D"/>
    <w:rsid w:val="0048702C"/>
    <w:rsid w:val="005322B1"/>
    <w:rsid w:val="005E464E"/>
    <w:rsid w:val="006368D5"/>
    <w:rsid w:val="006D17C8"/>
    <w:rsid w:val="00700390"/>
    <w:rsid w:val="00702A2D"/>
    <w:rsid w:val="00731598"/>
    <w:rsid w:val="00771276"/>
    <w:rsid w:val="00774868"/>
    <w:rsid w:val="007901ED"/>
    <w:rsid w:val="007B5865"/>
    <w:rsid w:val="007D2C9C"/>
    <w:rsid w:val="00854142"/>
    <w:rsid w:val="008A7C0A"/>
    <w:rsid w:val="00932C3F"/>
    <w:rsid w:val="009408EB"/>
    <w:rsid w:val="00AF1EAF"/>
    <w:rsid w:val="00B258EE"/>
    <w:rsid w:val="00B65BF7"/>
    <w:rsid w:val="00C079A9"/>
    <w:rsid w:val="00C14D16"/>
    <w:rsid w:val="00C7583D"/>
    <w:rsid w:val="00C75CCA"/>
    <w:rsid w:val="00C90AFD"/>
    <w:rsid w:val="00CA1EBD"/>
    <w:rsid w:val="00CB5C60"/>
    <w:rsid w:val="00CD1968"/>
    <w:rsid w:val="00D333CB"/>
    <w:rsid w:val="00D82E11"/>
    <w:rsid w:val="00E045FE"/>
    <w:rsid w:val="00E842CF"/>
    <w:rsid w:val="00EA4A02"/>
    <w:rsid w:val="00EC046F"/>
    <w:rsid w:val="00ED40AF"/>
    <w:rsid w:val="00F13E1B"/>
    <w:rsid w:val="00F863E4"/>
    <w:rsid w:val="00FB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38154"/>
  <w15:docId w15:val="{4552C48A-EEEC-4206-B7C8-4382CA53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02C"/>
  </w:style>
  <w:style w:type="paragraph" w:styleId="1">
    <w:name w:val="heading 1"/>
    <w:basedOn w:val="a"/>
    <w:next w:val="a"/>
    <w:link w:val="10"/>
    <w:uiPriority w:val="9"/>
    <w:qFormat/>
    <w:rsid w:val="004870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70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0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70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70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70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870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870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8702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702C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3">
    <w:name w:val="header"/>
    <w:basedOn w:val="a"/>
    <w:link w:val="a4"/>
    <w:uiPriority w:val="99"/>
    <w:unhideWhenUsed/>
    <w:rsid w:val="004870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702C"/>
  </w:style>
  <w:style w:type="paragraph" w:styleId="a5">
    <w:name w:val="footer"/>
    <w:basedOn w:val="a"/>
    <w:link w:val="a6"/>
    <w:uiPriority w:val="99"/>
    <w:unhideWhenUsed/>
    <w:rsid w:val="004870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702C"/>
  </w:style>
  <w:style w:type="paragraph" w:customStyle="1" w:styleId="a7">
    <w:name w:val="Чертежный"/>
    <w:rsid w:val="0048702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aliases w:val="Маркированный список1"/>
    <w:basedOn w:val="a"/>
    <w:uiPriority w:val="34"/>
    <w:qFormat/>
    <w:rsid w:val="0048702C"/>
    <w:pPr>
      <w:ind w:left="720"/>
      <w:contextualSpacing/>
    </w:pPr>
  </w:style>
  <w:style w:type="character" w:customStyle="1" w:styleId="apple-converted-space">
    <w:name w:val="apple-converted-space"/>
    <w:basedOn w:val="a0"/>
    <w:rsid w:val="0048702C"/>
  </w:style>
  <w:style w:type="paragraph" w:customStyle="1" w:styleId="a9">
    <w:name w:val="Обычный М"/>
    <w:basedOn w:val="a"/>
    <w:qFormat/>
    <w:rsid w:val="0048702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a">
    <w:name w:val="Table Grid"/>
    <w:basedOn w:val="a1"/>
    <w:uiPriority w:val="59"/>
    <w:rsid w:val="00487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48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87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8702C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48702C"/>
    <w:rPr>
      <w:color w:val="808080"/>
    </w:rPr>
  </w:style>
  <w:style w:type="paragraph" w:styleId="af">
    <w:name w:val="No Spacing"/>
    <w:uiPriority w:val="1"/>
    <w:qFormat/>
    <w:rsid w:val="0048702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4870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0">
    <w:name w:val="Hyperlink"/>
    <w:basedOn w:val="a0"/>
    <w:uiPriority w:val="99"/>
    <w:unhideWhenUsed/>
    <w:rsid w:val="0048702C"/>
    <w:rPr>
      <w:color w:val="0000FF"/>
      <w:u w:val="single"/>
    </w:rPr>
  </w:style>
  <w:style w:type="paragraph" w:styleId="af1">
    <w:name w:val="Body Text"/>
    <w:basedOn w:val="a"/>
    <w:link w:val="af2"/>
    <w:qFormat/>
    <w:rsid w:val="0048702C"/>
    <w:pPr>
      <w:widowControl w:val="0"/>
      <w:tabs>
        <w:tab w:val="left" w:pos="454"/>
      </w:tabs>
      <w:spacing w:after="280" w:line="259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af2">
    <w:name w:val="Основной текст Знак"/>
    <w:basedOn w:val="a0"/>
    <w:link w:val="af1"/>
    <w:rsid w:val="0048702C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31">
    <w:name w:val="List 3"/>
    <w:basedOn w:val="a"/>
    <w:rsid w:val="0048702C"/>
    <w:pPr>
      <w:spacing w:after="0" w:line="240" w:lineRule="auto"/>
      <w:ind w:left="849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descript">
    <w:name w:val="descript"/>
    <w:basedOn w:val="a0"/>
    <w:rsid w:val="0048702C"/>
  </w:style>
  <w:style w:type="character" w:customStyle="1" w:styleId="artikul">
    <w:name w:val="artikul"/>
    <w:basedOn w:val="a0"/>
    <w:rsid w:val="0048702C"/>
  </w:style>
  <w:style w:type="character" w:customStyle="1" w:styleId="brand">
    <w:name w:val="brand"/>
    <w:basedOn w:val="a0"/>
    <w:rsid w:val="0048702C"/>
  </w:style>
  <w:style w:type="character" w:customStyle="1" w:styleId="price">
    <w:name w:val="price"/>
    <w:basedOn w:val="a0"/>
    <w:rsid w:val="0048702C"/>
  </w:style>
  <w:style w:type="character" w:customStyle="1" w:styleId="summa">
    <w:name w:val="summa"/>
    <w:basedOn w:val="a0"/>
    <w:rsid w:val="0048702C"/>
  </w:style>
  <w:style w:type="character" w:customStyle="1" w:styleId="dollar">
    <w:name w:val="dollar"/>
    <w:basedOn w:val="a0"/>
    <w:rsid w:val="0048702C"/>
  </w:style>
  <w:style w:type="character" w:customStyle="1" w:styleId="price-rub">
    <w:name w:val="price-rub"/>
    <w:basedOn w:val="a0"/>
    <w:rsid w:val="0048702C"/>
  </w:style>
  <w:style w:type="character" w:customStyle="1" w:styleId="nds">
    <w:name w:val="nds"/>
    <w:basedOn w:val="a0"/>
    <w:rsid w:val="0048702C"/>
  </w:style>
  <w:style w:type="character" w:customStyle="1" w:styleId="add-basket">
    <w:name w:val="add-basket"/>
    <w:basedOn w:val="a0"/>
    <w:rsid w:val="0048702C"/>
  </w:style>
  <w:style w:type="character" w:customStyle="1" w:styleId="button">
    <w:name w:val="button"/>
    <w:basedOn w:val="a0"/>
    <w:rsid w:val="0048702C"/>
  </w:style>
  <w:style w:type="character" w:styleId="af3">
    <w:name w:val="Emphasis"/>
    <w:basedOn w:val="a0"/>
    <w:uiPriority w:val="20"/>
    <w:qFormat/>
    <w:rsid w:val="0048702C"/>
    <w:rPr>
      <w:i/>
      <w:iCs/>
    </w:rPr>
  </w:style>
  <w:style w:type="character" w:customStyle="1" w:styleId="e24kjd">
    <w:name w:val="e24kjd"/>
    <w:basedOn w:val="a0"/>
    <w:rsid w:val="0048702C"/>
  </w:style>
  <w:style w:type="character" w:styleId="af4">
    <w:name w:val="Strong"/>
    <w:basedOn w:val="a0"/>
    <w:uiPriority w:val="22"/>
    <w:qFormat/>
    <w:rsid w:val="0048702C"/>
    <w:rPr>
      <w:b/>
      <w:bCs/>
    </w:rPr>
  </w:style>
  <w:style w:type="paragraph" w:styleId="21">
    <w:name w:val="toc 2"/>
    <w:basedOn w:val="a"/>
    <w:next w:val="a"/>
    <w:autoRedefine/>
    <w:uiPriority w:val="39"/>
    <w:unhideWhenUsed/>
    <w:qFormat/>
    <w:rsid w:val="0048702C"/>
    <w:pPr>
      <w:tabs>
        <w:tab w:val="left" w:pos="709"/>
        <w:tab w:val="right" w:leader="dot" w:pos="9345"/>
      </w:tabs>
      <w:spacing w:after="0" w:line="240" w:lineRule="auto"/>
      <w:ind w:left="284"/>
      <w:jc w:val="both"/>
    </w:pPr>
  </w:style>
  <w:style w:type="paragraph" w:styleId="af5">
    <w:name w:val="TOC Heading"/>
    <w:basedOn w:val="1"/>
    <w:next w:val="a"/>
    <w:uiPriority w:val="39"/>
    <w:semiHidden/>
    <w:unhideWhenUsed/>
    <w:qFormat/>
    <w:rsid w:val="0048702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8702C"/>
    <w:pPr>
      <w:tabs>
        <w:tab w:val="left" w:pos="0"/>
        <w:tab w:val="right" w:leader="dot" w:pos="9345"/>
      </w:tabs>
      <w:spacing w:after="0" w:line="240" w:lineRule="auto"/>
      <w:jc w:val="both"/>
    </w:pPr>
    <w:rPr>
      <w:rFonts w:eastAsiaTheme="minorEastAsia"/>
      <w:lang w:eastAsia="ru-RU"/>
    </w:rPr>
  </w:style>
  <w:style w:type="paragraph" w:styleId="32">
    <w:name w:val="toc 3"/>
    <w:basedOn w:val="a"/>
    <w:next w:val="a"/>
    <w:autoRedefine/>
    <w:uiPriority w:val="39"/>
    <w:unhideWhenUsed/>
    <w:qFormat/>
    <w:rsid w:val="0048702C"/>
    <w:pPr>
      <w:tabs>
        <w:tab w:val="left" w:pos="993"/>
        <w:tab w:val="right" w:leader="dot" w:pos="9345"/>
      </w:tabs>
      <w:spacing w:after="0" w:line="240" w:lineRule="auto"/>
      <w:ind w:left="440"/>
      <w:jc w:val="both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1967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OAO "APZ"</Company>
  <LinksUpToDate>false</LinksUpToDate>
  <CharactersWithSpaces>13153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admin</cp:lastModifiedBy>
  <cp:revision>51</cp:revision>
  <dcterms:created xsi:type="dcterms:W3CDTF">2020-11-17T12:37:00Z</dcterms:created>
  <dcterms:modified xsi:type="dcterms:W3CDTF">2020-11-27T12:00:00Z</dcterms:modified>
</cp:coreProperties>
</file>