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16" w:space="0" w:color="07182C"/>
          <w:left w:val="single" w:sz="16" w:space="0" w:color="07182C"/>
          <w:bottom w:val="single" w:sz="16" w:space="0" w:color="07182C"/>
          <w:right w:val="single" w:sz="16" w:space="0" w:color="07182C"/>
          <w:insideH w:val="single" w:sz="16" w:space="0" w:color="07182C"/>
          <w:insideV w:val="single" w:sz="16" w:space="0" w:color="07182C"/>
        </w:tblBorders>
      </w:tblPr>
      <w:tblGrid>
        <w:gridCol w:w="10368"/>
      </w:tblGrid>
      <w:tr>
        <w:tc>
          <w:tcPr>
            <w:tcW w:type="dxa" w:w="10368"/>
            <w:shd w:fill="07182C"/>
          </w:tcPr>
          <w:p>
            <w:pPr>
              <w:jc w:val="center"/>
            </w:pPr>
            <w:r/>
            <w:r>
              <w:rPr>
                <w:b/>
                <w:color w:val="E0BA28"/>
                <w:sz w:val="44"/>
              </w:rPr>
              <w:t>CHALIN 03 COMPANY LIMITED</w:t>
            </w:r>
          </w:p>
          <w:p>
            <w:pPr>
              <w:jc w:val="center"/>
            </w:pPr>
            <w:r>
              <w:rPr>
                <w:b/>
                <w:color w:val="FFFFFF"/>
                <w:sz w:val="48"/>
              </w:rPr>
              <w:t>Sales &amp; Inventory Management System</w:t>
            </w:r>
          </w:p>
          <w:p>
            <w:pPr>
              <w:jc w:val="center"/>
            </w:pPr>
            <w:r>
              <w:rPr>
                <w:color w:val="FFFFFF"/>
                <w:sz w:val="24"/>
              </w:rPr>
              <w:t>Complete Version 1 Documentation, Setup Guide, User Guide, Roadmap, and Future Expansion Plan</w:t>
            </w:r>
          </w:p>
          <w:p/>
          <w:p/>
        </w:tc>
      </w:tr>
    </w:tbl>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880"/>
        <w:gridCol w:w="6192"/>
      </w:tblGrid>
      <w:tr>
        <w:trPr>
          <w:cantSplit/>
        </w:trPr>
        <w:tc>
          <w:tcPr>
            <w:tcW w:type="dxa" w:w="5184"/>
            <w:vAlign w:val="center"/>
            <w:shd w:fill="EAF2FC"/>
          </w:tcPr>
          <w:p>
            <w:r/>
            <w:r>
              <w:rPr>
                <w:b/>
                <w:color w:val="07182C"/>
              </w:rPr>
              <w:t>Project Name</w:t>
            </w:r>
          </w:p>
        </w:tc>
        <w:tc>
          <w:tcPr>
            <w:tcW w:type="dxa" w:w="5184"/>
            <w:vAlign w:val="center"/>
          </w:tcPr>
          <w:p>
            <w:r/>
            <w:r>
              <w:rPr>
                <w:b w:val="0"/>
              </w:rPr>
              <w:t>Chalin 03 Company Limited Sales &amp; Inventory Management System</w:t>
            </w:r>
          </w:p>
        </w:tc>
      </w:tr>
      <w:tr>
        <w:trPr>
          <w:cantSplit/>
        </w:trPr>
        <w:tc>
          <w:tcPr>
            <w:tcW w:type="dxa" w:w="5184"/>
            <w:vAlign w:val="center"/>
            <w:shd w:fill="EAF2FC"/>
          </w:tcPr>
          <w:p>
            <w:r/>
            <w:r>
              <w:rPr>
                <w:b/>
                <w:color w:val="07182C"/>
              </w:rPr>
              <w:t>Location Reference</w:t>
            </w:r>
          </w:p>
        </w:tc>
        <w:tc>
          <w:tcPr>
            <w:tcW w:type="dxa" w:w="5184"/>
            <w:vAlign w:val="center"/>
          </w:tcPr>
          <w:p>
            <w:r/>
            <w:r>
              <w:rPr>
                <w:b w:val="0"/>
              </w:rPr>
              <w:t>Dunkwa Police Barrier</w:t>
            </w:r>
          </w:p>
        </w:tc>
      </w:tr>
      <w:tr>
        <w:trPr>
          <w:cantSplit/>
        </w:trPr>
        <w:tc>
          <w:tcPr>
            <w:tcW w:type="dxa" w:w="5184"/>
            <w:vAlign w:val="center"/>
            <w:shd w:fill="EAF2FC"/>
          </w:tcPr>
          <w:p>
            <w:r/>
            <w:r>
              <w:rPr>
                <w:b/>
                <w:color w:val="07182C"/>
              </w:rPr>
              <w:t>Prepared By</w:t>
            </w:r>
          </w:p>
        </w:tc>
        <w:tc>
          <w:tcPr>
            <w:tcW w:type="dxa" w:w="5184"/>
            <w:vAlign w:val="center"/>
          </w:tcPr>
          <w:p>
            <w:r/>
            <w:r>
              <w:rPr>
                <w:b w:val="0"/>
              </w:rPr>
              <w:t>Eugene Amankwah Appiah</w:t>
            </w:r>
          </w:p>
        </w:tc>
      </w:tr>
      <w:tr>
        <w:trPr>
          <w:cantSplit/>
        </w:trPr>
        <w:tc>
          <w:tcPr>
            <w:tcW w:type="dxa" w:w="5184"/>
            <w:vAlign w:val="center"/>
            <w:shd w:fill="EAF2FC"/>
          </w:tcPr>
          <w:p>
            <w:r/>
            <w:r>
              <w:rPr>
                <w:b/>
                <w:color w:val="07182C"/>
              </w:rPr>
              <w:t>Version</w:t>
            </w:r>
          </w:p>
        </w:tc>
        <w:tc>
          <w:tcPr>
            <w:tcW w:type="dxa" w:w="5184"/>
            <w:vAlign w:val="center"/>
          </w:tcPr>
          <w:p>
            <w:r/>
            <w:r>
              <w:rPr>
                <w:b w:val="0"/>
              </w:rPr>
              <w:t>Version 1.0.0 Complete</w:t>
            </w:r>
          </w:p>
        </w:tc>
      </w:tr>
      <w:tr>
        <w:trPr>
          <w:cantSplit/>
        </w:trPr>
        <w:tc>
          <w:tcPr>
            <w:tcW w:type="dxa" w:w="5184"/>
            <w:vAlign w:val="center"/>
            <w:shd w:fill="EAF2FC"/>
          </w:tcPr>
          <w:p>
            <w:r/>
            <w:r>
              <w:rPr>
                <w:b/>
                <w:color w:val="07182C"/>
              </w:rPr>
              <w:t>Local Backend</w:t>
            </w:r>
          </w:p>
        </w:tc>
        <w:tc>
          <w:tcPr>
            <w:tcW w:type="dxa" w:w="5184"/>
            <w:vAlign w:val="center"/>
          </w:tcPr>
          <w:p>
            <w:r/>
            <w:r>
              <w:rPr>
                <w:b w:val="0"/>
              </w:rPr>
              <w:t>http://localhost:5000</w:t>
            </w:r>
          </w:p>
        </w:tc>
      </w:tr>
      <w:tr>
        <w:trPr>
          <w:cantSplit/>
        </w:trPr>
        <w:tc>
          <w:tcPr>
            <w:tcW w:type="dxa" w:w="5184"/>
            <w:vAlign w:val="center"/>
            <w:shd w:fill="EAF2FC"/>
          </w:tcPr>
          <w:p>
            <w:r/>
            <w:r>
              <w:rPr>
                <w:b/>
                <w:color w:val="07182C"/>
              </w:rPr>
              <w:t>Local Frontend</w:t>
            </w:r>
          </w:p>
        </w:tc>
        <w:tc>
          <w:tcPr>
            <w:tcW w:type="dxa" w:w="5184"/>
            <w:vAlign w:val="center"/>
          </w:tcPr>
          <w:p>
            <w:r/>
            <w:r>
              <w:rPr>
                <w:b w:val="0"/>
              </w:rPr>
              <w:t>http://localhost:5173</w:t>
            </w:r>
          </w:p>
        </w:tc>
      </w:tr>
      <w:tr>
        <w:trPr>
          <w:cantSplit/>
        </w:trPr>
        <w:tc>
          <w:tcPr>
            <w:tcW w:type="dxa" w:w="5184"/>
            <w:vAlign w:val="center"/>
            <w:shd w:fill="EAF2FC"/>
          </w:tcPr>
          <w:p>
            <w:r/>
            <w:r>
              <w:rPr>
                <w:b/>
                <w:color w:val="07182C"/>
              </w:rPr>
              <w:t>Production Backend</w:t>
            </w:r>
          </w:p>
        </w:tc>
        <w:tc>
          <w:tcPr>
            <w:tcW w:type="dxa" w:w="5184"/>
            <w:vAlign w:val="center"/>
          </w:tcPr>
          <w:p>
            <w:r/>
            <w:r>
              <w:rPr>
                <w:b w:val="0"/>
              </w:rPr>
              <w:t>https://chalin03-system-2-production.up.railway.app</w:t>
            </w:r>
          </w:p>
        </w:tc>
      </w:tr>
      <w:tr>
        <w:trPr>
          <w:cantSplit/>
        </w:trPr>
        <w:tc>
          <w:tcPr>
            <w:tcW w:type="dxa" w:w="5184"/>
            <w:vAlign w:val="center"/>
            <w:shd w:fill="EAF2FC"/>
          </w:tcPr>
          <w:p>
            <w:r/>
            <w:r>
              <w:rPr>
                <w:b/>
                <w:color w:val="07182C"/>
              </w:rPr>
              <w:t>Production Frontend</w:t>
            </w:r>
          </w:p>
        </w:tc>
        <w:tc>
          <w:tcPr>
            <w:tcW w:type="dxa" w:w="5184"/>
            <w:vAlign w:val="center"/>
          </w:tcPr>
          <w:p>
            <w:r/>
            <w:r>
              <w:rPr>
                <w:b w:val="0"/>
              </w:rPr>
              <w:t>https://chalin03-system-2.pages.dev</w:t>
            </w:r>
          </w:p>
        </w:tc>
      </w:tr>
      <w:tr>
        <w:trPr>
          <w:cantSplit/>
        </w:trPr>
        <w:tc>
          <w:tcPr>
            <w:tcW w:type="dxa" w:w="5184"/>
            <w:vAlign w:val="center"/>
            <w:shd w:fill="EAF2FC"/>
          </w:tcPr>
          <w:p>
            <w:r/>
            <w:r>
              <w:rPr>
                <w:b/>
                <w:color w:val="07182C"/>
              </w:rPr>
              <w:t>Future Domain</w:t>
            </w:r>
          </w:p>
        </w:tc>
        <w:tc>
          <w:tcPr>
            <w:tcW w:type="dxa" w:w="5184"/>
            <w:vAlign w:val="center"/>
          </w:tcPr>
          <w:p>
            <w:r/>
            <w:r>
              <w:rPr>
                <w:b w:val="0"/>
              </w:rPr>
              <w:t>https://www.chalin03.com</w:t>
            </w:r>
          </w:p>
        </w:tc>
      </w:tr>
      <w:tr>
        <w:trPr>
          <w:cantSplit/>
        </w:trPr>
        <w:tc>
          <w:tcPr>
            <w:tcW w:type="dxa" w:w="5184"/>
            <w:vAlign w:val="center"/>
            <w:shd w:fill="EAF2FC"/>
          </w:tcPr>
          <w:p>
            <w:r/>
            <w:r>
              <w:rPr>
                <w:b/>
                <w:color w:val="07182C"/>
              </w:rPr>
              <w:t>Document Date</w:t>
            </w:r>
          </w:p>
        </w:tc>
        <w:tc>
          <w:tcPr>
            <w:tcW w:type="dxa" w:w="5184"/>
            <w:vAlign w:val="center"/>
          </w:tcPr>
          <w:p>
            <w:r/>
            <w:r>
              <w:rPr>
                <w:b w:val="0"/>
              </w:rPr>
              <w:t>02 July 2026</w:t>
            </w:r>
          </w:p>
        </w:tc>
      </w:tr>
    </w:tbl>
    <w:p/>
    <w:tbl>
      <w:tblPr>
        <w:tblW w:type="auto" w:w="0"/>
        <w:jc w:val="center"/>
        <w:tblLook w:firstColumn="1" w:firstRow="1" w:lastColumn="0" w:lastRow="0" w:noHBand="0" w:noVBand="1" w:val="04A0"/>
        <w:tblBorders>
          <w:top w:val="single" w:sz="6" w:space="0" w:color="FCA5A5"/>
          <w:left w:val="single" w:sz="6" w:space="0" w:color="FCA5A5"/>
          <w:bottom w:val="single" w:sz="6" w:space="0" w:color="FCA5A5"/>
          <w:right w:val="single" w:sz="6" w:space="0" w:color="FCA5A5"/>
          <w:insideH w:val="single" w:sz="6" w:space="0" w:color="FCA5A5"/>
          <w:insideV w:val="single" w:sz="6" w:space="0" w:color="FCA5A5"/>
        </w:tblBorders>
      </w:tblPr>
      <w:tblGrid>
        <w:gridCol w:w="10368"/>
      </w:tblGrid>
      <w:tr>
        <w:tc>
          <w:tcPr>
            <w:tcW w:type="dxa" w:w="10368"/>
            <w:shd w:fill="FEE2E2"/>
          </w:tcPr>
          <w:p>
            <w:pPr>
              <w:ind w:left="86" w:right="86"/>
            </w:pPr>
            <w:r>
              <w:rPr>
                <w:b/>
                <w:color w:val="07182C"/>
                <w:sz w:val="22"/>
              </w:rPr>
              <w:t>Important warning</w:t>
            </w:r>
          </w:p>
          <w:p>
            <w:pPr>
              <w:spacing w:after="60"/>
              <w:ind w:left="86" w:right="86"/>
            </w:pPr>
            <w:r>
              <w:t>The full schema.sql recreates the database from scratch. It is for fresh installation or intentional reset only. Do not run it on a live database unless you want to delete existing data.</w:t>
            </w:r>
          </w:p>
        </w:tc>
      </w:tr>
    </w:tbl>
    <w:p/>
    <w:p>
      <w:r>
        <w:br w:type="page"/>
      </w:r>
    </w:p>
    <w:p>
      <w:pPr>
        <w:pStyle w:val="Heading1"/>
      </w:pPr>
      <w:r>
        <w:rPr>
          <w:color w:val="07182C"/>
        </w:rPr>
        <w:t>Document Control</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Item</w:t>
            </w:r>
          </w:p>
        </w:tc>
        <w:tc>
          <w:tcPr>
            <w:tcW w:type="dxa" w:w="5184"/>
            <w:shd w:fill="07182C"/>
            <w:vAlign w:val="center"/>
          </w:tcPr>
          <w:p>
            <w:r/>
            <w:r>
              <w:rPr>
                <w:b/>
                <w:color w:val="FFFFFF"/>
                <w:sz w:val="18"/>
              </w:rPr>
              <w:t>Details</w:t>
            </w:r>
          </w:p>
        </w:tc>
      </w:tr>
      <w:tr>
        <w:trPr>
          <w:cantSplit/>
        </w:trPr>
        <w:tc>
          <w:tcPr>
            <w:tcW w:type="dxa" w:w="5184"/>
            <w:vAlign w:val="center"/>
          </w:tcPr>
          <w:p>
            <w:r/>
            <w:r>
              <w:rPr>
                <w:b w:val="0"/>
                <w:sz w:val="18"/>
              </w:rPr>
              <w:t>Purpose</w:t>
            </w:r>
          </w:p>
        </w:tc>
        <w:tc>
          <w:tcPr>
            <w:tcW w:type="dxa" w:w="5184"/>
            <w:vAlign w:val="center"/>
          </w:tcPr>
          <w:p>
            <w:r/>
            <w:r>
              <w:rPr>
                <w:b w:val="0"/>
                <w:sz w:val="18"/>
              </w:rPr>
              <w:t>To explain the full Chalin 03 system, how to set it up, how to operate it, how to maintain it, and how to plan future versions.</w:t>
            </w:r>
          </w:p>
        </w:tc>
      </w:tr>
      <w:tr>
        <w:trPr>
          <w:cantSplit/>
        </w:trPr>
        <w:tc>
          <w:tcPr>
            <w:tcW w:type="dxa" w:w="5184"/>
            <w:vAlign w:val="center"/>
          </w:tcPr>
          <w:p>
            <w:r/>
            <w:r>
              <w:rPr>
                <w:b w:val="0"/>
                <w:sz w:val="18"/>
              </w:rPr>
              <w:t>Audience</w:t>
            </w:r>
          </w:p>
        </w:tc>
        <w:tc>
          <w:tcPr>
            <w:tcW w:type="dxa" w:w="5184"/>
            <w:vAlign w:val="center"/>
          </w:tcPr>
          <w:p>
            <w:r/>
            <w:r>
              <w:rPr>
                <w:b w:val="0"/>
                <w:sz w:val="18"/>
              </w:rPr>
              <w:t>Owner, manager, cashier, developer, system administrator, future maintainer, accountant, and deployment support person.</w:t>
            </w:r>
          </w:p>
        </w:tc>
      </w:tr>
      <w:tr>
        <w:trPr>
          <w:cantSplit/>
        </w:trPr>
        <w:tc>
          <w:tcPr>
            <w:tcW w:type="dxa" w:w="5184"/>
            <w:vAlign w:val="center"/>
          </w:tcPr>
          <w:p>
            <w:r/>
            <w:r>
              <w:rPr>
                <w:b w:val="0"/>
                <w:sz w:val="18"/>
              </w:rPr>
              <w:t>Scope</w:t>
            </w:r>
          </w:p>
        </w:tc>
        <w:tc>
          <w:tcPr>
            <w:tcW w:type="dxa" w:w="5184"/>
            <w:vAlign w:val="center"/>
          </w:tcPr>
          <w:p>
            <w:r/>
            <w:r>
              <w:rPr>
                <w:b w:val="0"/>
                <w:sz w:val="18"/>
              </w:rPr>
              <w:t>Version 1 completion, local setup, production setup, database, user guide, audit/accounting, roadmap, troubleshooting, and handover.</w:t>
            </w:r>
          </w:p>
        </w:tc>
      </w:tr>
      <w:tr>
        <w:trPr>
          <w:cantSplit/>
        </w:trPr>
        <w:tc>
          <w:tcPr>
            <w:tcW w:type="dxa" w:w="5184"/>
            <w:vAlign w:val="center"/>
          </w:tcPr>
          <w:p>
            <w:r/>
            <w:r>
              <w:rPr>
                <w:b w:val="0"/>
                <w:sz w:val="18"/>
              </w:rPr>
              <w:t>Status</w:t>
            </w:r>
          </w:p>
        </w:tc>
        <w:tc>
          <w:tcPr>
            <w:tcW w:type="dxa" w:w="5184"/>
            <w:vAlign w:val="center"/>
          </w:tcPr>
          <w:p>
            <w:r/>
            <w:r>
              <w:rPr>
                <w:b w:val="0"/>
                <w:sz w:val="18"/>
              </w:rPr>
              <w:t>Version 1 is complete and working locally. Production deployment must be checked after every Git push.</w:t>
            </w:r>
          </w:p>
        </w:tc>
      </w:tr>
    </w:tbl>
    <w:p/>
    <w:p>
      <w:pPr>
        <w:pStyle w:val="Heading1"/>
      </w:pPr>
      <w:r>
        <w:rPr>
          <w:color w:val="07182C"/>
        </w:rPr>
        <w:t>Quick Table of Contents</w:t>
      </w:r>
    </w:p>
    <w:p>
      <w:pPr>
        <w:pStyle w:val="ListNumber"/>
      </w:pPr>
      <w:r>
        <w:t>1. Executive Summary</w:t>
      </w:r>
    </w:p>
    <w:p>
      <w:pPr>
        <w:pStyle w:val="ListNumber"/>
      </w:pPr>
      <w:r>
        <w:t>2. What the System Does</w:t>
      </w:r>
    </w:p>
    <w:p>
      <w:pPr>
        <w:pStyle w:val="ListNumber"/>
      </w:pPr>
      <w:r>
        <w:t>3. Version 1 Complete Feature List</w:t>
      </w:r>
    </w:p>
    <w:p>
      <w:pPr>
        <w:pStyle w:val="ListNumber"/>
      </w:pPr>
      <w:r>
        <w:t>4. User Roles and Permissions</w:t>
      </w:r>
    </w:p>
    <w:p>
      <w:pPr>
        <w:pStyle w:val="ListNumber"/>
      </w:pPr>
      <w:r>
        <w:t>5. System Architecture</w:t>
      </w:r>
    </w:p>
    <w:p>
      <w:pPr>
        <w:pStyle w:val="ListNumber"/>
      </w:pPr>
      <w:r>
        <w:t>6. Folder Structure and Important Files</w:t>
      </w:r>
    </w:p>
    <w:p>
      <w:pPr>
        <w:pStyle w:val="ListNumber"/>
      </w:pPr>
      <w:r>
        <w:t>7. Setting Up the System on a New Device</w:t>
      </w:r>
    </w:p>
    <w:p>
      <w:pPr>
        <w:pStyle w:val="ListNumber"/>
      </w:pPr>
      <w:r>
        <w:t>8. Database Setup and Schema Understanding</w:t>
      </w:r>
    </w:p>
    <w:p>
      <w:pPr>
        <w:pStyle w:val="ListNumber"/>
      </w:pPr>
      <w:r>
        <w:t>9. Backend Setup and API Overview</w:t>
      </w:r>
    </w:p>
    <w:p>
      <w:pPr>
        <w:pStyle w:val="ListNumber"/>
      </w:pPr>
      <w:r>
        <w:t>10. Frontend Setup and Page Guide</w:t>
      </w:r>
    </w:p>
    <w:p>
      <w:pPr>
        <w:pStyle w:val="ListNumber"/>
      </w:pPr>
      <w:r>
        <w:t>11. Production Deployment: Railway, Cloudflare, and Domain</w:t>
      </w:r>
    </w:p>
    <w:p>
      <w:pPr>
        <w:pStyle w:val="ListNumber"/>
      </w:pPr>
      <w:r>
        <w:t>12. Business Operations Guide</w:t>
      </w:r>
    </w:p>
    <w:p>
      <w:pPr>
        <w:pStyle w:val="ListNumber"/>
      </w:pPr>
      <w:r>
        <w:t>13. Audit and Accounting Guide</w:t>
      </w:r>
    </w:p>
    <w:p>
      <w:pPr>
        <w:pStyle w:val="ListNumber"/>
      </w:pPr>
      <w:r>
        <w:t>14. Maintenance, Backups, and Data Safety</w:t>
      </w:r>
    </w:p>
    <w:p>
      <w:pPr>
        <w:pStyle w:val="ListNumber"/>
      </w:pPr>
      <w:r>
        <w:t>15. How to Make Changes Safely</w:t>
      </w:r>
    </w:p>
    <w:p>
      <w:pPr>
        <w:pStyle w:val="ListNumber"/>
      </w:pPr>
      <w:r>
        <w:t>16. Testing Checklist</w:t>
      </w:r>
    </w:p>
    <w:p>
      <w:pPr>
        <w:pStyle w:val="ListNumber"/>
      </w:pPr>
      <w:r>
        <w:t>17. Troubleshooting Guide</w:t>
      </w:r>
    </w:p>
    <w:p>
      <w:pPr>
        <w:pStyle w:val="ListNumber"/>
      </w:pPr>
      <w:r>
        <w:t>18. Version 2 and Future Roadmap</w:t>
      </w:r>
    </w:p>
    <w:p>
      <w:pPr>
        <w:pStyle w:val="ListNumber"/>
      </w:pPr>
      <w:r>
        <w:t>19. Advanced Future Features</w:t>
      </w:r>
    </w:p>
    <w:p>
      <w:pPr>
        <w:pStyle w:val="ListNumber"/>
      </w:pPr>
      <w:r>
        <w:t>20. Handover and Boss Demo Guide</w:t>
      </w:r>
    </w:p>
    <w:p>
      <w:pPr>
        <w:pStyle w:val="ListNumber"/>
      </w:pPr>
      <w:r>
        <w:t>21. Appendices: Commands, Environment Variables, and Commit Messages</w:t>
      </w:r>
    </w:p>
    <w:p>
      <w:r>
        <w:br w:type="page"/>
      </w:r>
    </w:p>
    <w:p>
      <w:pPr>
        <w:pStyle w:val="Heading1"/>
      </w:pPr>
      <w:r>
        <w:rPr>
          <w:color w:val="07182C"/>
        </w:rPr>
        <w:t>1. Executive Summary</w:t>
      </w:r>
    </w:p>
    <w:p>
      <w:r>
        <w:t>The Chalin 03 Sales &amp; Inventory Management System is a complete business management application built for Chalin 03 Company Limited. It helps the business record sales, manage stock, track debts, monitor expenses, generate receipts, close daily accounts, review audit periods, and protect approved accounting records from accidental changes.</w:t>
      </w:r>
    </w:p>
    <w:p>
      <w:r>
        <w:t>Version 1 is complete. It is already strong enough to demonstrate professionally to the boss because it covers the core business flow from product entry to sale, receipt, debt collection, reports, accounting review, and audit protection.</w:t>
      </w:r>
    </w:p>
    <w:tbl>
      <w:tblPr>
        <w:tblW w:type="auto" w:w="0"/>
        <w:jc w:val="center"/>
        <w:tblLook w:firstColumn="1" w:firstRow="1" w:lastColumn="0" w:lastRow="0" w:noHBand="0" w:noVBand="1" w:val="04A0"/>
        <w:tblBorders>
          <w:top w:val="single" w:sz="6" w:space="0" w:color="86EFAC"/>
          <w:left w:val="single" w:sz="6" w:space="0" w:color="86EFAC"/>
          <w:bottom w:val="single" w:sz="6" w:space="0" w:color="86EFAC"/>
          <w:right w:val="single" w:sz="6" w:space="0" w:color="86EFAC"/>
          <w:insideH w:val="single" w:sz="6" w:space="0" w:color="86EFAC"/>
          <w:insideV w:val="single" w:sz="6" w:space="0" w:color="86EFAC"/>
        </w:tblBorders>
      </w:tblPr>
      <w:tblGrid>
        <w:gridCol w:w="10368"/>
      </w:tblGrid>
      <w:tr>
        <w:tc>
          <w:tcPr>
            <w:tcW w:type="dxa" w:w="10368"/>
            <w:shd w:fill="DCFCE7"/>
          </w:tcPr>
          <w:p>
            <w:pPr>
              <w:ind w:left="86" w:right="86"/>
            </w:pPr>
            <w:r>
              <w:rPr>
                <w:b/>
                <w:color w:val="07182C"/>
                <w:sz w:val="22"/>
              </w:rPr>
              <w:t>Version 1 completion statement</w:t>
            </w:r>
          </w:p>
          <w:p>
            <w:pPr>
              <w:spacing w:after="60"/>
              <w:ind w:left="86" w:right="86"/>
            </w:pPr>
            <w:r>
              <w:t>Version 1 includes the full sales and stock workflow, receipts, debts, expenses, purchases, returns, reports, exports, daily closing, user management, system maintenance, PWA install support, audit sign-off, approved period lock, unlock request workflow, and re-approval log.</w:t>
            </w:r>
          </w:p>
        </w:tc>
      </w:tr>
    </w:tbl>
    <w:p/>
    <w:p>
      <w:pPr>
        <w:pStyle w:val="Heading1"/>
      </w:pPr>
      <w:r>
        <w:rPr>
          <w:color w:val="07182C"/>
        </w:rPr>
        <w:t>2. What the System Does</w:t>
      </w:r>
    </w:p>
    <w:p>
      <w:r>
        <w:t>The system is designed to replace manual notebooks and disconnected spreadsheets with one structured system. It keeps track of business data in a MySQL database and provides a web interface that can be opened from a browser, installed like an app, and deployed online.</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Business Need</w:t>
            </w:r>
          </w:p>
        </w:tc>
        <w:tc>
          <w:tcPr>
            <w:tcW w:type="dxa" w:w="5184"/>
            <w:shd w:fill="07182C"/>
            <w:vAlign w:val="center"/>
          </w:tcPr>
          <w:p>
            <w:r/>
            <w:r>
              <w:rPr>
                <w:b/>
                <w:color w:val="FFFFFF"/>
                <w:sz w:val="18"/>
              </w:rPr>
              <w:t>How the System Solves It</w:t>
            </w:r>
          </w:p>
        </w:tc>
      </w:tr>
      <w:tr>
        <w:trPr>
          <w:cantSplit/>
        </w:trPr>
        <w:tc>
          <w:tcPr>
            <w:tcW w:type="dxa" w:w="5184"/>
            <w:vAlign w:val="center"/>
          </w:tcPr>
          <w:p>
            <w:r/>
            <w:r>
              <w:rPr>
                <w:b w:val="0"/>
                <w:sz w:val="18"/>
              </w:rPr>
              <w:t>Know what is in stock</w:t>
            </w:r>
          </w:p>
        </w:tc>
        <w:tc>
          <w:tcPr>
            <w:tcW w:type="dxa" w:w="5184"/>
            <w:vAlign w:val="center"/>
          </w:tcPr>
          <w:p>
            <w:r/>
            <w:r>
              <w:rPr>
                <w:b w:val="0"/>
                <w:sz w:val="18"/>
              </w:rPr>
              <w:t>Products page records item name, excavator type/size, category, cost price, selling price, barcode, quantity, and low-stock threshold.</w:t>
            </w:r>
          </w:p>
        </w:tc>
      </w:tr>
      <w:tr>
        <w:trPr>
          <w:cantSplit/>
        </w:trPr>
        <w:tc>
          <w:tcPr>
            <w:tcW w:type="dxa" w:w="5184"/>
            <w:vAlign w:val="center"/>
          </w:tcPr>
          <w:p>
            <w:r/>
            <w:r>
              <w:rPr>
                <w:b w:val="0"/>
                <w:sz w:val="18"/>
              </w:rPr>
              <w:t>Sell items and issue receipt</w:t>
            </w:r>
          </w:p>
        </w:tc>
        <w:tc>
          <w:tcPr>
            <w:tcW w:type="dxa" w:w="5184"/>
            <w:vAlign w:val="center"/>
          </w:tcPr>
          <w:p>
            <w:r/>
            <w:r>
              <w:rPr>
                <w:b w:val="0"/>
                <w:sz w:val="18"/>
              </w:rPr>
              <w:t>New Sale page records cash, MoMo, bank, mixed, and credit sales, then generates printable and PDF receipts.</w:t>
            </w:r>
          </w:p>
        </w:tc>
      </w:tr>
      <w:tr>
        <w:trPr>
          <w:cantSplit/>
        </w:trPr>
        <w:tc>
          <w:tcPr>
            <w:tcW w:type="dxa" w:w="5184"/>
            <w:vAlign w:val="center"/>
          </w:tcPr>
          <w:p>
            <w:r/>
            <w:r>
              <w:rPr>
                <w:b w:val="0"/>
                <w:sz w:val="18"/>
              </w:rPr>
              <w:t>Track customers owing money</w:t>
            </w:r>
          </w:p>
        </w:tc>
        <w:tc>
          <w:tcPr>
            <w:tcW w:type="dxa" w:w="5184"/>
            <w:vAlign w:val="center"/>
          </w:tcPr>
          <w:p>
            <w:r/>
            <w:r>
              <w:rPr>
                <w:b w:val="0"/>
                <w:sz w:val="18"/>
              </w:rPr>
              <w:t>Credit and mixed sales create debt records; debt payments can be recorded later.</w:t>
            </w:r>
          </w:p>
        </w:tc>
      </w:tr>
      <w:tr>
        <w:trPr>
          <w:cantSplit/>
        </w:trPr>
        <w:tc>
          <w:tcPr>
            <w:tcW w:type="dxa" w:w="5184"/>
            <w:vAlign w:val="center"/>
          </w:tcPr>
          <w:p>
            <w:r/>
            <w:r>
              <w:rPr>
                <w:b w:val="0"/>
                <w:sz w:val="18"/>
              </w:rPr>
              <w:t>Follow up with customers</w:t>
            </w:r>
          </w:p>
        </w:tc>
        <w:tc>
          <w:tcPr>
            <w:tcW w:type="dxa" w:w="5184"/>
            <w:vAlign w:val="center"/>
          </w:tcPr>
          <w:p>
            <w:r/>
            <w:r>
              <w:rPr>
                <w:b w:val="0"/>
                <w:sz w:val="18"/>
              </w:rPr>
              <w:t>Manual WhatsApp receipt messages and manual WhatsApp debt reminders are available.</w:t>
            </w:r>
          </w:p>
        </w:tc>
      </w:tr>
      <w:tr>
        <w:trPr>
          <w:cantSplit/>
        </w:trPr>
        <w:tc>
          <w:tcPr>
            <w:tcW w:type="dxa" w:w="5184"/>
            <w:vAlign w:val="center"/>
          </w:tcPr>
          <w:p>
            <w:r/>
            <w:r>
              <w:rPr>
                <w:b w:val="0"/>
                <w:sz w:val="18"/>
              </w:rPr>
              <w:t>Know business performance</w:t>
            </w:r>
          </w:p>
        </w:tc>
        <w:tc>
          <w:tcPr>
            <w:tcW w:type="dxa" w:w="5184"/>
            <w:vAlign w:val="center"/>
          </w:tcPr>
          <w:p>
            <w:r/>
            <w:r>
              <w:rPr>
                <w:b w:val="0"/>
                <w:sz w:val="18"/>
              </w:rPr>
              <w:t>Dashboard, reports, daily closing, and audit intelligence show sales, debts, expenses, stock value, warnings, and management summaries.</w:t>
            </w:r>
          </w:p>
        </w:tc>
      </w:tr>
      <w:tr>
        <w:trPr>
          <w:cantSplit/>
        </w:trPr>
        <w:tc>
          <w:tcPr>
            <w:tcW w:type="dxa" w:w="5184"/>
            <w:vAlign w:val="center"/>
          </w:tcPr>
          <w:p>
            <w:r/>
            <w:r>
              <w:rPr>
                <w:b w:val="0"/>
                <w:sz w:val="18"/>
              </w:rPr>
              <w:t>Protect approved accounting periods</w:t>
            </w:r>
          </w:p>
        </w:tc>
        <w:tc>
          <w:tcPr>
            <w:tcW w:type="dxa" w:w="5184"/>
            <w:vAlign w:val="center"/>
          </w:tcPr>
          <w:p>
            <w:r/>
            <w:r>
              <w:rPr>
                <w:b w:val="0"/>
                <w:sz w:val="18"/>
              </w:rPr>
              <w:t>Audit sign-off can approve a period. After approval, sales, expenses, and debt payments inside that period are blocked until reopened.</w:t>
            </w:r>
          </w:p>
        </w:tc>
      </w:tr>
      <w:tr>
        <w:trPr>
          <w:cantSplit/>
        </w:trPr>
        <w:tc>
          <w:tcPr>
            <w:tcW w:type="dxa" w:w="5184"/>
            <w:vAlign w:val="center"/>
          </w:tcPr>
          <w:p>
            <w:r/>
            <w:r>
              <w:rPr>
                <w:b w:val="0"/>
                <w:sz w:val="18"/>
              </w:rPr>
              <w:t>Review corrections professionally</w:t>
            </w:r>
          </w:p>
        </w:tc>
        <w:tc>
          <w:tcPr>
            <w:tcW w:type="dxa" w:w="5184"/>
            <w:vAlign w:val="center"/>
          </w:tcPr>
          <w:p>
            <w:r/>
            <w:r>
              <w:rPr>
                <w:b w:val="0"/>
                <w:sz w:val="18"/>
              </w:rPr>
              <w:t>Unlock request, admin review, and re-approval log create accountability when a closed period must be corrected.</w:t>
            </w:r>
          </w:p>
        </w:tc>
      </w:tr>
    </w:tbl>
    <w:p/>
    <w:p>
      <w:pPr>
        <w:pStyle w:val="Heading1"/>
      </w:pPr>
      <w:r>
        <w:rPr>
          <w:color w:val="07182C"/>
        </w:rPr>
        <w:t>3. Version 1 Complete Feature List</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Feature</w:t>
            </w:r>
          </w:p>
        </w:tc>
        <w:tc>
          <w:tcPr>
            <w:tcW w:type="dxa" w:w="5184"/>
            <w:shd w:fill="07182C"/>
            <w:vAlign w:val="center"/>
          </w:tcPr>
          <w:p>
            <w:r/>
            <w:r>
              <w:rPr>
                <w:b/>
                <w:color w:val="FFFFFF"/>
                <w:sz w:val="18"/>
              </w:rPr>
              <w:t>Version 1 Status</w:t>
            </w:r>
          </w:p>
        </w:tc>
      </w:tr>
      <w:tr>
        <w:trPr>
          <w:cantSplit/>
        </w:trPr>
        <w:tc>
          <w:tcPr>
            <w:tcW w:type="dxa" w:w="5184"/>
            <w:vAlign w:val="center"/>
          </w:tcPr>
          <w:p>
            <w:r/>
            <w:r>
              <w:rPr>
                <w:b w:val="0"/>
                <w:sz w:val="18"/>
              </w:rPr>
              <w:t>Login and authentication</w:t>
            </w:r>
          </w:p>
        </w:tc>
        <w:tc>
          <w:tcPr>
            <w:tcW w:type="dxa" w:w="5184"/>
            <w:vAlign w:val="center"/>
          </w:tcPr>
          <w:p>
            <w:r/>
            <w:r>
              <w:rPr>
                <w:b w:val="0"/>
                <w:sz w:val="18"/>
              </w:rPr>
              <w:t>Admin, manager, and cashier users can sign in securely.</w:t>
            </w:r>
          </w:p>
        </w:tc>
      </w:tr>
      <w:tr>
        <w:trPr>
          <w:cantSplit/>
        </w:trPr>
        <w:tc>
          <w:tcPr>
            <w:tcW w:type="dxa" w:w="5184"/>
            <w:vAlign w:val="center"/>
          </w:tcPr>
          <w:p>
            <w:r/>
            <w:r>
              <w:rPr>
                <w:b w:val="0"/>
                <w:sz w:val="18"/>
              </w:rPr>
              <w:t>Role-based access</w:t>
            </w:r>
          </w:p>
        </w:tc>
        <w:tc>
          <w:tcPr>
            <w:tcW w:type="dxa" w:w="5184"/>
            <w:vAlign w:val="center"/>
          </w:tcPr>
          <w:p>
            <w:r/>
            <w:r>
              <w:rPr>
                <w:b w:val="0"/>
                <w:sz w:val="18"/>
              </w:rPr>
              <w:t>Admin and manager can manage business operations; cashier has restricted sales-focused access.</w:t>
            </w:r>
          </w:p>
        </w:tc>
      </w:tr>
      <w:tr>
        <w:trPr>
          <w:cantSplit/>
        </w:trPr>
        <w:tc>
          <w:tcPr>
            <w:tcW w:type="dxa" w:w="5184"/>
            <w:vAlign w:val="center"/>
          </w:tcPr>
          <w:p>
            <w:r/>
            <w:r>
              <w:rPr>
                <w:b w:val="0"/>
                <w:sz w:val="18"/>
              </w:rPr>
              <w:t>Dashboard</w:t>
            </w:r>
          </w:p>
        </w:tc>
        <w:tc>
          <w:tcPr>
            <w:tcW w:type="dxa" w:w="5184"/>
            <w:vAlign w:val="center"/>
          </w:tcPr>
          <w:p>
            <w:r/>
            <w:r>
              <w:rPr>
                <w:b w:val="0"/>
                <w:sz w:val="18"/>
              </w:rPr>
              <w:t>Executive dashboard shows important business indicators and alerts.</w:t>
            </w:r>
          </w:p>
        </w:tc>
      </w:tr>
      <w:tr>
        <w:trPr>
          <w:cantSplit/>
        </w:trPr>
        <w:tc>
          <w:tcPr>
            <w:tcW w:type="dxa" w:w="5184"/>
            <w:vAlign w:val="center"/>
          </w:tcPr>
          <w:p>
            <w:r/>
            <w:r>
              <w:rPr>
                <w:b w:val="0"/>
                <w:sz w:val="18"/>
              </w:rPr>
              <w:t>Products and stock</w:t>
            </w:r>
          </w:p>
        </w:tc>
        <w:tc>
          <w:tcPr>
            <w:tcW w:type="dxa" w:w="5184"/>
            <w:vAlign w:val="center"/>
          </w:tcPr>
          <w:p>
            <w:r/>
            <w:r>
              <w:rPr>
                <w:b w:val="0"/>
                <w:sz w:val="18"/>
              </w:rPr>
              <w:t>Products can be added, searched, deleted by admin, tracked by quantity, low-stock threshold, and excavator type.</w:t>
            </w:r>
          </w:p>
        </w:tc>
      </w:tr>
      <w:tr>
        <w:trPr>
          <w:cantSplit/>
        </w:trPr>
        <w:tc>
          <w:tcPr>
            <w:tcW w:type="dxa" w:w="5184"/>
            <w:vAlign w:val="center"/>
          </w:tcPr>
          <w:p>
            <w:r/>
            <w:r>
              <w:rPr>
                <w:b w:val="0"/>
                <w:sz w:val="18"/>
              </w:rPr>
              <w:t>New sales</w:t>
            </w:r>
          </w:p>
        </w:tc>
        <w:tc>
          <w:tcPr>
            <w:tcW w:type="dxa" w:w="5184"/>
            <w:vAlign w:val="center"/>
          </w:tcPr>
          <w:p>
            <w:r/>
            <w:r>
              <w:rPr>
                <w:b w:val="0"/>
                <w:sz w:val="18"/>
              </w:rPr>
              <w:t>Cash, MoMo, bank, mixed, and credit sales are supported.</w:t>
            </w:r>
          </w:p>
        </w:tc>
      </w:tr>
      <w:tr>
        <w:trPr>
          <w:cantSplit/>
        </w:trPr>
        <w:tc>
          <w:tcPr>
            <w:tcW w:type="dxa" w:w="5184"/>
            <w:vAlign w:val="center"/>
          </w:tcPr>
          <w:p>
            <w:r/>
            <w:r>
              <w:rPr>
                <w:b w:val="0"/>
                <w:sz w:val="18"/>
              </w:rPr>
              <w:t>Receipts</w:t>
            </w:r>
          </w:p>
        </w:tc>
        <w:tc>
          <w:tcPr>
            <w:tcW w:type="dxa" w:w="5184"/>
            <w:vAlign w:val="center"/>
          </w:tcPr>
          <w:p>
            <w:r/>
            <w:r>
              <w:rPr>
                <w:b w:val="0"/>
                <w:sz w:val="18"/>
              </w:rPr>
              <w:t>Receipts can be previewed, printed, downloaded as PDF, and sent as WhatsApp text message.</w:t>
            </w:r>
          </w:p>
        </w:tc>
      </w:tr>
      <w:tr>
        <w:trPr>
          <w:cantSplit/>
        </w:trPr>
        <w:tc>
          <w:tcPr>
            <w:tcW w:type="dxa" w:w="5184"/>
            <w:vAlign w:val="center"/>
          </w:tcPr>
          <w:p>
            <w:r/>
            <w:r>
              <w:rPr>
                <w:b w:val="0"/>
                <w:sz w:val="18"/>
              </w:rPr>
              <w:t>Customers</w:t>
            </w:r>
          </w:p>
        </w:tc>
        <w:tc>
          <w:tcPr>
            <w:tcW w:type="dxa" w:w="5184"/>
            <w:vAlign w:val="center"/>
          </w:tcPr>
          <w:p>
            <w:r/>
            <w:r>
              <w:rPr>
                <w:b w:val="0"/>
                <w:sz w:val="18"/>
              </w:rPr>
              <w:t>Customer records support name, phone, and location.</w:t>
            </w:r>
          </w:p>
        </w:tc>
      </w:tr>
      <w:tr>
        <w:trPr>
          <w:cantSplit/>
        </w:trPr>
        <w:tc>
          <w:tcPr>
            <w:tcW w:type="dxa" w:w="5184"/>
            <w:vAlign w:val="center"/>
          </w:tcPr>
          <w:p>
            <w:r/>
            <w:r>
              <w:rPr>
                <w:b w:val="0"/>
                <w:sz w:val="18"/>
              </w:rPr>
              <w:t>Debts</w:t>
            </w:r>
          </w:p>
        </w:tc>
        <w:tc>
          <w:tcPr>
            <w:tcW w:type="dxa" w:w="5184"/>
            <w:vAlign w:val="center"/>
          </w:tcPr>
          <w:p>
            <w:r/>
            <w:r>
              <w:rPr>
                <w:b w:val="0"/>
                <w:sz w:val="18"/>
              </w:rPr>
              <w:t>Credit balances, partial payments, paid/unpaid/partial status, due date, and payment receipts are supported.</w:t>
            </w:r>
          </w:p>
        </w:tc>
      </w:tr>
      <w:tr>
        <w:trPr>
          <w:cantSplit/>
        </w:trPr>
        <w:tc>
          <w:tcPr>
            <w:tcW w:type="dxa" w:w="5184"/>
            <w:vAlign w:val="center"/>
          </w:tcPr>
          <w:p>
            <w:r/>
            <w:r>
              <w:rPr>
                <w:b w:val="0"/>
                <w:sz w:val="18"/>
              </w:rPr>
              <w:t>WhatsApp debt reminders</w:t>
            </w:r>
          </w:p>
        </w:tc>
        <w:tc>
          <w:tcPr>
            <w:tcW w:type="dxa" w:w="5184"/>
            <w:vAlign w:val="center"/>
          </w:tcPr>
          <w:p>
            <w:r/>
            <w:r>
              <w:rPr>
                <w:b w:val="0"/>
                <w:sz w:val="18"/>
              </w:rPr>
              <w:t>Debt reminder text can be opened in WhatsApp for manual sending.</w:t>
            </w:r>
          </w:p>
        </w:tc>
      </w:tr>
      <w:tr>
        <w:trPr>
          <w:cantSplit/>
        </w:trPr>
        <w:tc>
          <w:tcPr>
            <w:tcW w:type="dxa" w:w="5184"/>
            <w:vAlign w:val="center"/>
          </w:tcPr>
          <w:p>
            <w:r/>
            <w:r>
              <w:rPr>
                <w:b w:val="0"/>
                <w:sz w:val="18"/>
              </w:rPr>
              <w:t>Expenses</w:t>
            </w:r>
          </w:p>
        </w:tc>
        <w:tc>
          <w:tcPr>
            <w:tcW w:type="dxa" w:w="5184"/>
            <w:vAlign w:val="center"/>
          </w:tcPr>
          <w:p>
            <w:r/>
            <w:r>
              <w:rPr>
                <w:b w:val="0"/>
                <w:sz w:val="18"/>
              </w:rPr>
              <w:t>Business costs including fuel, transport, rent, salary, repairs, internet, and other expenses can be recorded.</w:t>
            </w:r>
          </w:p>
        </w:tc>
      </w:tr>
      <w:tr>
        <w:trPr>
          <w:cantSplit/>
        </w:trPr>
        <w:tc>
          <w:tcPr>
            <w:tcW w:type="dxa" w:w="5184"/>
            <w:vAlign w:val="center"/>
          </w:tcPr>
          <w:p>
            <w:r/>
            <w:r>
              <w:rPr>
                <w:b w:val="0"/>
                <w:sz w:val="18"/>
              </w:rPr>
              <w:t>Purchases</w:t>
            </w:r>
          </w:p>
        </w:tc>
        <w:tc>
          <w:tcPr>
            <w:tcW w:type="dxa" w:w="5184"/>
            <w:vAlign w:val="center"/>
          </w:tcPr>
          <w:p>
            <w:r/>
            <w:r>
              <w:rPr>
                <w:b w:val="0"/>
                <w:sz w:val="18"/>
              </w:rPr>
              <w:t>Supplier purchases and purchase payments can be recorded.</w:t>
            </w:r>
          </w:p>
        </w:tc>
      </w:tr>
      <w:tr>
        <w:trPr>
          <w:cantSplit/>
        </w:trPr>
        <w:tc>
          <w:tcPr>
            <w:tcW w:type="dxa" w:w="5184"/>
            <w:vAlign w:val="center"/>
          </w:tcPr>
          <w:p>
            <w:r/>
            <w:r>
              <w:rPr>
                <w:b w:val="0"/>
                <w:sz w:val="18"/>
              </w:rPr>
              <w:t>Returns</w:t>
            </w:r>
          </w:p>
        </w:tc>
        <w:tc>
          <w:tcPr>
            <w:tcW w:type="dxa" w:w="5184"/>
            <w:vAlign w:val="center"/>
          </w:tcPr>
          <w:p>
            <w:r/>
            <w:r>
              <w:rPr>
                <w:b w:val="0"/>
                <w:sz w:val="18"/>
              </w:rPr>
              <w:t>Returned items can be captured.</w:t>
            </w:r>
          </w:p>
        </w:tc>
      </w:tr>
      <w:tr>
        <w:trPr>
          <w:cantSplit/>
        </w:trPr>
        <w:tc>
          <w:tcPr>
            <w:tcW w:type="dxa" w:w="5184"/>
            <w:vAlign w:val="center"/>
          </w:tcPr>
          <w:p>
            <w:r/>
            <w:r>
              <w:rPr>
                <w:b w:val="0"/>
                <w:sz w:val="18"/>
              </w:rPr>
              <w:t>Reports and exports</w:t>
            </w:r>
          </w:p>
        </w:tc>
        <w:tc>
          <w:tcPr>
            <w:tcW w:type="dxa" w:w="5184"/>
            <w:vAlign w:val="center"/>
          </w:tcPr>
          <w:p>
            <w:r/>
            <w:r>
              <w:rPr>
                <w:b w:val="0"/>
                <w:sz w:val="18"/>
              </w:rPr>
              <w:t>Reports, CSV exports, Access import packs, Word-compatible documents, and PowerPoint-compatible outlines are supported.</w:t>
            </w:r>
          </w:p>
        </w:tc>
      </w:tr>
      <w:tr>
        <w:trPr>
          <w:cantSplit/>
        </w:trPr>
        <w:tc>
          <w:tcPr>
            <w:tcW w:type="dxa" w:w="5184"/>
            <w:vAlign w:val="center"/>
          </w:tcPr>
          <w:p>
            <w:r/>
            <w:r>
              <w:rPr>
                <w:b w:val="0"/>
                <w:sz w:val="18"/>
              </w:rPr>
              <w:t>Daily closing</w:t>
            </w:r>
          </w:p>
        </w:tc>
        <w:tc>
          <w:tcPr>
            <w:tcW w:type="dxa" w:w="5184"/>
            <w:vAlign w:val="center"/>
          </w:tcPr>
          <w:p>
            <w:r/>
            <w:r>
              <w:rPr>
                <w:b w:val="0"/>
                <w:sz w:val="18"/>
              </w:rPr>
              <w:t>Daily closing helps check cash movement and daily totals.</w:t>
            </w:r>
          </w:p>
        </w:tc>
      </w:tr>
      <w:tr>
        <w:trPr>
          <w:cantSplit/>
        </w:trPr>
        <w:tc>
          <w:tcPr>
            <w:tcW w:type="dxa" w:w="5184"/>
            <w:vAlign w:val="center"/>
          </w:tcPr>
          <w:p>
            <w:r/>
            <w:r>
              <w:rPr>
                <w:b w:val="0"/>
                <w:sz w:val="18"/>
              </w:rPr>
              <w:t>Low stock</w:t>
            </w:r>
          </w:p>
        </w:tc>
        <w:tc>
          <w:tcPr>
            <w:tcW w:type="dxa" w:w="5184"/>
            <w:vAlign w:val="center"/>
          </w:tcPr>
          <w:p>
            <w:r/>
            <w:r>
              <w:rPr>
                <w:b w:val="0"/>
                <w:sz w:val="18"/>
              </w:rPr>
              <w:t>Restock watch and low-stock alerts help prevent stock shortages.</w:t>
            </w:r>
          </w:p>
        </w:tc>
      </w:tr>
      <w:tr>
        <w:trPr>
          <w:cantSplit/>
        </w:trPr>
        <w:tc>
          <w:tcPr>
            <w:tcW w:type="dxa" w:w="5184"/>
            <w:vAlign w:val="center"/>
          </w:tcPr>
          <w:p>
            <w:r/>
            <w:r>
              <w:rPr>
                <w:b w:val="0"/>
                <w:sz w:val="18"/>
              </w:rPr>
              <w:t>Activity log</w:t>
            </w:r>
          </w:p>
        </w:tc>
        <w:tc>
          <w:tcPr>
            <w:tcW w:type="dxa" w:w="5184"/>
            <w:vAlign w:val="center"/>
          </w:tcPr>
          <w:p>
            <w:r/>
            <w:r>
              <w:rPr>
                <w:b w:val="0"/>
                <w:sz w:val="18"/>
              </w:rPr>
              <w:t>Important actions are logged for accountability.</w:t>
            </w:r>
          </w:p>
        </w:tc>
      </w:tr>
      <w:tr>
        <w:trPr>
          <w:cantSplit/>
        </w:trPr>
        <w:tc>
          <w:tcPr>
            <w:tcW w:type="dxa" w:w="5184"/>
            <w:vAlign w:val="center"/>
          </w:tcPr>
          <w:p>
            <w:r/>
            <w:r>
              <w:rPr>
                <w:b w:val="0"/>
                <w:sz w:val="18"/>
              </w:rPr>
              <w:t>Users and settings</w:t>
            </w:r>
          </w:p>
        </w:tc>
        <w:tc>
          <w:tcPr>
            <w:tcW w:type="dxa" w:w="5184"/>
            <w:vAlign w:val="center"/>
          </w:tcPr>
          <w:p>
            <w:r/>
            <w:r>
              <w:rPr>
                <w:b w:val="0"/>
                <w:sz w:val="18"/>
              </w:rPr>
              <w:t>Admin can manage users, reset passwords, and update business settings.</w:t>
            </w:r>
          </w:p>
        </w:tc>
      </w:tr>
      <w:tr>
        <w:trPr>
          <w:cantSplit/>
        </w:trPr>
        <w:tc>
          <w:tcPr>
            <w:tcW w:type="dxa" w:w="5184"/>
            <w:vAlign w:val="center"/>
          </w:tcPr>
          <w:p>
            <w:r/>
            <w:r>
              <w:rPr>
                <w:b w:val="0"/>
                <w:sz w:val="18"/>
              </w:rPr>
              <w:t>System maintenance</w:t>
            </w:r>
          </w:p>
        </w:tc>
        <w:tc>
          <w:tcPr>
            <w:tcW w:type="dxa" w:w="5184"/>
            <w:vAlign w:val="center"/>
          </w:tcPr>
          <w:p>
            <w:r/>
            <w:r>
              <w:rPr>
                <w:b w:val="0"/>
                <w:sz w:val="18"/>
              </w:rPr>
              <w:t>Original system administrator can clear test data when allowed by environment setting.</w:t>
            </w:r>
          </w:p>
        </w:tc>
      </w:tr>
      <w:tr>
        <w:trPr>
          <w:cantSplit/>
        </w:trPr>
        <w:tc>
          <w:tcPr>
            <w:tcW w:type="dxa" w:w="5184"/>
            <w:vAlign w:val="center"/>
          </w:tcPr>
          <w:p>
            <w:r/>
            <w:r>
              <w:rPr>
                <w:b w:val="0"/>
                <w:sz w:val="18"/>
              </w:rPr>
              <w:t>PWA install</w:t>
            </w:r>
          </w:p>
        </w:tc>
        <w:tc>
          <w:tcPr>
            <w:tcW w:type="dxa" w:w="5184"/>
            <w:vAlign w:val="center"/>
          </w:tcPr>
          <w:p>
            <w:r/>
            <w:r>
              <w:rPr>
                <w:b w:val="0"/>
                <w:sz w:val="18"/>
              </w:rPr>
              <w:t>The system can be installed on supported browsers as an app-like shortcut.</w:t>
            </w:r>
          </w:p>
        </w:tc>
      </w:tr>
      <w:tr>
        <w:trPr>
          <w:cantSplit/>
        </w:trPr>
        <w:tc>
          <w:tcPr>
            <w:tcW w:type="dxa" w:w="5184"/>
            <w:vAlign w:val="center"/>
          </w:tcPr>
          <w:p>
            <w:r/>
            <w:r>
              <w:rPr>
                <w:b w:val="0"/>
                <w:sz w:val="18"/>
              </w:rPr>
              <w:t>Audit and accounting</w:t>
            </w:r>
          </w:p>
        </w:tc>
        <w:tc>
          <w:tcPr>
            <w:tcW w:type="dxa" w:w="5184"/>
            <w:vAlign w:val="center"/>
          </w:tcPr>
          <w:p>
            <w:r/>
            <w:r>
              <w:rPr>
                <w:b w:val="0"/>
                <w:sz w:val="18"/>
              </w:rPr>
              <w:t>Audit intelligence, sign-off, lock, unlock request, and re-approval flow are included.</w:t>
            </w:r>
          </w:p>
        </w:tc>
      </w:tr>
    </w:tbl>
    <w:p/>
    <w:p>
      <w:pPr>
        <w:pStyle w:val="Heading1"/>
      </w:pPr>
      <w:r>
        <w:rPr>
          <w:color w:val="07182C"/>
        </w:rPr>
        <w:t>4. User Roles and Permissions</w:t>
      </w:r>
    </w:p>
    <w:p>
      <w:r>
        <w:t>The system uses roles to protect sensitive business functions. This helps prevent cashiers from changing management records or deleting important data.</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Role</w:t>
            </w:r>
          </w:p>
        </w:tc>
        <w:tc>
          <w:tcPr>
            <w:tcW w:type="dxa" w:w="5184"/>
            <w:shd w:fill="07182C"/>
            <w:vAlign w:val="center"/>
          </w:tcPr>
          <w:p>
            <w:r/>
            <w:r>
              <w:rPr>
                <w:b/>
                <w:color w:val="FFFFFF"/>
                <w:sz w:val="18"/>
              </w:rPr>
              <w:t>Typical Permissions</w:t>
            </w:r>
          </w:p>
        </w:tc>
      </w:tr>
      <w:tr>
        <w:trPr>
          <w:cantSplit/>
        </w:trPr>
        <w:tc>
          <w:tcPr>
            <w:tcW w:type="dxa" w:w="5184"/>
            <w:vAlign w:val="center"/>
          </w:tcPr>
          <w:p>
            <w:r/>
            <w:r>
              <w:rPr>
                <w:b w:val="0"/>
                <w:sz w:val="18"/>
              </w:rPr>
              <w:t>Admin</w:t>
            </w:r>
          </w:p>
        </w:tc>
        <w:tc>
          <w:tcPr>
            <w:tcW w:type="dxa" w:w="5184"/>
            <w:vAlign w:val="center"/>
          </w:tcPr>
          <w:p>
            <w:r/>
            <w:r>
              <w:rPr>
                <w:b w:val="0"/>
                <w:sz w:val="18"/>
              </w:rPr>
              <w:t>Full system control, users/settings, activity log, backup, maintenance, audit review, unlock requests, and sensitive deletes.</w:t>
            </w:r>
          </w:p>
        </w:tc>
      </w:tr>
      <w:tr>
        <w:trPr>
          <w:cantSplit/>
        </w:trPr>
        <w:tc>
          <w:tcPr>
            <w:tcW w:type="dxa" w:w="5184"/>
            <w:vAlign w:val="center"/>
          </w:tcPr>
          <w:p>
            <w:r/>
            <w:r>
              <w:rPr>
                <w:b w:val="0"/>
                <w:sz w:val="18"/>
              </w:rPr>
              <w:t>Manager</w:t>
            </w:r>
          </w:p>
        </w:tc>
        <w:tc>
          <w:tcPr>
            <w:tcW w:type="dxa" w:w="5184"/>
            <w:vAlign w:val="center"/>
          </w:tcPr>
          <w:p>
            <w:r/>
            <w:r>
              <w:rPr>
                <w:b w:val="0"/>
                <w:sz w:val="18"/>
              </w:rPr>
              <w:t>Business management functions such as reports, expenses, purchases, audit/accounting, sign-off review, and unlock request review.</w:t>
            </w:r>
          </w:p>
        </w:tc>
      </w:tr>
      <w:tr>
        <w:trPr>
          <w:cantSplit/>
        </w:trPr>
        <w:tc>
          <w:tcPr>
            <w:tcW w:type="dxa" w:w="5184"/>
            <w:vAlign w:val="center"/>
          </w:tcPr>
          <w:p>
            <w:r/>
            <w:r>
              <w:rPr>
                <w:b w:val="0"/>
                <w:sz w:val="18"/>
              </w:rPr>
              <w:t>Cashier</w:t>
            </w:r>
          </w:p>
        </w:tc>
        <w:tc>
          <w:tcPr>
            <w:tcW w:type="dxa" w:w="5184"/>
            <w:vAlign w:val="center"/>
          </w:tcPr>
          <w:p>
            <w:r/>
            <w:r>
              <w:rPr>
                <w:b w:val="0"/>
                <w:sz w:val="18"/>
              </w:rPr>
              <w:t>Sales-focused role. Can record sales and use day-to-day screens allowed by the system but should not manage users or sensitive accounting settings.</w:t>
            </w:r>
          </w:p>
        </w:tc>
      </w:tr>
      <w:tr>
        <w:trPr>
          <w:cantSplit/>
        </w:trPr>
        <w:tc>
          <w:tcPr>
            <w:tcW w:type="dxa" w:w="5184"/>
            <w:vAlign w:val="center"/>
          </w:tcPr>
          <w:p>
            <w:r/>
            <w:r>
              <w:rPr>
                <w:b w:val="0"/>
                <w:sz w:val="18"/>
              </w:rPr>
              <w:t>Original System Administrator</w:t>
            </w:r>
          </w:p>
        </w:tc>
        <w:tc>
          <w:tcPr>
            <w:tcW w:type="dxa" w:w="5184"/>
            <w:vAlign w:val="center"/>
          </w:tcPr>
          <w:p>
            <w:r/>
            <w:r>
              <w:rPr>
                <w:b w:val="0"/>
                <w:sz w:val="18"/>
              </w:rPr>
              <w:t>The special admin account with user ID 1 and username admin. This account can access System Maintenance and permanently delete other accounts where allowed.</w:t>
            </w:r>
          </w:p>
        </w:tc>
      </w:tr>
    </w:tbl>
    <w:p/>
    <w:tbl>
      <w:tblPr>
        <w:tblW w:type="auto" w:w="0"/>
        <w:jc w:val="center"/>
        <w:tblLook w:firstColumn="1" w:firstRow="1" w:lastColumn="0" w:lastRow="0" w:noHBand="0" w:noVBand="1" w:val="04A0"/>
        <w:tblBorders>
          <w:top w:val="single" w:sz="6" w:space="0" w:color="FDE68A"/>
          <w:left w:val="single" w:sz="6" w:space="0" w:color="FDE68A"/>
          <w:bottom w:val="single" w:sz="6" w:space="0" w:color="FDE68A"/>
          <w:right w:val="single" w:sz="6" w:space="0" w:color="FDE68A"/>
          <w:insideH w:val="single" w:sz="6" w:space="0" w:color="FDE68A"/>
          <w:insideV w:val="single" w:sz="6" w:space="0" w:color="FDE68A"/>
        </w:tblBorders>
      </w:tblPr>
      <w:tblGrid>
        <w:gridCol w:w="10368"/>
      </w:tblGrid>
      <w:tr>
        <w:tc>
          <w:tcPr>
            <w:tcW w:type="dxa" w:w="10368"/>
            <w:shd w:fill="FFF8D8"/>
          </w:tcPr>
          <w:p>
            <w:pPr>
              <w:ind w:left="86" w:right="86"/>
            </w:pPr>
            <w:r>
              <w:rPr>
                <w:b/>
                <w:color w:val="07182C"/>
                <w:sz w:val="22"/>
              </w:rPr>
              <w:t>Security rule</w:t>
            </w:r>
          </w:p>
          <w:p>
            <w:pPr>
              <w:spacing w:after="60"/>
              <w:ind w:left="86" w:right="86"/>
            </w:pPr>
            <w:r>
              <w:t>Never give every staff member admin access. Create each worker with the correct role. Use admin only for trusted managers or the system owner.</w:t>
            </w:r>
          </w:p>
        </w:tc>
      </w:tr>
    </w:tbl>
    <w:p/>
    <w:p>
      <w:r>
        <w:br w:type="page"/>
      </w:r>
    </w:p>
    <w:p>
      <w:pPr>
        <w:pStyle w:val="Heading1"/>
      </w:pPr>
      <w:r>
        <w:rPr>
          <w:color w:val="07182C"/>
        </w:rPr>
        <w:t>5. System Architecture</w:t>
      </w:r>
    </w:p>
    <w:p>
      <w:r>
        <w:t>The application is split into three main layers: frontend, backend, and database. This makes the system easier to understand, maintain, and deploy.</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456"/>
        <w:gridCol w:w="3456"/>
        <w:gridCol w:w="3456"/>
      </w:tblGrid>
      <w:tr>
        <w:trPr>
          <w:cantSplit/>
        </w:trPr>
        <w:tc>
          <w:tcPr>
            <w:tcW w:type="dxa" w:w="3456"/>
            <w:shd w:fill="07182C"/>
            <w:vAlign w:val="center"/>
          </w:tcPr>
          <w:p>
            <w:r/>
            <w:r>
              <w:rPr>
                <w:b/>
                <w:color w:val="FFFFFF"/>
                <w:sz w:val="18"/>
              </w:rPr>
              <w:t>Layer</w:t>
            </w:r>
          </w:p>
        </w:tc>
        <w:tc>
          <w:tcPr>
            <w:tcW w:type="dxa" w:w="3456"/>
            <w:shd w:fill="07182C"/>
            <w:vAlign w:val="center"/>
          </w:tcPr>
          <w:p>
            <w:r/>
            <w:r>
              <w:rPr>
                <w:b/>
                <w:color w:val="FFFFFF"/>
                <w:sz w:val="18"/>
              </w:rPr>
              <w:t>Technology</w:t>
            </w:r>
          </w:p>
        </w:tc>
        <w:tc>
          <w:tcPr>
            <w:tcW w:type="dxa" w:w="3456"/>
            <w:shd w:fill="07182C"/>
            <w:vAlign w:val="center"/>
          </w:tcPr>
          <w:p>
            <w:r/>
            <w:r>
              <w:rPr>
                <w:b/>
                <w:color w:val="FFFFFF"/>
                <w:sz w:val="18"/>
              </w:rPr>
              <w:t>Purpose</w:t>
            </w:r>
          </w:p>
        </w:tc>
      </w:tr>
      <w:tr>
        <w:trPr>
          <w:cantSplit/>
        </w:trPr>
        <w:tc>
          <w:tcPr>
            <w:tcW w:type="dxa" w:w="3456"/>
            <w:vAlign w:val="center"/>
          </w:tcPr>
          <w:p>
            <w:r/>
            <w:r>
              <w:rPr>
                <w:b w:val="0"/>
                <w:sz w:val="18"/>
              </w:rPr>
              <w:t>Frontend</w:t>
            </w:r>
          </w:p>
        </w:tc>
        <w:tc>
          <w:tcPr>
            <w:tcW w:type="dxa" w:w="3456"/>
            <w:vAlign w:val="center"/>
          </w:tcPr>
          <w:p>
            <w:r/>
            <w:r>
              <w:rPr>
                <w:b w:val="0"/>
                <w:sz w:val="18"/>
              </w:rPr>
              <w:t>React with Vite</w:t>
            </w:r>
          </w:p>
        </w:tc>
        <w:tc>
          <w:tcPr>
            <w:tcW w:type="dxa" w:w="3456"/>
            <w:vAlign w:val="center"/>
          </w:tcPr>
          <w:p>
            <w:r/>
            <w:r>
              <w:rPr>
                <w:b w:val="0"/>
                <w:sz w:val="18"/>
              </w:rPr>
              <w:t>The web pages users see and click. Runs locally on port 5173 and is deployed on Cloudflare Pages.</w:t>
            </w:r>
          </w:p>
        </w:tc>
      </w:tr>
      <w:tr>
        <w:trPr>
          <w:cantSplit/>
        </w:trPr>
        <w:tc>
          <w:tcPr>
            <w:tcW w:type="dxa" w:w="3456"/>
            <w:vAlign w:val="center"/>
          </w:tcPr>
          <w:p>
            <w:r/>
            <w:r>
              <w:rPr>
                <w:b w:val="0"/>
                <w:sz w:val="18"/>
              </w:rPr>
              <w:t>Backend</w:t>
            </w:r>
          </w:p>
        </w:tc>
        <w:tc>
          <w:tcPr>
            <w:tcW w:type="dxa" w:w="3456"/>
            <w:vAlign w:val="center"/>
          </w:tcPr>
          <w:p>
            <w:r/>
            <w:r>
              <w:rPr>
                <w:b w:val="0"/>
                <w:sz w:val="18"/>
              </w:rPr>
              <w:t>Node.js with Express</w:t>
            </w:r>
          </w:p>
        </w:tc>
        <w:tc>
          <w:tcPr>
            <w:tcW w:type="dxa" w:w="3456"/>
            <w:vAlign w:val="center"/>
          </w:tcPr>
          <w:p>
            <w:r/>
            <w:r>
              <w:rPr>
                <w:b w:val="0"/>
                <w:sz w:val="18"/>
              </w:rPr>
              <w:t>The API server. It receives frontend requests, checks login/roles, talks to MySQL, and returns results. Runs locally on port 5000 and is deployed on Railway.</w:t>
            </w:r>
          </w:p>
        </w:tc>
      </w:tr>
      <w:tr>
        <w:trPr>
          <w:cantSplit/>
        </w:trPr>
        <w:tc>
          <w:tcPr>
            <w:tcW w:type="dxa" w:w="3456"/>
            <w:vAlign w:val="center"/>
          </w:tcPr>
          <w:p>
            <w:r/>
            <w:r>
              <w:rPr>
                <w:b w:val="0"/>
                <w:sz w:val="18"/>
              </w:rPr>
              <w:t>Database</w:t>
            </w:r>
          </w:p>
        </w:tc>
        <w:tc>
          <w:tcPr>
            <w:tcW w:type="dxa" w:w="3456"/>
            <w:vAlign w:val="center"/>
          </w:tcPr>
          <w:p>
            <w:r/>
            <w:r>
              <w:rPr>
                <w:b w:val="0"/>
                <w:sz w:val="18"/>
              </w:rPr>
              <w:t>MySQL</w:t>
            </w:r>
          </w:p>
        </w:tc>
        <w:tc>
          <w:tcPr>
            <w:tcW w:type="dxa" w:w="3456"/>
            <w:vAlign w:val="center"/>
          </w:tcPr>
          <w:p>
            <w:r/>
            <w:r>
              <w:rPr>
                <w:b w:val="0"/>
                <w:sz w:val="18"/>
              </w:rPr>
              <w:t>Stores users, products, sales, customers, debts, expenses, audit records, settings, and logs.</w:t>
            </w:r>
          </w:p>
        </w:tc>
      </w:tr>
      <w:tr>
        <w:trPr>
          <w:cantSplit/>
        </w:trPr>
        <w:tc>
          <w:tcPr>
            <w:tcW w:type="dxa" w:w="3456"/>
            <w:vAlign w:val="center"/>
          </w:tcPr>
          <w:p>
            <w:r/>
            <w:r>
              <w:rPr>
                <w:b w:val="0"/>
                <w:sz w:val="18"/>
              </w:rPr>
              <w:t>Receipts</w:t>
            </w:r>
          </w:p>
        </w:tc>
        <w:tc>
          <w:tcPr>
            <w:tcW w:type="dxa" w:w="3456"/>
            <w:vAlign w:val="center"/>
          </w:tcPr>
          <w:p>
            <w:r/>
            <w:r>
              <w:rPr>
                <w:b w:val="0"/>
                <w:sz w:val="18"/>
              </w:rPr>
              <w:t>PDFKit and browser printing</w:t>
            </w:r>
          </w:p>
        </w:tc>
        <w:tc>
          <w:tcPr>
            <w:tcW w:type="dxa" w:w="3456"/>
            <w:vAlign w:val="center"/>
          </w:tcPr>
          <w:p>
            <w:r/>
            <w:r>
              <w:rPr>
                <w:b w:val="0"/>
                <w:sz w:val="18"/>
              </w:rPr>
              <w:t>Generates receipt PDFs and thermal-style printable receipt output.</w:t>
            </w:r>
          </w:p>
        </w:tc>
      </w:tr>
      <w:tr>
        <w:trPr>
          <w:cantSplit/>
        </w:trPr>
        <w:tc>
          <w:tcPr>
            <w:tcW w:type="dxa" w:w="3456"/>
            <w:vAlign w:val="center"/>
          </w:tcPr>
          <w:p>
            <w:r/>
            <w:r>
              <w:rPr>
                <w:b w:val="0"/>
                <w:sz w:val="18"/>
              </w:rPr>
              <w:t>Deployment</w:t>
            </w:r>
          </w:p>
        </w:tc>
        <w:tc>
          <w:tcPr>
            <w:tcW w:type="dxa" w:w="3456"/>
            <w:vAlign w:val="center"/>
          </w:tcPr>
          <w:p>
            <w:r/>
            <w:r>
              <w:rPr>
                <w:b w:val="0"/>
                <w:sz w:val="18"/>
              </w:rPr>
              <w:t>Railway + Cloudflare Pages</w:t>
            </w:r>
          </w:p>
        </w:tc>
        <w:tc>
          <w:tcPr>
            <w:tcW w:type="dxa" w:w="3456"/>
            <w:vAlign w:val="center"/>
          </w:tcPr>
          <w:p>
            <w:r/>
            <w:r>
              <w:rPr>
                <w:b w:val="0"/>
                <w:sz w:val="18"/>
              </w:rPr>
              <w:t>Railway hosts backend and database; Cloudflare Pages hosts frontend and future domain.</w:t>
            </w:r>
          </w:p>
        </w:tc>
      </w:tr>
    </w:tbl>
    <w:p/>
    <w:p>
      <w:r>
        <w:t>Data flow example: a cashier records a sale in the React frontend; the frontend sends the sale to the Express backend; the backend validates the sale, checks audit locks, updates stock, creates sale records, creates debt if needed, and returns a receipt.</w:t>
      </w:r>
    </w:p>
    <w:p>
      <w:pPr>
        <w:pStyle w:val="Heading1"/>
      </w:pPr>
      <w:r>
        <w:rPr>
          <w:color w:val="07182C"/>
        </w:rPr>
        <w:t>6. Folder Structure and Important Files</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C:\Users\DDK\Desktop\chalin03-system</w:t>
            </w:r>
            <w:r>
              <w:br/>
            </w:r>
            <w:r>
              <w:rPr>
                <w:rFonts w:ascii="Consolas" w:hAnsi="Consolas" w:eastAsia="Consolas"/>
                <w:sz w:val="17"/>
              </w:rPr>
              <w:t xml:space="preserve">  backend\</w:t>
            </w:r>
            <w:r>
              <w:br/>
            </w:r>
            <w:r>
              <w:rPr>
                <w:rFonts w:ascii="Consolas" w:hAnsi="Consolas" w:eastAsia="Consolas"/>
                <w:sz w:val="17"/>
              </w:rPr>
              <w:t xml:space="preserve">    server.js</w:t>
            </w:r>
            <w:r>
              <w:br/>
            </w:r>
            <w:r>
              <w:rPr>
                <w:rFonts w:ascii="Consolas" w:hAnsi="Consolas" w:eastAsia="Consolas"/>
                <w:sz w:val="17"/>
              </w:rPr>
              <w:t xml:space="preserve">    routes\</w:t>
            </w:r>
            <w:r>
              <w:br/>
            </w:r>
            <w:r>
              <w:rPr>
                <w:rFonts w:ascii="Consolas" w:hAnsi="Consolas" w:eastAsia="Consolas"/>
                <w:sz w:val="17"/>
              </w:rPr>
              <w:t xml:space="preserve">      saleRoutes.js</w:t>
            </w:r>
            <w:r>
              <w:br/>
            </w:r>
            <w:r>
              <w:rPr>
                <w:rFonts w:ascii="Consolas" w:hAnsi="Consolas" w:eastAsia="Consolas"/>
                <w:sz w:val="17"/>
              </w:rPr>
              <w:t xml:space="preserve">      debtRoutes.js</w:t>
            </w:r>
            <w:r>
              <w:br/>
            </w:r>
            <w:r>
              <w:rPr>
                <w:rFonts w:ascii="Consolas" w:hAnsi="Consolas" w:eastAsia="Consolas"/>
                <w:sz w:val="17"/>
              </w:rPr>
              <w:t xml:space="preserve">      expenseRoutes.js</w:t>
            </w:r>
            <w:r>
              <w:br/>
            </w:r>
            <w:r>
              <w:rPr>
                <w:rFonts w:ascii="Consolas" w:hAnsi="Consolas" w:eastAsia="Consolas"/>
                <w:sz w:val="17"/>
              </w:rPr>
              <w:t xml:space="preserve">      auditSignoffRoutes.js</w:t>
            </w:r>
            <w:r>
              <w:br/>
            </w:r>
            <w:r>
              <w:rPr>
                <w:rFonts w:ascii="Consolas" w:hAnsi="Consolas" w:eastAsia="Consolas"/>
                <w:sz w:val="17"/>
              </w:rPr>
              <w:t xml:space="preserve">      auditUnlockRequestRoutes.js</w:t>
            </w:r>
            <w:r>
              <w:br/>
            </w:r>
            <w:r>
              <w:rPr>
                <w:rFonts w:ascii="Consolas" w:hAnsi="Consolas" w:eastAsia="Consolas"/>
                <w:sz w:val="17"/>
              </w:rPr>
              <w:t xml:space="preserve">      receiptRoutes.js</w:t>
            </w:r>
            <w:r>
              <w:br/>
            </w:r>
            <w:r>
              <w:rPr>
                <w:rFonts w:ascii="Consolas" w:hAnsi="Consolas" w:eastAsia="Consolas"/>
                <w:sz w:val="17"/>
              </w:rPr>
              <w:t xml:space="preserve">      userRoutes.js</w:t>
            </w:r>
            <w:r>
              <w:br/>
            </w:r>
            <w:r>
              <w:rPr>
                <w:rFonts w:ascii="Consolas" w:hAnsi="Consolas" w:eastAsia="Consolas"/>
                <w:sz w:val="17"/>
              </w:rPr>
              <w:t xml:space="preserve">      maintenanceRoutes.js</w:t>
            </w:r>
            <w:r>
              <w:br/>
            </w:r>
            <w:r>
              <w:rPr>
                <w:rFonts w:ascii="Consolas" w:hAnsi="Consolas" w:eastAsia="Consolas"/>
                <w:sz w:val="17"/>
              </w:rPr>
              <w:t xml:space="preserve">    config\</w:t>
            </w:r>
            <w:r>
              <w:br/>
            </w:r>
            <w:r>
              <w:rPr>
                <w:rFonts w:ascii="Consolas" w:hAnsi="Consolas" w:eastAsia="Consolas"/>
                <w:sz w:val="17"/>
              </w:rPr>
              <w:t xml:space="preserve">      db.js</w:t>
            </w:r>
            <w:r>
              <w:br/>
            </w:r>
            <w:r>
              <w:rPr>
                <w:rFonts w:ascii="Consolas" w:hAnsi="Consolas" w:eastAsia="Consolas"/>
                <w:sz w:val="17"/>
              </w:rPr>
              <w:t xml:space="preserve">    middleware\</w:t>
            </w:r>
            <w:r>
              <w:br/>
            </w:r>
            <w:r>
              <w:rPr>
                <w:rFonts w:ascii="Consolas" w:hAnsi="Consolas" w:eastAsia="Consolas"/>
                <w:sz w:val="17"/>
              </w:rPr>
              <w:t xml:space="preserve">      authMiddleware.js</w:t>
            </w:r>
            <w:r>
              <w:br/>
            </w:r>
            <w:r>
              <w:rPr>
                <w:rFonts w:ascii="Consolas" w:hAnsi="Consolas" w:eastAsia="Consolas"/>
                <w:sz w:val="17"/>
              </w:rPr>
              <w:t xml:space="preserve">    .env</w:t>
            </w:r>
            <w:r>
              <w:br/>
            </w:r>
            <w:r>
              <w:rPr>
                <w:rFonts w:ascii="Consolas" w:hAnsi="Consolas" w:eastAsia="Consolas"/>
                <w:sz w:val="17"/>
              </w:rPr>
            </w:r>
            <w:r>
              <w:br/>
            </w:r>
            <w:r>
              <w:rPr>
                <w:rFonts w:ascii="Consolas" w:hAnsi="Consolas" w:eastAsia="Consolas"/>
                <w:sz w:val="17"/>
              </w:rPr>
              <w:t xml:space="preserve">  frontend\</w:t>
            </w:r>
            <w:r>
              <w:br/>
            </w:r>
            <w:r>
              <w:rPr>
                <w:rFonts w:ascii="Consolas" w:hAnsi="Consolas" w:eastAsia="Consolas"/>
                <w:sz w:val="17"/>
              </w:rPr>
              <w:t xml:space="preserve">    src\</w:t>
            </w:r>
            <w:r>
              <w:br/>
            </w:r>
            <w:r>
              <w:rPr>
                <w:rFonts w:ascii="Consolas" w:hAnsi="Consolas" w:eastAsia="Consolas"/>
                <w:sz w:val="17"/>
              </w:rPr>
              <w:t xml:space="preserve">      App.jsx</w:t>
            </w:r>
            <w:r>
              <w:br/>
            </w:r>
            <w:r>
              <w:rPr>
                <w:rFonts w:ascii="Consolas" w:hAnsi="Consolas" w:eastAsia="Consolas"/>
                <w:sz w:val="17"/>
              </w:rPr>
              <w:t xml:space="preserve">      api\axiosClient.js</w:t>
            </w:r>
            <w:r>
              <w:br/>
            </w:r>
            <w:r>
              <w:rPr>
                <w:rFonts w:ascii="Consolas" w:hAnsi="Consolas" w:eastAsia="Consolas"/>
                <w:sz w:val="17"/>
              </w:rPr>
              <w:t xml:space="preserve">      components\</w:t>
            </w:r>
            <w:r>
              <w:br/>
            </w:r>
            <w:r>
              <w:rPr>
                <w:rFonts w:ascii="Consolas" w:hAnsi="Consolas" w:eastAsia="Consolas"/>
                <w:sz w:val="17"/>
              </w:rPr>
              <w:t xml:space="preserve">        Layout.jsx</w:t>
            </w:r>
            <w:r>
              <w:br/>
            </w:r>
            <w:r>
              <w:rPr>
                <w:rFonts w:ascii="Consolas" w:hAnsi="Consolas" w:eastAsia="Consolas"/>
                <w:sz w:val="17"/>
              </w:rPr>
              <w:t xml:space="preserve">        AuditUnlockRequestBox.jsx</w:t>
            </w:r>
            <w:r>
              <w:br/>
            </w:r>
            <w:r>
              <w:rPr>
                <w:rFonts w:ascii="Consolas" w:hAnsi="Consolas" w:eastAsia="Consolas"/>
                <w:sz w:val="17"/>
              </w:rPr>
              <w:t xml:space="preserve">        PageErrorBoundary.jsx</w:t>
            </w:r>
            <w:r>
              <w:br/>
            </w:r>
            <w:r>
              <w:rPr>
                <w:rFonts w:ascii="Consolas" w:hAnsi="Consolas" w:eastAsia="Consolas"/>
                <w:sz w:val="17"/>
              </w:rPr>
              <w:t xml:space="preserve">        InstallAppButton.jsx</w:t>
            </w:r>
            <w:r>
              <w:br/>
            </w:r>
            <w:r>
              <w:rPr>
                <w:rFonts w:ascii="Consolas" w:hAnsi="Consolas" w:eastAsia="Consolas"/>
                <w:sz w:val="17"/>
              </w:rPr>
              <w:t xml:space="preserve">      pages\</w:t>
            </w:r>
            <w:r>
              <w:br/>
            </w:r>
            <w:r>
              <w:rPr>
                <w:rFonts w:ascii="Consolas" w:hAnsi="Consolas" w:eastAsia="Consolas"/>
                <w:sz w:val="17"/>
              </w:rPr>
              <w:t xml:space="preserve">        DashboardPage.jsx</w:t>
            </w:r>
            <w:r>
              <w:br/>
            </w:r>
            <w:r>
              <w:rPr>
                <w:rFonts w:ascii="Consolas" w:hAnsi="Consolas" w:eastAsia="Consolas"/>
                <w:sz w:val="17"/>
              </w:rPr>
              <w:t xml:space="preserve">        ProductsPage.jsx</w:t>
            </w:r>
            <w:r>
              <w:br/>
            </w:r>
            <w:r>
              <w:rPr>
                <w:rFonts w:ascii="Consolas" w:hAnsi="Consolas" w:eastAsia="Consolas"/>
                <w:sz w:val="17"/>
              </w:rPr>
              <w:t xml:space="preserve">        NewSalePage.jsx</w:t>
            </w:r>
            <w:r>
              <w:br/>
            </w:r>
            <w:r>
              <w:rPr>
                <w:rFonts w:ascii="Consolas" w:hAnsi="Consolas" w:eastAsia="Consolas"/>
                <w:sz w:val="17"/>
              </w:rPr>
              <w:t xml:space="preserve">        DebtsPage.jsx</w:t>
            </w:r>
            <w:r>
              <w:br/>
            </w:r>
            <w:r>
              <w:rPr>
                <w:rFonts w:ascii="Consolas" w:hAnsi="Consolas" w:eastAsia="Consolas"/>
                <w:sz w:val="17"/>
              </w:rPr>
              <w:t xml:space="preserve">        ExpensesPage.jsx</w:t>
            </w:r>
            <w:r>
              <w:br/>
            </w:r>
            <w:r>
              <w:rPr>
                <w:rFonts w:ascii="Consolas" w:hAnsi="Consolas" w:eastAsia="Consolas"/>
                <w:sz w:val="17"/>
              </w:rPr>
              <w:t xml:space="preserve">        AuditAccountingPage.jsx</w:t>
            </w:r>
            <w:r>
              <w:br/>
            </w:r>
            <w:r>
              <w:rPr>
                <w:rFonts w:ascii="Consolas" w:hAnsi="Consolas" w:eastAsia="Consolas"/>
                <w:sz w:val="17"/>
              </w:rPr>
              <w:t xml:space="preserve">        AuditUnlockRequestsPage.jsx</w:t>
            </w:r>
            <w:r>
              <w:br/>
            </w:r>
            <w:r>
              <w:rPr>
                <w:rFonts w:ascii="Consolas" w:hAnsi="Consolas" w:eastAsia="Consolas"/>
                <w:sz w:val="17"/>
              </w:rPr>
              <w:t xml:space="preserve">        AuditSignoffHistoryPage.jsx</w:t>
            </w:r>
            <w:r>
              <w:br/>
            </w:r>
            <w:r>
              <w:rPr>
                <w:rFonts w:ascii="Consolas" w:hAnsi="Consolas" w:eastAsia="Consolas"/>
                <w:sz w:val="17"/>
              </w:rPr>
              <w:t xml:space="preserve">    public\</w:t>
            </w:r>
            <w:r>
              <w:br/>
            </w:r>
            <w:r>
              <w:rPr>
                <w:rFonts w:ascii="Consolas" w:hAnsi="Consolas" w:eastAsia="Consolas"/>
                <w:sz w:val="17"/>
              </w:rPr>
              <w:t xml:space="preserve">      manifest.webmanifest</w:t>
            </w:r>
            <w:r>
              <w:br/>
            </w:r>
            <w:r>
              <w:rPr>
                <w:rFonts w:ascii="Consolas" w:hAnsi="Consolas" w:eastAsia="Consolas"/>
                <w:sz w:val="17"/>
              </w:rPr>
              <w:t xml:space="preserve">      sw.js</w:t>
            </w:r>
            <w:r>
              <w:br/>
            </w:r>
            <w:r>
              <w:rPr>
                <w:rFonts w:ascii="Consolas" w:hAnsi="Consolas" w:eastAsia="Consolas"/>
                <w:sz w:val="17"/>
              </w:rPr>
              <w:t xml:space="preserve">      chalin03-logo.png</w:t>
            </w:r>
            <w:r>
              <w:br/>
            </w:r>
            <w:r>
              <w:rPr>
                <w:rFonts w:ascii="Consolas" w:hAnsi="Consolas" w:eastAsia="Consolas"/>
                <w:sz w:val="17"/>
              </w:rPr>
              <w:t xml:space="preserve">    .env</w:t>
            </w:r>
            <w:r>
              <w:br/>
            </w:r>
            <w:r>
              <w:rPr>
                <w:rFonts w:ascii="Consolas" w:hAnsi="Consolas" w:eastAsia="Consolas"/>
                <w:sz w:val="17"/>
              </w:rPr>
            </w:r>
            <w:r>
              <w:br/>
            </w:r>
            <w:r>
              <w:rPr>
                <w:rFonts w:ascii="Consolas" w:hAnsi="Consolas" w:eastAsia="Consolas"/>
                <w:sz w:val="17"/>
              </w:rPr>
              <w:t xml:space="preserve">  database\</w:t>
            </w:r>
            <w:r>
              <w:br/>
            </w:r>
            <w:r>
              <w:rPr>
                <w:rFonts w:ascii="Consolas" w:hAnsi="Consolas" w:eastAsia="Consolas"/>
                <w:sz w:val="17"/>
              </w:rPr>
              <w:t xml:space="preserve">    schema.sql</w:t>
            </w:r>
            <w:r>
              <w:br/>
            </w:r>
            <w:r>
              <w:rPr>
                <w:rFonts w:ascii="Consolas" w:hAnsi="Consolas" w:eastAsia="Consolas"/>
                <w:sz w:val="17"/>
              </w:rPr>
              <w:t xml:space="preserve">    audit_unlock_reapproval_safe_migration.sql</w:t>
            </w:r>
            <w:r>
              <w:br/>
            </w:r>
            <w:r>
              <w:rPr>
                <w:rFonts w:ascii="Consolas" w:hAnsi="Consolas" w:eastAsia="Consolas"/>
                <w:sz w:val="17"/>
              </w:rPr>
            </w:r>
          </w:p>
        </w:tc>
      </w:tr>
    </w:tbl>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File or Folder</w:t>
            </w:r>
          </w:p>
        </w:tc>
        <w:tc>
          <w:tcPr>
            <w:tcW w:type="dxa" w:w="5184"/>
            <w:shd w:fill="07182C"/>
            <w:vAlign w:val="center"/>
          </w:tcPr>
          <w:p>
            <w:r/>
            <w:r>
              <w:rPr>
                <w:b/>
                <w:color w:val="FFFFFF"/>
                <w:sz w:val="18"/>
              </w:rPr>
              <w:t>Why It Matters</w:t>
            </w:r>
          </w:p>
        </w:tc>
      </w:tr>
      <w:tr>
        <w:trPr>
          <w:cantSplit/>
        </w:trPr>
        <w:tc>
          <w:tcPr>
            <w:tcW w:type="dxa" w:w="5184"/>
            <w:vAlign w:val="center"/>
          </w:tcPr>
          <w:p>
            <w:r/>
            <w:r>
              <w:rPr>
                <w:b w:val="0"/>
                <w:sz w:val="18"/>
              </w:rPr>
              <w:t>backend/server.js</w:t>
            </w:r>
          </w:p>
        </w:tc>
        <w:tc>
          <w:tcPr>
            <w:tcW w:type="dxa" w:w="5184"/>
            <w:vAlign w:val="center"/>
          </w:tcPr>
          <w:p>
            <w:r/>
            <w:r>
              <w:rPr>
                <w:b w:val="0"/>
                <w:sz w:val="18"/>
              </w:rPr>
              <w:t>Main backend entry point. Registers all API routes and middleware.</w:t>
            </w:r>
          </w:p>
        </w:tc>
      </w:tr>
      <w:tr>
        <w:trPr>
          <w:cantSplit/>
        </w:trPr>
        <w:tc>
          <w:tcPr>
            <w:tcW w:type="dxa" w:w="5184"/>
            <w:vAlign w:val="center"/>
          </w:tcPr>
          <w:p>
            <w:r/>
            <w:r>
              <w:rPr>
                <w:b w:val="0"/>
                <w:sz w:val="18"/>
              </w:rPr>
              <w:t>backend/routes</w:t>
            </w:r>
          </w:p>
        </w:tc>
        <w:tc>
          <w:tcPr>
            <w:tcW w:type="dxa" w:w="5184"/>
            <w:vAlign w:val="center"/>
          </w:tcPr>
          <w:p>
            <w:r/>
            <w:r>
              <w:rPr>
                <w:b w:val="0"/>
                <w:sz w:val="18"/>
              </w:rPr>
              <w:t>Each backend feature has a route file, such as sales, debts, expenses, receipts, audit sign-offs, and unlock requests.</w:t>
            </w:r>
          </w:p>
        </w:tc>
      </w:tr>
      <w:tr>
        <w:trPr>
          <w:cantSplit/>
        </w:trPr>
        <w:tc>
          <w:tcPr>
            <w:tcW w:type="dxa" w:w="5184"/>
            <w:vAlign w:val="center"/>
          </w:tcPr>
          <w:p>
            <w:r/>
            <w:r>
              <w:rPr>
                <w:b w:val="0"/>
                <w:sz w:val="18"/>
              </w:rPr>
              <w:t>backend/config/db.js</w:t>
            </w:r>
          </w:p>
        </w:tc>
        <w:tc>
          <w:tcPr>
            <w:tcW w:type="dxa" w:w="5184"/>
            <w:vAlign w:val="center"/>
          </w:tcPr>
          <w:p>
            <w:r/>
            <w:r>
              <w:rPr>
                <w:b w:val="0"/>
                <w:sz w:val="18"/>
              </w:rPr>
              <w:t>Controls database connection to MySQL or Railway MySQL.</w:t>
            </w:r>
          </w:p>
        </w:tc>
      </w:tr>
      <w:tr>
        <w:trPr>
          <w:cantSplit/>
        </w:trPr>
        <w:tc>
          <w:tcPr>
            <w:tcW w:type="dxa" w:w="5184"/>
            <w:vAlign w:val="center"/>
          </w:tcPr>
          <w:p>
            <w:r/>
            <w:r>
              <w:rPr>
                <w:b w:val="0"/>
                <w:sz w:val="18"/>
              </w:rPr>
              <w:t>frontend/src/App.jsx</w:t>
            </w:r>
          </w:p>
        </w:tc>
        <w:tc>
          <w:tcPr>
            <w:tcW w:type="dxa" w:w="5184"/>
            <w:vAlign w:val="center"/>
          </w:tcPr>
          <w:p>
            <w:r/>
            <w:r>
              <w:rPr>
                <w:b w:val="0"/>
                <w:sz w:val="18"/>
              </w:rPr>
              <w:t>Defines the frontend routes and protected pages.</w:t>
            </w:r>
          </w:p>
        </w:tc>
      </w:tr>
      <w:tr>
        <w:trPr>
          <w:cantSplit/>
        </w:trPr>
        <w:tc>
          <w:tcPr>
            <w:tcW w:type="dxa" w:w="5184"/>
            <w:vAlign w:val="center"/>
          </w:tcPr>
          <w:p>
            <w:r/>
            <w:r>
              <w:rPr>
                <w:b w:val="0"/>
                <w:sz w:val="18"/>
              </w:rPr>
              <w:t>frontend/src/components/Layout.jsx</w:t>
            </w:r>
          </w:p>
        </w:tc>
        <w:tc>
          <w:tcPr>
            <w:tcW w:type="dxa" w:w="5184"/>
            <w:vAlign w:val="center"/>
          </w:tcPr>
          <w:p>
            <w:r/>
            <w:r>
              <w:rPr>
                <w:b w:val="0"/>
                <w:sz w:val="18"/>
              </w:rPr>
              <w:t>Main navigation sidebar, Smart Command Center, app layout, and logout controls.</w:t>
            </w:r>
          </w:p>
        </w:tc>
      </w:tr>
      <w:tr>
        <w:trPr>
          <w:cantSplit/>
        </w:trPr>
        <w:tc>
          <w:tcPr>
            <w:tcW w:type="dxa" w:w="5184"/>
            <w:vAlign w:val="center"/>
          </w:tcPr>
          <w:p>
            <w:r/>
            <w:r>
              <w:rPr>
                <w:b w:val="0"/>
                <w:sz w:val="18"/>
              </w:rPr>
              <w:t>frontend/src/api/axiosClient.js</w:t>
            </w:r>
          </w:p>
        </w:tc>
        <w:tc>
          <w:tcPr>
            <w:tcW w:type="dxa" w:w="5184"/>
            <w:vAlign w:val="center"/>
          </w:tcPr>
          <w:p>
            <w:r/>
            <w:r>
              <w:rPr>
                <w:b w:val="0"/>
                <w:sz w:val="18"/>
              </w:rPr>
              <w:t>Controls API base URL and attaches login token to requests.</w:t>
            </w:r>
          </w:p>
        </w:tc>
      </w:tr>
      <w:tr>
        <w:trPr>
          <w:cantSplit/>
        </w:trPr>
        <w:tc>
          <w:tcPr>
            <w:tcW w:type="dxa" w:w="5184"/>
            <w:vAlign w:val="center"/>
          </w:tcPr>
          <w:p>
            <w:r/>
            <w:r>
              <w:rPr>
                <w:b w:val="0"/>
                <w:sz w:val="18"/>
              </w:rPr>
              <w:t>database/schema.sql</w:t>
            </w:r>
          </w:p>
        </w:tc>
        <w:tc>
          <w:tcPr>
            <w:tcW w:type="dxa" w:w="5184"/>
            <w:vAlign w:val="center"/>
          </w:tcPr>
          <w:p>
            <w:r/>
            <w:r>
              <w:rPr>
                <w:b w:val="0"/>
                <w:sz w:val="18"/>
              </w:rPr>
              <w:t>Fresh installation database file. It resets and recreates the database.</w:t>
            </w:r>
          </w:p>
        </w:tc>
      </w:tr>
    </w:tbl>
    <w:p/>
    <w:p>
      <w:pPr>
        <w:pStyle w:val="Heading1"/>
      </w:pPr>
      <w:r>
        <w:rPr>
          <w:color w:val="07182C"/>
        </w:rPr>
        <w:t>7. Setting Up the System on a New Device</w:t>
      </w:r>
    </w:p>
    <w:p>
      <w:r>
        <w:t>This section explains how to set up the project on a new Windows machine from zero. Follow it slowly and do not skip the environment files.</w:t>
      </w:r>
    </w:p>
    <w:p>
      <w:pPr>
        <w:pStyle w:val="Heading2"/>
      </w:pPr>
      <w:r>
        <w:rPr>
          <w:color w:val="164777"/>
        </w:rPr>
        <w:t>7.1 Required Software</w:t>
      </w:r>
    </w:p>
    <w:p>
      <w:pPr>
        <w:pStyle w:val="ListBullet"/>
      </w:pPr>
      <w:r>
        <w:t>Google Chrome or Microsoft Edge for testing the web application.</w:t>
      </w:r>
    </w:p>
    <w:p>
      <w:pPr>
        <w:pStyle w:val="ListBullet"/>
      </w:pPr>
      <w:r>
        <w:t>Visual Studio Code for editing the project.</w:t>
      </w:r>
    </w:p>
    <w:p>
      <w:pPr>
        <w:pStyle w:val="ListBullet"/>
      </w:pPr>
      <w:r>
        <w:t>Git for downloading and committing code.</w:t>
      </w:r>
    </w:p>
    <w:p>
      <w:pPr>
        <w:pStyle w:val="ListBullet"/>
      </w:pPr>
      <w:r>
        <w:t>Node.js LTS for running backend and frontend packages.</w:t>
      </w:r>
    </w:p>
    <w:p>
      <w:pPr>
        <w:pStyle w:val="ListBullet"/>
      </w:pPr>
      <w:r>
        <w:t>MySQL Server and MySQL Workbench for the local database.</w:t>
      </w:r>
    </w:p>
    <w:p>
      <w:pPr>
        <w:pStyle w:val="ListBullet"/>
      </w:pPr>
      <w:r>
        <w:t>A GitHub account connected to the project repository.</w:t>
      </w:r>
    </w:p>
    <w:p>
      <w:pPr>
        <w:pStyle w:val="Heading2"/>
      </w:pPr>
      <w:r>
        <w:rPr>
          <w:color w:val="164777"/>
        </w:rPr>
        <w:t>7.2 Clone or Copy the Project</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w:t>
            </w:r>
            <w:r>
              <w:br/>
            </w:r>
            <w:r>
              <w:rPr>
                <w:rFonts w:ascii="Consolas" w:hAnsi="Consolas" w:eastAsia="Consolas"/>
                <w:sz w:val="17"/>
              </w:rPr>
              <w:t>git clone &lt;YOUR_GITHUB_REPOSITORY_URL&gt; chalin03-system</w:t>
            </w:r>
            <w:r>
              <w:br/>
            </w:r>
            <w:r>
              <w:rPr>
                <w:rFonts w:ascii="Consolas" w:hAnsi="Consolas" w:eastAsia="Consolas"/>
                <w:sz w:val="17"/>
              </w:rPr>
              <w:t>cd C:\Users\DDK\Desktop\chalin03-system</w:t>
            </w:r>
            <w:r>
              <w:br/>
            </w:r>
            <w:r>
              <w:rPr>
                <w:rFonts w:ascii="Consolas" w:hAnsi="Consolas" w:eastAsia="Consolas"/>
                <w:sz w:val="17"/>
              </w:rPr>
            </w:r>
          </w:p>
        </w:tc>
      </w:tr>
    </w:tbl>
    <w:p/>
    <w:p>
      <w:r>
        <w:t>If you copy the folder manually instead of cloning, make sure node_modules folders are not necessary to copy. They can be recreated with npm install.</w:t>
      </w:r>
    </w:p>
    <w:p>
      <w:pPr>
        <w:pStyle w:val="Heading2"/>
      </w:pPr>
      <w:r>
        <w:rPr>
          <w:color w:val="164777"/>
        </w:rPr>
        <w:t>7.3 Install Backend Dependencies</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C:\Users\DDK\Desktop\chalin03-system\backend</w:t>
            </w:r>
            <w:r>
              <w:br/>
            </w:r>
            <w:r>
              <w:rPr>
                <w:rFonts w:ascii="Consolas" w:hAnsi="Consolas" w:eastAsia="Consolas"/>
                <w:sz w:val="17"/>
              </w:rPr>
              <w:t>npm install</w:t>
            </w:r>
            <w:r>
              <w:br/>
            </w:r>
            <w:r>
              <w:rPr>
                <w:rFonts w:ascii="Consolas" w:hAnsi="Consolas" w:eastAsia="Consolas"/>
                <w:sz w:val="17"/>
              </w:rPr>
            </w:r>
          </w:p>
        </w:tc>
      </w:tr>
    </w:tbl>
    <w:p/>
    <w:p>
      <w:pPr>
        <w:pStyle w:val="Heading2"/>
      </w:pPr>
      <w:r>
        <w:rPr>
          <w:color w:val="164777"/>
        </w:rPr>
        <w:t>7.4 Install Frontend Dependencies</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C:\Users\DDK\Desktop\chalin03-system\frontend</w:t>
            </w:r>
            <w:r>
              <w:br/>
            </w:r>
            <w:r>
              <w:rPr>
                <w:rFonts w:ascii="Consolas" w:hAnsi="Consolas" w:eastAsia="Consolas"/>
                <w:sz w:val="17"/>
              </w:rPr>
              <w:t>npm install</w:t>
            </w:r>
            <w:r>
              <w:br/>
            </w:r>
            <w:r>
              <w:rPr>
                <w:rFonts w:ascii="Consolas" w:hAnsi="Consolas" w:eastAsia="Consolas"/>
                <w:sz w:val="17"/>
              </w:rPr>
            </w:r>
          </w:p>
        </w:tc>
      </w:tr>
    </w:tbl>
    <w:p/>
    <w:p>
      <w:pPr>
        <w:pStyle w:val="Heading2"/>
      </w:pPr>
      <w:r>
        <w:rPr>
          <w:color w:val="164777"/>
        </w:rPr>
        <w:t>7.5 Create the Local Database</w:t>
      </w:r>
    </w:p>
    <w:p>
      <w:r>
        <w:t>Open MySQL Workbench and run the full schema only if this is a fresh installation with no existing data.</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C:\Users\DDK\Desktop\chalin03-system\database\schema.sql</w:t>
            </w:r>
          </w:p>
        </w:tc>
      </w:tr>
    </w:tbl>
    <w:p/>
    <w:tbl>
      <w:tblPr>
        <w:tblW w:type="auto" w:w="0"/>
        <w:jc w:val="center"/>
        <w:tblLook w:firstColumn="1" w:firstRow="1" w:lastColumn="0" w:lastRow="0" w:noHBand="0" w:noVBand="1" w:val="04A0"/>
        <w:tblBorders>
          <w:top w:val="single" w:sz="6" w:space="0" w:color="FCA5A5"/>
          <w:left w:val="single" w:sz="6" w:space="0" w:color="FCA5A5"/>
          <w:bottom w:val="single" w:sz="6" w:space="0" w:color="FCA5A5"/>
          <w:right w:val="single" w:sz="6" w:space="0" w:color="FCA5A5"/>
          <w:insideH w:val="single" w:sz="6" w:space="0" w:color="FCA5A5"/>
          <w:insideV w:val="single" w:sz="6" w:space="0" w:color="FCA5A5"/>
        </w:tblBorders>
      </w:tblPr>
      <w:tblGrid>
        <w:gridCol w:w="10368"/>
      </w:tblGrid>
      <w:tr>
        <w:tc>
          <w:tcPr>
            <w:tcW w:type="dxa" w:w="10368"/>
            <w:shd w:fill="FEE2E2"/>
          </w:tcPr>
          <w:p>
            <w:pPr>
              <w:ind w:left="86" w:right="86"/>
            </w:pPr>
            <w:r>
              <w:rPr>
                <w:b/>
                <w:color w:val="07182C"/>
                <w:sz w:val="22"/>
              </w:rPr>
              <w:t>Do not run full schema on a working database</w:t>
            </w:r>
          </w:p>
          <w:p>
            <w:pPr>
              <w:spacing w:after="60"/>
              <w:ind w:left="86" w:right="86"/>
            </w:pPr>
            <w:r>
              <w:t>Do not run schema.sql on live data. Use safe migrations instead.</w:t>
            </w:r>
          </w:p>
        </w:tc>
      </w:tr>
    </w:tbl>
    <w:p/>
    <w:p>
      <w:pPr>
        <w:pStyle w:val="Heading2"/>
      </w:pPr>
      <w:r>
        <w:rPr>
          <w:color w:val="164777"/>
        </w:rPr>
        <w:t>7.6 Backend Environment File</w:t>
      </w:r>
    </w:p>
    <w:p>
      <w:r>
        <w:t>Create backend .env at this exact path:</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C:\Users\DDK\Desktop\chalin03-system\backend\.env</w:t>
            </w:r>
          </w:p>
        </w:tc>
      </w:tr>
    </w:tbl>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NODE_ENV=development</w:t>
            </w:r>
            <w:r>
              <w:br/>
            </w:r>
            <w:r>
              <w:rPr>
                <w:rFonts w:ascii="Consolas" w:hAnsi="Consolas" w:eastAsia="Consolas"/>
                <w:sz w:val="17"/>
              </w:rPr>
              <w:t>PORT=5000</w:t>
            </w:r>
            <w:r>
              <w:br/>
            </w:r>
            <w:r>
              <w:rPr>
                <w:rFonts w:ascii="Consolas" w:hAnsi="Consolas" w:eastAsia="Consolas"/>
                <w:sz w:val="17"/>
              </w:rPr>
              <w:t>FRONTEND_URL=http://localhost:5173</w:t>
            </w:r>
            <w:r>
              <w:br/>
            </w:r>
            <w:r>
              <w:rPr>
                <w:rFonts w:ascii="Consolas" w:hAnsi="Consolas" w:eastAsia="Consolas"/>
                <w:sz w:val="17"/>
              </w:rPr>
            </w:r>
            <w:r>
              <w:br/>
            </w:r>
            <w:r>
              <w:rPr>
                <w:rFonts w:ascii="Consolas" w:hAnsi="Consolas" w:eastAsia="Consolas"/>
                <w:sz w:val="17"/>
              </w:rPr>
              <w:t>DB_HOST=localhost</w:t>
            </w:r>
            <w:r>
              <w:br/>
            </w:r>
            <w:r>
              <w:rPr>
                <w:rFonts w:ascii="Consolas" w:hAnsi="Consolas" w:eastAsia="Consolas"/>
                <w:sz w:val="17"/>
              </w:rPr>
              <w:t>DB_PORT=3306</w:t>
            </w:r>
            <w:r>
              <w:br/>
            </w:r>
            <w:r>
              <w:rPr>
                <w:rFonts w:ascii="Consolas" w:hAnsi="Consolas" w:eastAsia="Consolas"/>
                <w:sz w:val="17"/>
              </w:rPr>
              <w:t>DB_USER=root</w:t>
            </w:r>
            <w:r>
              <w:br/>
            </w:r>
            <w:r>
              <w:rPr>
                <w:rFonts w:ascii="Consolas" w:hAnsi="Consolas" w:eastAsia="Consolas"/>
                <w:sz w:val="17"/>
              </w:rPr>
              <w:t>DB_PASSWORD=</w:t>
            </w:r>
            <w:r>
              <w:br/>
            </w:r>
            <w:r>
              <w:rPr>
                <w:rFonts w:ascii="Consolas" w:hAnsi="Consolas" w:eastAsia="Consolas"/>
                <w:sz w:val="17"/>
              </w:rPr>
              <w:t>DB_NAME=chalin03_db</w:t>
            </w:r>
            <w:r>
              <w:br/>
            </w:r>
            <w:r>
              <w:rPr>
                <w:rFonts w:ascii="Consolas" w:hAnsi="Consolas" w:eastAsia="Consolas"/>
                <w:sz w:val="17"/>
              </w:rPr>
              <w:t>DB_CONNECTION_LIMIT=10</w:t>
            </w:r>
            <w:r>
              <w:br/>
            </w:r>
            <w:r>
              <w:rPr>
                <w:rFonts w:ascii="Consolas" w:hAnsi="Consolas" w:eastAsia="Consolas"/>
                <w:sz w:val="17"/>
              </w:rPr>
              <w:t>DB_SSL=false</w:t>
            </w:r>
            <w:r>
              <w:br/>
            </w:r>
            <w:r>
              <w:rPr>
                <w:rFonts w:ascii="Consolas" w:hAnsi="Consolas" w:eastAsia="Consolas"/>
                <w:sz w:val="17"/>
              </w:rPr>
            </w:r>
            <w:r>
              <w:br/>
            </w:r>
            <w:r>
              <w:rPr>
                <w:rFonts w:ascii="Consolas" w:hAnsi="Consolas" w:eastAsia="Consolas"/>
                <w:sz w:val="17"/>
              </w:rPr>
              <w:t>JWT_SECRET=PASTE_GENERATED_LONG_SECRET</w:t>
            </w:r>
            <w:r>
              <w:br/>
            </w:r>
            <w:r>
              <w:rPr>
                <w:rFonts w:ascii="Consolas" w:hAnsi="Consolas" w:eastAsia="Consolas"/>
                <w:sz w:val="17"/>
              </w:rPr>
              <w:t>SYSTEM_ADMIN_USER_ID=1</w:t>
            </w:r>
            <w:r>
              <w:br/>
            </w:r>
            <w:r>
              <w:rPr>
                <w:rFonts w:ascii="Consolas" w:hAnsi="Consolas" w:eastAsia="Consolas"/>
                <w:sz w:val="17"/>
              </w:rPr>
              <w:t>SYSTEM_ADMIN_USERNAME=admin</w:t>
            </w:r>
            <w:r>
              <w:br/>
            </w:r>
            <w:r>
              <w:rPr>
                <w:rFonts w:ascii="Consolas" w:hAnsi="Consolas" w:eastAsia="Consolas"/>
                <w:sz w:val="17"/>
              </w:rPr>
              <w:t>ALLOW_CLEAR_BUSINESS_DATA=true</w:t>
            </w:r>
          </w:p>
        </w:tc>
      </w:tr>
    </w:tbl>
    <w:p/>
    <w:p>
      <w:pPr>
        <w:pStyle w:val="Heading2"/>
      </w:pPr>
      <w:r>
        <w:rPr>
          <w:color w:val="164777"/>
        </w:rPr>
        <w:t>7.7 Generate a JWT Secret</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C:\Users\DDK\Desktop\chalin03-system\backend</w:t>
            </w:r>
            <w:r>
              <w:br/>
            </w:r>
            <w:r>
              <w:rPr>
                <w:rFonts w:ascii="Consolas" w:hAnsi="Consolas" w:eastAsia="Consolas"/>
                <w:sz w:val="17"/>
              </w:rPr>
              <w:t>node -e "console.log(require('crypto').randomBytes(64).toString('hex'))"</w:t>
            </w:r>
            <w:r>
              <w:br/>
            </w:r>
            <w:r>
              <w:rPr>
                <w:rFonts w:ascii="Consolas" w:hAnsi="Consolas" w:eastAsia="Consolas"/>
                <w:sz w:val="17"/>
              </w:rPr>
            </w:r>
          </w:p>
        </w:tc>
      </w:tr>
    </w:tbl>
    <w:p/>
    <w:p>
      <w:r>
        <w:t>Copy the generated value and paste it into JWT_SECRET. Do not share the real secret publicly.</w:t>
      </w:r>
    </w:p>
    <w:p>
      <w:pPr>
        <w:pStyle w:val="Heading2"/>
      </w:pPr>
      <w:r>
        <w:rPr>
          <w:color w:val="164777"/>
        </w:rPr>
        <w:t>7.8 Frontend Environment File</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C:\Users\DDK\Desktop\chalin03-system\frontend\.env</w:t>
            </w:r>
          </w:p>
        </w:tc>
      </w:tr>
    </w:tbl>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VITE_API_URL=http://localhost:5000/api</w:t>
            </w:r>
          </w:p>
        </w:tc>
      </w:tr>
    </w:tbl>
    <w:p/>
    <w:p>
      <w:pPr>
        <w:pStyle w:val="Heading2"/>
      </w:pPr>
      <w:r>
        <w:rPr>
          <w:color w:val="164777"/>
        </w:rPr>
        <w:t>7.9 Run the Backend</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C:\Users\DDK\Desktop\chalin03-system\backend</w:t>
            </w:r>
            <w:r>
              <w:br/>
            </w:r>
            <w:r>
              <w:rPr>
                <w:rFonts w:ascii="Consolas" w:hAnsi="Consolas" w:eastAsia="Consolas"/>
                <w:sz w:val="17"/>
              </w:rPr>
              <w:t>npm run dev</w:t>
            </w:r>
            <w:r>
              <w:br/>
            </w:r>
            <w:r>
              <w:rPr>
                <w:rFonts w:ascii="Consolas" w:hAnsi="Consolas" w:eastAsia="Consolas"/>
                <w:sz w:val="17"/>
              </w:rPr>
            </w:r>
          </w:p>
        </w:tc>
      </w:tr>
    </w:tbl>
    <w:p/>
    <w:p>
      <w:r>
        <w:t>Expected backend result: MySQL database connected successfully and server running on http://localhost:5000.</w:t>
      </w:r>
    </w:p>
    <w:p>
      <w:pPr>
        <w:pStyle w:val="Heading2"/>
      </w:pPr>
      <w:r>
        <w:rPr>
          <w:color w:val="164777"/>
        </w:rPr>
        <w:t>7.10 Run the Frontend</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C:\Users\DDK\Desktop\chalin03-system\frontend</w:t>
            </w:r>
            <w:r>
              <w:br/>
            </w:r>
            <w:r>
              <w:rPr>
                <w:rFonts w:ascii="Consolas" w:hAnsi="Consolas" w:eastAsia="Consolas"/>
                <w:sz w:val="17"/>
              </w:rPr>
              <w:t>npm run dev</w:t>
            </w:r>
            <w:r>
              <w:br/>
            </w:r>
            <w:r>
              <w:rPr>
                <w:rFonts w:ascii="Consolas" w:hAnsi="Consolas" w:eastAsia="Consolas"/>
                <w:sz w:val="17"/>
              </w:rPr>
            </w:r>
          </w:p>
        </w:tc>
      </w:tr>
    </w:tbl>
    <w:p/>
    <w:p>
      <w:r>
        <w:t>Open http://localhost:5173 in the browser. Login as the admin user after the proper password hash or setup process is completed.</w:t>
      </w:r>
    </w:p>
    <w:p>
      <w:pPr>
        <w:pStyle w:val="Heading1"/>
      </w:pPr>
      <w:r>
        <w:rPr>
          <w:color w:val="07182C"/>
        </w:rPr>
        <w:t>8. Database Setup and Schema Understanding</w:t>
      </w:r>
    </w:p>
    <w:p>
      <w:r>
        <w:t>The database is the permanent storage of the system. The current schema contains all major business tables and the audit/accounting tables needed for Version 1.</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Table</w:t>
            </w:r>
          </w:p>
        </w:tc>
        <w:tc>
          <w:tcPr>
            <w:tcW w:type="dxa" w:w="5184"/>
            <w:shd w:fill="07182C"/>
            <w:vAlign w:val="center"/>
          </w:tcPr>
          <w:p>
            <w:r/>
            <w:r>
              <w:rPr>
                <w:b/>
                <w:color w:val="FFFFFF"/>
                <w:sz w:val="18"/>
              </w:rPr>
              <w:t>Purpose</w:t>
            </w:r>
          </w:p>
        </w:tc>
      </w:tr>
      <w:tr>
        <w:trPr>
          <w:cantSplit/>
        </w:trPr>
        <w:tc>
          <w:tcPr>
            <w:tcW w:type="dxa" w:w="5184"/>
            <w:vAlign w:val="center"/>
          </w:tcPr>
          <w:p>
            <w:r/>
            <w:r>
              <w:rPr>
                <w:b w:val="0"/>
                <w:sz w:val="18"/>
              </w:rPr>
              <w:t>users</w:t>
            </w:r>
          </w:p>
        </w:tc>
        <w:tc>
          <w:tcPr>
            <w:tcW w:type="dxa" w:w="5184"/>
            <w:vAlign w:val="center"/>
          </w:tcPr>
          <w:p>
            <w:r/>
            <w:r>
              <w:rPr>
                <w:b w:val="0"/>
                <w:sz w:val="18"/>
              </w:rPr>
              <w:t>Stores staff accounts, roles, active status, password hashes, and account details.</w:t>
            </w:r>
          </w:p>
        </w:tc>
      </w:tr>
      <w:tr>
        <w:trPr>
          <w:cantSplit/>
        </w:trPr>
        <w:tc>
          <w:tcPr>
            <w:tcW w:type="dxa" w:w="5184"/>
            <w:vAlign w:val="center"/>
          </w:tcPr>
          <w:p>
            <w:r/>
            <w:r>
              <w:rPr>
                <w:b w:val="0"/>
                <w:sz w:val="18"/>
              </w:rPr>
              <w:t>products</w:t>
            </w:r>
          </w:p>
        </w:tc>
        <w:tc>
          <w:tcPr>
            <w:tcW w:type="dxa" w:w="5184"/>
            <w:vAlign w:val="center"/>
          </w:tcPr>
          <w:p>
            <w:r/>
            <w:r>
              <w:rPr>
                <w:b w:val="0"/>
                <w:sz w:val="18"/>
              </w:rPr>
              <w:t>Stores spare parts, excavator type/size, category, prices, stock quantity, barcode, and low-stock threshold.</w:t>
            </w:r>
          </w:p>
        </w:tc>
      </w:tr>
      <w:tr>
        <w:trPr>
          <w:cantSplit/>
        </w:trPr>
        <w:tc>
          <w:tcPr>
            <w:tcW w:type="dxa" w:w="5184"/>
            <w:vAlign w:val="center"/>
          </w:tcPr>
          <w:p>
            <w:r/>
            <w:r>
              <w:rPr>
                <w:b w:val="0"/>
                <w:sz w:val="18"/>
              </w:rPr>
              <w:t>stock_adjustments</w:t>
            </w:r>
          </w:p>
        </w:tc>
        <w:tc>
          <w:tcPr>
            <w:tcW w:type="dxa" w:w="5184"/>
            <w:vAlign w:val="center"/>
          </w:tcPr>
          <w:p>
            <w:r/>
            <w:r>
              <w:rPr>
                <w:b w:val="0"/>
                <w:sz w:val="18"/>
              </w:rPr>
              <w:t>Records manual stock changes and reasons.</w:t>
            </w:r>
          </w:p>
        </w:tc>
      </w:tr>
      <w:tr>
        <w:trPr>
          <w:cantSplit/>
        </w:trPr>
        <w:tc>
          <w:tcPr>
            <w:tcW w:type="dxa" w:w="5184"/>
            <w:vAlign w:val="center"/>
          </w:tcPr>
          <w:p>
            <w:r/>
            <w:r>
              <w:rPr>
                <w:b w:val="0"/>
                <w:sz w:val="18"/>
              </w:rPr>
              <w:t>suppliers</w:t>
            </w:r>
          </w:p>
        </w:tc>
        <w:tc>
          <w:tcPr>
            <w:tcW w:type="dxa" w:w="5184"/>
            <w:vAlign w:val="center"/>
          </w:tcPr>
          <w:p>
            <w:r/>
            <w:r>
              <w:rPr>
                <w:b w:val="0"/>
                <w:sz w:val="18"/>
              </w:rPr>
              <w:t>Stores supplier information.</w:t>
            </w:r>
          </w:p>
        </w:tc>
      </w:tr>
      <w:tr>
        <w:trPr>
          <w:cantSplit/>
        </w:trPr>
        <w:tc>
          <w:tcPr>
            <w:tcW w:type="dxa" w:w="5184"/>
            <w:vAlign w:val="center"/>
          </w:tcPr>
          <w:p>
            <w:r/>
            <w:r>
              <w:rPr>
                <w:b w:val="0"/>
                <w:sz w:val="18"/>
              </w:rPr>
              <w:t>purchases</w:t>
            </w:r>
          </w:p>
        </w:tc>
        <w:tc>
          <w:tcPr>
            <w:tcW w:type="dxa" w:w="5184"/>
            <w:vAlign w:val="center"/>
          </w:tcPr>
          <w:p>
            <w:r/>
            <w:r>
              <w:rPr>
                <w:b w:val="0"/>
                <w:sz w:val="18"/>
              </w:rPr>
              <w:t>Stores purchase records from suppliers.</w:t>
            </w:r>
          </w:p>
        </w:tc>
      </w:tr>
      <w:tr>
        <w:trPr>
          <w:cantSplit/>
        </w:trPr>
        <w:tc>
          <w:tcPr>
            <w:tcW w:type="dxa" w:w="5184"/>
            <w:vAlign w:val="center"/>
          </w:tcPr>
          <w:p>
            <w:r/>
            <w:r>
              <w:rPr>
                <w:b w:val="0"/>
                <w:sz w:val="18"/>
              </w:rPr>
              <w:t>purchase_items</w:t>
            </w:r>
          </w:p>
        </w:tc>
        <w:tc>
          <w:tcPr>
            <w:tcW w:type="dxa" w:w="5184"/>
            <w:vAlign w:val="center"/>
          </w:tcPr>
          <w:p>
            <w:r/>
            <w:r>
              <w:rPr>
                <w:b w:val="0"/>
                <w:sz w:val="18"/>
              </w:rPr>
              <w:t>Stores items inside each purchase.</w:t>
            </w:r>
          </w:p>
        </w:tc>
      </w:tr>
      <w:tr>
        <w:trPr>
          <w:cantSplit/>
        </w:trPr>
        <w:tc>
          <w:tcPr>
            <w:tcW w:type="dxa" w:w="5184"/>
            <w:vAlign w:val="center"/>
          </w:tcPr>
          <w:p>
            <w:r/>
            <w:r>
              <w:rPr>
                <w:b w:val="0"/>
                <w:sz w:val="18"/>
              </w:rPr>
              <w:t>purchase_payments</w:t>
            </w:r>
          </w:p>
        </w:tc>
        <w:tc>
          <w:tcPr>
            <w:tcW w:type="dxa" w:w="5184"/>
            <w:vAlign w:val="center"/>
          </w:tcPr>
          <w:p>
            <w:r/>
            <w:r>
              <w:rPr>
                <w:b w:val="0"/>
                <w:sz w:val="18"/>
              </w:rPr>
              <w:t>Stores payments made for purchases.</w:t>
            </w:r>
          </w:p>
        </w:tc>
      </w:tr>
      <w:tr>
        <w:trPr>
          <w:cantSplit/>
        </w:trPr>
        <w:tc>
          <w:tcPr>
            <w:tcW w:type="dxa" w:w="5184"/>
            <w:vAlign w:val="center"/>
          </w:tcPr>
          <w:p>
            <w:r/>
            <w:r>
              <w:rPr>
                <w:b w:val="0"/>
                <w:sz w:val="18"/>
              </w:rPr>
              <w:t>customers</w:t>
            </w:r>
          </w:p>
        </w:tc>
        <w:tc>
          <w:tcPr>
            <w:tcW w:type="dxa" w:w="5184"/>
            <w:vAlign w:val="center"/>
          </w:tcPr>
          <w:p>
            <w:r/>
            <w:r>
              <w:rPr>
                <w:b w:val="0"/>
                <w:sz w:val="18"/>
              </w:rPr>
              <w:t>Stores customer name, phone, and location.</w:t>
            </w:r>
          </w:p>
        </w:tc>
      </w:tr>
      <w:tr>
        <w:trPr>
          <w:cantSplit/>
        </w:trPr>
        <w:tc>
          <w:tcPr>
            <w:tcW w:type="dxa" w:w="5184"/>
            <w:vAlign w:val="center"/>
          </w:tcPr>
          <w:p>
            <w:r/>
            <w:r>
              <w:rPr>
                <w:b w:val="0"/>
                <w:sz w:val="18"/>
              </w:rPr>
              <w:t>sales</w:t>
            </w:r>
          </w:p>
        </w:tc>
        <w:tc>
          <w:tcPr>
            <w:tcW w:type="dxa" w:w="5184"/>
            <w:vAlign w:val="center"/>
          </w:tcPr>
          <w:p>
            <w:r/>
            <w:r>
              <w:rPr>
                <w:b w:val="0"/>
                <w:sz w:val="18"/>
              </w:rPr>
              <w:t>Stores sale header information, receipt number, customer, staff, totals, payment type, amount paid, balance, and voiding information.</w:t>
            </w:r>
          </w:p>
        </w:tc>
      </w:tr>
      <w:tr>
        <w:trPr>
          <w:cantSplit/>
        </w:trPr>
        <w:tc>
          <w:tcPr>
            <w:tcW w:type="dxa" w:w="5184"/>
            <w:vAlign w:val="center"/>
          </w:tcPr>
          <w:p>
            <w:r/>
            <w:r>
              <w:rPr>
                <w:b w:val="0"/>
                <w:sz w:val="18"/>
              </w:rPr>
              <w:t>sale_items</w:t>
            </w:r>
          </w:p>
        </w:tc>
        <w:tc>
          <w:tcPr>
            <w:tcW w:type="dxa" w:w="5184"/>
            <w:vAlign w:val="center"/>
          </w:tcPr>
          <w:p>
            <w:r/>
            <w:r>
              <w:rPr>
                <w:b w:val="0"/>
                <w:sz w:val="18"/>
              </w:rPr>
              <w:t>Stores each item sold in a sale.</w:t>
            </w:r>
          </w:p>
        </w:tc>
      </w:tr>
      <w:tr>
        <w:trPr>
          <w:cantSplit/>
        </w:trPr>
        <w:tc>
          <w:tcPr>
            <w:tcW w:type="dxa" w:w="5184"/>
            <w:vAlign w:val="center"/>
          </w:tcPr>
          <w:p>
            <w:r/>
            <w:r>
              <w:rPr>
                <w:b w:val="0"/>
                <w:sz w:val="18"/>
              </w:rPr>
              <w:t>debts</w:t>
            </w:r>
          </w:p>
        </w:tc>
        <w:tc>
          <w:tcPr>
            <w:tcW w:type="dxa" w:w="5184"/>
            <w:vAlign w:val="center"/>
          </w:tcPr>
          <w:p>
            <w:r/>
            <w:r>
              <w:rPr>
                <w:b w:val="0"/>
                <w:sz w:val="18"/>
              </w:rPr>
              <w:t>Stores credit balances created from credit/mixed sales.</w:t>
            </w:r>
          </w:p>
        </w:tc>
      </w:tr>
      <w:tr>
        <w:trPr>
          <w:cantSplit/>
        </w:trPr>
        <w:tc>
          <w:tcPr>
            <w:tcW w:type="dxa" w:w="5184"/>
            <w:vAlign w:val="center"/>
          </w:tcPr>
          <w:p>
            <w:r/>
            <w:r>
              <w:rPr>
                <w:b w:val="0"/>
                <w:sz w:val="18"/>
              </w:rPr>
              <w:t>debt_payments</w:t>
            </w:r>
          </w:p>
        </w:tc>
        <w:tc>
          <w:tcPr>
            <w:tcW w:type="dxa" w:w="5184"/>
            <w:vAlign w:val="center"/>
          </w:tcPr>
          <w:p>
            <w:r/>
            <w:r>
              <w:rPr>
                <w:b w:val="0"/>
                <w:sz w:val="18"/>
              </w:rPr>
              <w:t>Stores debt payments received later.</w:t>
            </w:r>
          </w:p>
        </w:tc>
      </w:tr>
      <w:tr>
        <w:trPr>
          <w:cantSplit/>
        </w:trPr>
        <w:tc>
          <w:tcPr>
            <w:tcW w:type="dxa" w:w="5184"/>
            <w:vAlign w:val="center"/>
          </w:tcPr>
          <w:p>
            <w:r/>
            <w:r>
              <w:rPr>
                <w:b w:val="0"/>
                <w:sz w:val="18"/>
              </w:rPr>
              <w:t>returns</w:t>
            </w:r>
          </w:p>
        </w:tc>
        <w:tc>
          <w:tcPr>
            <w:tcW w:type="dxa" w:w="5184"/>
            <w:vAlign w:val="center"/>
          </w:tcPr>
          <w:p>
            <w:r/>
            <w:r>
              <w:rPr>
                <w:b w:val="0"/>
                <w:sz w:val="18"/>
              </w:rPr>
              <w:t>Stores returned items.</w:t>
            </w:r>
          </w:p>
        </w:tc>
      </w:tr>
      <w:tr>
        <w:trPr>
          <w:cantSplit/>
        </w:trPr>
        <w:tc>
          <w:tcPr>
            <w:tcW w:type="dxa" w:w="5184"/>
            <w:vAlign w:val="center"/>
          </w:tcPr>
          <w:p>
            <w:r/>
            <w:r>
              <w:rPr>
                <w:b w:val="0"/>
                <w:sz w:val="18"/>
              </w:rPr>
              <w:t>expenses</w:t>
            </w:r>
          </w:p>
        </w:tc>
        <w:tc>
          <w:tcPr>
            <w:tcW w:type="dxa" w:w="5184"/>
            <w:vAlign w:val="center"/>
          </w:tcPr>
          <w:p>
            <w:r/>
            <w:r>
              <w:rPr>
                <w:b w:val="0"/>
                <w:sz w:val="18"/>
              </w:rPr>
              <w:t>Stores fuel, transport, rent, salary, repairs, and other business expenses.</w:t>
            </w:r>
          </w:p>
        </w:tc>
      </w:tr>
      <w:tr>
        <w:trPr>
          <w:cantSplit/>
        </w:trPr>
        <w:tc>
          <w:tcPr>
            <w:tcW w:type="dxa" w:w="5184"/>
            <w:vAlign w:val="center"/>
          </w:tcPr>
          <w:p>
            <w:r/>
            <w:r>
              <w:rPr>
                <w:b w:val="0"/>
                <w:sz w:val="18"/>
              </w:rPr>
              <w:t>sms_log</w:t>
            </w:r>
          </w:p>
        </w:tc>
        <w:tc>
          <w:tcPr>
            <w:tcW w:type="dxa" w:w="5184"/>
            <w:vAlign w:val="center"/>
          </w:tcPr>
          <w:p>
            <w:r/>
            <w:r>
              <w:rPr>
                <w:b w:val="0"/>
                <w:sz w:val="18"/>
              </w:rPr>
              <w:t>Reserved for future SMS tracking and messaging history.</w:t>
            </w:r>
          </w:p>
        </w:tc>
      </w:tr>
      <w:tr>
        <w:trPr>
          <w:cantSplit/>
        </w:trPr>
        <w:tc>
          <w:tcPr>
            <w:tcW w:type="dxa" w:w="5184"/>
            <w:vAlign w:val="center"/>
          </w:tcPr>
          <w:p>
            <w:r/>
            <w:r>
              <w:rPr>
                <w:b w:val="0"/>
                <w:sz w:val="18"/>
              </w:rPr>
              <w:t>activity_log</w:t>
            </w:r>
          </w:p>
        </w:tc>
        <w:tc>
          <w:tcPr>
            <w:tcW w:type="dxa" w:w="5184"/>
            <w:vAlign w:val="center"/>
          </w:tcPr>
          <w:p>
            <w:r/>
            <w:r>
              <w:rPr>
                <w:b w:val="0"/>
                <w:sz w:val="18"/>
              </w:rPr>
              <w:t>Stores important staff and system actions.</w:t>
            </w:r>
          </w:p>
        </w:tc>
      </w:tr>
      <w:tr>
        <w:trPr>
          <w:cantSplit/>
        </w:trPr>
        <w:tc>
          <w:tcPr>
            <w:tcW w:type="dxa" w:w="5184"/>
            <w:vAlign w:val="center"/>
          </w:tcPr>
          <w:p>
            <w:r/>
            <w:r>
              <w:rPr>
                <w:b w:val="0"/>
                <w:sz w:val="18"/>
              </w:rPr>
              <w:t>settings</w:t>
            </w:r>
          </w:p>
        </w:tc>
        <w:tc>
          <w:tcPr>
            <w:tcW w:type="dxa" w:w="5184"/>
            <w:vAlign w:val="center"/>
          </w:tcPr>
          <w:p>
            <w:r/>
            <w:r>
              <w:rPr>
                <w:b w:val="0"/>
                <w:sz w:val="18"/>
              </w:rPr>
              <w:t>Stores business name, address, phone, tax rate, receipt footer, and reminder settings.</w:t>
            </w:r>
          </w:p>
        </w:tc>
      </w:tr>
      <w:tr>
        <w:trPr>
          <w:cantSplit/>
        </w:trPr>
        <w:tc>
          <w:tcPr>
            <w:tcW w:type="dxa" w:w="5184"/>
            <w:vAlign w:val="center"/>
          </w:tcPr>
          <w:p>
            <w:r/>
            <w:r>
              <w:rPr>
                <w:b w:val="0"/>
                <w:sz w:val="18"/>
              </w:rPr>
              <w:t>daily_closings</w:t>
            </w:r>
          </w:p>
        </w:tc>
        <w:tc>
          <w:tcPr>
            <w:tcW w:type="dxa" w:w="5184"/>
            <w:vAlign w:val="center"/>
          </w:tcPr>
          <w:p>
            <w:r/>
            <w:r>
              <w:rPr>
                <w:b w:val="0"/>
                <w:sz w:val="18"/>
              </w:rPr>
              <w:t>Stores daily closing summaries and counted amounts.</w:t>
            </w:r>
          </w:p>
        </w:tc>
      </w:tr>
      <w:tr>
        <w:trPr>
          <w:cantSplit/>
        </w:trPr>
        <w:tc>
          <w:tcPr>
            <w:tcW w:type="dxa" w:w="5184"/>
            <w:vAlign w:val="center"/>
          </w:tcPr>
          <w:p>
            <w:r/>
            <w:r>
              <w:rPr>
                <w:b w:val="0"/>
                <w:sz w:val="18"/>
              </w:rPr>
              <w:t>audit_signoffs</w:t>
            </w:r>
          </w:p>
        </w:tc>
        <w:tc>
          <w:tcPr>
            <w:tcW w:type="dxa" w:w="5184"/>
            <w:vAlign w:val="center"/>
          </w:tcPr>
          <w:p>
            <w:r/>
            <w:r>
              <w:rPr>
                <w:b w:val="0"/>
                <w:sz w:val="18"/>
              </w:rPr>
              <w:t>Stores audit/accounting period approvals, checks, notes, and status.</w:t>
            </w:r>
          </w:p>
        </w:tc>
      </w:tr>
      <w:tr>
        <w:trPr>
          <w:cantSplit/>
        </w:trPr>
        <w:tc>
          <w:tcPr>
            <w:tcW w:type="dxa" w:w="5184"/>
            <w:vAlign w:val="center"/>
          </w:tcPr>
          <w:p>
            <w:r/>
            <w:r>
              <w:rPr>
                <w:b w:val="0"/>
                <w:sz w:val="18"/>
              </w:rPr>
              <w:t>audit_unlock_requests</w:t>
            </w:r>
          </w:p>
        </w:tc>
        <w:tc>
          <w:tcPr>
            <w:tcW w:type="dxa" w:w="5184"/>
            <w:vAlign w:val="center"/>
          </w:tcPr>
          <w:p>
            <w:r/>
            <w:r>
              <w:rPr>
                <w:b w:val="0"/>
                <w:sz w:val="18"/>
              </w:rPr>
              <w:t>Stores requests to reopen approved/locked periods.</w:t>
            </w:r>
          </w:p>
        </w:tc>
      </w:tr>
      <w:tr>
        <w:trPr>
          <w:cantSplit/>
        </w:trPr>
        <w:tc>
          <w:tcPr>
            <w:tcW w:type="dxa" w:w="5184"/>
            <w:vAlign w:val="center"/>
          </w:tcPr>
          <w:p>
            <w:r/>
            <w:r>
              <w:rPr>
                <w:b w:val="0"/>
                <w:sz w:val="18"/>
              </w:rPr>
              <w:t>audit_reapproval_log</w:t>
            </w:r>
          </w:p>
        </w:tc>
        <w:tc>
          <w:tcPr>
            <w:tcW w:type="dxa" w:w="5184"/>
            <w:vAlign w:val="center"/>
          </w:tcPr>
          <w:p>
            <w:r/>
            <w:r>
              <w:rPr>
                <w:b w:val="0"/>
                <w:sz w:val="18"/>
              </w:rPr>
              <w:t>Stores history when a reviewed/unlocked period is approved again.</w:t>
            </w:r>
          </w:p>
        </w:tc>
      </w:tr>
    </w:tbl>
    <w:p/>
    <w:p>
      <w:pPr>
        <w:pStyle w:val="Heading2"/>
      </w:pPr>
      <w:r>
        <w:rPr>
          <w:color w:val="164777"/>
        </w:rPr>
        <w:t>8.1 Database Safety Rules</w:t>
      </w:r>
    </w:p>
    <w:p>
      <w:pPr>
        <w:pStyle w:val="ListBullet"/>
      </w:pPr>
      <w:r>
        <w:t>Never edit live database records directly unless you understand the effect.</w:t>
      </w:r>
    </w:p>
    <w:p>
      <w:pPr>
        <w:pStyle w:val="ListBullet"/>
      </w:pPr>
      <w:r>
        <w:t>Never run schema.sql on a live database unless you want a full reset.</w:t>
      </w:r>
    </w:p>
    <w:p>
      <w:pPr>
        <w:pStyle w:val="ListBullet"/>
      </w:pPr>
      <w:r>
        <w:t>Use migration files for existing databases.</w:t>
      </w:r>
    </w:p>
    <w:p>
      <w:pPr>
        <w:pStyle w:val="ListBullet"/>
      </w:pPr>
      <w:r>
        <w:t>Always backup the database before running structural changes.</w:t>
      </w:r>
    </w:p>
    <w:p>
      <w:pPr>
        <w:pStyle w:val="ListBullet"/>
      </w:pPr>
      <w:r>
        <w:t>When adding a new feature, create tables before backend code depends on them.</w:t>
      </w:r>
    </w:p>
    <w:p>
      <w:pPr>
        <w:pStyle w:val="Heading1"/>
      </w:pPr>
      <w:r>
        <w:rPr>
          <w:color w:val="07182C"/>
        </w:rPr>
        <w:t>9. Backend Setup and API Overview</w:t>
      </w:r>
    </w:p>
    <w:p>
      <w:r>
        <w:t>The backend is an Express API. It receives requests from the frontend, verifies the logged-in user, checks roles, validates inputs, updates MySQL, and returns JSON responses.</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456"/>
        <w:gridCol w:w="3456"/>
        <w:gridCol w:w="3456"/>
      </w:tblGrid>
      <w:tr>
        <w:trPr>
          <w:cantSplit/>
        </w:trPr>
        <w:tc>
          <w:tcPr>
            <w:tcW w:type="dxa" w:w="3456"/>
            <w:shd w:fill="07182C"/>
            <w:vAlign w:val="center"/>
          </w:tcPr>
          <w:p>
            <w:r/>
            <w:r>
              <w:rPr>
                <w:b/>
                <w:color w:val="FFFFFF"/>
                <w:sz w:val="18"/>
              </w:rPr>
              <w:t>API Area</w:t>
            </w:r>
          </w:p>
        </w:tc>
        <w:tc>
          <w:tcPr>
            <w:tcW w:type="dxa" w:w="3456"/>
            <w:shd w:fill="07182C"/>
            <w:vAlign w:val="center"/>
          </w:tcPr>
          <w:p>
            <w:r/>
            <w:r>
              <w:rPr>
                <w:b/>
                <w:color w:val="FFFFFF"/>
                <w:sz w:val="18"/>
              </w:rPr>
              <w:t>Example Route</w:t>
            </w:r>
          </w:p>
        </w:tc>
        <w:tc>
          <w:tcPr>
            <w:tcW w:type="dxa" w:w="3456"/>
            <w:shd w:fill="07182C"/>
            <w:vAlign w:val="center"/>
          </w:tcPr>
          <w:p>
            <w:r/>
            <w:r>
              <w:rPr>
                <w:b/>
                <w:color w:val="FFFFFF"/>
                <w:sz w:val="18"/>
              </w:rPr>
              <w:t>Purpose</w:t>
            </w:r>
          </w:p>
        </w:tc>
      </w:tr>
      <w:tr>
        <w:trPr>
          <w:cantSplit/>
        </w:trPr>
        <w:tc>
          <w:tcPr>
            <w:tcW w:type="dxa" w:w="3456"/>
            <w:vAlign w:val="center"/>
          </w:tcPr>
          <w:p>
            <w:r/>
            <w:r>
              <w:rPr>
                <w:b w:val="0"/>
                <w:sz w:val="18"/>
              </w:rPr>
              <w:t>Health</w:t>
            </w:r>
          </w:p>
        </w:tc>
        <w:tc>
          <w:tcPr>
            <w:tcW w:type="dxa" w:w="3456"/>
            <w:vAlign w:val="center"/>
          </w:tcPr>
          <w:p>
            <w:r/>
            <w:r>
              <w:rPr>
                <w:b w:val="0"/>
                <w:sz w:val="18"/>
              </w:rPr>
              <w:t>GET /api/health</w:t>
            </w:r>
          </w:p>
        </w:tc>
        <w:tc>
          <w:tcPr>
            <w:tcW w:type="dxa" w:w="3456"/>
            <w:vAlign w:val="center"/>
          </w:tcPr>
          <w:p>
            <w:r/>
            <w:r>
              <w:rPr>
                <w:b w:val="0"/>
                <w:sz w:val="18"/>
              </w:rPr>
              <w:t>Check that backend is running.</w:t>
            </w:r>
          </w:p>
        </w:tc>
      </w:tr>
      <w:tr>
        <w:trPr>
          <w:cantSplit/>
        </w:trPr>
        <w:tc>
          <w:tcPr>
            <w:tcW w:type="dxa" w:w="3456"/>
            <w:vAlign w:val="center"/>
          </w:tcPr>
          <w:p>
            <w:r/>
            <w:r>
              <w:rPr>
                <w:b w:val="0"/>
                <w:sz w:val="18"/>
              </w:rPr>
              <w:t>Auth</w:t>
            </w:r>
          </w:p>
        </w:tc>
        <w:tc>
          <w:tcPr>
            <w:tcW w:type="dxa" w:w="3456"/>
            <w:vAlign w:val="center"/>
          </w:tcPr>
          <w:p>
            <w:r/>
            <w:r>
              <w:rPr>
                <w:b w:val="0"/>
                <w:sz w:val="18"/>
              </w:rPr>
              <w:t>POST /api/auth/login</w:t>
            </w:r>
          </w:p>
        </w:tc>
        <w:tc>
          <w:tcPr>
            <w:tcW w:type="dxa" w:w="3456"/>
            <w:vAlign w:val="center"/>
          </w:tcPr>
          <w:p>
            <w:r/>
            <w:r>
              <w:rPr>
                <w:b w:val="0"/>
                <w:sz w:val="18"/>
              </w:rPr>
              <w:t>Login and receive token.</w:t>
            </w:r>
          </w:p>
        </w:tc>
      </w:tr>
      <w:tr>
        <w:trPr>
          <w:cantSplit/>
        </w:trPr>
        <w:tc>
          <w:tcPr>
            <w:tcW w:type="dxa" w:w="3456"/>
            <w:vAlign w:val="center"/>
          </w:tcPr>
          <w:p>
            <w:r/>
            <w:r>
              <w:rPr>
                <w:b w:val="0"/>
                <w:sz w:val="18"/>
              </w:rPr>
              <w:t>Products</w:t>
            </w:r>
          </w:p>
        </w:tc>
        <w:tc>
          <w:tcPr>
            <w:tcW w:type="dxa" w:w="3456"/>
            <w:vAlign w:val="center"/>
          </w:tcPr>
          <w:p>
            <w:r/>
            <w:r>
              <w:rPr>
                <w:b w:val="0"/>
                <w:sz w:val="18"/>
              </w:rPr>
              <w:t>GET /api/products, POST /api/products</w:t>
            </w:r>
          </w:p>
        </w:tc>
        <w:tc>
          <w:tcPr>
            <w:tcW w:type="dxa" w:w="3456"/>
            <w:vAlign w:val="center"/>
          </w:tcPr>
          <w:p>
            <w:r/>
            <w:r>
              <w:rPr>
                <w:b w:val="0"/>
                <w:sz w:val="18"/>
              </w:rPr>
              <w:t>List and create products.</w:t>
            </w:r>
          </w:p>
        </w:tc>
      </w:tr>
      <w:tr>
        <w:trPr>
          <w:cantSplit/>
        </w:trPr>
        <w:tc>
          <w:tcPr>
            <w:tcW w:type="dxa" w:w="3456"/>
            <w:vAlign w:val="center"/>
          </w:tcPr>
          <w:p>
            <w:r/>
            <w:r>
              <w:rPr>
                <w:b w:val="0"/>
                <w:sz w:val="18"/>
              </w:rPr>
              <w:t>Sales</w:t>
            </w:r>
          </w:p>
        </w:tc>
        <w:tc>
          <w:tcPr>
            <w:tcW w:type="dxa" w:w="3456"/>
            <w:vAlign w:val="center"/>
          </w:tcPr>
          <w:p>
            <w:r/>
            <w:r>
              <w:rPr>
                <w:b w:val="0"/>
                <w:sz w:val="18"/>
              </w:rPr>
              <w:t>POST /api/sales</w:t>
            </w:r>
          </w:p>
        </w:tc>
        <w:tc>
          <w:tcPr>
            <w:tcW w:type="dxa" w:w="3456"/>
            <w:vAlign w:val="center"/>
          </w:tcPr>
          <w:p>
            <w:r/>
            <w:r>
              <w:rPr>
                <w:b w:val="0"/>
                <w:sz w:val="18"/>
              </w:rPr>
              <w:t>Record a new sale and update stock.</w:t>
            </w:r>
          </w:p>
        </w:tc>
      </w:tr>
      <w:tr>
        <w:trPr>
          <w:cantSplit/>
        </w:trPr>
        <w:tc>
          <w:tcPr>
            <w:tcW w:type="dxa" w:w="3456"/>
            <w:vAlign w:val="center"/>
          </w:tcPr>
          <w:p>
            <w:r/>
            <w:r>
              <w:rPr>
                <w:b w:val="0"/>
                <w:sz w:val="18"/>
              </w:rPr>
              <w:t>Receipts</w:t>
            </w:r>
          </w:p>
        </w:tc>
        <w:tc>
          <w:tcPr>
            <w:tcW w:type="dxa" w:w="3456"/>
            <w:vAlign w:val="center"/>
          </w:tcPr>
          <w:p>
            <w:r/>
            <w:r>
              <w:rPr>
                <w:b w:val="0"/>
                <w:sz w:val="18"/>
              </w:rPr>
              <w:t>GET /api/receipts/sales/:saleId/pdf</w:t>
            </w:r>
          </w:p>
        </w:tc>
        <w:tc>
          <w:tcPr>
            <w:tcW w:type="dxa" w:w="3456"/>
            <w:vAlign w:val="center"/>
          </w:tcPr>
          <w:p>
            <w:r/>
            <w:r>
              <w:rPr>
                <w:b w:val="0"/>
                <w:sz w:val="18"/>
              </w:rPr>
              <w:t>Download receipt PDF.</w:t>
            </w:r>
          </w:p>
        </w:tc>
      </w:tr>
      <w:tr>
        <w:trPr>
          <w:cantSplit/>
        </w:trPr>
        <w:tc>
          <w:tcPr>
            <w:tcW w:type="dxa" w:w="3456"/>
            <w:vAlign w:val="center"/>
          </w:tcPr>
          <w:p>
            <w:r/>
            <w:r>
              <w:rPr>
                <w:b w:val="0"/>
                <w:sz w:val="18"/>
              </w:rPr>
              <w:t>Debts</w:t>
            </w:r>
          </w:p>
        </w:tc>
        <w:tc>
          <w:tcPr>
            <w:tcW w:type="dxa" w:w="3456"/>
            <w:vAlign w:val="center"/>
          </w:tcPr>
          <w:p>
            <w:r/>
            <w:r>
              <w:rPr>
                <w:b w:val="0"/>
                <w:sz w:val="18"/>
              </w:rPr>
              <w:t>GET /api/debts, POST /api/debts/:id/payments</w:t>
            </w:r>
          </w:p>
        </w:tc>
        <w:tc>
          <w:tcPr>
            <w:tcW w:type="dxa" w:w="3456"/>
            <w:vAlign w:val="center"/>
          </w:tcPr>
          <w:p>
            <w:r/>
            <w:r>
              <w:rPr>
                <w:b w:val="0"/>
                <w:sz w:val="18"/>
              </w:rPr>
              <w:t>Track debts and record payments.</w:t>
            </w:r>
          </w:p>
        </w:tc>
      </w:tr>
      <w:tr>
        <w:trPr>
          <w:cantSplit/>
        </w:trPr>
        <w:tc>
          <w:tcPr>
            <w:tcW w:type="dxa" w:w="3456"/>
            <w:vAlign w:val="center"/>
          </w:tcPr>
          <w:p>
            <w:r/>
            <w:r>
              <w:rPr>
                <w:b w:val="0"/>
                <w:sz w:val="18"/>
              </w:rPr>
              <w:t>Expenses</w:t>
            </w:r>
          </w:p>
        </w:tc>
        <w:tc>
          <w:tcPr>
            <w:tcW w:type="dxa" w:w="3456"/>
            <w:vAlign w:val="center"/>
          </w:tcPr>
          <w:p>
            <w:r/>
            <w:r>
              <w:rPr>
                <w:b w:val="0"/>
                <w:sz w:val="18"/>
              </w:rPr>
              <w:t>GET /api/expenses, POST /api/expenses</w:t>
            </w:r>
          </w:p>
        </w:tc>
        <w:tc>
          <w:tcPr>
            <w:tcW w:type="dxa" w:w="3456"/>
            <w:vAlign w:val="center"/>
          </w:tcPr>
          <w:p>
            <w:r/>
            <w:r>
              <w:rPr>
                <w:b w:val="0"/>
                <w:sz w:val="18"/>
              </w:rPr>
              <w:t>Manage business expenses.</w:t>
            </w:r>
          </w:p>
        </w:tc>
      </w:tr>
      <w:tr>
        <w:trPr>
          <w:cantSplit/>
        </w:trPr>
        <w:tc>
          <w:tcPr>
            <w:tcW w:type="dxa" w:w="3456"/>
            <w:vAlign w:val="center"/>
          </w:tcPr>
          <w:p>
            <w:r/>
            <w:r>
              <w:rPr>
                <w:b w:val="0"/>
                <w:sz w:val="18"/>
              </w:rPr>
              <w:t>Audit Signoffs</w:t>
            </w:r>
          </w:p>
        </w:tc>
        <w:tc>
          <w:tcPr>
            <w:tcW w:type="dxa" w:w="3456"/>
            <w:vAlign w:val="center"/>
          </w:tcPr>
          <w:p>
            <w:r/>
            <w:r>
              <w:rPr>
                <w:b w:val="0"/>
                <w:sz w:val="18"/>
              </w:rPr>
              <w:t>GET /api/audit-signoffs, POST /api/audit-signoffs</w:t>
            </w:r>
          </w:p>
        </w:tc>
        <w:tc>
          <w:tcPr>
            <w:tcW w:type="dxa" w:w="3456"/>
            <w:vAlign w:val="center"/>
          </w:tcPr>
          <w:p>
            <w:r/>
            <w:r>
              <w:rPr>
                <w:b w:val="0"/>
                <w:sz w:val="18"/>
              </w:rPr>
              <w:t>Save and list audit period sign-offs.</w:t>
            </w:r>
          </w:p>
        </w:tc>
      </w:tr>
      <w:tr>
        <w:trPr>
          <w:cantSplit/>
        </w:trPr>
        <w:tc>
          <w:tcPr>
            <w:tcW w:type="dxa" w:w="3456"/>
            <w:vAlign w:val="center"/>
          </w:tcPr>
          <w:p>
            <w:r/>
            <w:r>
              <w:rPr>
                <w:b w:val="0"/>
                <w:sz w:val="18"/>
              </w:rPr>
              <w:t>Audit Unlock Requests</w:t>
            </w:r>
          </w:p>
        </w:tc>
        <w:tc>
          <w:tcPr>
            <w:tcW w:type="dxa" w:w="3456"/>
            <w:vAlign w:val="center"/>
          </w:tcPr>
          <w:p>
            <w:r/>
            <w:r>
              <w:rPr>
                <w:b w:val="0"/>
                <w:sz w:val="18"/>
              </w:rPr>
              <w:t>GET /api/audit-unlock-requests, POST /api/audit-unlock-requests</w:t>
            </w:r>
          </w:p>
        </w:tc>
        <w:tc>
          <w:tcPr>
            <w:tcW w:type="dxa" w:w="3456"/>
            <w:vAlign w:val="center"/>
          </w:tcPr>
          <w:p>
            <w:r/>
            <w:r>
              <w:rPr>
                <w:b w:val="0"/>
                <w:sz w:val="18"/>
              </w:rPr>
              <w:t>Create and review requests to reopen locked periods.</w:t>
            </w:r>
          </w:p>
        </w:tc>
      </w:tr>
      <w:tr>
        <w:trPr>
          <w:cantSplit/>
        </w:trPr>
        <w:tc>
          <w:tcPr>
            <w:tcW w:type="dxa" w:w="3456"/>
            <w:vAlign w:val="center"/>
          </w:tcPr>
          <w:p>
            <w:r/>
            <w:r>
              <w:rPr>
                <w:b w:val="0"/>
                <w:sz w:val="18"/>
              </w:rPr>
              <w:t>Maintenance</w:t>
            </w:r>
          </w:p>
        </w:tc>
        <w:tc>
          <w:tcPr>
            <w:tcW w:type="dxa" w:w="3456"/>
            <w:vAlign w:val="center"/>
          </w:tcPr>
          <w:p>
            <w:r/>
            <w:r>
              <w:rPr>
                <w:b w:val="0"/>
                <w:sz w:val="18"/>
              </w:rPr>
              <w:t>DELETE /api/maintenance/clear-business-data</w:t>
            </w:r>
          </w:p>
        </w:tc>
        <w:tc>
          <w:tcPr>
            <w:tcW w:type="dxa" w:w="3456"/>
            <w:vAlign w:val="center"/>
          </w:tcPr>
          <w:p>
            <w:r/>
            <w:r>
              <w:rPr>
                <w:b w:val="0"/>
                <w:sz w:val="18"/>
              </w:rPr>
              <w:t>Clear business/test data when original admin allows it.</w:t>
            </w:r>
          </w:p>
        </w:tc>
      </w:tr>
    </w:tbl>
    <w:p/>
    <w:p>
      <w:pPr>
        <w:pStyle w:val="Heading2"/>
      </w:pPr>
      <w:r>
        <w:rPr>
          <w:color w:val="164777"/>
        </w:rPr>
        <w:t>9.1 Backend Final Check Commands</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C:\Users\DDK\Desktop\chalin03-system\backend</w:t>
            </w:r>
            <w:r>
              <w:br/>
            </w:r>
            <w:r>
              <w:rPr>
                <w:rFonts w:ascii="Consolas" w:hAnsi="Consolas" w:eastAsia="Consolas"/>
                <w:sz w:val="17"/>
              </w:rPr>
              <w:t>node --check server.js</w:t>
            </w:r>
            <w:r>
              <w:br/>
            </w:r>
            <w:r>
              <w:rPr>
                <w:rFonts w:ascii="Consolas" w:hAnsi="Consolas" w:eastAsia="Consolas"/>
                <w:sz w:val="17"/>
              </w:rPr>
              <w:t>node --check routes\auditSignoffRoutes.js</w:t>
            </w:r>
            <w:r>
              <w:br/>
            </w:r>
            <w:r>
              <w:rPr>
                <w:rFonts w:ascii="Consolas" w:hAnsi="Consolas" w:eastAsia="Consolas"/>
                <w:sz w:val="17"/>
              </w:rPr>
              <w:t>node --check routes\auditUnlockRequestRoutes.js</w:t>
            </w:r>
            <w:r>
              <w:br/>
            </w:r>
            <w:r>
              <w:rPr>
                <w:rFonts w:ascii="Consolas" w:hAnsi="Consolas" w:eastAsia="Consolas"/>
                <w:sz w:val="17"/>
              </w:rPr>
              <w:t>node --check routes\saleRoutes.js</w:t>
            </w:r>
            <w:r>
              <w:br/>
            </w:r>
            <w:r>
              <w:rPr>
                <w:rFonts w:ascii="Consolas" w:hAnsi="Consolas" w:eastAsia="Consolas"/>
                <w:sz w:val="17"/>
              </w:rPr>
              <w:t>node --check routes\expenseRoutes.js</w:t>
            </w:r>
            <w:r>
              <w:br/>
            </w:r>
            <w:r>
              <w:rPr>
                <w:rFonts w:ascii="Consolas" w:hAnsi="Consolas" w:eastAsia="Consolas"/>
                <w:sz w:val="17"/>
              </w:rPr>
              <w:t>node --check routes\debtRoutes.js</w:t>
            </w:r>
            <w:r>
              <w:br/>
            </w:r>
            <w:r>
              <w:rPr>
                <w:rFonts w:ascii="Consolas" w:hAnsi="Consolas" w:eastAsia="Consolas"/>
                <w:sz w:val="17"/>
              </w:rPr>
              <w:t>npm run dev</w:t>
            </w:r>
            <w:r>
              <w:br/>
            </w:r>
            <w:r>
              <w:rPr>
                <w:rFonts w:ascii="Consolas" w:hAnsi="Consolas" w:eastAsia="Consolas"/>
                <w:sz w:val="17"/>
              </w:rPr>
            </w:r>
          </w:p>
        </w:tc>
      </w:tr>
    </w:tbl>
    <w:p/>
    <w:p>
      <w:pPr>
        <w:pStyle w:val="Heading1"/>
      </w:pPr>
      <w:r>
        <w:rPr>
          <w:color w:val="07182C"/>
        </w:rPr>
        <w:t>10. Frontend Setup and Page Guide</w:t>
      </w:r>
    </w:p>
    <w:p>
      <w:r>
        <w:t>The frontend is a React application created with Vite. Each main page is a component inside frontend/src/pages. Navigation is handled in App.jsx and Layout.jsx.</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Page</w:t>
            </w:r>
          </w:p>
        </w:tc>
        <w:tc>
          <w:tcPr>
            <w:tcW w:type="dxa" w:w="5184"/>
            <w:shd w:fill="07182C"/>
            <w:vAlign w:val="center"/>
          </w:tcPr>
          <w:p>
            <w:r/>
            <w:r>
              <w:rPr>
                <w:b/>
                <w:color w:val="FFFFFF"/>
                <w:sz w:val="18"/>
              </w:rPr>
              <w:t>Main Purpose</w:t>
            </w:r>
          </w:p>
        </w:tc>
      </w:tr>
      <w:tr>
        <w:trPr>
          <w:cantSplit/>
        </w:trPr>
        <w:tc>
          <w:tcPr>
            <w:tcW w:type="dxa" w:w="5184"/>
            <w:vAlign w:val="center"/>
          </w:tcPr>
          <w:p>
            <w:r/>
            <w:r>
              <w:rPr>
                <w:b w:val="0"/>
                <w:sz w:val="18"/>
              </w:rPr>
              <w:t>LoginPage</w:t>
            </w:r>
          </w:p>
        </w:tc>
        <w:tc>
          <w:tcPr>
            <w:tcW w:type="dxa" w:w="5184"/>
            <w:vAlign w:val="center"/>
          </w:tcPr>
          <w:p>
            <w:r/>
            <w:r>
              <w:rPr>
                <w:b w:val="0"/>
                <w:sz w:val="18"/>
              </w:rPr>
              <w:t>Allows staff to sign in.</w:t>
            </w:r>
          </w:p>
        </w:tc>
      </w:tr>
      <w:tr>
        <w:trPr>
          <w:cantSplit/>
        </w:trPr>
        <w:tc>
          <w:tcPr>
            <w:tcW w:type="dxa" w:w="5184"/>
            <w:vAlign w:val="center"/>
          </w:tcPr>
          <w:p>
            <w:r/>
            <w:r>
              <w:rPr>
                <w:b w:val="0"/>
                <w:sz w:val="18"/>
              </w:rPr>
              <w:t>DashboardPage</w:t>
            </w:r>
          </w:p>
        </w:tc>
        <w:tc>
          <w:tcPr>
            <w:tcW w:type="dxa" w:w="5184"/>
            <w:vAlign w:val="center"/>
          </w:tcPr>
          <w:p>
            <w:r/>
            <w:r>
              <w:rPr>
                <w:b w:val="0"/>
                <w:sz w:val="18"/>
              </w:rPr>
              <w:t>Shows executive overview, business health, alerts, and action plan.</w:t>
            </w:r>
          </w:p>
        </w:tc>
      </w:tr>
      <w:tr>
        <w:trPr>
          <w:cantSplit/>
        </w:trPr>
        <w:tc>
          <w:tcPr>
            <w:tcW w:type="dxa" w:w="5184"/>
            <w:vAlign w:val="center"/>
          </w:tcPr>
          <w:p>
            <w:r/>
            <w:r>
              <w:rPr>
                <w:b w:val="0"/>
                <w:sz w:val="18"/>
              </w:rPr>
              <w:t>ProductsPage</w:t>
            </w:r>
          </w:p>
        </w:tc>
        <w:tc>
          <w:tcPr>
            <w:tcW w:type="dxa" w:w="5184"/>
            <w:vAlign w:val="center"/>
          </w:tcPr>
          <w:p>
            <w:r/>
            <w:r>
              <w:rPr>
                <w:b w:val="0"/>
                <w:sz w:val="18"/>
              </w:rPr>
              <w:t>Manages product list, stock, prices, category, barcode, and excavator type.</w:t>
            </w:r>
          </w:p>
        </w:tc>
      </w:tr>
      <w:tr>
        <w:trPr>
          <w:cantSplit/>
        </w:trPr>
        <w:tc>
          <w:tcPr>
            <w:tcW w:type="dxa" w:w="5184"/>
            <w:vAlign w:val="center"/>
          </w:tcPr>
          <w:p>
            <w:r/>
            <w:r>
              <w:rPr>
                <w:b w:val="0"/>
                <w:sz w:val="18"/>
              </w:rPr>
              <w:t>NewSalePage</w:t>
            </w:r>
          </w:p>
        </w:tc>
        <w:tc>
          <w:tcPr>
            <w:tcW w:type="dxa" w:w="5184"/>
            <w:vAlign w:val="center"/>
          </w:tcPr>
          <w:p>
            <w:r/>
            <w:r>
              <w:rPr>
                <w:b w:val="0"/>
                <w:sz w:val="18"/>
              </w:rPr>
              <w:t>Records sales, creates receipts, downloads PDF, prints, and sends WhatsApp receipt message.</w:t>
            </w:r>
          </w:p>
        </w:tc>
      </w:tr>
      <w:tr>
        <w:trPr>
          <w:cantSplit/>
        </w:trPr>
        <w:tc>
          <w:tcPr>
            <w:tcW w:type="dxa" w:w="5184"/>
            <w:vAlign w:val="center"/>
          </w:tcPr>
          <w:p>
            <w:r/>
            <w:r>
              <w:rPr>
                <w:b w:val="0"/>
                <w:sz w:val="18"/>
              </w:rPr>
              <w:t>DebtsPage</w:t>
            </w:r>
          </w:p>
        </w:tc>
        <w:tc>
          <w:tcPr>
            <w:tcW w:type="dxa" w:w="5184"/>
            <w:vAlign w:val="center"/>
          </w:tcPr>
          <w:p>
            <w:r/>
            <w:r>
              <w:rPr>
                <w:b w:val="0"/>
                <w:sz w:val="18"/>
              </w:rPr>
              <w:t>Tracks debts, records debt payments, prints debt payment receipts, and sends WhatsApp reminders.</w:t>
            </w:r>
          </w:p>
        </w:tc>
      </w:tr>
      <w:tr>
        <w:trPr>
          <w:cantSplit/>
        </w:trPr>
        <w:tc>
          <w:tcPr>
            <w:tcW w:type="dxa" w:w="5184"/>
            <w:vAlign w:val="center"/>
          </w:tcPr>
          <w:p>
            <w:r/>
            <w:r>
              <w:rPr>
                <w:b w:val="0"/>
                <w:sz w:val="18"/>
              </w:rPr>
              <w:t>ExpensesPage</w:t>
            </w:r>
          </w:p>
        </w:tc>
        <w:tc>
          <w:tcPr>
            <w:tcW w:type="dxa" w:w="5184"/>
            <w:vAlign w:val="center"/>
          </w:tcPr>
          <w:p>
            <w:r/>
            <w:r>
              <w:rPr>
                <w:b w:val="0"/>
                <w:sz w:val="18"/>
              </w:rPr>
              <w:t>Records and filters expenses.</w:t>
            </w:r>
          </w:p>
        </w:tc>
      </w:tr>
      <w:tr>
        <w:trPr>
          <w:cantSplit/>
        </w:trPr>
        <w:tc>
          <w:tcPr>
            <w:tcW w:type="dxa" w:w="5184"/>
            <w:vAlign w:val="center"/>
          </w:tcPr>
          <w:p>
            <w:r/>
            <w:r>
              <w:rPr>
                <w:b w:val="0"/>
                <w:sz w:val="18"/>
              </w:rPr>
              <w:t>ReportsPage</w:t>
            </w:r>
          </w:p>
        </w:tc>
        <w:tc>
          <w:tcPr>
            <w:tcW w:type="dxa" w:w="5184"/>
            <w:vAlign w:val="center"/>
          </w:tcPr>
          <w:p>
            <w:r/>
            <w:r>
              <w:rPr>
                <w:b w:val="0"/>
                <w:sz w:val="18"/>
              </w:rPr>
              <w:t>Shows reports and performance analysis.</w:t>
            </w:r>
          </w:p>
        </w:tc>
      </w:tr>
      <w:tr>
        <w:trPr>
          <w:cantSplit/>
        </w:trPr>
        <w:tc>
          <w:tcPr>
            <w:tcW w:type="dxa" w:w="5184"/>
            <w:vAlign w:val="center"/>
          </w:tcPr>
          <w:p>
            <w:r/>
            <w:r>
              <w:rPr>
                <w:b w:val="0"/>
                <w:sz w:val="18"/>
              </w:rPr>
              <w:t>AuditAccountingPage</w:t>
            </w:r>
          </w:p>
        </w:tc>
        <w:tc>
          <w:tcPr>
            <w:tcW w:type="dxa" w:w="5184"/>
            <w:vAlign w:val="center"/>
          </w:tcPr>
          <w:p>
            <w:r/>
            <w:r>
              <w:rPr>
                <w:b w:val="0"/>
                <w:sz w:val="18"/>
              </w:rPr>
              <w:t>Audit intelligence, period selection, sign-off preparation, export center, and month-end pack.</w:t>
            </w:r>
          </w:p>
        </w:tc>
      </w:tr>
      <w:tr>
        <w:trPr>
          <w:cantSplit/>
        </w:trPr>
        <w:tc>
          <w:tcPr>
            <w:tcW w:type="dxa" w:w="5184"/>
            <w:vAlign w:val="center"/>
          </w:tcPr>
          <w:p>
            <w:r/>
            <w:r>
              <w:rPr>
                <w:b w:val="0"/>
                <w:sz w:val="18"/>
              </w:rPr>
              <w:t>AuditUnlockRequestsPage</w:t>
            </w:r>
          </w:p>
        </w:tc>
        <w:tc>
          <w:tcPr>
            <w:tcW w:type="dxa" w:w="5184"/>
            <w:vAlign w:val="center"/>
          </w:tcPr>
          <w:p>
            <w:r/>
            <w:r>
              <w:rPr>
                <w:b w:val="0"/>
                <w:sz w:val="18"/>
              </w:rPr>
              <w:t>Admin/manager review center for locked-period unlock requests.</w:t>
            </w:r>
          </w:p>
        </w:tc>
      </w:tr>
      <w:tr>
        <w:trPr>
          <w:cantSplit/>
        </w:trPr>
        <w:tc>
          <w:tcPr>
            <w:tcW w:type="dxa" w:w="5184"/>
            <w:vAlign w:val="center"/>
          </w:tcPr>
          <w:p>
            <w:r/>
            <w:r>
              <w:rPr>
                <w:b w:val="0"/>
                <w:sz w:val="18"/>
              </w:rPr>
              <w:t>AuditSignoffHistoryPage</w:t>
            </w:r>
          </w:p>
        </w:tc>
        <w:tc>
          <w:tcPr>
            <w:tcW w:type="dxa" w:w="5184"/>
            <w:vAlign w:val="center"/>
          </w:tcPr>
          <w:p>
            <w:r/>
            <w:r>
              <w:rPr>
                <w:b w:val="0"/>
                <w:sz w:val="18"/>
              </w:rPr>
              <w:t>Shows saved audit sign-off history.</w:t>
            </w:r>
          </w:p>
        </w:tc>
      </w:tr>
      <w:tr>
        <w:trPr>
          <w:cantSplit/>
        </w:trPr>
        <w:tc>
          <w:tcPr>
            <w:tcW w:type="dxa" w:w="5184"/>
            <w:vAlign w:val="center"/>
          </w:tcPr>
          <w:p>
            <w:r/>
            <w:r>
              <w:rPr>
                <w:b w:val="0"/>
                <w:sz w:val="18"/>
              </w:rPr>
              <w:t>UsersSettingsPage</w:t>
            </w:r>
          </w:p>
        </w:tc>
        <w:tc>
          <w:tcPr>
            <w:tcW w:type="dxa" w:w="5184"/>
            <w:vAlign w:val="center"/>
          </w:tcPr>
          <w:p>
            <w:r/>
            <w:r>
              <w:rPr>
                <w:b w:val="0"/>
                <w:sz w:val="18"/>
              </w:rPr>
              <w:t>User management, settings, password reset, role control.</w:t>
            </w:r>
          </w:p>
        </w:tc>
      </w:tr>
      <w:tr>
        <w:trPr>
          <w:cantSplit/>
        </w:trPr>
        <w:tc>
          <w:tcPr>
            <w:tcW w:type="dxa" w:w="5184"/>
            <w:vAlign w:val="center"/>
          </w:tcPr>
          <w:p>
            <w:r/>
            <w:r>
              <w:rPr>
                <w:b w:val="0"/>
                <w:sz w:val="18"/>
              </w:rPr>
              <w:t>MaintenancePage</w:t>
            </w:r>
          </w:p>
        </w:tc>
        <w:tc>
          <w:tcPr>
            <w:tcW w:type="dxa" w:w="5184"/>
            <w:vAlign w:val="center"/>
          </w:tcPr>
          <w:p>
            <w:r/>
            <w:r>
              <w:rPr>
                <w:b w:val="0"/>
                <w:sz w:val="18"/>
              </w:rPr>
              <w:t>Original admin maintenance tools and safe test data clearing.</w:t>
            </w:r>
          </w:p>
        </w:tc>
      </w:tr>
    </w:tbl>
    <w:p/>
    <w:p>
      <w:pPr>
        <w:pStyle w:val="Heading2"/>
      </w:pPr>
      <w:r>
        <w:rPr>
          <w:color w:val="164777"/>
        </w:rPr>
        <w:t>10.1 Frontend Final Check Commands</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cd C:\Users\DDK\Desktop\chalin03-system\frontend</w:t>
            </w:r>
            <w:r>
              <w:br/>
            </w:r>
            <w:r>
              <w:rPr>
                <w:rFonts w:ascii="Consolas" w:hAnsi="Consolas" w:eastAsia="Consolas"/>
                <w:sz w:val="17"/>
              </w:rPr>
              <w:t>npm run build</w:t>
            </w:r>
            <w:r>
              <w:br/>
            </w:r>
            <w:r>
              <w:rPr>
                <w:rFonts w:ascii="Consolas" w:hAnsi="Consolas" w:eastAsia="Consolas"/>
                <w:sz w:val="17"/>
              </w:rPr>
              <w:t>npm run dev</w:t>
            </w:r>
            <w:r>
              <w:br/>
            </w:r>
            <w:r>
              <w:rPr>
                <w:rFonts w:ascii="Consolas" w:hAnsi="Consolas" w:eastAsia="Consolas"/>
                <w:sz w:val="17"/>
              </w:rPr>
            </w:r>
          </w:p>
        </w:tc>
      </w:tr>
    </w:tbl>
    <w:p/>
    <w:p>
      <w:pPr>
        <w:pStyle w:val="Heading1"/>
      </w:pPr>
      <w:r>
        <w:rPr>
          <w:color w:val="07182C"/>
        </w:rPr>
        <w:t>11. Production Deployment: Railway, Cloudflare, and Domain</w:t>
      </w:r>
    </w:p>
    <w:p>
      <w:r>
        <w:t>The current production design uses Railway for backend/database and Cloudflare Pages for frontend. The future custom domain can be attached to Cloudflare Pages, while the backend remains on Railway or receives its own API domain later.</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Part</w:t>
            </w:r>
          </w:p>
        </w:tc>
        <w:tc>
          <w:tcPr>
            <w:tcW w:type="dxa" w:w="5184"/>
            <w:shd w:fill="07182C"/>
            <w:vAlign w:val="center"/>
          </w:tcPr>
          <w:p>
            <w:r/>
            <w:r>
              <w:rPr>
                <w:b/>
                <w:color w:val="FFFFFF"/>
                <w:sz w:val="18"/>
              </w:rPr>
              <w:t>Current Value</w:t>
            </w:r>
          </w:p>
        </w:tc>
      </w:tr>
      <w:tr>
        <w:trPr>
          <w:cantSplit/>
        </w:trPr>
        <w:tc>
          <w:tcPr>
            <w:tcW w:type="dxa" w:w="5184"/>
            <w:vAlign w:val="center"/>
          </w:tcPr>
          <w:p>
            <w:r/>
            <w:r>
              <w:rPr>
                <w:b w:val="0"/>
                <w:sz w:val="18"/>
              </w:rPr>
              <w:t>Railway backend</w:t>
            </w:r>
          </w:p>
        </w:tc>
        <w:tc>
          <w:tcPr>
            <w:tcW w:type="dxa" w:w="5184"/>
            <w:vAlign w:val="center"/>
          </w:tcPr>
          <w:p>
            <w:r/>
            <w:r>
              <w:rPr>
                <w:b w:val="0"/>
                <w:sz w:val="18"/>
              </w:rPr>
              <w:t>https://chalin03-system-2-production.up.railway.app</w:t>
            </w:r>
          </w:p>
        </w:tc>
      </w:tr>
      <w:tr>
        <w:trPr>
          <w:cantSplit/>
        </w:trPr>
        <w:tc>
          <w:tcPr>
            <w:tcW w:type="dxa" w:w="5184"/>
            <w:vAlign w:val="center"/>
          </w:tcPr>
          <w:p>
            <w:r/>
            <w:r>
              <w:rPr>
                <w:b w:val="0"/>
                <w:sz w:val="18"/>
              </w:rPr>
              <w:t>API base URL</w:t>
            </w:r>
          </w:p>
        </w:tc>
        <w:tc>
          <w:tcPr>
            <w:tcW w:type="dxa" w:w="5184"/>
            <w:vAlign w:val="center"/>
          </w:tcPr>
          <w:p>
            <w:r/>
            <w:r>
              <w:rPr>
                <w:b w:val="0"/>
                <w:sz w:val="18"/>
              </w:rPr>
              <w:t>https://chalin03-system-2-production.up.railway.app/api</w:t>
            </w:r>
          </w:p>
        </w:tc>
      </w:tr>
      <w:tr>
        <w:trPr>
          <w:cantSplit/>
        </w:trPr>
        <w:tc>
          <w:tcPr>
            <w:tcW w:type="dxa" w:w="5184"/>
            <w:vAlign w:val="center"/>
          </w:tcPr>
          <w:p>
            <w:r/>
            <w:r>
              <w:rPr>
                <w:b w:val="0"/>
                <w:sz w:val="18"/>
              </w:rPr>
              <w:t>Cloudflare Pages frontend</w:t>
            </w:r>
          </w:p>
        </w:tc>
        <w:tc>
          <w:tcPr>
            <w:tcW w:type="dxa" w:w="5184"/>
            <w:vAlign w:val="center"/>
          </w:tcPr>
          <w:p>
            <w:r/>
            <w:r>
              <w:rPr>
                <w:b w:val="0"/>
                <w:sz w:val="18"/>
              </w:rPr>
              <w:t>https://chalin03-system-2.pages.dev</w:t>
            </w:r>
          </w:p>
        </w:tc>
      </w:tr>
      <w:tr>
        <w:trPr>
          <w:cantSplit/>
        </w:trPr>
        <w:tc>
          <w:tcPr>
            <w:tcW w:type="dxa" w:w="5184"/>
            <w:vAlign w:val="center"/>
          </w:tcPr>
          <w:p>
            <w:r/>
            <w:r>
              <w:rPr>
                <w:b w:val="0"/>
                <w:sz w:val="18"/>
              </w:rPr>
              <w:t>Future domain</w:t>
            </w:r>
          </w:p>
        </w:tc>
        <w:tc>
          <w:tcPr>
            <w:tcW w:type="dxa" w:w="5184"/>
            <w:vAlign w:val="center"/>
          </w:tcPr>
          <w:p>
            <w:r/>
            <w:r>
              <w:rPr>
                <w:b w:val="0"/>
                <w:sz w:val="18"/>
              </w:rPr>
              <w:t>https://www.chalin03.com</w:t>
            </w:r>
          </w:p>
        </w:tc>
      </w:tr>
      <w:tr>
        <w:trPr>
          <w:cantSplit/>
        </w:trPr>
        <w:tc>
          <w:tcPr>
            <w:tcW w:type="dxa" w:w="5184"/>
            <w:vAlign w:val="center"/>
          </w:tcPr>
          <w:p>
            <w:r/>
            <w:r>
              <w:rPr>
                <w:b w:val="0"/>
                <w:sz w:val="18"/>
              </w:rPr>
              <w:t>Frontend build command</w:t>
            </w:r>
          </w:p>
        </w:tc>
        <w:tc>
          <w:tcPr>
            <w:tcW w:type="dxa" w:w="5184"/>
            <w:vAlign w:val="center"/>
          </w:tcPr>
          <w:p>
            <w:r/>
            <w:r>
              <w:rPr>
                <w:b w:val="0"/>
                <w:sz w:val="18"/>
              </w:rPr>
              <w:t>npm run build</w:t>
            </w:r>
          </w:p>
        </w:tc>
      </w:tr>
      <w:tr>
        <w:trPr>
          <w:cantSplit/>
        </w:trPr>
        <w:tc>
          <w:tcPr>
            <w:tcW w:type="dxa" w:w="5184"/>
            <w:vAlign w:val="center"/>
          </w:tcPr>
          <w:p>
            <w:r/>
            <w:r>
              <w:rPr>
                <w:b w:val="0"/>
                <w:sz w:val="18"/>
              </w:rPr>
              <w:t>Frontend root directory</w:t>
            </w:r>
          </w:p>
        </w:tc>
        <w:tc>
          <w:tcPr>
            <w:tcW w:type="dxa" w:w="5184"/>
            <w:vAlign w:val="center"/>
          </w:tcPr>
          <w:p>
            <w:r/>
            <w:r>
              <w:rPr>
                <w:b w:val="0"/>
                <w:sz w:val="18"/>
              </w:rPr>
              <w:t>frontend</w:t>
            </w:r>
          </w:p>
        </w:tc>
      </w:tr>
      <w:tr>
        <w:trPr>
          <w:cantSplit/>
        </w:trPr>
        <w:tc>
          <w:tcPr>
            <w:tcW w:type="dxa" w:w="5184"/>
            <w:vAlign w:val="center"/>
          </w:tcPr>
          <w:p>
            <w:r/>
            <w:r>
              <w:rPr>
                <w:b w:val="0"/>
                <w:sz w:val="18"/>
              </w:rPr>
              <w:t>Frontend output directory</w:t>
            </w:r>
          </w:p>
        </w:tc>
        <w:tc>
          <w:tcPr>
            <w:tcW w:type="dxa" w:w="5184"/>
            <w:vAlign w:val="center"/>
          </w:tcPr>
          <w:p>
            <w:r/>
            <w:r>
              <w:rPr>
                <w:b w:val="0"/>
                <w:sz w:val="18"/>
              </w:rPr>
              <w:t>dist</w:t>
            </w:r>
          </w:p>
        </w:tc>
      </w:tr>
    </w:tbl>
    <w:p/>
    <w:p>
      <w:pPr>
        <w:pStyle w:val="Heading2"/>
      </w:pPr>
      <w:r>
        <w:rPr>
          <w:color w:val="164777"/>
        </w:rPr>
        <w:t>11.1 Production Environment Variables</w:t>
      </w:r>
    </w:p>
    <w:p>
      <w:r>
        <w:t>Cloudflare Pages environment variable:</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VITE_API_URL=https://chalin03-system-2-production.up.railway.app/api</w:t>
            </w:r>
          </w:p>
        </w:tc>
      </w:tr>
    </w:tbl>
    <w:p/>
    <w:p>
      <w:r>
        <w:t>Railway backend environment should include:</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NODE_ENV=production</w:t>
            </w:r>
            <w:r>
              <w:br/>
            </w:r>
            <w:r>
              <w:rPr>
                <w:rFonts w:ascii="Consolas" w:hAnsi="Consolas" w:eastAsia="Consolas"/>
                <w:sz w:val="17"/>
              </w:rPr>
              <w:t>PORT=5000</w:t>
            </w:r>
            <w:r>
              <w:br/>
            </w:r>
            <w:r>
              <w:rPr>
                <w:rFonts w:ascii="Consolas" w:hAnsi="Consolas" w:eastAsia="Consolas"/>
                <w:sz w:val="17"/>
              </w:rPr>
              <w:t>FRONTEND_URL=https://chalin03-system-2.pages.dev</w:t>
            </w:r>
            <w:r>
              <w:br/>
            </w:r>
            <w:r>
              <w:rPr>
                <w:rFonts w:ascii="Consolas" w:hAnsi="Consolas" w:eastAsia="Consolas"/>
                <w:sz w:val="17"/>
              </w:rPr>
              <w:t>DB_HOST=&lt;RAILWAY_DB_HOST&gt;</w:t>
            </w:r>
            <w:r>
              <w:br/>
            </w:r>
            <w:r>
              <w:rPr>
                <w:rFonts w:ascii="Consolas" w:hAnsi="Consolas" w:eastAsia="Consolas"/>
                <w:sz w:val="17"/>
              </w:rPr>
              <w:t>DB_PORT=&lt;RAILWAY_DB_PORT&gt;</w:t>
            </w:r>
            <w:r>
              <w:br/>
            </w:r>
            <w:r>
              <w:rPr>
                <w:rFonts w:ascii="Consolas" w:hAnsi="Consolas" w:eastAsia="Consolas"/>
                <w:sz w:val="17"/>
              </w:rPr>
              <w:t>DB_USER=&lt;RAILWAY_DB_USER&gt;</w:t>
            </w:r>
            <w:r>
              <w:br/>
            </w:r>
            <w:r>
              <w:rPr>
                <w:rFonts w:ascii="Consolas" w:hAnsi="Consolas" w:eastAsia="Consolas"/>
                <w:sz w:val="17"/>
              </w:rPr>
              <w:t>DB_PASSWORD=&lt;RAILWAY_DB_PASSWORD&gt;</w:t>
            </w:r>
            <w:r>
              <w:br/>
            </w:r>
            <w:r>
              <w:rPr>
                <w:rFonts w:ascii="Consolas" w:hAnsi="Consolas" w:eastAsia="Consolas"/>
                <w:sz w:val="17"/>
              </w:rPr>
              <w:t>DB_NAME=railway</w:t>
            </w:r>
            <w:r>
              <w:br/>
            </w:r>
            <w:r>
              <w:rPr>
                <w:rFonts w:ascii="Consolas" w:hAnsi="Consolas" w:eastAsia="Consolas"/>
                <w:sz w:val="17"/>
              </w:rPr>
              <w:t>DB_SSL=true</w:t>
            </w:r>
            <w:r>
              <w:br/>
            </w:r>
            <w:r>
              <w:rPr>
                <w:rFonts w:ascii="Consolas" w:hAnsi="Consolas" w:eastAsia="Consolas"/>
                <w:sz w:val="17"/>
              </w:rPr>
              <w:t>JWT_SECRET=&lt;LONG_PRIVATE_SECRET&gt;</w:t>
            </w:r>
            <w:r>
              <w:br/>
            </w:r>
            <w:r>
              <w:rPr>
                <w:rFonts w:ascii="Consolas" w:hAnsi="Consolas" w:eastAsia="Consolas"/>
                <w:sz w:val="17"/>
              </w:rPr>
              <w:t>SYSTEM_ADMIN_USER_ID=1</w:t>
            </w:r>
            <w:r>
              <w:br/>
            </w:r>
            <w:r>
              <w:rPr>
                <w:rFonts w:ascii="Consolas" w:hAnsi="Consolas" w:eastAsia="Consolas"/>
                <w:sz w:val="17"/>
              </w:rPr>
              <w:t>SYSTEM_ADMIN_USERNAME=admin</w:t>
            </w:r>
            <w:r>
              <w:br/>
            </w:r>
            <w:r>
              <w:rPr>
                <w:rFonts w:ascii="Consolas" w:hAnsi="Consolas" w:eastAsia="Consolas"/>
                <w:sz w:val="17"/>
              </w:rPr>
              <w:t>ALLOW_CLEAR_BUSINESS_DATA=false</w:t>
            </w:r>
          </w:p>
        </w:tc>
      </w:tr>
    </w:tbl>
    <w:p/>
    <w:p>
      <w:pPr>
        <w:pStyle w:val="Heading2"/>
      </w:pPr>
      <w:r>
        <w:rPr>
          <w:color w:val="164777"/>
        </w:rPr>
        <w:t>11.2 Future Custom Domain Setup</w:t>
      </w:r>
    </w:p>
    <w:p>
      <w:pPr>
        <w:pStyle w:val="ListNumber"/>
      </w:pPr>
      <w:r>
        <w:t>Buy or prepare the domain, for example chalin03.com.</w:t>
      </w:r>
    </w:p>
    <w:p>
      <w:pPr>
        <w:pStyle w:val="ListNumber"/>
      </w:pPr>
      <w:r>
        <w:t>Add the domain to Cloudflare or use Cloudflare as the DNS manager.</w:t>
      </w:r>
    </w:p>
    <w:p>
      <w:pPr>
        <w:pStyle w:val="ListNumber"/>
      </w:pPr>
      <w:r>
        <w:t>In Cloudflare Pages, open the frontend project and add the custom domain www.chalin03.com.</w:t>
      </w:r>
    </w:p>
    <w:p>
      <w:pPr>
        <w:pStyle w:val="ListNumber"/>
      </w:pPr>
      <w:r>
        <w:t>Create the required DNS record that Cloudflare provides, usually a CNAME pointing to the Pages project.</w:t>
      </w:r>
    </w:p>
    <w:p>
      <w:pPr>
        <w:pStyle w:val="ListNumber"/>
      </w:pPr>
      <w:r>
        <w:t>Wait for SSL certificate activation.</w:t>
      </w:r>
    </w:p>
    <w:p>
      <w:pPr>
        <w:pStyle w:val="ListNumber"/>
      </w:pPr>
      <w:r>
        <w:t>Update Railway FRONTEND_URL to the new frontend domain.</w:t>
      </w:r>
    </w:p>
    <w:p>
      <w:pPr>
        <w:pStyle w:val="ListNumber"/>
      </w:pPr>
      <w:r>
        <w:t>Update Cloudflare VITE_API_URL only if the backend API domain changes.</w:t>
      </w:r>
    </w:p>
    <w:p>
      <w:pPr>
        <w:pStyle w:val="ListNumber"/>
      </w:pPr>
      <w:r>
        <w:t>Test login, sales, receipts, and audit pages on the custom domain.</w:t>
      </w:r>
    </w:p>
    <w:tbl>
      <w:tblPr>
        <w:tblW w:type="auto" w:w="0"/>
        <w:jc w:val="center"/>
        <w:tblLook w:firstColumn="1" w:firstRow="1" w:lastColumn="0" w:lastRow="0" w:noHBand="0" w:noVBand="1" w:val="04A0"/>
        <w:tblBorders>
          <w:top w:val="single" w:sz="6" w:space="0" w:color="FDE68A"/>
          <w:left w:val="single" w:sz="6" w:space="0" w:color="FDE68A"/>
          <w:bottom w:val="single" w:sz="6" w:space="0" w:color="FDE68A"/>
          <w:right w:val="single" w:sz="6" w:space="0" w:color="FDE68A"/>
          <w:insideH w:val="single" w:sz="6" w:space="0" w:color="FDE68A"/>
          <w:insideV w:val="single" w:sz="6" w:space="0" w:color="FDE68A"/>
        </w:tblBorders>
      </w:tblPr>
      <w:tblGrid>
        <w:gridCol w:w="10368"/>
      </w:tblGrid>
      <w:tr>
        <w:tc>
          <w:tcPr>
            <w:tcW w:type="dxa" w:w="10368"/>
            <w:shd w:fill="FFF8D8"/>
          </w:tcPr>
          <w:p>
            <w:pPr>
              <w:ind w:left="86" w:right="86"/>
            </w:pPr>
            <w:r>
              <w:rPr>
                <w:b/>
                <w:color w:val="07182C"/>
                <w:sz w:val="22"/>
              </w:rPr>
              <w:t>Domain plan</w:t>
            </w:r>
          </w:p>
          <w:p>
            <w:pPr>
              <w:spacing w:after="60"/>
              <w:ind w:left="86" w:right="86"/>
            </w:pPr>
            <w:r>
              <w:t>Version 1 can continue using the Cloudflare Pages URL. A custom domain is a Version 2 polish item and does not block the business from using the system.</w:t>
            </w:r>
          </w:p>
        </w:tc>
      </w:tr>
    </w:tbl>
    <w:p/>
    <w:p>
      <w:pPr>
        <w:pStyle w:val="Heading1"/>
      </w:pPr>
      <w:r>
        <w:rPr>
          <w:color w:val="07182C"/>
        </w:rPr>
        <w:t>12. Business Operations Guide</w:t>
      </w:r>
    </w:p>
    <w:p>
      <w:pPr>
        <w:pStyle w:val="Heading2"/>
      </w:pPr>
      <w:r>
        <w:rPr>
          <w:color w:val="164777"/>
        </w:rPr>
        <w:t>12.1 Daily Sales Flow</w:t>
      </w:r>
    </w:p>
    <w:p>
      <w:pPr>
        <w:pStyle w:val="ListNumber"/>
      </w:pPr>
      <w:r>
        <w:t>Login as cashier, manager, or admin.</w:t>
      </w:r>
    </w:p>
    <w:p>
      <w:pPr>
        <w:pStyle w:val="ListNumber"/>
      </w:pPr>
      <w:r>
        <w:t>Open Products and confirm product stock is available.</w:t>
      </w:r>
    </w:p>
    <w:p>
      <w:pPr>
        <w:pStyle w:val="ListNumber"/>
      </w:pPr>
      <w:r>
        <w:t>Open New Sale.</w:t>
      </w:r>
    </w:p>
    <w:p>
      <w:pPr>
        <w:pStyle w:val="ListNumber"/>
      </w:pPr>
      <w:r>
        <w:t>Search and select product by name, barcode, category, or excavator type.</w:t>
      </w:r>
    </w:p>
    <w:p>
      <w:pPr>
        <w:pStyle w:val="ListNumber"/>
      </w:pPr>
      <w:r>
        <w:t>Enter quantity and add it to the cart.</w:t>
      </w:r>
    </w:p>
    <w:p>
      <w:pPr>
        <w:pStyle w:val="ListNumber"/>
      </w:pPr>
      <w:r>
        <w:t>Enter customer name and phone where needed, especially credit/mixed sale.</w:t>
      </w:r>
    </w:p>
    <w:p>
      <w:pPr>
        <w:pStyle w:val="ListNumber"/>
      </w:pPr>
      <w:r>
        <w:t>Choose payment type and enter amount paid.</w:t>
      </w:r>
    </w:p>
    <w:p>
      <w:pPr>
        <w:pStyle w:val="ListNumber"/>
      </w:pPr>
      <w:r>
        <w:t>Complete sale.</w:t>
      </w:r>
    </w:p>
    <w:p>
      <w:pPr>
        <w:pStyle w:val="ListNumber"/>
      </w:pPr>
      <w:r>
        <w:t>Print receipt or download PDF.</w:t>
      </w:r>
    </w:p>
    <w:p>
      <w:pPr>
        <w:pStyle w:val="ListNumber"/>
      </w:pPr>
      <w:r>
        <w:t>For WhatsApp, download PDF first if needed, then click Send WhatsApp Message and attach PDF manually in WhatsApp.</w:t>
      </w:r>
    </w:p>
    <w:p>
      <w:pPr>
        <w:pStyle w:val="Heading2"/>
      </w:pPr>
      <w:r>
        <w:rPr>
          <w:color w:val="164777"/>
        </w:rPr>
        <w:t>12.2 Debt Payment Flow</w:t>
      </w:r>
    </w:p>
    <w:p>
      <w:pPr>
        <w:pStyle w:val="ListNumber"/>
      </w:pPr>
      <w:r>
        <w:t>Open Debts.</w:t>
      </w:r>
    </w:p>
    <w:p>
      <w:pPr>
        <w:pStyle w:val="ListNumber"/>
      </w:pPr>
      <w:r>
        <w:t>Find the customer debt.</w:t>
      </w:r>
    </w:p>
    <w:p>
      <w:pPr>
        <w:pStyle w:val="ListNumber"/>
      </w:pPr>
      <w:r>
        <w:t>Choose the debt in Record Payment.</w:t>
      </w:r>
    </w:p>
    <w:p>
      <w:pPr>
        <w:pStyle w:val="ListNumber"/>
      </w:pPr>
      <w:r>
        <w:t>Enter amount paid, payment method, and note.</w:t>
      </w:r>
    </w:p>
    <w:p>
      <w:pPr>
        <w:pStyle w:val="ListNumber"/>
      </w:pPr>
      <w:r>
        <w:t>Save payment.</w:t>
      </w:r>
    </w:p>
    <w:p>
      <w:pPr>
        <w:pStyle w:val="ListNumber"/>
      </w:pPr>
      <w:r>
        <w:t>Print debt payment receipt if needed.</w:t>
      </w:r>
    </w:p>
    <w:p>
      <w:pPr>
        <w:pStyle w:val="ListNumber"/>
      </w:pPr>
      <w:r>
        <w:t>Use WhatsApp reminder only for unpaid or partial debts.</w:t>
      </w:r>
    </w:p>
    <w:p>
      <w:pPr>
        <w:pStyle w:val="Heading2"/>
      </w:pPr>
      <w:r>
        <w:rPr>
          <w:color w:val="164777"/>
        </w:rPr>
        <w:t>12.3 Expense Flow</w:t>
      </w:r>
    </w:p>
    <w:p>
      <w:pPr>
        <w:pStyle w:val="ListNumber"/>
      </w:pPr>
      <w:r>
        <w:t>Open Expenses.</w:t>
      </w:r>
    </w:p>
    <w:p>
      <w:pPr>
        <w:pStyle w:val="ListNumber"/>
      </w:pPr>
      <w:r>
        <w:t>Choose category such as Fuel, Transport, Rent, Salary, Internet, Repairs, or Other.</w:t>
      </w:r>
    </w:p>
    <w:p>
      <w:pPr>
        <w:pStyle w:val="ListNumber"/>
      </w:pPr>
      <w:r>
        <w:t>Enter amount, date, and description.</w:t>
      </w:r>
    </w:p>
    <w:p>
      <w:pPr>
        <w:pStyle w:val="ListNumber"/>
      </w:pPr>
      <w:r>
        <w:t>Save expense.</w:t>
      </w:r>
    </w:p>
    <w:p>
      <w:pPr>
        <w:pStyle w:val="ListNumber"/>
      </w:pPr>
      <w:r>
        <w:t>Use filters to review expense records by date range or search.</w:t>
      </w:r>
    </w:p>
    <w:p>
      <w:pPr>
        <w:pStyle w:val="Heading2"/>
      </w:pPr>
      <w:r>
        <w:rPr>
          <w:color w:val="164777"/>
        </w:rPr>
        <w:t>12.4 Daily Closing Flow</w:t>
      </w:r>
    </w:p>
    <w:p>
      <w:pPr>
        <w:pStyle w:val="ListNumber"/>
      </w:pPr>
      <w:r>
        <w:t>At the end of the day, open Daily Closing.</w:t>
      </w:r>
    </w:p>
    <w:p>
      <w:pPr>
        <w:pStyle w:val="ListNumber"/>
      </w:pPr>
      <w:r>
        <w:t>Compare sales received, debt payments, expenses, and expected cash/bank/MoMo totals.</w:t>
      </w:r>
    </w:p>
    <w:p>
      <w:pPr>
        <w:pStyle w:val="ListNumber"/>
      </w:pPr>
      <w:r>
        <w:t>Enter counted amounts.</w:t>
      </w:r>
    </w:p>
    <w:p>
      <w:pPr>
        <w:pStyle w:val="ListNumber"/>
      </w:pPr>
      <w:r>
        <w:t>Record notes for any difference.</w:t>
      </w:r>
    </w:p>
    <w:p>
      <w:pPr>
        <w:pStyle w:val="ListNumber"/>
      </w:pPr>
      <w:r>
        <w:t>Save closing record.</w:t>
      </w:r>
    </w:p>
    <w:p>
      <w:pPr>
        <w:pStyle w:val="Heading1"/>
      </w:pPr>
      <w:r>
        <w:rPr>
          <w:color w:val="07182C"/>
        </w:rPr>
        <w:t>13. Audit and Accounting Guide</w:t>
      </w:r>
    </w:p>
    <w:p>
      <w:r>
        <w:t>The audit and accounting module is one of the strongest professional features in Version 1. It helps management review business records, approve a period, lock it against changes, reopen it only with a request, and record re-approval history.</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Audit Term</w:t>
            </w:r>
          </w:p>
        </w:tc>
        <w:tc>
          <w:tcPr>
            <w:tcW w:type="dxa" w:w="5184"/>
            <w:shd w:fill="07182C"/>
            <w:vAlign w:val="center"/>
          </w:tcPr>
          <w:p>
            <w:r/>
            <w:r>
              <w:rPr>
                <w:b/>
                <w:color w:val="FFFFFF"/>
                <w:sz w:val="18"/>
              </w:rPr>
              <w:t>Meaning</w:t>
            </w:r>
          </w:p>
        </w:tc>
      </w:tr>
      <w:tr>
        <w:trPr>
          <w:cantSplit/>
        </w:trPr>
        <w:tc>
          <w:tcPr>
            <w:tcW w:type="dxa" w:w="5184"/>
            <w:vAlign w:val="center"/>
          </w:tcPr>
          <w:p>
            <w:r/>
            <w:r>
              <w:rPr>
                <w:b w:val="0"/>
                <w:sz w:val="18"/>
              </w:rPr>
              <w:t>Audit &amp; Accounting Intelligence</w:t>
            </w:r>
          </w:p>
        </w:tc>
        <w:tc>
          <w:tcPr>
            <w:tcW w:type="dxa" w:w="5184"/>
            <w:vAlign w:val="center"/>
          </w:tcPr>
          <w:p>
            <w:r/>
            <w:r>
              <w:rPr>
                <w:b w:val="0"/>
                <w:sz w:val="18"/>
              </w:rPr>
              <w:t>The page that reviews sales, expenses, debts, stock, warnings, reports, and period summaries.</w:t>
            </w:r>
          </w:p>
        </w:tc>
      </w:tr>
      <w:tr>
        <w:trPr>
          <w:cantSplit/>
        </w:trPr>
        <w:tc>
          <w:tcPr>
            <w:tcW w:type="dxa" w:w="5184"/>
            <w:vAlign w:val="center"/>
          </w:tcPr>
          <w:p>
            <w:r/>
            <w:r>
              <w:rPr>
                <w:b w:val="0"/>
                <w:sz w:val="18"/>
              </w:rPr>
              <w:t>Audit Sign-Off</w:t>
            </w:r>
          </w:p>
        </w:tc>
        <w:tc>
          <w:tcPr>
            <w:tcW w:type="dxa" w:w="5184"/>
            <w:vAlign w:val="center"/>
          </w:tcPr>
          <w:p>
            <w:r/>
            <w:r>
              <w:rPr>
                <w:b w:val="0"/>
                <w:sz w:val="18"/>
              </w:rPr>
              <w:t>A saved approval/review record for a selected period such as Today, This Month, This Year, or Custom.</w:t>
            </w:r>
          </w:p>
        </w:tc>
      </w:tr>
      <w:tr>
        <w:trPr>
          <w:cantSplit/>
        </w:trPr>
        <w:tc>
          <w:tcPr>
            <w:tcW w:type="dxa" w:w="5184"/>
            <w:vAlign w:val="center"/>
          </w:tcPr>
          <w:p>
            <w:r/>
            <w:r>
              <w:rPr>
                <w:b w:val="0"/>
                <w:sz w:val="18"/>
              </w:rPr>
              <w:t>Approved Period Lock</w:t>
            </w:r>
          </w:p>
        </w:tc>
        <w:tc>
          <w:tcPr>
            <w:tcW w:type="dxa" w:w="5184"/>
            <w:vAlign w:val="center"/>
          </w:tcPr>
          <w:p>
            <w:r/>
            <w:r>
              <w:rPr>
                <w:b w:val="0"/>
                <w:sz w:val="18"/>
              </w:rPr>
              <w:t>When a period is approved, the backend blocks sales, expenses, and debt payments inside that period.</w:t>
            </w:r>
          </w:p>
        </w:tc>
      </w:tr>
      <w:tr>
        <w:trPr>
          <w:cantSplit/>
        </w:trPr>
        <w:tc>
          <w:tcPr>
            <w:tcW w:type="dxa" w:w="5184"/>
            <w:vAlign w:val="center"/>
          </w:tcPr>
          <w:p>
            <w:r/>
            <w:r>
              <w:rPr>
                <w:b w:val="0"/>
                <w:sz w:val="18"/>
              </w:rPr>
              <w:t>Unlock Request</w:t>
            </w:r>
          </w:p>
        </w:tc>
        <w:tc>
          <w:tcPr>
            <w:tcW w:type="dxa" w:w="5184"/>
            <w:vAlign w:val="center"/>
          </w:tcPr>
          <w:p>
            <w:r/>
            <w:r>
              <w:rPr>
                <w:b w:val="0"/>
                <w:sz w:val="18"/>
              </w:rPr>
              <w:t>A staff request explaining why an approved period needs correction.</w:t>
            </w:r>
          </w:p>
        </w:tc>
      </w:tr>
      <w:tr>
        <w:trPr>
          <w:cantSplit/>
        </w:trPr>
        <w:tc>
          <w:tcPr>
            <w:tcW w:type="dxa" w:w="5184"/>
            <w:vAlign w:val="center"/>
          </w:tcPr>
          <w:p>
            <w:r/>
            <w:r>
              <w:rPr>
                <w:b w:val="0"/>
                <w:sz w:val="18"/>
              </w:rPr>
              <w:t>Unlock Review</w:t>
            </w:r>
          </w:p>
        </w:tc>
        <w:tc>
          <w:tcPr>
            <w:tcW w:type="dxa" w:w="5184"/>
            <w:vAlign w:val="center"/>
          </w:tcPr>
          <w:p>
            <w:r/>
            <w:r>
              <w:rPr>
                <w:b w:val="0"/>
                <w:sz w:val="18"/>
              </w:rPr>
              <w:t>Admin/manager accepts or rejects the request.</w:t>
            </w:r>
          </w:p>
        </w:tc>
      </w:tr>
      <w:tr>
        <w:trPr>
          <w:cantSplit/>
        </w:trPr>
        <w:tc>
          <w:tcPr>
            <w:tcW w:type="dxa" w:w="5184"/>
            <w:vAlign w:val="center"/>
          </w:tcPr>
          <w:p>
            <w:r/>
            <w:r>
              <w:rPr>
                <w:b w:val="0"/>
                <w:sz w:val="18"/>
              </w:rPr>
              <w:t>Reviewed Status</w:t>
            </w:r>
          </w:p>
        </w:tc>
        <w:tc>
          <w:tcPr>
            <w:tcW w:type="dxa" w:w="5184"/>
            <w:vAlign w:val="center"/>
          </w:tcPr>
          <w:p>
            <w:r/>
            <w:r>
              <w:rPr>
                <w:b w:val="0"/>
                <w:sz w:val="18"/>
              </w:rPr>
              <w:t>The period is reopened for correction after approval of an unlock request.</w:t>
            </w:r>
          </w:p>
        </w:tc>
      </w:tr>
      <w:tr>
        <w:trPr>
          <w:cantSplit/>
        </w:trPr>
        <w:tc>
          <w:tcPr>
            <w:tcW w:type="dxa" w:w="5184"/>
            <w:vAlign w:val="center"/>
          </w:tcPr>
          <w:p>
            <w:r/>
            <w:r>
              <w:rPr>
                <w:b w:val="0"/>
                <w:sz w:val="18"/>
              </w:rPr>
              <w:t>Re-Approval Log</w:t>
            </w:r>
          </w:p>
        </w:tc>
        <w:tc>
          <w:tcPr>
            <w:tcW w:type="dxa" w:w="5184"/>
            <w:vAlign w:val="center"/>
          </w:tcPr>
          <w:p>
            <w:r/>
            <w:r>
              <w:rPr>
                <w:b w:val="0"/>
                <w:sz w:val="18"/>
              </w:rPr>
              <w:t>When the corrected period is approved again, the system records who re-approved it and when.</w:t>
            </w:r>
          </w:p>
        </w:tc>
      </w:tr>
    </w:tbl>
    <w:p/>
    <w:p>
      <w:pPr>
        <w:pStyle w:val="Heading2"/>
      </w:pPr>
      <w:r>
        <w:rPr>
          <w:color w:val="164777"/>
        </w:rPr>
        <w:t>13.1 Recommended Month-End Audit Flow</w:t>
      </w:r>
    </w:p>
    <w:p>
      <w:pPr>
        <w:pStyle w:val="ListNumber"/>
      </w:pPr>
      <w:r>
        <w:t>Open Audit &amp; Accounting.</w:t>
      </w:r>
    </w:p>
    <w:p>
      <w:pPr>
        <w:pStyle w:val="ListNumber"/>
      </w:pPr>
      <w:r>
        <w:t>Select This Month or a custom date range.</w:t>
      </w:r>
    </w:p>
    <w:p>
      <w:pPr>
        <w:pStyle w:val="ListNumber"/>
      </w:pPr>
      <w:r>
        <w:t>Review sales, debts, expenses, stock warnings, and reports.</w:t>
      </w:r>
    </w:p>
    <w:p>
      <w:pPr>
        <w:pStyle w:val="ListNumber"/>
      </w:pPr>
      <w:r>
        <w:t>Export the month-end audit pack if needed.</w:t>
      </w:r>
    </w:p>
    <w:p>
      <w:pPr>
        <w:pStyle w:val="ListNumber"/>
      </w:pPr>
      <w:r>
        <w:t>Fill accountant/management notes.</w:t>
      </w:r>
    </w:p>
    <w:p>
      <w:pPr>
        <w:pStyle w:val="ListNumber"/>
      </w:pPr>
      <w:r>
        <w:t>Approve the period only when records look correct.</w:t>
      </w:r>
    </w:p>
    <w:p>
      <w:pPr>
        <w:pStyle w:val="ListNumber"/>
      </w:pPr>
      <w:r>
        <w:t>After approval, the system blocks new sales, expenses, and debt payments inside that period.</w:t>
      </w:r>
    </w:p>
    <w:p>
      <w:pPr>
        <w:pStyle w:val="ListNumber"/>
      </w:pPr>
      <w:r>
        <w:t>If a correction is needed, staff sends an unlock request from the blocked page.</w:t>
      </w:r>
    </w:p>
    <w:p>
      <w:pPr>
        <w:pStyle w:val="ListNumber"/>
      </w:pPr>
      <w:r>
        <w:t>Admin/manager reviews the request in Audit Unlock Requests.</w:t>
      </w:r>
    </w:p>
    <w:p>
      <w:pPr>
        <w:pStyle w:val="ListNumber"/>
      </w:pPr>
      <w:r>
        <w:t>If approved, the period becomes Reviewed and can be corrected.</w:t>
      </w:r>
    </w:p>
    <w:p>
      <w:pPr>
        <w:pStyle w:val="ListNumber"/>
      </w:pPr>
      <w:r>
        <w:t>After correction, re-approve the period. The re-approval log records the action.</w:t>
      </w:r>
    </w:p>
    <w:p>
      <w:pPr>
        <w:pStyle w:val="Heading2"/>
      </w:pPr>
      <w:r>
        <w:rPr>
          <w:color w:val="164777"/>
        </w:rPr>
        <w:t>13.2 Why This Is Professional</w:t>
      </w:r>
    </w:p>
    <w:p>
      <w:pPr>
        <w:pStyle w:val="ListBullet"/>
      </w:pPr>
      <w:r>
        <w:t>It protects approved financial records.</w:t>
      </w:r>
    </w:p>
    <w:p>
      <w:pPr>
        <w:pStyle w:val="ListBullet"/>
      </w:pPr>
      <w:r>
        <w:t>It avoids silent changes after month-end approval.</w:t>
      </w:r>
    </w:p>
    <w:p>
      <w:pPr>
        <w:pStyle w:val="ListBullet"/>
      </w:pPr>
      <w:r>
        <w:t>It records why a period was reopened.</w:t>
      </w:r>
    </w:p>
    <w:p>
      <w:pPr>
        <w:pStyle w:val="ListBullet"/>
      </w:pPr>
      <w:r>
        <w:t>It shows who reviewed and approved the correction.</w:t>
      </w:r>
    </w:p>
    <w:p>
      <w:pPr>
        <w:pStyle w:val="ListBullet"/>
      </w:pPr>
      <w:r>
        <w:t>It supports accountant and management review culture.</w:t>
      </w:r>
    </w:p>
    <w:p>
      <w:pPr>
        <w:pStyle w:val="Heading1"/>
      </w:pPr>
      <w:r>
        <w:rPr>
          <w:color w:val="07182C"/>
        </w:rPr>
        <w:t>14. Maintenance, Backups, and Data Safety</w:t>
      </w:r>
    </w:p>
    <w:p>
      <w:pPr>
        <w:pStyle w:val="Heading2"/>
      </w:pPr>
      <w:r>
        <w:rPr>
          <w:color w:val="164777"/>
        </w:rPr>
        <w:t>14.1 System Maintenance</w:t>
      </w:r>
    </w:p>
    <w:p>
      <w:r>
        <w:t>The System Maintenance page is reserved for the original system administrator: user ID 1, username admin, and role admin. It can clear business/test data only when ALLOW_CLEAR_BUSINESS_DATA is true.</w:t>
      </w:r>
    </w:p>
    <w:tbl>
      <w:tblPr>
        <w:tblW w:type="auto" w:w="0"/>
        <w:jc w:val="center"/>
        <w:tblLook w:firstColumn="1" w:firstRow="1" w:lastColumn="0" w:lastRow="0" w:noHBand="0" w:noVBand="1" w:val="04A0"/>
        <w:tblBorders>
          <w:top w:val="single" w:sz="6" w:space="0" w:color="FCA5A5"/>
          <w:left w:val="single" w:sz="6" w:space="0" w:color="FCA5A5"/>
          <w:bottom w:val="single" w:sz="6" w:space="0" w:color="FCA5A5"/>
          <w:right w:val="single" w:sz="6" w:space="0" w:color="FCA5A5"/>
          <w:insideH w:val="single" w:sz="6" w:space="0" w:color="FCA5A5"/>
          <w:insideV w:val="single" w:sz="6" w:space="0" w:color="FCA5A5"/>
        </w:tblBorders>
      </w:tblPr>
      <w:tblGrid>
        <w:gridCol w:w="10368"/>
      </w:tblGrid>
      <w:tr>
        <w:tc>
          <w:tcPr>
            <w:tcW w:type="dxa" w:w="10368"/>
            <w:shd w:fill="FEE2E2"/>
          </w:tcPr>
          <w:p>
            <w:pPr>
              <w:ind w:left="86" w:right="86"/>
            </w:pPr>
            <w:r>
              <w:rPr>
                <w:b/>
                <w:color w:val="07182C"/>
                <w:sz w:val="22"/>
              </w:rPr>
              <w:t>Maintenance warning</w:t>
            </w:r>
          </w:p>
          <w:p>
            <w:pPr>
              <w:spacing w:after="60"/>
              <w:ind w:left="86" w:right="86"/>
            </w:pPr>
            <w:r>
              <w:t>Set ALLOW_CLEAR_BUSINESS_DATA=false in production after clearing test data. This prevents accidental deletion of business records.</w:t>
            </w:r>
          </w:p>
        </w:tc>
      </w:tr>
    </w:tbl>
    <w:p/>
    <w:p>
      <w:pPr>
        <w:pStyle w:val="Heading2"/>
      </w:pPr>
      <w:r>
        <w:rPr>
          <w:color w:val="164777"/>
        </w:rPr>
        <w:t>14.2 Backup Rules</w:t>
      </w:r>
    </w:p>
    <w:p>
      <w:pPr>
        <w:pStyle w:val="ListBullet"/>
      </w:pPr>
      <w:r>
        <w:t>Back up the database before running migrations.</w:t>
      </w:r>
    </w:p>
    <w:p>
      <w:pPr>
        <w:pStyle w:val="ListBullet"/>
      </w:pPr>
      <w:r>
        <w:t>Back up before clearing test data.</w:t>
      </w:r>
    </w:p>
    <w:p>
      <w:pPr>
        <w:pStyle w:val="ListBullet"/>
      </w:pPr>
      <w:r>
        <w:t>Back up before major feature upgrades.</w:t>
      </w:r>
    </w:p>
    <w:p>
      <w:pPr>
        <w:pStyle w:val="ListBullet"/>
      </w:pPr>
      <w:r>
        <w:t>Keep one backup outside the computer, such as cloud storage or external drive.</w:t>
      </w:r>
    </w:p>
    <w:p>
      <w:pPr>
        <w:pStyle w:val="ListBullet"/>
      </w:pPr>
      <w:r>
        <w:t>Before showing the system to the boss, keep a clean demo backup and a production backup separately.</w:t>
      </w:r>
    </w:p>
    <w:p>
      <w:pPr>
        <w:pStyle w:val="Heading2"/>
      </w:pPr>
      <w:r>
        <w:rPr>
          <w:color w:val="164777"/>
        </w:rPr>
        <w:t>14.3 Safe Migration Rule</w:t>
      </w:r>
    </w:p>
    <w:p>
      <w:r>
        <w:t>A migration changes the database structure without deleting existing data. Use migration files for working databases. Full schema is only for a fresh reset.</w:t>
      </w:r>
    </w:p>
    <w:p>
      <w:pPr>
        <w:pStyle w:val="Heading1"/>
      </w:pPr>
      <w:r>
        <w:rPr>
          <w:color w:val="07182C"/>
        </w:rPr>
        <w:t>15. How to Make Changes Safely</w:t>
      </w:r>
    </w:p>
    <w:p>
      <w:r>
        <w:t>Future changes should be made slowly and tested before deployment. Do not edit many unrelated files at once unless you understand the impact.</w:t>
      </w:r>
    </w:p>
    <w:p>
      <w:pPr>
        <w:pStyle w:val="Heading2"/>
      </w:pPr>
      <w:r>
        <w:rPr>
          <w:color w:val="164777"/>
        </w:rPr>
        <w:t>15.1 Basic Change Process</w:t>
      </w:r>
    </w:p>
    <w:p>
      <w:pPr>
        <w:pStyle w:val="ListNumber"/>
      </w:pPr>
      <w:r>
        <w:t>Decide what feature or bug you are changing.</w:t>
      </w:r>
    </w:p>
    <w:p>
      <w:pPr>
        <w:pStyle w:val="ListNumber"/>
      </w:pPr>
      <w:r>
        <w:t>Back up current database if the change touches database tables.</w:t>
      </w:r>
    </w:p>
    <w:p>
      <w:pPr>
        <w:pStyle w:val="ListNumber"/>
      </w:pPr>
      <w:r>
        <w:t>Edit one backend route or one frontend page at a time.</w:t>
      </w:r>
    </w:p>
    <w:p>
      <w:pPr>
        <w:pStyle w:val="ListNumber"/>
      </w:pPr>
      <w:r>
        <w:t>Run node --check for backend files.</w:t>
      </w:r>
    </w:p>
    <w:p>
      <w:pPr>
        <w:pStyle w:val="ListNumber"/>
      </w:pPr>
      <w:r>
        <w:t>Run npm run build for frontend changes.</w:t>
      </w:r>
    </w:p>
    <w:p>
      <w:pPr>
        <w:pStyle w:val="ListNumber"/>
      </w:pPr>
      <w:r>
        <w:t>Test locally.</w:t>
      </w:r>
    </w:p>
    <w:p>
      <w:pPr>
        <w:pStyle w:val="ListNumber"/>
      </w:pPr>
      <w:r>
        <w:t>Commit with a clear message.</w:t>
      </w:r>
    </w:p>
    <w:p>
      <w:pPr>
        <w:pStyle w:val="ListNumber"/>
      </w:pPr>
      <w:r>
        <w:t>Push to GitHub.</w:t>
      </w:r>
    </w:p>
    <w:p>
      <w:pPr>
        <w:pStyle w:val="ListNumber"/>
      </w:pPr>
      <w:r>
        <w:t>Check Railway and Cloudflare deployments.</w:t>
      </w:r>
    </w:p>
    <w:p>
      <w:pPr>
        <w:pStyle w:val="ListNumber"/>
      </w:pPr>
      <w:r>
        <w:t>Test live.</w:t>
      </w:r>
    </w:p>
    <w:p>
      <w:pPr>
        <w:pStyle w:val="Heading2"/>
      </w:pPr>
      <w:r>
        <w:rPr>
          <w:color w:val="164777"/>
        </w:rPr>
        <w:t>15.2 Common Customizations</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Change Needed</w:t>
            </w:r>
          </w:p>
        </w:tc>
        <w:tc>
          <w:tcPr>
            <w:tcW w:type="dxa" w:w="5184"/>
            <w:shd w:fill="07182C"/>
            <w:vAlign w:val="center"/>
          </w:tcPr>
          <w:p>
            <w:r/>
            <w:r>
              <w:rPr>
                <w:b/>
                <w:color w:val="FFFFFF"/>
                <w:sz w:val="18"/>
              </w:rPr>
              <w:t>Where to Change</w:t>
            </w:r>
          </w:p>
        </w:tc>
      </w:tr>
      <w:tr>
        <w:trPr>
          <w:cantSplit/>
        </w:trPr>
        <w:tc>
          <w:tcPr>
            <w:tcW w:type="dxa" w:w="5184"/>
            <w:vAlign w:val="center"/>
          </w:tcPr>
          <w:p>
            <w:r/>
            <w:r>
              <w:rPr>
                <w:b w:val="0"/>
                <w:sz w:val="18"/>
              </w:rPr>
              <w:t>Business name/address/phone</w:t>
            </w:r>
          </w:p>
        </w:tc>
        <w:tc>
          <w:tcPr>
            <w:tcW w:type="dxa" w:w="5184"/>
            <w:vAlign w:val="center"/>
          </w:tcPr>
          <w:p>
            <w:r/>
            <w:r>
              <w:rPr>
                <w:b w:val="0"/>
                <w:sz w:val="18"/>
              </w:rPr>
              <w:t>Settings page and settings table; receipt constants or receipt route if hardcoded.</w:t>
            </w:r>
          </w:p>
        </w:tc>
      </w:tr>
      <w:tr>
        <w:trPr>
          <w:cantSplit/>
        </w:trPr>
        <w:tc>
          <w:tcPr>
            <w:tcW w:type="dxa" w:w="5184"/>
            <w:vAlign w:val="center"/>
          </w:tcPr>
          <w:p>
            <w:r/>
            <w:r>
              <w:rPr>
                <w:b w:val="0"/>
                <w:sz w:val="18"/>
              </w:rPr>
              <w:t>Logo</w:t>
            </w:r>
          </w:p>
        </w:tc>
        <w:tc>
          <w:tcPr>
            <w:tcW w:type="dxa" w:w="5184"/>
            <w:vAlign w:val="center"/>
          </w:tcPr>
          <w:p>
            <w:r/>
            <w:r>
              <w:rPr>
                <w:b w:val="0"/>
                <w:sz w:val="18"/>
              </w:rPr>
              <w:t>frontend/public/chalin03-logo.png and related icon files.</w:t>
            </w:r>
          </w:p>
        </w:tc>
      </w:tr>
      <w:tr>
        <w:trPr>
          <w:cantSplit/>
        </w:trPr>
        <w:tc>
          <w:tcPr>
            <w:tcW w:type="dxa" w:w="5184"/>
            <w:vAlign w:val="center"/>
          </w:tcPr>
          <w:p>
            <w:r/>
            <w:r>
              <w:rPr>
                <w:b w:val="0"/>
                <w:sz w:val="18"/>
              </w:rPr>
              <w:t>Receipt footer</w:t>
            </w:r>
          </w:p>
        </w:tc>
        <w:tc>
          <w:tcPr>
            <w:tcW w:type="dxa" w:w="5184"/>
            <w:vAlign w:val="center"/>
          </w:tcPr>
          <w:p>
            <w:r/>
            <w:r>
              <w:rPr>
                <w:b w:val="0"/>
                <w:sz w:val="18"/>
              </w:rPr>
              <w:t>Settings table and receipt/frontend receipt preview if needed.</w:t>
            </w:r>
          </w:p>
        </w:tc>
      </w:tr>
      <w:tr>
        <w:trPr>
          <w:cantSplit/>
        </w:trPr>
        <w:tc>
          <w:tcPr>
            <w:tcW w:type="dxa" w:w="5184"/>
            <w:vAlign w:val="center"/>
          </w:tcPr>
          <w:p>
            <w:r/>
            <w:r>
              <w:rPr>
                <w:b w:val="0"/>
                <w:sz w:val="18"/>
              </w:rPr>
              <w:t>Expense categories</w:t>
            </w:r>
          </w:p>
        </w:tc>
        <w:tc>
          <w:tcPr>
            <w:tcW w:type="dxa" w:w="5184"/>
            <w:vAlign w:val="center"/>
          </w:tcPr>
          <w:p>
            <w:r/>
            <w:r>
              <w:rPr>
                <w:b w:val="0"/>
                <w:sz w:val="18"/>
              </w:rPr>
              <w:t>ExpensesPage.jsx and backend validation if category validation is added.</w:t>
            </w:r>
          </w:p>
        </w:tc>
      </w:tr>
      <w:tr>
        <w:trPr>
          <w:cantSplit/>
        </w:trPr>
        <w:tc>
          <w:tcPr>
            <w:tcW w:type="dxa" w:w="5184"/>
            <w:vAlign w:val="center"/>
          </w:tcPr>
          <w:p>
            <w:r/>
            <w:r>
              <w:rPr>
                <w:b w:val="0"/>
                <w:sz w:val="18"/>
              </w:rPr>
              <w:t>New frontend page</w:t>
            </w:r>
          </w:p>
        </w:tc>
        <w:tc>
          <w:tcPr>
            <w:tcW w:type="dxa" w:w="5184"/>
            <w:vAlign w:val="center"/>
          </w:tcPr>
          <w:p>
            <w:r/>
            <w:r>
              <w:rPr>
                <w:b w:val="0"/>
                <w:sz w:val="18"/>
              </w:rPr>
              <w:t>Create file in frontend/src/pages, add route in App.jsx, add sidebar link in Layout.jsx.</w:t>
            </w:r>
          </w:p>
        </w:tc>
      </w:tr>
      <w:tr>
        <w:trPr>
          <w:cantSplit/>
        </w:trPr>
        <w:tc>
          <w:tcPr>
            <w:tcW w:type="dxa" w:w="5184"/>
            <w:vAlign w:val="center"/>
          </w:tcPr>
          <w:p>
            <w:r/>
            <w:r>
              <w:rPr>
                <w:b w:val="0"/>
                <w:sz w:val="18"/>
              </w:rPr>
              <w:t>New backend API</w:t>
            </w:r>
          </w:p>
        </w:tc>
        <w:tc>
          <w:tcPr>
            <w:tcW w:type="dxa" w:w="5184"/>
            <w:vAlign w:val="center"/>
          </w:tcPr>
          <w:p>
            <w:r/>
            <w:r>
              <w:rPr>
                <w:b w:val="0"/>
                <w:sz w:val="18"/>
              </w:rPr>
              <w:t>Create route file in backend/routes, register it in server.js.</w:t>
            </w:r>
          </w:p>
        </w:tc>
      </w:tr>
      <w:tr>
        <w:trPr>
          <w:cantSplit/>
        </w:trPr>
        <w:tc>
          <w:tcPr>
            <w:tcW w:type="dxa" w:w="5184"/>
            <w:vAlign w:val="center"/>
          </w:tcPr>
          <w:p>
            <w:r/>
            <w:r>
              <w:rPr>
                <w:b w:val="0"/>
                <w:sz w:val="18"/>
              </w:rPr>
              <w:t>New database table</w:t>
            </w:r>
          </w:p>
        </w:tc>
        <w:tc>
          <w:tcPr>
            <w:tcW w:type="dxa" w:w="5184"/>
            <w:vAlign w:val="center"/>
          </w:tcPr>
          <w:p>
            <w:r/>
            <w:r>
              <w:rPr>
                <w:b w:val="0"/>
                <w:sz w:val="18"/>
              </w:rPr>
              <w:t>Create migration file and add it to schema.sql for future fresh setup.</w:t>
            </w:r>
          </w:p>
        </w:tc>
      </w:tr>
    </w:tbl>
    <w:p/>
    <w:p>
      <w:pPr>
        <w:pStyle w:val="Heading2"/>
      </w:pPr>
      <w:r>
        <w:rPr>
          <w:color w:val="164777"/>
        </w:rPr>
        <w:t>15.3 Git Commit Message Examples</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git commit -m "Fix receipt PDF customer phone display"</w:t>
            </w:r>
            <w:r>
              <w:br/>
            </w:r>
            <w:r>
              <w:rPr>
                <w:rFonts w:ascii="Consolas" w:hAnsi="Consolas" w:eastAsia="Consolas"/>
                <w:sz w:val="17"/>
              </w:rPr>
              <w:t>git commit -m "Add audit unlock request review center"</w:t>
            </w:r>
            <w:r>
              <w:br/>
            </w:r>
            <w:r>
              <w:rPr>
                <w:rFonts w:ascii="Consolas" w:hAnsi="Consolas" w:eastAsia="Consolas"/>
                <w:sz w:val="17"/>
              </w:rPr>
              <w:t>git commit -m "Add fuel expense category"</w:t>
            </w:r>
            <w:r>
              <w:br/>
            </w:r>
            <w:r>
              <w:rPr>
                <w:rFonts w:ascii="Consolas" w:hAnsi="Consolas" w:eastAsia="Consolas"/>
                <w:sz w:val="17"/>
              </w:rPr>
              <w:t>git commit -m "Complete version 1 system"</w:t>
            </w:r>
            <w:r>
              <w:br/>
            </w:r>
            <w:r>
              <w:rPr>
                <w:rFonts w:ascii="Consolas" w:hAnsi="Consolas" w:eastAsia="Consolas"/>
                <w:sz w:val="17"/>
              </w:rPr>
              <w:t>git tag -a v1.0.0 -m "Chalin 03 system version 1 complete"</w:t>
            </w:r>
            <w:r>
              <w:br/>
            </w:r>
            <w:r>
              <w:rPr>
                <w:rFonts w:ascii="Consolas" w:hAnsi="Consolas" w:eastAsia="Consolas"/>
                <w:sz w:val="17"/>
              </w:rPr>
              <w:t>git push origin v1.0.0</w:t>
            </w:r>
          </w:p>
        </w:tc>
      </w:tr>
    </w:tbl>
    <w:p/>
    <w:p>
      <w:pPr>
        <w:pStyle w:val="Heading1"/>
      </w:pPr>
      <w:r>
        <w:rPr>
          <w:color w:val="07182C"/>
        </w:rPr>
        <w:t>16. Testing Checklist</w:t>
      </w:r>
    </w:p>
    <w:p>
      <w:r>
        <w:t>Use this checklist before showing the system, after deployment, or after major updates.</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Test</w:t>
            </w:r>
          </w:p>
        </w:tc>
        <w:tc>
          <w:tcPr>
            <w:tcW w:type="dxa" w:w="5184"/>
            <w:shd w:fill="07182C"/>
            <w:vAlign w:val="center"/>
          </w:tcPr>
          <w:p>
            <w:r/>
            <w:r>
              <w:rPr>
                <w:b/>
                <w:color w:val="FFFFFF"/>
                <w:sz w:val="18"/>
              </w:rPr>
              <w:t>Expected Result</w:t>
            </w:r>
          </w:p>
        </w:tc>
      </w:tr>
      <w:tr>
        <w:trPr>
          <w:cantSplit/>
        </w:trPr>
        <w:tc>
          <w:tcPr>
            <w:tcW w:type="dxa" w:w="5184"/>
            <w:vAlign w:val="center"/>
          </w:tcPr>
          <w:p>
            <w:r/>
            <w:r>
              <w:rPr>
                <w:b w:val="0"/>
                <w:sz w:val="18"/>
              </w:rPr>
              <w:t>Admin login</w:t>
            </w:r>
          </w:p>
        </w:tc>
        <w:tc>
          <w:tcPr>
            <w:tcW w:type="dxa" w:w="5184"/>
            <w:vAlign w:val="center"/>
          </w:tcPr>
          <w:p>
            <w:r/>
            <w:r>
              <w:rPr>
                <w:b w:val="0"/>
                <w:sz w:val="18"/>
              </w:rPr>
              <w:t>Admin dashboard opens.</w:t>
            </w:r>
          </w:p>
        </w:tc>
      </w:tr>
      <w:tr>
        <w:trPr>
          <w:cantSplit/>
        </w:trPr>
        <w:tc>
          <w:tcPr>
            <w:tcW w:type="dxa" w:w="5184"/>
            <w:vAlign w:val="center"/>
          </w:tcPr>
          <w:p>
            <w:r/>
            <w:r>
              <w:rPr>
                <w:b w:val="0"/>
                <w:sz w:val="18"/>
              </w:rPr>
              <w:t>Cashier login</w:t>
            </w:r>
          </w:p>
        </w:tc>
        <w:tc>
          <w:tcPr>
            <w:tcW w:type="dxa" w:w="5184"/>
            <w:vAlign w:val="center"/>
          </w:tcPr>
          <w:p>
            <w:r/>
            <w:r>
              <w:rPr>
                <w:b w:val="0"/>
                <w:sz w:val="18"/>
              </w:rPr>
              <w:t>Cashier can access allowed pages only.</w:t>
            </w:r>
          </w:p>
        </w:tc>
      </w:tr>
      <w:tr>
        <w:trPr>
          <w:cantSplit/>
        </w:trPr>
        <w:tc>
          <w:tcPr>
            <w:tcW w:type="dxa" w:w="5184"/>
            <w:vAlign w:val="center"/>
          </w:tcPr>
          <w:p>
            <w:r/>
            <w:r>
              <w:rPr>
                <w:b w:val="0"/>
                <w:sz w:val="18"/>
              </w:rPr>
              <w:t>Product add/search</w:t>
            </w:r>
          </w:p>
        </w:tc>
        <w:tc>
          <w:tcPr>
            <w:tcW w:type="dxa" w:w="5184"/>
            <w:vAlign w:val="center"/>
          </w:tcPr>
          <w:p>
            <w:r/>
            <w:r>
              <w:rPr>
                <w:b w:val="0"/>
                <w:sz w:val="18"/>
              </w:rPr>
              <w:t>Product appears and can be found by search.</w:t>
            </w:r>
          </w:p>
        </w:tc>
      </w:tr>
      <w:tr>
        <w:trPr>
          <w:cantSplit/>
        </w:trPr>
        <w:tc>
          <w:tcPr>
            <w:tcW w:type="dxa" w:w="5184"/>
            <w:vAlign w:val="center"/>
          </w:tcPr>
          <w:p>
            <w:r/>
            <w:r>
              <w:rPr>
                <w:b w:val="0"/>
                <w:sz w:val="18"/>
              </w:rPr>
              <w:t>Cash sale</w:t>
            </w:r>
          </w:p>
        </w:tc>
        <w:tc>
          <w:tcPr>
            <w:tcW w:type="dxa" w:w="5184"/>
            <w:vAlign w:val="center"/>
          </w:tcPr>
          <w:p>
            <w:r/>
            <w:r>
              <w:rPr>
                <w:b w:val="0"/>
                <w:sz w:val="18"/>
              </w:rPr>
              <w:t>Sale saves, stock reduces, receipt appears.</w:t>
            </w:r>
          </w:p>
        </w:tc>
      </w:tr>
      <w:tr>
        <w:trPr>
          <w:cantSplit/>
        </w:trPr>
        <w:tc>
          <w:tcPr>
            <w:tcW w:type="dxa" w:w="5184"/>
            <w:vAlign w:val="center"/>
          </w:tcPr>
          <w:p>
            <w:r/>
            <w:r>
              <w:rPr>
                <w:b w:val="0"/>
                <w:sz w:val="18"/>
              </w:rPr>
              <w:t>PDF receipt</w:t>
            </w:r>
          </w:p>
        </w:tc>
        <w:tc>
          <w:tcPr>
            <w:tcW w:type="dxa" w:w="5184"/>
            <w:vAlign w:val="center"/>
          </w:tcPr>
          <w:p>
            <w:r/>
            <w:r>
              <w:rPr>
                <w:b w:val="0"/>
                <w:sz w:val="18"/>
              </w:rPr>
              <w:t>PDF downloads correctly.</w:t>
            </w:r>
          </w:p>
        </w:tc>
      </w:tr>
      <w:tr>
        <w:trPr>
          <w:cantSplit/>
        </w:trPr>
        <w:tc>
          <w:tcPr>
            <w:tcW w:type="dxa" w:w="5184"/>
            <w:vAlign w:val="center"/>
          </w:tcPr>
          <w:p>
            <w:r/>
            <w:r>
              <w:rPr>
                <w:b w:val="0"/>
                <w:sz w:val="18"/>
              </w:rPr>
              <w:t>Print receipt</w:t>
            </w:r>
          </w:p>
        </w:tc>
        <w:tc>
          <w:tcPr>
            <w:tcW w:type="dxa" w:w="5184"/>
            <w:vAlign w:val="center"/>
          </w:tcPr>
          <w:p>
            <w:r/>
            <w:r>
              <w:rPr>
                <w:b w:val="0"/>
                <w:sz w:val="18"/>
              </w:rPr>
              <w:t>Receipt print preview opens.</w:t>
            </w:r>
          </w:p>
        </w:tc>
      </w:tr>
      <w:tr>
        <w:trPr>
          <w:cantSplit/>
        </w:trPr>
        <w:tc>
          <w:tcPr>
            <w:tcW w:type="dxa" w:w="5184"/>
            <w:vAlign w:val="center"/>
          </w:tcPr>
          <w:p>
            <w:r/>
            <w:r>
              <w:rPr>
                <w:b w:val="0"/>
                <w:sz w:val="18"/>
              </w:rPr>
              <w:t>WhatsApp receipt</w:t>
            </w:r>
          </w:p>
        </w:tc>
        <w:tc>
          <w:tcPr>
            <w:tcW w:type="dxa" w:w="5184"/>
            <w:vAlign w:val="center"/>
          </w:tcPr>
          <w:p>
            <w:r/>
            <w:r>
              <w:rPr>
                <w:b w:val="0"/>
                <w:sz w:val="18"/>
              </w:rPr>
              <w:t>WhatsApp opens with receipt message.</w:t>
            </w:r>
          </w:p>
        </w:tc>
      </w:tr>
      <w:tr>
        <w:trPr>
          <w:cantSplit/>
        </w:trPr>
        <w:tc>
          <w:tcPr>
            <w:tcW w:type="dxa" w:w="5184"/>
            <w:vAlign w:val="center"/>
          </w:tcPr>
          <w:p>
            <w:r/>
            <w:r>
              <w:rPr>
                <w:b w:val="0"/>
                <w:sz w:val="18"/>
              </w:rPr>
              <w:t>Credit sale</w:t>
            </w:r>
          </w:p>
        </w:tc>
        <w:tc>
          <w:tcPr>
            <w:tcW w:type="dxa" w:w="5184"/>
            <w:vAlign w:val="center"/>
          </w:tcPr>
          <w:p>
            <w:r/>
            <w:r>
              <w:rPr>
                <w:b w:val="0"/>
                <w:sz w:val="18"/>
              </w:rPr>
              <w:t>Debt record is created.</w:t>
            </w:r>
          </w:p>
        </w:tc>
      </w:tr>
      <w:tr>
        <w:trPr>
          <w:cantSplit/>
        </w:trPr>
        <w:tc>
          <w:tcPr>
            <w:tcW w:type="dxa" w:w="5184"/>
            <w:vAlign w:val="center"/>
          </w:tcPr>
          <w:p>
            <w:r/>
            <w:r>
              <w:rPr>
                <w:b w:val="0"/>
                <w:sz w:val="18"/>
              </w:rPr>
              <w:t>Debt payment</w:t>
            </w:r>
          </w:p>
        </w:tc>
        <w:tc>
          <w:tcPr>
            <w:tcW w:type="dxa" w:w="5184"/>
            <w:vAlign w:val="center"/>
          </w:tcPr>
          <w:p>
            <w:r/>
            <w:r>
              <w:rPr>
                <w:b w:val="0"/>
                <w:sz w:val="18"/>
              </w:rPr>
              <w:t>Payment saves and balance updates.</w:t>
            </w:r>
          </w:p>
        </w:tc>
      </w:tr>
      <w:tr>
        <w:trPr>
          <w:cantSplit/>
        </w:trPr>
        <w:tc>
          <w:tcPr>
            <w:tcW w:type="dxa" w:w="5184"/>
            <w:vAlign w:val="center"/>
          </w:tcPr>
          <w:p>
            <w:r/>
            <w:r>
              <w:rPr>
                <w:b w:val="0"/>
                <w:sz w:val="18"/>
              </w:rPr>
              <w:t>WhatsApp debt reminder</w:t>
            </w:r>
          </w:p>
        </w:tc>
        <w:tc>
          <w:tcPr>
            <w:tcW w:type="dxa" w:w="5184"/>
            <w:vAlign w:val="center"/>
          </w:tcPr>
          <w:p>
            <w:r/>
            <w:r>
              <w:rPr>
                <w:b w:val="0"/>
                <w:sz w:val="18"/>
              </w:rPr>
              <w:t>WhatsApp opens with debt reminder message.</w:t>
            </w:r>
          </w:p>
        </w:tc>
      </w:tr>
      <w:tr>
        <w:trPr>
          <w:cantSplit/>
        </w:trPr>
        <w:tc>
          <w:tcPr>
            <w:tcW w:type="dxa" w:w="5184"/>
            <w:vAlign w:val="center"/>
          </w:tcPr>
          <w:p>
            <w:r/>
            <w:r>
              <w:rPr>
                <w:b w:val="0"/>
                <w:sz w:val="18"/>
              </w:rPr>
              <w:t>Expense</w:t>
            </w:r>
          </w:p>
        </w:tc>
        <w:tc>
          <w:tcPr>
            <w:tcW w:type="dxa" w:w="5184"/>
            <w:vAlign w:val="center"/>
          </w:tcPr>
          <w:p>
            <w:r/>
            <w:r>
              <w:rPr>
                <w:b w:val="0"/>
                <w:sz w:val="18"/>
              </w:rPr>
              <w:t>Expense saves and appears in records.</w:t>
            </w:r>
          </w:p>
        </w:tc>
      </w:tr>
      <w:tr>
        <w:trPr>
          <w:cantSplit/>
        </w:trPr>
        <w:tc>
          <w:tcPr>
            <w:tcW w:type="dxa" w:w="5184"/>
            <w:vAlign w:val="center"/>
          </w:tcPr>
          <w:p>
            <w:r/>
            <w:r>
              <w:rPr>
                <w:b w:val="0"/>
                <w:sz w:val="18"/>
              </w:rPr>
              <w:t>Reports</w:t>
            </w:r>
          </w:p>
        </w:tc>
        <w:tc>
          <w:tcPr>
            <w:tcW w:type="dxa" w:w="5184"/>
            <w:vAlign w:val="center"/>
          </w:tcPr>
          <w:p>
            <w:r/>
            <w:r>
              <w:rPr>
                <w:b w:val="0"/>
                <w:sz w:val="18"/>
              </w:rPr>
              <w:t>Reports page opens and totals make sense.</w:t>
            </w:r>
          </w:p>
        </w:tc>
      </w:tr>
      <w:tr>
        <w:trPr>
          <w:cantSplit/>
        </w:trPr>
        <w:tc>
          <w:tcPr>
            <w:tcW w:type="dxa" w:w="5184"/>
            <w:vAlign w:val="center"/>
          </w:tcPr>
          <w:p>
            <w:r/>
            <w:r>
              <w:rPr>
                <w:b w:val="0"/>
                <w:sz w:val="18"/>
              </w:rPr>
              <w:t>Audit approve period</w:t>
            </w:r>
          </w:p>
        </w:tc>
        <w:tc>
          <w:tcPr>
            <w:tcW w:type="dxa" w:w="5184"/>
            <w:vAlign w:val="center"/>
          </w:tcPr>
          <w:p>
            <w:r/>
            <w:r>
              <w:rPr>
                <w:b w:val="0"/>
                <w:sz w:val="18"/>
              </w:rPr>
              <w:t>Period becomes approved.</w:t>
            </w:r>
          </w:p>
        </w:tc>
      </w:tr>
      <w:tr>
        <w:trPr>
          <w:cantSplit/>
        </w:trPr>
        <w:tc>
          <w:tcPr>
            <w:tcW w:type="dxa" w:w="5184"/>
            <w:vAlign w:val="center"/>
          </w:tcPr>
          <w:p>
            <w:r/>
            <w:r>
              <w:rPr>
                <w:b w:val="0"/>
                <w:sz w:val="18"/>
              </w:rPr>
              <w:t>Audit lock</w:t>
            </w:r>
          </w:p>
        </w:tc>
        <w:tc>
          <w:tcPr>
            <w:tcW w:type="dxa" w:w="5184"/>
            <w:vAlign w:val="center"/>
          </w:tcPr>
          <w:p>
            <w:r/>
            <w:r>
              <w:rPr>
                <w:b w:val="0"/>
                <w:sz w:val="18"/>
              </w:rPr>
              <w:t>Sale/expense/debt payment is blocked inside approved period.</w:t>
            </w:r>
          </w:p>
        </w:tc>
      </w:tr>
      <w:tr>
        <w:trPr>
          <w:cantSplit/>
        </w:trPr>
        <w:tc>
          <w:tcPr>
            <w:tcW w:type="dxa" w:w="5184"/>
            <w:vAlign w:val="center"/>
          </w:tcPr>
          <w:p>
            <w:r/>
            <w:r>
              <w:rPr>
                <w:b w:val="0"/>
                <w:sz w:val="18"/>
              </w:rPr>
              <w:t>Unlock request</w:t>
            </w:r>
          </w:p>
        </w:tc>
        <w:tc>
          <w:tcPr>
            <w:tcW w:type="dxa" w:w="5184"/>
            <w:vAlign w:val="center"/>
          </w:tcPr>
          <w:p>
            <w:r/>
            <w:r>
              <w:rPr>
                <w:b w:val="0"/>
                <w:sz w:val="18"/>
              </w:rPr>
              <w:t>User can send request with reason.</w:t>
            </w:r>
          </w:p>
        </w:tc>
      </w:tr>
      <w:tr>
        <w:trPr>
          <w:cantSplit/>
        </w:trPr>
        <w:tc>
          <w:tcPr>
            <w:tcW w:type="dxa" w:w="5184"/>
            <w:vAlign w:val="center"/>
          </w:tcPr>
          <w:p>
            <w:r/>
            <w:r>
              <w:rPr>
                <w:b w:val="0"/>
                <w:sz w:val="18"/>
              </w:rPr>
              <w:t>Admin review</w:t>
            </w:r>
          </w:p>
        </w:tc>
        <w:tc>
          <w:tcPr>
            <w:tcW w:type="dxa" w:w="5184"/>
            <w:vAlign w:val="center"/>
          </w:tcPr>
          <w:p>
            <w:r/>
            <w:r>
              <w:rPr>
                <w:b w:val="0"/>
                <w:sz w:val="18"/>
              </w:rPr>
              <w:t>Admin/manager approves or rejects request.</w:t>
            </w:r>
          </w:p>
        </w:tc>
      </w:tr>
      <w:tr>
        <w:trPr>
          <w:cantSplit/>
        </w:trPr>
        <w:tc>
          <w:tcPr>
            <w:tcW w:type="dxa" w:w="5184"/>
            <w:vAlign w:val="center"/>
          </w:tcPr>
          <w:p>
            <w:r/>
            <w:r>
              <w:rPr>
                <w:b w:val="0"/>
                <w:sz w:val="18"/>
              </w:rPr>
              <w:t>Reapproval</w:t>
            </w:r>
          </w:p>
        </w:tc>
        <w:tc>
          <w:tcPr>
            <w:tcW w:type="dxa" w:w="5184"/>
            <w:vAlign w:val="center"/>
          </w:tcPr>
          <w:p>
            <w:r/>
            <w:r>
              <w:rPr>
                <w:b w:val="0"/>
                <w:sz w:val="18"/>
              </w:rPr>
              <w:t>Reviewed period can be approved again and logged.</w:t>
            </w:r>
          </w:p>
        </w:tc>
      </w:tr>
      <w:tr>
        <w:trPr>
          <w:cantSplit/>
        </w:trPr>
        <w:tc>
          <w:tcPr>
            <w:tcW w:type="dxa" w:w="5184"/>
            <w:vAlign w:val="center"/>
          </w:tcPr>
          <w:p>
            <w:r/>
            <w:r>
              <w:rPr>
                <w:b w:val="0"/>
                <w:sz w:val="18"/>
              </w:rPr>
              <w:t>Build</w:t>
            </w:r>
          </w:p>
        </w:tc>
        <w:tc>
          <w:tcPr>
            <w:tcW w:type="dxa" w:w="5184"/>
            <w:vAlign w:val="center"/>
          </w:tcPr>
          <w:p>
            <w:r/>
            <w:r>
              <w:rPr>
                <w:b w:val="0"/>
                <w:sz w:val="18"/>
              </w:rPr>
              <w:t>Frontend npm run build succeeds.</w:t>
            </w:r>
          </w:p>
        </w:tc>
      </w:tr>
      <w:tr>
        <w:trPr>
          <w:cantSplit/>
        </w:trPr>
        <w:tc>
          <w:tcPr>
            <w:tcW w:type="dxa" w:w="5184"/>
            <w:vAlign w:val="center"/>
          </w:tcPr>
          <w:p>
            <w:r/>
            <w:r>
              <w:rPr>
                <w:b w:val="0"/>
                <w:sz w:val="18"/>
              </w:rPr>
              <w:t>Backend check</w:t>
            </w:r>
          </w:p>
        </w:tc>
        <w:tc>
          <w:tcPr>
            <w:tcW w:type="dxa" w:w="5184"/>
            <w:vAlign w:val="center"/>
          </w:tcPr>
          <w:p>
            <w:r/>
            <w:r>
              <w:rPr>
                <w:b w:val="0"/>
                <w:sz w:val="18"/>
              </w:rPr>
              <w:t>node --check succeeds for edited backend routes.</w:t>
            </w:r>
          </w:p>
        </w:tc>
      </w:tr>
    </w:tbl>
    <w:p/>
    <w:p>
      <w:pPr>
        <w:pStyle w:val="Heading1"/>
      </w:pPr>
      <w:r>
        <w:rPr>
          <w:color w:val="07182C"/>
        </w:rPr>
        <w:t>17. Troubleshooting Guide</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456"/>
        <w:gridCol w:w="3456"/>
        <w:gridCol w:w="3456"/>
      </w:tblGrid>
      <w:tr>
        <w:trPr>
          <w:cantSplit/>
        </w:trPr>
        <w:tc>
          <w:tcPr>
            <w:tcW w:type="dxa" w:w="3456"/>
            <w:shd w:fill="07182C"/>
            <w:vAlign w:val="center"/>
          </w:tcPr>
          <w:p>
            <w:r/>
            <w:r>
              <w:rPr>
                <w:b/>
                <w:color w:val="FFFFFF"/>
                <w:sz w:val="18"/>
              </w:rPr>
              <w:t>Problem</w:t>
            </w:r>
          </w:p>
        </w:tc>
        <w:tc>
          <w:tcPr>
            <w:tcW w:type="dxa" w:w="3456"/>
            <w:shd w:fill="07182C"/>
            <w:vAlign w:val="center"/>
          </w:tcPr>
          <w:p>
            <w:r/>
            <w:r>
              <w:rPr>
                <w:b/>
                <w:color w:val="FFFFFF"/>
                <w:sz w:val="18"/>
              </w:rPr>
              <w:t>Likely Cause</w:t>
            </w:r>
          </w:p>
        </w:tc>
        <w:tc>
          <w:tcPr>
            <w:tcW w:type="dxa" w:w="3456"/>
            <w:shd w:fill="07182C"/>
            <w:vAlign w:val="center"/>
          </w:tcPr>
          <w:p>
            <w:r/>
            <w:r>
              <w:rPr>
                <w:b/>
                <w:color w:val="FFFFFF"/>
                <w:sz w:val="18"/>
              </w:rPr>
              <w:t>Fix</w:t>
            </w:r>
          </w:p>
        </w:tc>
      </w:tr>
      <w:tr>
        <w:trPr>
          <w:cantSplit/>
        </w:trPr>
        <w:tc>
          <w:tcPr>
            <w:tcW w:type="dxa" w:w="3456"/>
            <w:vAlign w:val="center"/>
          </w:tcPr>
          <w:p>
            <w:r/>
            <w:r>
              <w:rPr>
                <w:b w:val="0"/>
                <w:sz w:val="18"/>
              </w:rPr>
              <w:t>Cannot connect to backend</w:t>
            </w:r>
          </w:p>
        </w:tc>
        <w:tc>
          <w:tcPr>
            <w:tcW w:type="dxa" w:w="3456"/>
            <w:vAlign w:val="center"/>
          </w:tcPr>
          <w:p>
            <w:r/>
            <w:r>
              <w:rPr>
                <w:b w:val="0"/>
                <w:sz w:val="18"/>
              </w:rPr>
              <w:t>Backend not running or wrong API URL.</w:t>
            </w:r>
          </w:p>
        </w:tc>
        <w:tc>
          <w:tcPr>
            <w:tcW w:type="dxa" w:w="3456"/>
            <w:vAlign w:val="center"/>
          </w:tcPr>
          <w:p>
            <w:r/>
            <w:r>
              <w:rPr>
                <w:b w:val="0"/>
                <w:sz w:val="18"/>
              </w:rPr>
              <w:t>Run backend npm run dev and confirm VITE_API_URL.</w:t>
            </w:r>
          </w:p>
        </w:tc>
      </w:tr>
      <w:tr>
        <w:trPr>
          <w:cantSplit/>
        </w:trPr>
        <w:tc>
          <w:tcPr>
            <w:tcW w:type="dxa" w:w="3456"/>
            <w:vAlign w:val="center"/>
          </w:tcPr>
          <w:p>
            <w:r/>
            <w:r>
              <w:rPr>
                <w:b w:val="0"/>
                <w:sz w:val="18"/>
              </w:rPr>
              <w:t>MySQL connection failed</w:t>
            </w:r>
          </w:p>
        </w:tc>
        <w:tc>
          <w:tcPr>
            <w:tcW w:type="dxa" w:w="3456"/>
            <w:vAlign w:val="center"/>
          </w:tcPr>
          <w:p>
            <w:r/>
            <w:r>
              <w:rPr>
                <w:b w:val="0"/>
                <w:sz w:val="18"/>
              </w:rPr>
              <w:t>Wrong DB_HOST, DB_USER, DB_PASSWORD, or DB_NAME.</w:t>
            </w:r>
          </w:p>
        </w:tc>
        <w:tc>
          <w:tcPr>
            <w:tcW w:type="dxa" w:w="3456"/>
            <w:vAlign w:val="center"/>
          </w:tcPr>
          <w:p>
            <w:r/>
            <w:r>
              <w:rPr>
                <w:b w:val="0"/>
                <w:sz w:val="18"/>
              </w:rPr>
              <w:t>Check backend .env and MySQL server status.</w:t>
            </w:r>
          </w:p>
        </w:tc>
      </w:tr>
      <w:tr>
        <w:trPr>
          <w:cantSplit/>
        </w:trPr>
        <w:tc>
          <w:tcPr>
            <w:tcW w:type="dxa" w:w="3456"/>
            <w:vAlign w:val="center"/>
          </w:tcPr>
          <w:p>
            <w:r/>
            <w:r>
              <w:rPr>
                <w:b w:val="0"/>
                <w:sz w:val="18"/>
              </w:rPr>
              <w:t>Frontend blank page</w:t>
            </w:r>
          </w:p>
        </w:tc>
        <w:tc>
          <w:tcPr>
            <w:tcW w:type="dxa" w:w="3456"/>
            <w:vAlign w:val="center"/>
          </w:tcPr>
          <w:p>
            <w:r/>
            <w:r>
              <w:rPr>
                <w:b w:val="0"/>
                <w:sz w:val="18"/>
              </w:rPr>
              <w:t>React runtime error or missing component import.</w:t>
            </w:r>
          </w:p>
        </w:tc>
        <w:tc>
          <w:tcPr>
            <w:tcW w:type="dxa" w:w="3456"/>
            <w:vAlign w:val="center"/>
          </w:tcPr>
          <w:p>
            <w:r/>
            <w:r>
              <w:rPr>
                <w:b w:val="0"/>
                <w:sz w:val="18"/>
              </w:rPr>
              <w:t>Open browser console, fix missing import or component error, run npm run build.</w:t>
            </w:r>
          </w:p>
        </w:tc>
      </w:tr>
      <w:tr>
        <w:trPr>
          <w:cantSplit/>
        </w:trPr>
        <w:tc>
          <w:tcPr>
            <w:tcW w:type="dxa" w:w="3456"/>
            <w:vAlign w:val="center"/>
          </w:tcPr>
          <w:p>
            <w:r/>
            <w:r>
              <w:rPr>
                <w:b w:val="0"/>
                <w:sz w:val="18"/>
              </w:rPr>
              <w:t>Cloudflare build fails</w:t>
            </w:r>
          </w:p>
        </w:tc>
        <w:tc>
          <w:tcPr>
            <w:tcW w:type="dxa" w:w="3456"/>
            <w:vAlign w:val="center"/>
          </w:tcPr>
          <w:p>
            <w:r/>
            <w:r>
              <w:rPr>
                <w:b w:val="0"/>
                <w:sz w:val="18"/>
              </w:rPr>
              <w:t>Missing file or import path wrong.</w:t>
            </w:r>
          </w:p>
        </w:tc>
        <w:tc>
          <w:tcPr>
            <w:tcW w:type="dxa" w:w="3456"/>
            <w:vAlign w:val="center"/>
          </w:tcPr>
          <w:p>
            <w:r/>
            <w:r>
              <w:rPr>
                <w:b w:val="0"/>
                <w:sz w:val="18"/>
              </w:rPr>
              <w:t>Read Cloudflare logs and create/fix the referenced file.</w:t>
            </w:r>
          </w:p>
        </w:tc>
      </w:tr>
      <w:tr>
        <w:trPr>
          <w:cantSplit/>
        </w:trPr>
        <w:tc>
          <w:tcPr>
            <w:tcW w:type="dxa" w:w="3456"/>
            <w:vAlign w:val="center"/>
          </w:tcPr>
          <w:p>
            <w:r/>
            <w:r>
              <w:rPr>
                <w:b w:val="0"/>
                <w:sz w:val="18"/>
              </w:rPr>
              <w:t>Railway deployment fails</w:t>
            </w:r>
          </w:p>
        </w:tc>
        <w:tc>
          <w:tcPr>
            <w:tcW w:type="dxa" w:w="3456"/>
            <w:vAlign w:val="center"/>
          </w:tcPr>
          <w:p>
            <w:r/>
            <w:r>
              <w:rPr>
                <w:b w:val="0"/>
                <w:sz w:val="18"/>
              </w:rPr>
              <w:t>Backend syntax error or environment variable missing.</w:t>
            </w:r>
          </w:p>
        </w:tc>
        <w:tc>
          <w:tcPr>
            <w:tcW w:type="dxa" w:w="3456"/>
            <w:vAlign w:val="center"/>
          </w:tcPr>
          <w:p>
            <w:r/>
            <w:r>
              <w:rPr>
                <w:b w:val="0"/>
                <w:sz w:val="18"/>
              </w:rPr>
              <w:t>Check Railway logs and run node --check locally.</w:t>
            </w:r>
          </w:p>
        </w:tc>
      </w:tr>
      <w:tr>
        <w:trPr>
          <w:cantSplit/>
        </w:trPr>
        <w:tc>
          <w:tcPr>
            <w:tcW w:type="dxa" w:w="3456"/>
            <w:vAlign w:val="center"/>
          </w:tcPr>
          <w:p>
            <w:r/>
            <w:r>
              <w:rPr>
                <w:b w:val="0"/>
                <w:sz w:val="18"/>
              </w:rPr>
              <w:t>Receipt PDF fails</w:t>
            </w:r>
          </w:p>
        </w:tc>
        <w:tc>
          <w:tcPr>
            <w:tcW w:type="dxa" w:w="3456"/>
            <w:vAlign w:val="center"/>
          </w:tcPr>
          <w:p>
            <w:r/>
            <w:r>
              <w:rPr>
                <w:b w:val="0"/>
                <w:sz w:val="18"/>
              </w:rPr>
              <w:t>Backend receipt route error or missing sale fields.</w:t>
            </w:r>
          </w:p>
        </w:tc>
        <w:tc>
          <w:tcPr>
            <w:tcW w:type="dxa" w:w="3456"/>
            <w:vAlign w:val="center"/>
          </w:tcPr>
          <w:p>
            <w:r/>
            <w:r>
              <w:rPr>
                <w:b w:val="0"/>
                <w:sz w:val="18"/>
              </w:rPr>
              <w:t>Check backend console/Railway logs and test route after login.</w:t>
            </w:r>
          </w:p>
        </w:tc>
      </w:tr>
      <w:tr>
        <w:trPr>
          <w:cantSplit/>
        </w:trPr>
        <w:tc>
          <w:tcPr>
            <w:tcW w:type="dxa" w:w="3456"/>
            <w:vAlign w:val="center"/>
          </w:tcPr>
          <w:p>
            <w:r/>
            <w:r>
              <w:rPr>
                <w:b w:val="0"/>
                <w:sz w:val="18"/>
              </w:rPr>
              <w:t>Audit lock not working</w:t>
            </w:r>
          </w:p>
        </w:tc>
        <w:tc>
          <w:tcPr>
            <w:tcW w:type="dxa" w:w="3456"/>
            <w:vAlign w:val="center"/>
          </w:tcPr>
          <w:p>
            <w:r/>
            <w:r>
              <w:rPr>
                <w:b w:val="0"/>
                <w:sz w:val="18"/>
              </w:rPr>
              <w:t>Period not approved or date range mismatch.</w:t>
            </w:r>
          </w:p>
        </w:tc>
        <w:tc>
          <w:tcPr>
            <w:tcW w:type="dxa" w:w="3456"/>
            <w:vAlign w:val="center"/>
          </w:tcPr>
          <w:p>
            <w:r/>
            <w:r>
              <w:rPr>
                <w:b w:val="0"/>
                <w:sz w:val="18"/>
              </w:rPr>
              <w:t>Check audit_signoffs period_status and period_start/period_end.</w:t>
            </w:r>
          </w:p>
        </w:tc>
      </w:tr>
      <w:tr>
        <w:trPr>
          <w:cantSplit/>
        </w:trPr>
        <w:tc>
          <w:tcPr>
            <w:tcW w:type="dxa" w:w="3456"/>
            <w:vAlign w:val="center"/>
          </w:tcPr>
          <w:p>
            <w:r/>
            <w:r>
              <w:rPr>
                <w:b w:val="0"/>
                <w:sz w:val="18"/>
              </w:rPr>
              <w:t>Unlock request not saving</w:t>
            </w:r>
          </w:p>
        </w:tc>
        <w:tc>
          <w:tcPr>
            <w:tcW w:type="dxa" w:w="3456"/>
            <w:vAlign w:val="center"/>
          </w:tcPr>
          <w:p>
            <w:r/>
            <w:r>
              <w:rPr>
                <w:b w:val="0"/>
                <w:sz w:val="18"/>
              </w:rPr>
              <w:t>audit_unlock_requests table missing or backend route not registered.</w:t>
            </w:r>
          </w:p>
        </w:tc>
        <w:tc>
          <w:tcPr>
            <w:tcW w:type="dxa" w:w="3456"/>
            <w:vAlign w:val="center"/>
          </w:tcPr>
          <w:p>
            <w:r/>
            <w:r>
              <w:rPr>
                <w:b w:val="0"/>
                <w:sz w:val="18"/>
              </w:rPr>
              <w:t>Run safe migration and confirm server.js route registration.</w:t>
            </w:r>
          </w:p>
        </w:tc>
      </w:tr>
      <w:tr>
        <w:trPr>
          <w:cantSplit/>
        </w:trPr>
        <w:tc>
          <w:tcPr>
            <w:tcW w:type="dxa" w:w="3456"/>
            <w:vAlign w:val="center"/>
          </w:tcPr>
          <w:p>
            <w:r/>
            <w:r>
              <w:rPr>
                <w:b w:val="0"/>
                <w:sz w:val="18"/>
              </w:rPr>
              <w:t>Reapproval log not saving</w:t>
            </w:r>
          </w:p>
        </w:tc>
        <w:tc>
          <w:tcPr>
            <w:tcW w:type="dxa" w:w="3456"/>
            <w:vAlign w:val="center"/>
          </w:tcPr>
          <w:p>
            <w:r/>
            <w:r>
              <w:rPr>
                <w:b w:val="0"/>
                <w:sz w:val="18"/>
              </w:rPr>
              <w:t>audit_reapproval_log table missing or route not updated.</w:t>
            </w:r>
          </w:p>
        </w:tc>
        <w:tc>
          <w:tcPr>
            <w:tcW w:type="dxa" w:w="3456"/>
            <w:vAlign w:val="center"/>
          </w:tcPr>
          <w:p>
            <w:r/>
            <w:r>
              <w:rPr>
                <w:b w:val="0"/>
                <w:sz w:val="18"/>
              </w:rPr>
              <w:t>Run migration and check auditSignoffRoutes.js.</w:t>
            </w:r>
          </w:p>
        </w:tc>
      </w:tr>
      <w:tr>
        <w:trPr>
          <w:cantSplit/>
        </w:trPr>
        <w:tc>
          <w:tcPr>
            <w:tcW w:type="dxa" w:w="3456"/>
            <w:vAlign w:val="center"/>
          </w:tcPr>
          <w:p>
            <w:r/>
            <w:r>
              <w:rPr>
                <w:b w:val="0"/>
                <w:sz w:val="18"/>
              </w:rPr>
              <w:t>Old frontend still showing</w:t>
            </w:r>
          </w:p>
        </w:tc>
        <w:tc>
          <w:tcPr>
            <w:tcW w:type="dxa" w:w="3456"/>
            <w:vAlign w:val="center"/>
          </w:tcPr>
          <w:p>
            <w:r/>
            <w:r>
              <w:rPr>
                <w:b w:val="0"/>
                <w:sz w:val="18"/>
              </w:rPr>
              <w:t>Service worker/browser cache.</w:t>
            </w:r>
          </w:p>
        </w:tc>
        <w:tc>
          <w:tcPr>
            <w:tcW w:type="dxa" w:w="3456"/>
            <w:vAlign w:val="center"/>
          </w:tcPr>
          <w:p>
            <w:r/>
            <w:r>
              <w:rPr>
                <w:b w:val="0"/>
                <w:sz w:val="18"/>
              </w:rPr>
              <w:t>Unregister service worker, clear site data, hard refresh.</w:t>
            </w:r>
          </w:p>
        </w:tc>
      </w:tr>
    </w:tbl>
    <w:p/>
    <w:p>
      <w:pPr>
        <w:pStyle w:val="Heading1"/>
      </w:pPr>
      <w:r>
        <w:rPr>
          <w:color w:val="07182C"/>
        </w:rPr>
        <w:t>18. Version 2 and Future Roadmap</w:t>
      </w:r>
    </w:p>
    <w:p>
      <w:r>
        <w:t>Version 1 is complete. Version 2 should focus on professional deployment polish, communication automation, stronger reporting, and smoother business workflow. Do not start Version 2 until Version 1 has been demonstrated and accepted.</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3456"/>
        <w:gridCol w:w="3456"/>
        <w:gridCol w:w="3456"/>
      </w:tblGrid>
      <w:tr>
        <w:trPr>
          <w:cantSplit/>
        </w:trPr>
        <w:tc>
          <w:tcPr>
            <w:tcW w:type="dxa" w:w="3456"/>
            <w:shd w:fill="07182C"/>
            <w:vAlign w:val="center"/>
          </w:tcPr>
          <w:p>
            <w:r/>
            <w:r>
              <w:rPr>
                <w:b/>
                <w:color w:val="FFFFFF"/>
                <w:sz w:val="18"/>
              </w:rPr>
              <w:t>Roadmap Item</w:t>
            </w:r>
          </w:p>
        </w:tc>
        <w:tc>
          <w:tcPr>
            <w:tcW w:type="dxa" w:w="3456"/>
            <w:shd w:fill="07182C"/>
            <w:vAlign w:val="center"/>
          </w:tcPr>
          <w:p>
            <w:r/>
            <w:r>
              <w:rPr>
                <w:b/>
                <w:color w:val="FFFFFF"/>
                <w:sz w:val="18"/>
              </w:rPr>
              <w:t>Recommended Version</w:t>
            </w:r>
          </w:p>
        </w:tc>
        <w:tc>
          <w:tcPr>
            <w:tcW w:type="dxa" w:w="3456"/>
            <w:shd w:fill="07182C"/>
            <w:vAlign w:val="center"/>
          </w:tcPr>
          <w:p>
            <w:r/>
            <w:r>
              <w:rPr>
                <w:b/>
                <w:color w:val="FFFFFF"/>
                <w:sz w:val="18"/>
              </w:rPr>
              <w:t>Purpose</w:t>
            </w:r>
          </w:p>
        </w:tc>
      </w:tr>
      <w:tr>
        <w:trPr>
          <w:cantSplit/>
        </w:trPr>
        <w:tc>
          <w:tcPr>
            <w:tcW w:type="dxa" w:w="3456"/>
            <w:vAlign w:val="center"/>
          </w:tcPr>
          <w:p>
            <w:r/>
            <w:r>
              <w:rPr>
                <w:b w:val="0"/>
                <w:sz w:val="18"/>
              </w:rPr>
              <w:t>Custom domain</w:t>
            </w:r>
          </w:p>
        </w:tc>
        <w:tc>
          <w:tcPr>
            <w:tcW w:type="dxa" w:w="3456"/>
            <w:vAlign w:val="center"/>
          </w:tcPr>
          <w:p>
            <w:r/>
            <w:r>
              <w:rPr>
                <w:b w:val="0"/>
                <w:sz w:val="18"/>
              </w:rPr>
              <w:t>Version 2.0</w:t>
            </w:r>
          </w:p>
        </w:tc>
        <w:tc>
          <w:tcPr>
            <w:tcW w:type="dxa" w:w="3456"/>
            <w:vAlign w:val="center"/>
          </w:tcPr>
          <w:p>
            <w:r/>
            <w:r>
              <w:rPr>
                <w:b w:val="0"/>
                <w:sz w:val="18"/>
              </w:rPr>
              <w:t>Use www.chalin03.com instead of the default Cloudflare Pages URL.</w:t>
            </w:r>
          </w:p>
        </w:tc>
      </w:tr>
      <w:tr>
        <w:trPr>
          <w:cantSplit/>
        </w:trPr>
        <w:tc>
          <w:tcPr>
            <w:tcW w:type="dxa" w:w="3456"/>
            <w:vAlign w:val="center"/>
          </w:tcPr>
          <w:p>
            <w:r/>
            <w:r>
              <w:rPr>
                <w:b w:val="0"/>
                <w:sz w:val="18"/>
              </w:rPr>
              <w:t>SMS integration</w:t>
            </w:r>
          </w:p>
        </w:tc>
        <w:tc>
          <w:tcPr>
            <w:tcW w:type="dxa" w:w="3456"/>
            <w:vAlign w:val="center"/>
          </w:tcPr>
          <w:p>
            <w:r/>
            <w:r>
              <w:rPr>
                <w:b w:val="0"/>
                <w:sz w:val="18"/>
              </w:rPr>
              <w:t>Version 2.0</w:t>
            </w:r>
          </w:p>
        </w:tc>
        <w:tc>
          <w:tcPr>
            <w:tcW w:type="dxa" w:w="3456"/>
            <w:vAlign w:val="center"/>
          </w:tcPr>
          <w:p>
            <w:r/>
            <w:r>
              <w:rPr>
                <w:b w:val="0"/>
                <w:sz w:val="18"/>
              </w:rPr>
              <w:t>Send real SMS receipts, debt reminders, low-stock alerts, and daily summaries.</w:t>
            </w:r>
          </w:p>
        </w:tc>
      </w:tr>
      <w:tr>
        <w:trPr>
          <w:cantSplit/>
        </w:trPr>
        <w:tc>
          <w:tcPr>
            <w:tcW w:type="dxa" w:w="3456"/>
            <w:vAlign w:val="center"/>
          </w:tcPr>
          <w:p>
            <w:r/>
            <w:r>
              <w:rPr>
                <w:b w:val="0"/>
                <w:sz w:val="18"/>
              </w:rPr>
              <w:t>WhatsApp Business API</w:t>
            </w:r>
          </w:p>
        </w:tc>
        <w:tc>
          <w:tcPr>
            <w:tcW w:type="dxa" w:w="3456"/>
            <w:vAlign w:val="center"/>
          </w:tcPr>
          <w:p>
            <w:r/>
            <w:r>
              <w:rPr>
                <w:b w:val="0"/>
                <w:sz w:val="18"/>
              </w:rPr>
              <w:t>Version 2.0 or 2.1</w:t>
            </w:r>
          </w:p>
        </w:tc>
        <w:tc>
          <w:tcPr>
            <w:tcW w:type="dxa" w:w="3456"/>
            <w:vAlign w:val="center"/>
          </w:tcPr>
          <w:p>
            <w:r/>
            <w:r>
              <w:rPr>
                <w:b w:val="0"/>
                <w:sz w:val="18"/>
              </w:rPr>
              <w:t>Move from manual wa.me messages to automated WhatsApp templates and delivery logs.</w:t>
            </w:r>
          </w:p>
        </w:tc>
      </w:tr>
      <w:tr>
        <w:trPr>
          <w:cantSplit/>
        </w:trPr>
        <w:tc>
          <w:tcPr>
            <w:tcW w:type="dxa" w:w="3456"/>
            <w:vAlign w:val="center"/>
          </w:tcPr>
          <w:p>
            <w:r/>
            <w:r>
              <w:rPr>
                <w:b w:val="0"/>
                <w:sz w:val="18"/>
              </w:rPr>
              <w:t>Real receipt sharing link</w:t>
            </w:r>
          </w:p>
        </w:tc>
        <w:tc>
          <w:tcPr>
            <w:tcW w:type="dxa" w:w="3456"/>
            <w:vAlign w:val="center"/>
          </w:tcPr>
          <w:p>
            <w:r/>
            <w:r>
              <w:rPr>
                <w:b w:val="0"/>
                <w:sz w:val="18"/>
              </w:rPr>
              <w:t>Version 2.1</w:t>
            </w:r>
          </w:p>
        </w:tc>
        <w:tc>
          <w:tcPr>
            <w:tcW w:type="dxa" w:w="3456"/>
            <w:vAlign w:val="center"/>
          </w:tcPr>
          <w:p>
            <w:r/>
            <w:r>
              <w:rPr>
                <w:b w:val="0"/>
                <w:sz w:val="18"/>
              </w:rPr>
              <w:t>Generate secure web link for each receipt so customers can view/download receipt online.</w:t>
            </w:r>
          </w:p>
        </w:tc>
      </w:tr>
      <w:tr>
        <w:trPr>
          <w:cantSplit/>
        </w:trPr>
        <w:tc>
          <w:tcPr>
            <w:tcW w:type="dxa" w:w="3456"/>
            <w:vAlign w:val="center"/>
          </w:tcPr>
          <w:p>
            <w:r/>
            <w:r>
              <w:rPr>
                <w:b w:val="0"/>
                <w:sz w:val="18"/>
              </w:rPr>
              <w:t>Multi-branch support</w:t>
            </w:r>
          </w:p>
        </w:tc>
        <w:tc>
          <w:tcPr>
            <w:tcW w:type="dxa" w:w="3456"/>
            <w:vAlign w:val="center"/>
          </w:tcPr>
          <w:p>
            <w:r/>
            <w:r>
              <w:rPr>
                <w:b w:val="0"/>
                <w:sz w:val="18"/>
              </w:rPr>
              <w:t>Version 2.1</w:t>
            </w:r>
          </w:p>
        </w:tc>
        <w:tc>
          <w:tcPr>
            <w:tcW w:type="dxa" w:w="3456"/>
            <w:vAlign w:val="center"/>
          </w:tcPr>
          <w:p>
            <w:r/>
            <w:r>
              <w:rPr>
                <w:b w:val="0"/>
                <w:sz w:val="18"/>
              </w:rPr>
              <w:t>Support different branches or warehouses.</w:t>
            </w:r>
          </w:p>
        </w:tc>
      </w:tr>
      <w:tr>
        <w:trPr>
          <w:cantSplit/>
        </w:trPr>
        <w:tc>
          <w:tcPr>
            <w:tcW w:type="dxa" w:w="3456"/>
            <w:vAlign w:val="center"/>
          </w:tcPr>
          <w:p>
            <w:r/>
            <w:r>
              <w:rPr>
                <w:b w:val="0"/>
                <w:sz w:val="18"/>
              </w:rPr>
              <w:t>Barcode scanner mode</w:t>
            </w:r>
          </w:p>
        </w:tc>
        <w:tc>
          <w:tcPr>
            <w:tcW w:type="dxa" w:w="3456"/>
            <w:vAlign w:val="center"/>
          </w:tcPr>
          <w:p>
            <w:r/>
            <w:r>
              <w:rPr>
                <w:b w:val="0"/>
                <w:sz w:val="18"/>
              </w:rPr>
              <w:t>Version 2.1</w:t>
            </w:r>
          </w:p>
        </w:tc>
        <w:tc>
          <w:tcPr>
            <w:tcW w:type="dxa" w:w="3456"/>
            <w:vAlign w:val="center"/>
          </w:tcPr>
          <w:p>
            <w:r/>
            <w:r>
              <w:rPr>
                <w:b w:val="0"/>
                <w:sz w:val="18"/>
              </w:rPr>
              <w:t>Speed up product selection with scanner input.</w:t>
            </w:r>
          </w:p>
        </w:tc>
      </w:tr>
      <w:tr>
        <w:trPr>
          <w:cantSplit/>
        </w:trPr>
        <w:tc>
          <w:tcPr>
            <w:tcW w:type="dxa" w:w="3456"/>
            <w:vAlign w:val="center"/>
          </w:tcPr>
          <w:p>
            <w:r/>
            <w:r>
              <w:rPr>
                <w:b w:val="0"/>
                <w:sz w:val="18"/>
              </w:rPr>
              <w:t>Supplier intelligence</w:t>
            </w:r>
          </w:p>
        </w:tc>
        <w:tc>
          <w:tcPr>
            <w:tcW w:type="dxa" w:w="3456"/>
            <w:vAlign w:val="center"/>
          </w:tcPr>
          <w:p>
            <w:r/>
            <w:r>
              <w:rPr>
                <w:b w:val="0"/>
                <w:sz w:val="18"/>
              </w:rPr>
              <w:t>Version 2.2</w:t>
            </w:r>
          </w:p>
        </w:tc>
        <w:tc>
          <w:tcPr>
            <w:tcW w:type="dxa" w:w="3456"/>
            <w:vAlign w:val="center"/>
          </w:tcPr>
          <w:p>
            <w:r/>
            <w:r>
              <w:rPr>
                <w:b w:val="0"/>
                <w:sz w:val="18"/>
              </w:rPr>
              <w:t>Track supplier prices and compare purchase history.</w:t>
            </w:r>
          </w:p>
        </w:tc>
      </w:tr>
      <w:tr>
        <w:trPr>
          <w:cantSplit/>
        </w:trPr>
        <w:tc>
          <w:tcPr>
            <w:tcW w:type="dxa" w:w="3456"/>
            <w:vAlign w:val="center"/>
          </w:tcPr>
          <w:p>
            <w:r/>
            <w:r>
              <w:rPr>
                <w:b w:val="0"/>
                <w:sz w:val="18"/>
              </w:rPr>
              <w:t>Advanced accounting exports</w:t>
            </w:r>
          </w:p>
        </w:tc>
        <w:tc>
          <w:tcPr>
            <w:tcW w:type="dxa" w:w="3456"/>
            <w:vAlign w:val="center"/>
          </w:tcPr>
          <w:p>
            <w:r/>
            <w:r>
              <w:rPr>
                <w:b w:val="0"/>
                <w:sz w:val="18"/>
              </w:rPr>
              <w:t>Version 2.2</w:t>
            </w:r>
          </w:p>
        </w:tc>
        <w:tc>
          <w:tcPr>
            <w:tcW w:type="dxa" w:w="3456"/>
            <w:vAlign w:val="center"/>
          </w:tcPr>
          <w:p>
            <w:r/>
            <w:r>
              <w:rPr>
                <w:b w:val="0"/>
                <w:sz w:val="18"/>
              </w:rPr>
              <w:t>Export accountant-ready ledgers, trial balance support, and expense categorization.</w:t>
            </w:r>
          </w:p>
        </w:tc>
      </w:tr>
      <w:tr>
        <w:trPr>
          <w:cantSplit/>
        </w:trPr>
        <w:tc>
          <w:tcPr>
            <w:tcW w:type="dxa" w:w="3456"/>
            <w:vAlign w:val="center"/>
          </w:tcPr>
          <w:p>
            <w:r/>
            <w:r>
              <w:rPr>
                <w:b w:val="0"/>
                <w:sz w:val="18"/>
              </w:rPr>
              <w:t>Offline-first sales</w:t>
            </w:r>
          </w:p>
        </w:tc>
        <w:tc>
          <w:tcPr>
            <w:tcW w:type="dxa" w:w="3456"/>
            <w:vAlign w:val="center"/>
          </w:tcPr>
          <w:p>
            <w:r/>
            <w:r>
              <w:rPr>
                <w:b w:val="0"/>
                <w:sz w:val="18"/>
              </w:rPr>
              <w:t>Version 3.0</w:t>
            </w:r>
          </w:p>
        </w:tc>
        <w:tc>
          <w:tcPr>
            <w:tcW w:type="dxa" w:w="3456"/>
            <w:vAlign w:val="center"/>
          </w:tcPr>
          <w:p>
            <w:r/>
            <w:r>
              <w:rPr>
                <w:b w:val="0"/>
                <w:sz w:val="18"/>
              </w:rPr>
              <w:t>Allow sales during poor internet and sync later.</w:t>
            </w:r>
          </w:p>
        </w:tc>
      </w:tr>
      <w:tr>
        <w:trPr>
          <w:cantSplit/>
        </w:trPr>
        <w:tc>
          <w:tcPr>
            <w:tcW w:type="dxa" w:w="3456"/>
            <w:vAlign w:val="center"/>
          </w:tcPr>
          <w:p>
            <w:r/>
            <w:r>
              <w:rPr>
                <w:b w:val="0"/>
                <w:sz w:val="18"/>
              </w:rPr>
              <w:t>Mobile app wrapper</w:t>
            </w:r>
          </w:p>
        </w:tc>
        <w:tc>
          <w:tcPr>
            <w:tcW w:type="dxa" w:w="3456"/>
            <w:vAlign w:val="center"/>
          </w:tcPr>
          <w:p>
            <w:r/>
            <w:r>
              <w:rPr>
                <w:b w:val="0"/>
                <w:sz w:val="18"/>
              </w:rPr>
              <w:t>Version 3.0</w:t>
            </w:r>
          </w:p>
        </w:tc>
        <w:tc>
          <w:tcPr>
            <w:tcW w:type="dxa" w:w="3456"/>
            <w:vAlign w:val="center"/>
          </w:tcPr>
          <w:p>
            <w:r/>
            <w:r>
              <w:rPr>
                <w:b w:val="0"/>
                <w:sz w:val="18"/>
              </w:rPr>
              <w:t>Package PWA as Android app if needed.</w:t>
            </w:r>
          </w:p>
        </w:tc>
      </w:tr>
    </w:tbl>
    <w:p/>
    <w:p>
      <w:pPr>
        <w:pStyle w:val="Heading2"/>
      </w:pPr>
      <w:r>
        <w:rPr>
          <w:color w:val="164777"/>
        </w:rPr>
        <w:t>18.1 Domain Plan</w:t>
      </w:r>
    </w:p>
    <w:p>
      <w:pPr>
        <w:pStyle w:val="ListBullet"/>
      </w:pPr>
      <w:r>
        <w:t>Buy or connect chalin03.com.</w:t>
      </w:r>
    </w:p>
    <w:p>
      <w:pPr>
        <w:pStyle w:val="ListBullet"/>
      </w:pPr>
      <w:r>
        <w:t>Use Cloudflare DNS and Cloudflare Pages custom domain.</w:t>
      </w:r>
    </w:p>
    <w:p>
      <w:pPr>
        <w:pStyle w:val="ListBullet"/>
      </w:pPr>
      <w:r>
        <w:t>Update production FRONTEND_URL in Railway.</w:t>
      </w:r>
    </w:p>
    <w:p>
      <w:pPr>
        <w:pStyle w:val="ListBullet"/>
      </w:pPr>
      <w:r>
        <w:t>Test all authenticated pages after the SSL certificate is active.</w:t>
      </w:r>
    </w:p>
    <w:p>
      <w:pPr>
        <w:pStyle w:val="Heading2"/>
      </w:pPr>
      <w:r>
        <w:rPr>
          <w:color w:val="164777"/>
        </w:rPr>
        <w:t>18.2 SMS Plan</w:t>
      </w:r>
    </w:p>
    <w:p>
      <w:r>
        <w:t>The sms_log table already exists for future SMS tracking. A future SMS feature should store each outgoing message, status, provider response, type, recipient, and send time. SMS should be used carefully because every message may cost money.</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SMS Type</w:t>
            </w:r>
          </w:p>
        </w:tc>
        <w:tc>
          <w:tcPr>
            <w:tcW w:type="dxa" w:w="5184"/>
            <w:shd w:fill="07182C"/>
            <w:vAlign w:val="center"/>
          </w:tcPr>
          <w:p>
            <w:r/>
            <w:r>
              <w:rPr>
                <w:b/>
                <w:color w:val="FFFFFF"/>
                <w:sz w:val="18"/>
              </w:rPr>
              <w:t>Message Purpose</w:t>
            </w:r>
          </w:p>
        </w:tc>
      </w:tr>
      <w:tr>
        <w:trPr>
          <w:cantSplit/>
        </w:trPr>
        <w:tc>
          <w:tcPr>
            <w:tcW w:type="dxa" w:w="5184"/>
            <w:vAlign w:val="center"/>
          </w:tcPr>
          <w:p>
            <w:r/>
            <w:r>
              <w:rPr>
                <w:b w:val="0"/>
                <w:sz w:val="18"/>
              </w:rPr>
              <w:t>Receipt SMS</w:t>
            </w:r>
          </w:p>
        </w:tc>
        <w:tc>
          <w:tcPr>
            <w:tcW w:type="dxa" w:w="5184"/>
            <w:vAlign w:val="center"/>
          </w:tcPr>
          <w:p>
            <w:r/>
            <w:r>
              <w:rPr>
                <w:b w:val="0"/>
                <w:sz w:val="18"/>
              </w:rPr>
              <w:t>Send customer sale confirmation.</w:t>
            </w:r>
          </w:p>
        </w:tc>
      </w:tr>
      <w:tr>
        <w:trPr>
          <w:cantSplit/>
        </w:trPr>
        <w:tc>
          <w:tcPr>
            <w:tcW w:type="dxa" w:w="5184"/>
            <w:vAlign w:val="center"/>
          </w:tcPr>
          <w:p>
            <w:r/>
            <w:r>
              <w:rPr>
                <w:b w:val="0"/>
                <w:sz w:val="18"/>
              </w:rPr>
              <w:t>Debt reminder SMS</w:t>
            </w:r>
          </w:p>
        </w:tc>
        <w:tc>
          <w:tcPr>
            <w:tcW w:type="dxa" w:w="5184"/>
            <w:vAlign w:val="center"/>
          </w:tcPr>
          <w:p>
            <w:r/>
            <w:r>
              <w:rPr>
                <w:b w:val="0"/>
                <w:sz w:val="18"/>
              </w:rPr>
              <w:t>Remind customers with unpaid or partial debts.</w:t>
            </w:r>
          </w:p>
        </w:tc>
      </w:tr>
      <w:tr>
        <w:trPr>
          <w:cantSplit/>
        </w:trPr>
        <w:tc>
          <w:tcPr>
            <w:tcW w:type="dxa" w:w="5184"/>
            <w:vAlign w:val="center"/>
          </w:tcPr>
          <w:p>
            <w:r/>
            <w:r>
              <w:rPr>
                <w:b w:val="0"/>
                <w:sz w:val="18"/>
              </w:rPr>
              <w:t>Low-stock SMS</w:t>
            </w:r>
          </w:p>
        </w:tc>
        <w:tc>
          <w:tcPr>
            <w:tcW w:type="dxa" w:w="5184"/>
            <w:vAlign w:val="center"/>
          </w:tcPr>
          <w:p>
            <w:r/>
            <w:r>
              <w:rPr>
                <w:b w:val="0"/>
                <w:sz w:val="18"/>
              </w:rPr>
              <w:t>Notify owner/manager when important items are low.</w:t>
            </w:r>
          </w:p>
        </w:tc>
      </w:tr>
      <w:tr>
        <w:trPr>
          <w:cantSplit/>
        </w:trPr>
        <w:tc>
          <w:tcPr>
            <w:tcW w:type="dxa" w:w="5184"/>
            <w:vAlign w:val="center"/>
          </w:tcPr>
          <w:p>
            <w:r/>
            <w:r>
              <w:rPr>
                <w:b w:val="0"/>
                <w:sz w:val="18"/>
              </w:rPr>
              <w:t>Daily summary SMS</w:t>
            </w:r>
          </w:p>
        </w:tc>
        <w:tc>
          <w:tcPr>
            <w:tcW w:type="dxa" w:w="5184"/>
            <w:vAlign w:val="center"/>
          </w:tcPr>
          <w:p>
            <w:r/>
            <w:r>
              <w:rPr>
                <w:b w:val="0"/>
                <w:sz w:val="18"/>
              </w:rPr>
              <w:t>Send daily sales/debts/expenses summary to owner.</w:t>
            </w:r>
          </w:p>
        </w:tc>
      </w:tr>
      <w:tr>
        <w:trPr>
          <w:cantSplit/>
        </w:trPr>
        <w:tc>
          <w:tcPr>
            <w:tcW w:type="dxa" w:w="5184"/>
            <w:vAlign w:val="center"/>
          </w:tcPr>
          <w:p>
            <w:r/>
            <w:r>
              <w:rPr>
                <w:b w:val="0"/>
                <w:sz w:val="18"/>
              </w:rPr>
              <w:t>Security SMS</w:t>
            </w:r>
          </w:p>
        </w:tc>
        <w:tc>
          <w:tcPr>
            <w:tcW w:type="dxa" w:w="5184"/>
            <w:vAlign w:val="center"/>
          </w:tcPr>
          <w:p>
            <w:r/>
            <w:r>
              <w:rPr>
                <w:b w:val="0"/>
                <w:sz w:val="18"/>
              </w:rPr>
              <w:t>Notify admin about password reset or suspicious activity.</w:t>
            </w:r>
          </w:p>
        </w:tc>
      </w:tr>
    </w:tbl>
    <w:p/>
    <w:p>
      <w:pPr>
        <w:pStyle w:val="Heading2"/>
      </w:pPr>
      <w:r>
        <w:rPr>
          <w:color w:val="164777"/>
        </w:rPr>
        <w:t>18.3 WhatsApp Roadmap</w:t>
      </w:r>
    </w:p>
    <w:p>
      <w:r>
        <w:t>Version 1 uses manual WhatsApp messages through wa.me. This is free and simple. Version 2 can add WhatsApp Business API if the business wants more automation and can handle setup, templates, policies, and possible costs.</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Current Version 1</w:t>
            </w:r>
          </w:p>
        </w:tc>
        <w:tc>
          <w:tcPr>
            <w:tcW w:type="dxa" w:w="5184"/>
            <w:shd w:fill="07182C"/>
            <w:vAlign w:val="center"/>
          </w:tcPr>
          <w:p>
            <w:r/>
            <w:r>
              <w:rPr>
                <w:b/>
                <w:color w:val="FFFFFF"/>
                <w:sz w:val="18"/>
              </w:rPr>
              <w:t>Future Version 2</w:t>
            </w:r>
          </w:p>
        </w:tc>
      </w:tr>
      <w:tr>
        <w:trPr>
          <w:cantSplit/>
        </w:trPr>
        <w:tc>
          <w:tcPr>
            <w:tcW w:type="dxa" w:w="5184"/>
            <w:vAlign w:val="center"/>
          </w:tcPr>
          <w:p>
            <w:r/>
            <w:r>
              <w:rPr>
                <w:b w:val="0"/>
                <w:sz w:val="18"/>
              </w:rPr>
              <w:t>Manual WhatsApp receipt message</w:t>
            </w:r>
          </w:p>
        </w:tc>
        <w:tc>
          <w:tcPr>
            <w:tcW w:type="dxa" w:w="5184"/>
            <w:vAlign w:val="center"/>
          </w:tcPr>
          <w:p>
            <w:r/>
            <w:r>
              <w:rPr>
                <w:b w:val="0"/>
                <w:sz w:val="18"/>
              </w:rPr>
              <w:t>Automated WhatsApp Business receipt template.</w:t>
            </w:r>
          </w:p>
        </w:tc>
      </w:tr>
      <w:tr>
        <w:trPr>
          <w:cantSplit/>
        </w:trPr>
        <w:tc>
          <w:tcPr>
            <w:tcW w:type="dxa" w:w="5184"/>
            <w:vAlign w:val="center"/>
          </w:tcPr>
          <w:p>
            <w:r/>
            <w:r>
              <w:rPr>
                <w:b w:val="0"/>
                <w:sz w:val="18"/>
              </w:rPr>
              <w:t>Manual PDF attachment</w:t>
            </w:r>
          </w:p>
        </w:tc>
        <w:tc>
          <w:tcPr>
            <w:tcW w:type="dxa" w:w="5184"/>
            <w:vAlign w:val="center"/>
          </w:tcPr>
          <w:p>
            <w:r/>
            <w:r>
              <w:rPr>
                <w:b w:val="0"/>
                <w:sz w:val="18"/>
              </w:rPr>
              <w:t>Receipt link or automated document message.</w:t>
            </w:r>
          </w:p>
        </w:tc>
      </w:tr>
      <w:tr>
        <w:trPr>
          <w:cantSplit/>
        </w:trPr>
        <w:tc>
          <w:tcPr>
            <w:tcW w:type="dxa" w:w="5184"/>
            <w:vAlign w:val="center"/>
          </w:tcPr>
          <w:p>
            <w:r/>
            <w:r>
              <w:rPr>
                <w:b w:val="0"/>
                <w:sz w:val="18"/>
              </w:rPr>
              <w:t>Manual debt reminder</w:t>
            </w:r>
          </w:p>
        </w:tc>
        <w:tc>
          <w:tcPr>
            <w:tcW w:type="dxa" w:w="5184"/>
            <w:vAlign w:val="center"/>
          </w:tcPr>
          <w:p>
            <w:r/>
            <w:r>
              <w:rPr>
                <w:b w:val="0"/>
                <w:sz w:val="18"/>
              </w:rPr>
              <w:t>Scheduled WhatsApp reminders with delivery status.</w:t>
            </w:r>
          </w:p>
        </w:tc>
      </w:tr>
      <w:tr>
        <w:trPr>
          <w:cantSplit/>
        </w:trPr>
        <w:tc>
          <w:tcPr>
            <w:tcW w:type="dxa" w:w="5184"/>
            <w:vAlign w:val="center"/>
          </w:tcPr>
          <w:p>
            <w:r/>
            <w:r>
              <w:rPr>
                <w:b w:val="0"/>
                <w:sz w:val="18"/>
              </w:rPr>
              <w:t>No provider cost by system</w:t>
            </w:r>
          </w:p>
        </w:tc>
        <w:tc>
          <w:tcPr>
            <w:tcW w:type="dxa" w:w="5184"/>
            <w:vAlign w:val="center"/>
          </w:tcPr>
          <w:p>
            <w:r/>
            <w:r>
              <w:rPr>
                <w:b w:val="0"/>
                <w:sz w:val="18"/>
              </w:rPr>
              <w:t>Possible API/provider cost and template approval.</w:t>
            </w:r>
          </w:p>
        </w:tc>
      </w:tr>
    </w:tbl>
    <w:p/>
    <w:p>
      <w:pPr>
        <w:pStyle w:val="Heading1"/>
      </w:pPr>
      <w:r>
        <w:rPr>
          <w:color w:val="07182C"/>
        </w:rPr>
        <w:t>19. Advanced Future Features</w:t>
      </w:r>
    </w:p>
    <w:p>
      <w:r>
        <w:t>These are advanced ideas for the future after the business starts using Version 1 successfully. They should not delay the current release.</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Advanced Feature</w:t>
            </w:r>
          </w:p>
        </w:tc>
        <w:tc>
          <w:tcPr>
            <w:tcW w:type="dxa" w:w="5184"/>
            <w:shd w:fill="07182C"/>
            <w:vAlign w:val="center"/>
          </w:tcPr>
          <w:p>
            <w:r/>
            <w:r>
              <w:rPr>
                <w:b/>
                <w:color w:val="FFFFFF"/>
                <w:sz w:val="18"/>
              </w:rPr>
              <w:t>Future Benefit</w:t>
            </w:r>
          </w:p>
        </w:tc>
      </w:tr>
      <w:tr>
        <w:trPr>
          <w:cantSplit/>
        </w:trPr>
        <w:tc>
          <w:tcPr>
            <w:tcW w:type="dxa" w:w="5184"/>
            <w:vAlign w:val="center"/>
          </w:tcPr>
          <w:p>
            <w:r/>
            <w:r>
              <w:rPr>
                <w:b w:val="0"/>
                <w:sz w:val="18"/>
              </w:rPr>
              <w:t>AI accountant assistant</w:t>
            </w:r>
          </w:p>
        </w:tc>
        <w:tc>
          <w:tcPr>
            <w:tcW w:type="dxa" w:w="5184"/>
            <w:vAlign w:val="center"/>
          </w:tcPr>
          <w:p>
            <w:r/>
            <w:r>
              <w:rPr>
                <w:b w:val="0"/>
                <w:sz w:val="18"/>
              </w:rPr>
              <w:t>Explain unusual numbers, audit warnings, debt risk, and monthly performance in plain language.</w:t>
            </w:r>
          </w:p>
        </w:tc>
      </w:tr>
      <w:tr>
        <w:trPr>
          <w:cantSplit/>
        </w:trPr>
        <w:tc>
          <w:tcPr>
            <w:tcW w:type="dxa" w:w="5184"/>
            <w:vAlign w:val="center"/>
          </w:tcPr>
          <w:p>
            <w:r/>
            <w:r>
              <w:rPr>
                <w:b w:val="0"/>
                <w:sz w:val="18"/>
              </w:rPr>
              <w:t>Predictive restocking</w:t>
            </w:r>
          </w:p>
        </w:tc>
        <w:tc>
          <w:tcPr>
            <w:tcW w:type="dxa" w:w="5184"/>
            <w:vAlign w:val="center"/>
          </w:tcPr>
          <w:p>
            <w:r/>
            <w:r>
              <w:rPr>
                <w:b w:val="0"/>
                <w:sz w:val="18"/>
              </w:rPr>
              <w:t>Suggest what to buy before stock runs out based on sales patterns.</w:t>
            </w:r>
          </w:p>
        </w:tc>
      </w:tr>
      <w:tr>
        <w:trPr>
          <w:cantSplit/>
        </w:trPr>
        <w:tc>
          <w:tcPr>
            <w:tcW w:type="dxa" w:w="5184"/>
            <w:vAlign w:val="center"/>
          </w:tcPr>
          <w:p>
            <w:r/>
            <w:r>
              <w:rPr>
                <w:b w:val="0"/>
                <w:sz w:val="18"/>
              </w:rPr>
              <w:t>Voice sale entry</w:t>
            </w:r>
          </w:p>
        </w:tc>
        <w:tc>
          <w:tcPr>
            <w:tcW w:type="dxa" w:w="5184"/>
            <w:vAlign w:val="center"/>
          </w:tcPr>
          <w:p>
            <w:r/>
            <w:r>
              <w:rPr>
                <w:b w:val="0"/>
                <w:sz w:val="18"/>
              </w:rPr>
              <w:t>Record sales by speaking product names and quantities.</w:t>
            </w:r>
          </w:p>
        </w:tc>
      </w:tr>
      <w:tr>
        <w:trPr>
          <w:cantSplit/>
        </w:trPr>
        <w:tc>
          <w:tcPr>
            <w:tcW w:type="dxa" w:w="5184"/>
            <w:vAlign w:val="center"/>
          </w:tcPr>
          <w:p>
            <w:r/>
            <w:r>
              <w:rPr>
                <w:b w:val="0"/>
                <w:sz w:val="18"/>
              </w:rPr>
              <w:t>OCR receipt capture</w:t>
            </w:r>
          </w:p>
        </w:tc>
        <w:tc>
          <w:tcPr>
            <w:tcW w:type="dxa" w:w="5184"/>
            <w:vAlign w:val="center"/>
          </w:tcPr>
          <w:p>
            <w:r/>
            <w:r>
              <w:rPr>
                <w:b w:val="0"/>
                <w:sz w:val="18"/>
              </w:rPr>
              <w:t>Scan supplier invoices and automatically create purchase records.</w:t>
            </w:r>
          </w:p>
        </w:tc>
      </w:tr>
      <w:tr>
        <w:trPr>
          <w:cantSplit/>
        </w:trPr>
        <w:tc>
          <w:tcPr>
            <w:tcW w:type="dxa" w:w="5184"/>
            <w:vAlign w:val="center"/>
          </w:tcPr>
          <w:p>
            <w:r/>
            <w:r>
              <w:rPr>
                <w:b w:val="0"/>
                <w:sz w:val="18"/>
              </w:rPr>
              <w:t>Customer credit scoring</w:t>
            </w:r>
          </w:p>
        </w:tc>
        <w:tc>
          <w:tcPr>
            <w:tcW w:type="dxa" w:w="5184"/>
            <w:vAlign w:val="center"/>
          </w:tcPr>
          <w:p>
            <w:r/>
            <w:r>
              <w:rPr>
                <w:b w:val="0"/>
                <w:sz w:val="18"/>
              </w:rPr>
              <w:t>Warn management when a customer is becoming risky.</w:t>
            </w:r>
          </w:p>
        </w:tc>
      </w:tr>
      <w:tr>
        <w:trPr>
          <w:cantSplit/>
        </w:trPr>
        <w:tc>
          <w:tcPr>
            <w:tcW w:type="dxa" w:w="5184"/>
            <w:vAlign w:val="center"/>
          </w:tcPr>
          <w:p>
            <w:r/>
            <w:r>
              <w:rPr>
                <w:b w:val="0"/>
                <w:sz w:val="18"/>
              </w:rPr>
              <w:t>Fraud/anomaly detection</w:t>
            </w:r>
          </w:p>
        </w:tc>
        <w:tc>
          <w:tcPr>
            <w:tcW w:type="dxa" w:w="5184"/>
            <w:vAlign w:val="center"/>
          </w:tcPr>
          <w:p>
            <w:r/>
            <w:r>
              <w:rPr>
                <w:b w:val="0"/>
                <w:sz w:val="18"/>
              </w:rPr>
              <w:t>Detect unusual discounts, voided sales, repeated deletes, or strange stock movements.</w:t>
            </w:r>
          </w:p>
        </w:tc>
      </w:tr>
      <w:tr>
        <w:trPr>
          <w:cantSplit/>
        </w:trPr>
        <w:tc>
          <w:tcPr>
            <w:tcW w:type="dxa" w:w="5184"/>
            <w:vAlign w:val="center"/>
          </w:tcPr>
          <w:p>
            <w:r/>
            <w:r>
              <w:rPr>
                <w:b w:val="0"/>
                <w:sz w:val="18"/>
              </w:rPr>
              <w:t>WhatsApp chatbot</w:t>
            </w:r>
          </w:p>
        </w:tc>
        <w:tc>
          <w:tcPr>
            <w:tcW w:type="dxa" w:w="5184"/>
            <w:vAlign w:val="center"/>
          </w:tcPr>
          <w:p>
            <w:r/>
            <w:r>
              <w:rPr>
                <w:b w:val="0"/>
                <w:sz w:val="18"/>
              </w:rPr>
              <w:t>Let the owner ask WhatsApp questions like “today sales?” or “who owes us?” and receive a secure answer.</w:t>
            </w:r>
          </w:p>
        </w:tc>
      </w:tr>
      <w:tr>
        <w:trPr>
          <w:cantSplit/>
        </w:trPr>
        <w:tc>
          <w:tcPr>
            <w:tcW w:type="dxa" w:w="5184"/>
            <w:vAlign w:val="center"/>
          </w:tcPr>
          <w:p>
            <w:r/>
            <w:r>
              <w:rPr>
                <w:b w:val="0"/>
                <w:sz w:val="18"/>
              </w:rPr>
              <w:t>GPS delivery tracking</w:t>
            </w:r>
          </w:p>
        </w:tc>
        <w:tc>
          <w:tcPr>
            <w:tcW w:type="dxa" w:w="5184"/>
            <w:vAlign w:val="center"/>
          </w:tcPr>
          <w:p>
            <w:r/>
            <w:r>
              <w:rPr>
                <w:b w:val="0"/>
                <w:sz w:val="18"/>
              </w:rPr>
              <w:t>Track deliveries or field sales in the future.</w:t>
            </w:r>
          </w:p>
        </w:tc>
      </w:tr>
      <w:tr>
        <w:trPr>
          <w:cantSplit/>
        </w:trPr>
        <w:tc>
          <w:tcPr>
            <w:tcW w:type="dxa" w:w="5184"/>
            <w:vAlign w:val="center"/>
          </w:tcPr>
          <w:p>
            <w:r/>
            <w:r>
              <w:rPr>
                <w:b w:val="0"/>
                <w:sz w:val="18"/>
              </w:rPr>
              <w:t>Supplier price comparison</w:t>
            </w:r>
          </w:p>
        </w:tc>
        <w:tc>
          <w:tcPr>
            <w:tcW w:type="dxa" w:w="5184"/>
            <w:vAlign w:val="center"/>
          </w:tcPr>
          <w:p>
            <w:r/>
            <w:r>
              <w:rPr>
                <w:b w:val="0"/>
                <w:sz w:val="18"/>
              </w:rPr>
              <w:t>Show which supplier gives better prices over time.</w:t>
            </w:r>
          </w:p>
        </w:tc>
      </w:tr>
      <w:tr>
        <w:trPr>
          <w:cantSplit/>
        </w:trPr>
        <w:tc>
          <w:tcPr>
            <w:tcW w:type="dxa" w:w="5184"/>
            <w:vAlign w:val="center"/>
          </w:tcPr>
          <w:p>
            <w:r/>
            <w:r>
              <w:rPr>
                <w:b w:val="0"/>
                <w:sz w:val="18"/>
              </w:rPr>
              <w:t>Branch dashboard</w:t>
            </w:r>
          </w:p>
        </w:tc>
        <w:tc>
          <w:tcPr>
            <w:tcW w:type="dxa" w:w="5184"/>
            <w:vAlign w:val="center"/>
          </w:tcPr>
          <w:p>
            <w:r/>
            <w:r>
              <w:rPr>
                <w:b w:val="0"/>
                <w:sz w:val="18"/>
              </w:rPr>
              <w:t>Compare branches, staff performance, stock movement, and profitability.</w:t>
            </w:r>
          </w:p>
        </w:tc>
      </w:tr>
      <w:tr>
        <w:trPr>
          <w:cantSplit/>
        </w:trPr>
        <w:tc>
          <w:tcPr>
            <w:tcW w:type="dxa" w:w="5184"/>
            <w:vAlign w:val="center"/>
          </w:tcPr>
          <w:p>
            <w:r/>
            <w:r>
              <w:rPr>
                <w:b w:val="0"/>
                <w:sz w:val="18"/>
              </w:rPr>
              <w:t>Offline sync</w:t>
            </w:r>
          </w:p>
        </w:tc>
        <w:tc>
          <w:tcPr>
            <w:tcW w:type="dxa" w:w="5184"/>
            <w:vAlign w:val="center"/>
          </w:tcPr>
          <w:p>
            <w:r/>
            <w:r>
              <w:rPr>
                <w:b w:val="0"/>
                <w:sz w:val="18"/>
              </w:rPr>
              <w:t>Keep selling even when internet is weak, then sync when network returns.</w:t>
            </w:r>
          </w:p>
        </w:tc>
      </w:tr>
      <w:tr>
        <w:trPr>
          <w:cantSplit/>
        </w:trPr>
        <w:tc>
          <w:tcPr>
            <w:tcW w:type="dxa" w:w="5184"/>
            <w:vAlign w:val="center"/>
          </w:tcPr>
          <w:p>
            <w:r/>
            <w:r>
              <w:rPr>
                <w:b w:val="0"/>
                <w:sz w:val="18"/>
              </w:rPr>
              <w:t>Tax/VAT integration</w:t>
            </w:r>
          </w:p>
        </w:tc>
        <w:tc>
          <w:tcPr>
            <w:tcW w:type="dxa" w:w="5184"/>
            <w:vAlign w:val="center"/>
          </w:tcPr>
          <w:p>
            <w:r/>
            <w:r>
              <w:rPr>
                <w:b w:val="0"/>
                <w:sz w:val="18"/>
              </w:rPr>
              <w:t>Generate tax-ready reports and possibly integrate with local compliance tools if required.</w:t>
            </w:r>
          </w:p>
        </w:tc>
      </w:tr>
    </w:tbl>
    <w:p/>
    <w:p>
      <w:pPr>
        <w:pStyle w:val="Heading1"/>
      </w:pPr>
      <w:r>
        <w:rPr>
          <w:color w:val="07182C"/>
        </w:rPr>
        <w:t>20. Handover and Boss Demo Guide</w:t>
      </w:r>
    </w:p>
    <w:p>
      <w:pPr>
        <w:pStyle w:val="Heading2"/>
      </w:pPr>
      <w:r>
        <w:rPr>
          <w:color w:val="164777"/>
        </w:rPr>
        <w:t>20.1 Demo Script</w:t>
      </w:r>
    </w:p>
    <w:p>
      <w:pPr>
        <w:pStyle w:val="ListNumber"/>
      </w:pPr>
      <w:r>
        <w:t>Start with Dashboard: explain that management can see the business at a glance.</w:t>
      </w:r>
    </w:p>
    <w:p>
      <w:pPr>
        <w:pStyle w:val="ListNumber"/>
      </w:pPr>
      <w:r>
        <w:t>Open Products: show stock quantity, selling price, excavator type, and low-stock tracking.</w:t>
      </w:r>
    </w:p>
    <w:p>
      <w:pPr>
        <w:pStyle w:val="ListNumber"/>
      </w:pPr>
      <w:r>
        <w:t>Open New Sale: record a quick cash sale and show receipt.</w:t>
      </w:r>
    </w:p>
    <w:p>
      <w:pPr>
        <w:pStyle w:val="ListNumber"/>
      </w:pPr>
      <w:r>
        <w:t>Download PDF receipt and explain WhatsApp message option.</w:t>
      </w:r>
    </w:p>
    <w:p>
      <w:pPr>
        <w:pStyle w:val="ListNumber"/>
      </w:pPr>
      <w:r>
        <w:t>Record a credit sale and show how it appears in Debts.</w:t>
      </w:r>
    </w:p>
    <w:p>
      <w:pPr>
        <w:pStyle w:val="ListNumber"/>
      </w:pPr>
      <w:r>
        <w:t>Record a debt payment and print receipt.</w:t>
      </w:r>
    </w:p>
    <w:p>
      <w:pPr>
        <w:pStyle w:val="ListNumber"/>
      </w:pPr>
      <w:r>
        <w:t>Open Expenses and record fuel expense.</w:t>
      </w:r>
    </w:p>
    <w:p>
      <w:pPr>
        <w:pStyle w:val="ListNumber"/>
      </w:pPr>
      <w:r>
        <w:t>Open Reports and explain performance summaries.</w:t>
      </w:r>
    </w:p>
    <w:p>
      <w:pPr>
        <w:pStyle w:val="ListNumber"/>
      </w:pPr>
      <w:r>
        <w:t>Open Audit &amp; Accounting and explain period review, sign-off, and exports.</w:t>
      </w:r>
    </w:p>
    <w:p>
      <w:pPr>
        <w:pStyle w:val="ListNumber"/>
      </w:pPr>
      <w:r>
        <w:t>Approve a period and show how edits are blocked.</w:t>
      </w:r>
    </w:p>
    <w:p>
      <w:pPr>
        <w:pStyle w:val="ListNumber"/>
      </w:pPr>
      <w:r>
        <w:t>Show unlock request and admin approval flow.</w:t>
      </w:r>
    </w:p>
    <w:p>
      <w:pPr>
        <w:pStyle w:val="ListNumber"/>
      </w:pPr>
      <w:r>
        <w:t>End with Version 2 roadmap: custom domain, SMS, WhatsApp automation, and advanced analytics.</w:t>
      </w:r>
    </w:p>
    <w:p>
      <w:pPr>
        <w:pStyle w:val="Heading2"/>
      </w:pPr>
      <w:r>
        <w:rPr>
          <w:color w:val="164777"/>
        </w:rPr>
        <w:t>20.2 What to Tell the Boss</w:t>
      </w:r>
    </w:p>
    <w:tbl>
      <w:tblPr>
        <w:tblW w:type="auto" w:w="0"/>
        <w:jc w:val="center"/>
        <w:tblLook w:firstColumn="1" w:firstRow="1" w:lastColumn="0" w:lastRow="0" w:noHBand="0" w:noVBand="1" w:val="04A0"/>
        <w:tblBorders>
          <w:top w:val="single" w:sz="6" w:space="0" w:color="B8D4F2"/>
          <w:left w:val="single" w:sz="6" w:space="0" w:color="B8D4F2"/>
          <w:bottom w:val="single" w:sz="6" w:space="0" w:color="B8D4F2"/>
          <w:right w:val="single" w:sz="6" w:space="0" w:color="B8D4F2"/>
          <w:insideH w:val="single" w:sz="6" w:space="0" w:color="B8D4F2"/>
          <w:insideV w:val="single" w:sz="6" w:space="0" w:color="B8D4F2"/>
        </w:tblBorders>
      </w:tblPr>
      <w:tblGrid>
        <w:gridCol w:w="10368"/>
      </w:tblGrid>
      <w:tr>
        <w:tc>
          <w:tcPr>
            <w:tcW w:type="dxa" w:w="10368"/>
            <w:shd w:fill="EAF2FC"/>
          </w:tcPr>
          <w:p>
            <w:pPr>
              <w:ind w:left="86" w:right="86"/>
            </w:pPr>
            <w:r>
              <w:rPr>
                <w:b/>
                <w:color w:val="07182C"/>
                <w:sz w:val="22"/>
              </w:rPr>
              <w:t>Professional explanation</w:t>
            </w:r>
          </w:p>
          <w:p>
            <w:pPr>
              <w:spacing w:after="60"/>
              <w:ind w:left="86" w:right="86"/>
            </w:pPr>
            <w:r>
              <w:t>This system is not only for recording sales. It also protects the business records, tracks debts, controls stock, supports receipts, gives management reports, and creates an audit trail so approved accounting periods cannot be changed secretly.</w:t>
            </w:r>
          </w:p>
        </w:tc>
      </w:tr>
    </w:tbl>
    <w:p/>
    <w:p>
      <w:pPr>
        <w:pStyle w:val="Heading1"/>
      </w:pPr>
      <w:r>
        <w:rPr>
          <w:color w:val="07182C"/>
        </w:rPr>
        <w:t>21. Appendices: Commands, Environment Variables, and Commit Messages</w:t>
      </w:r>
    </w:p>
    <w:p>
      <w:pPr>
        <w:pStyle w:val="Heading2"/>
      </w:pPr>
      <w:r>
        <w:rPr>
          <w:color w:val="164777"/>
        </w:rPr>
        <w:t>21.1 Common Commands</w:t>
      </w:r>
    </w:p>
    <w:tbl>
      <w:tblPr>
        <w:tblW w:type="auto" w:w="0"/>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368"/>
      </w:tblGrid>
      <w:tr>
        <w:tc>
          <w:tcPr>
            <w:tcW w:type="dxa" w:w="10368"/>
            <w:shd w:fill="F8FAFC"/>
          </w:tcPr>
          <w:p>
            <w:r/>
            <w:r>
              <w:rPr>
                <w:rFonts w:ascii="Consolas" w:hAnsi="Consolas" w:eastAsia="Consolas"/>
                <w:sz w:val="17"/>
              </w:rPr>
              <w:t># Backend</w:t>
            </w:r>
            <w:r>
              <w:br/>
            </w:r>
            <w:r>
              <w:rPr>
                <w:rFonts w:ascii="Consolas" w:hAnsi="Consolas" w:eastAsia="Consolas"/>
                <w:sz w:val="17"/>
              </w:rPr>
              <w:t>cd C:\Users\DDK\Desktop\chalin03-system\backend</w:t>
            </w:r>
            <w:r>
              <w:br/>
            </w:r>
            <w:r>
              <w:rPr>
                <w:rFonts w:ascii="Consolas" w:hAnsi="Consolas" w:eastAsia="Consolas"/>
                <w:sz w:val="17"/>
              </w:rPr>
              <w:t>npm run dev</w:t>
            </w:r>
            <w:r>
              <w:br/>
            </w:r>
            <w:r>
              <w:rPr>
                <w:rFonts w:ascii="Consolas" w:hAnsi="Consolas" w:eastAsia="Consolas"/>
                <w:sz w:val="17"/>
              </w:rPr>
            </w:r>
            <w:r>
              <w:br/>
            </w:r>
            <w:r>
              <w:rPr>
                <w:rFonts w:ascii="Consolas" w:hAnsi="Consolas" w:eastAsia="Consolas"/>
                <w:sz w:val="17"/>
              </w:rPr>
              <w:t># Frontend</w:t>
            </w:r>
            <w:r>
              <w:br/>
            </w:r>
            <w:r>
              <w:rPr>
                <w:rFonts w:ascii="Consolas" w:hAnsi="Consolas" w:eastAsia="Consolas"/>
                <w:sz w:val="17"/>
              </w:rPr>
              <w:t>cd C:\Users\DDK\Desktop\chalin03-system\frontend</w:t>
            </w:r>
            <w:r>
              <w:br/>
            </w:r>
            <w:r>
              <w:rPr>
                <w:rFonts w:ascii="Consolas" w:hAnsi="Consolas" w:eastAsia="Consolas"/>
                <w:sz w:val="17"/>
              </w:rPr>
              <w:t>npm run build</w:t>
            </w:r>
            <w:r>
              <w:br/>
            </w:r>
            <w:r>
              <w:rPr>
                <w:rFonts w:ascii="Consolas" w:hAnsi="Consolas" w:eastAsia="Consolas"/>
                <w:sz w:val="17"/>
              </w:rPr>
              <w:t>npm run dev</w:t>
            </w:r>
            <w:r>
              <w:br/>
            </w:r>
            <w:r>
              <w:rPr>
                <w:rFonts w:ascii="Consolas" w:hAnsi="Consolas" w:eastAsia="Consolas"/>
                <w:sz w:val="17"/>
              </w:rPr>
            </w:r>
            <w:r>
              <w:br/>
            </w:r>
            <w:r>
              <w:rPr>
                <w:rFonts w:ascii="Consolas" w:hAnsi="Consolas" w:eastAsia="Consolas"/>
                <w:sz w:val="17"/>
              </w:rPr>
              <w:t># Git</w:t>
            </w:r>
            <w:r>
              <w:br/>
            </w:r>
            <w:r>
              <w:rPr>
                <w:rFonts w:ascii="Consolas" w:hAnsi="Consolas" w:eastAsia="Consolas"/>
                <w:sz w:val="17"/>
              </w:rPr>
              <w:t>cd C:\Users\DDK\Desktop\chalin03-system</w:t>
            </w:r>
            <w:r>
              <w:br/>
            </w:r>
            <w:r>
              <w:rPr>
                <w:rFonts w:ascii="Consolas" w:hAnsi="Consolas" w:eastAsia="Consolas"/>
                <w:sz w:val="17"/>
              </w:rPr>
              <w:t>git status</w:t>
            </w:r>
            <w:r>
              <w:br/>
            </w:r>
            <w:r>
              <w:rPr>
                <w:rFonts w:ascii="Consolas" w:hAnsi="Consolas" w:eastAsia="Consolas"/>
                <w:sz w:val="17"/>
              </w:rPr>
              <w:t>git add .</w:t>
            </w:r>
            <w:r>
              <w:br/>
            </w:r>
            <w:r>
              <w:rPr>
                <w:rFonts w:ascii="Consolas" w:hAnsi="Consolas" w:eastAsia="Consolas"/>
                <w:sz w:val="17"/>
              </w:rPr>
              <w:t>git commit -m "Describe the change"</w:t>
            </w:r>
            <w:r>
              <w:br/>
            </w:r>
            <w:r>
              <w:rPr>
                <w:rFonts w:ascii="Consolas" w:hAnsi="Consolas" w:eastAsia="Consolas"/>
                <w:sz w:val="17"/>
              </w:rPr>
              <w:t>git push origin main</w:t>
            </w:r>
            <w:r>
              <w:br/>
            </w:r>
            <w:r>
              <w:rPr>
                <w:rFonts w:ascii="Consolas" w:hAnsi="Consolas" w:eastAsia="Consolas"/>
                <w:sz w:val="17"/>
              </w:rPr>
            </w:r>
            <w:r>
              <w:br/>
            </w:r>
            <w:r>
              <w:rPr>
                <w:rFonts w:ascii="Consolas" w:hAnsi="Consolas" w:eastAsia="Consolas"/>
                <w:sz w:val="17"/>
              </w:rPr>
              <w:t># Version tag</w:t>
            </w:r>
            <w:r>
              <w:br/>
            </w:r>
            <w:r>
              <w:rPr>
                <w:rFonts w:ascii="Consolas" w:hAnsi="Consolas" w:eastAsia="Consolas"/>
                <w:sz w:val="17"/>
              </w:rPr>
              <w:t>git tag -a v1.0.0 -m "Chalin 03 system version 1 complete"</w:t>
            </w:r>
            <w:r>
              <w:br/>
            </w:r>
            <w:r>
              <w:rPr>
                <w:rFonts w:ascii="Consolas" w:hAnsi="Consolas" w:eastAsia="Consolas"/>
                <w:sz w:val="17"/>
              </w:rPr>
              <w:t>git push origin v1.0.0</w:t>
            </w:r>
            <w:r>
              <w:br/>
            </w:r>
            <w:r>
              <w:rPr>
                <w:rFonts w:ascii="Consolas" w:hAnsi="Consolas" w:eastAsia="Consolas"/>
                <w:sz w:val="17"/>
              </w:rPr>
            </w:r>
          </w:p>
        </w:tc>
      </w:tr>
    </w:tbl>
    <w:p/>
    <w:p>
      <w:pPr>
        <w:pStyle w:val="Heading2"/>
      </w:pPr>
      <w:r>
        <w:rPr>
          <w:color w:val="164777"/>
        </w:rPr>
        <w:t>21.2 Local Environment Summary</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Item</w:t>
            </w:r>
          </w:p>
        </w:tc>
        <w:tc>
          <w:tcPr>
            <w:tcW w:type="dxa" w:w="5184"/>
            <w:shd w:fill="07182C"/>
            <w:vAlign w:val="center"/>
          </w:tcPr>
          <w:p>
            <w:r/>
            <w:r>
              <w:rPr>
                <w:b/>
                <w:color w:val="FFFFFF"/>
                <w:sz w:val="18"/>
              </w:rPr>
              <w:t>Value</w:t>
            </w:r>
          </w:p>
        </w:tc>
      </w:tr>
      <w:tr>
        <w:trPr>
          <w:cantSplit/>
        </w:trPr>
        <w:tc>
          <w:tcPr>
            <w:tcW w:type="dxa" w:w="5184"/>
            <w:vAlign w:val="center"/>
          </w:tcPr>
          <w:p>
            <w:r/>
            <w:r>
              <w:rPr>
                <w:b w:val="0"/>
                <w:sz w:val="18"/>
              </w:rPr>
              <w:t>Project path</w:t>
            </w:r>
          </w:p>
        </w:tc>
        <w:tc>
          <w:tcPr>
            <w:tcW w:type="dxa" w:w="5184"/>
            <w:vAlign w:val="center"/>
          </w:tcPr>
          <w:p>
            <w:r/>
            <w:r>
              <w:rPr>
                <w:b w:val="0"/>
                <w:sz w:val="18"/>
              </w:rPr>
              <w:t>C:\Users\DDK\Desktop\chalin03-system</w:t>
            </w:r>
          </w:p>
        </w:tc>
      </w:tr>
      <w:tr>
        <w:trPr>
          <w:cantSplit/>
        </w:trPr>
        <w:tc>
          <w:tcPr>
            <w:tcW w:type="dxa" w:w="5184"/>
            <w:vAlign w:val="center"/>
          </w:tcPr>
          <w:p>
            <w:r/>
            <w:r>
              <w:rPr>
                <w:b w:val="0"/>
                <w:sz w:val="18"/>
              </w:rPr>
              <w:t>Backend local URL</w:t>
            </w:r>
          </w:p>
        </w:tc>
        <w:tc>
          <w:tcPr>
            <w:tcW w:type="dxa" w:w="5184"/>
            <w:vAlign w:val="center"/>
          </w:tcPr>
          <w:p>
            <w:r/>
            <w:r>
              <w:rPr>
                <w:b w:val="0"/>
                <w:sz w:val="18"/>
              </w:rPr>
              <w:t>http://localhost:5000</w:t>
            </w:r>
          </w:p>
        </w:tc>
      </w:tr>
      <w:tr>
        <w:trPr>
          <w:cantSplit/>
        </w:trPr>
        <w:tc>
          <w:tcPr>
            <w:tcW w:type="dxa" w:w="5184"/>
            <w:vAlign w:val="center"/>
          </w:tcPr>
          <w:p>
            <w:r/>
            <w:r>
              <w:rPr>
                <w:b w:val="0"/>
                <w:sz w:val="18"/>
              </w:rPr>
              <w:t>Frontend local URL</w:t>
            </w:r>
          </w:p>
        </w:tc>
        <w:tc>
          <w:tcPr>
            <w:tcW w:type="dxa" w:w="5184"/>
            <w:vAlign w:val="center"/>
          </w:tcPr>
          <w:p>
            <w:r/>
            <w:r>
              <w:rPr>
                <w:b w:val="0"/>
                <w:sz w:val="18"/>
              </w:rPr>
              <w:t>http://localhost:5173</w:t>
            </w:r>
          </w:p>
        </w:tc>
      </w:tr>
      <w:tr>
        <w:trPr>
          <w:cantSplit/>
        </w:trPr>
        <w:tc>
          <w:tcPr>
            <w:tcW w:type="dxa" w:w="5184"/>
            <w:vAlign w:val="center"/>
          </w:tcPr>
          <w:p>
            <w:r/>
            <w:r>
              <w:rPr>
                <w:b w:val="0"/>
                <w:sz w:val="18"/>
              </w:rPr>
              <w:t>Database name</w:t>
            </w:r>
          </w:p>
        </w:tc>
        <w:tc>
          <w:tcPr>
            <w:tcW w:type="dxa" w:w="5184"/>
            <w:vAlign w:val="center"/>
          </w:tcPr>
          <w:p>
            <w:r/>
            <w:r>
              <w:rPr>
                <w:b w:val="0"/>
                <w:sz w:val="18"/>
              </w:rPr>
              <w:t>chalin03_db</w:t>
            </w:r>
          </w:p>
        </w:tc>
      </w:tr>
      <w:tr>
        <w:trPr>
          <w:cantSplit/>
        </w:trPr>
        <w:tc>
          <w:tcPr>
            <w:tcW w:type="dxa" w:w="5184"/>
            <w:vAlign w:val="center"/>
          </w:tcPr>
          <w:p>
            <w:r/>
            <w:r>
              <w:rPr>
                <w:b w:val="0"/>
                <w:sz w:val="18"/>
              </w:rPr>
              <w:t>Railway database name</w:t>
            </w:r>
          </w:p>
        </w:tc>
        <w:tc>
          <w:tcPr>
            <w:tcW w:type="dxa" w:w="5184"/>
            <w:vAlign w:val="center"/>
          </w:tcPr>
          <w:p>
            <w:r/>
            <w:r>
              <w:rPr>
                <w:b w:val="0"/>
                <w:sz w:val="18"/>
              </w:rPr>
              <w:t>railway</w:t>
            </w:r>
          </w:p>
        </w:tc>
      </w:tr>
      <w:tr>
        <w:trPr>
          <w:cantSplit/>
        </w:trPr>
        <w:tc>
          <w:tcPr>
            <w:tcW w:type="dxa" w:w="5184"/>
            <w:vAlign w:val="center"/>
          </w:tcPr>
          <w:p>
            <w:r/>
            <w:r>
              <w:rPr>
                <w:b w:val="0"/>
                <w:sz w:val="18"/>
              </w:rPr>
              <w:t>Frontend production URL</w:t>
            </w:r>
          </w:p>
        </w:tc>
        <w:tc>
          <w:tcPr>
            <w:tcW w:type="dxa" w:w="5184"/>
            <w:vAlign w:val="center"/>
          </w:tcPr>
          <w:p>
            <w:r/>
            <w:r>
              <w:rPr>
                <w:b w:val="0"/>
                <w:sz w:val="18"/>
              </w:rPr>
              <w:t>https://chalin03-system-2.pages.dev</w:t>
            </w:r>
          </w:p>
        </w:tc>
      </w:tr>
      <w:tr>
        <w:trPr>
          <w:cantSplit/>
        </w:trPr>
        <w:tc>
          <w:tcPr>
            <w:tcW w:type="dxa" w:w="5184"/>
            <w:vAlign w:val="center"/>
          </w:tcPr>
          <w:p>
            <w:r/>
            <w:r>
              <w:rPr>
                <w:b w:val="0"/>
                <w:sz w:val="18"/>
              </w:rPr>
              <w:t>Backend production URL</w:t>
            </w:r>
          </w:p>
        </w:tc>
        <w:tc>
          <w:tcPr>
            <w:tcW w:type="dxa" w:w="5184"/>
            <w:vAlign w:val="center"/>
          </w:tcPr>
          <w:p>
            <w:r/>
            <w:r>
              <w:rPr>
                <w:b w:val="0"/>
                <w:sz w:val="18"/>
              </w:rPr>
              <w:t>https://chalin03-system-2-production.up.railway.app</w:t>
            </w:r>
          </w:p>
        </w:tc>
      </w:tr>
    </w:tbl>
    <w:p/>
    <w:p>
      <w:pPr>
        <w:pStyle w:val="Heading2"/>
      </w:pPr>
      <w:r>
        <w:rPr>
          <w:color w:val="164777"/>
        </w:rPr>
        <w:t>21.3 Final Version 1 Closeout Checklist</w:t>
      </w:r>
    </w:p>
    <w:tbl>
      <w:tblPr>
        <w:tblW w:type="auto" w:w="0"/>
        <w:jc w:val="center"/>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184"/>
        <w:gridCol w:w="5184"/>
      </w:tblGrid>
      <w:tr>
        <w:trPr>
          <w:cantSplit/>
        </w:trPr>
        <w:tc>
          <w:tcPr>
            <w:tcW w:type="dxa" w:w="5184"/>
            <w:shd w:fill="07182C"/>
            <w:vAlign w:val="center"/>
          </w:tcPr>
          <w:p>
            <w:r/>
            <w:r>
              <w:rPr>
                <w:b/>
                <w:color w:val="FFFFFF"/>
                <w:sz w:val="18"/>
              </w:rPr>
              <w:t>Item</w:t>
            </w:r>
          </w:p>
        </w:tc>
        <w:tc>
          <w:tcPr>
            <w:tcW w:type="dxa" w:w="5184"/>
            <w:shd w:fill="07182C"/>
            <w:vAlign w:val="center"/>
          </w:tcPr>
          <w:p>
            <w:r/>
            <w:r>
              <w:rPr>
                <w:b/>
                <w:color w:val="FFFFFF"/>
                <w:sz w:val="18"/>
              </w:rPr>
              <w:t>Status/Action</w:t>
            </w:r>
          </w:p>
        </w:tc>
      </w:tr>
      <w:tr>
        <w:trPr>
          <w:cantSplit/>
        </w:trPr>
        <w:tc>
          <w:tcPr>
            <w:tcW w:type="dxa" w:w="5184"/>
            <w:vAlign w:val="center"/>
          </w:tcPr>
          <w:p>
            <w:r/>
            <w:r>
              <w:rPr>
                <w:b w:val="0"/>
                <w:sz w:val="18"/>
              </w:rPr>
              <w:t>Local backend</w:t>
            </w:r>
          </w:p>
        </w:tc>
        <w:tc>
          <w:tcPr>
            <w:tcW w:type="dxa" w:w="5184"/>
            <w:vAlign w:val="center"/>
          </w:tcPr>
          <w:p>
            <w:r/>
            <w:r>
              <w:rPr>
                <w:b w:val="0"/>
                <w:sz w:val="18"/>
              </w:rPr>
              <w:t>Working perfectly.</w:t>
            </w:r>
          </w:p>
        </w:tc>
      </w:tr>
      <w:tr>
        <w:trPr>
          <w:cantSplit/>
        </w:trPr>
        <w:tc>
          <w:tcPr>
            <w:tcW w:type="dxa" w:w="5184"/>
            <w:vAlign w:val="center"/>
          </w:tcPr>
          <w:p>
            <w:r/>
            <w:r>
              <w:rPr>
                <w:b w:val="0"/>
                <w:sz w:val="18"/>
              </w:rPr>
              <w:t>Local frontend build</w:t>
            </w:r>
          </w:p>
        </w:tc>
        <w:tc>
          <w:tcPr>
            <w:tcW w:type="dxa" w:w="5184"/>
            <w:vAlign w:val="center"/>
          </w:tcPr>
          <w:p>
            <w:r/>
            <w:r>
              <w:rPr>
                <w:b w:val="0"/>
                <w:sz w:val="18"/>
              </w:rPr>
              <w:t>Working perfectly.</w:t>
            </w:r>
          </w:p>
        </w:tc>
      </w:tr>
      <w:tr>
        <w:trPr>
          <w:cantSplit/>
        </w:trPr>
        <w:tc>
          <w:tcPr>
            <w:tcW w:type="dxa" w:w="5184"/>
            <w:vAlign w:val="center"/>
          </w:tcPr>
          <w:p>
            <w:r/>
            <w:r>
              <w:rPr>
                <w:b w:val="0"/>
                <w:sz w:val="18"/>
              </w:rPr>
              <w:t>Audit/accounting</w:t>
            </w:r>
          </w:p>
        </w:tc>
        <w:tc>
          <w:tcPr>
            <w:tcW w:type="dxa" w:w="5184"/>
            <w:vAlign w:val="center"/>
          </w:tcPr>
          <w:p>
            <w:r/>
            <w:r>
              <w:rPr>
                <w:b w:val="0"/>
                <w:sz w:val="18"/>
              </w:rPr>
              <w:t>Version 1 complete enough; stop adding new audit features before demo.</w:t>
            </w:r>
          </w:p>
        </w:tc>
      </w:tr>
      <w:tr>
        <w:trPr>
          <w:cantSplit/>
        </w:trPr>
        <w:tc>
          <w:tcPr>
            <w:tcW w:type="dxa" w:w="5184"/>
            <w:vAlign w:val="center"/>
          </w:tcPr>
          <w:p>
            <w:r/>
            <w:r>
              <w:rPr>
                <w:b w:val="0"/>
                <w:sz w:val="18"/>
              </w:rPr>
              <w:t>Git commit</w:t>
            </w:r>
          </w:p>
        </w:tc>
        <w:tc>
          <w:tcPr>
            <w:tcW w:type="dxa" w:w="5184"/>
            <w:vAlign w:val="center"/>
          </w:tcPr>
          <w:p>
            <w:r/>
            <w:r>
              <w:rPr>
                <w:b w:val="0"/>
                <w:sz w:val="18"/>
              </w:rPr>
              <w:t>Commit final changes and tag v1.0.0.</w:t>
            </w:r>
          </w:p>
        </w:tc>
      </w:tr>
      <w:tr>
        <w:trPr>
          <w:cantSplit/>
        </w:trPr>
        <w:tc>
          <w:tcPr>
            <w:tcW w:type="dxa" w:w="5184"/>
            <w:vAlign w:val="center"/>
          </w:tcPr>
          <w:p>
            <w:r/>
            <w:r>
              <w:rPr>
                <w:b w:val="0"/>
                <w:sz w:val="18"/>
              </w:rPr>
              <w:t>Railway</w:t>
            </w:r>
          </w:p>
        </w:tc>
        <w:tc>
          <w:tcPr>
            <w:tcW w:type="dxa" w:w="5184"/>
            <w:vAlign w:val="center"/>
          </w:tcPr>
          <w:p>
            <w:r/>
            <w:r>
              <w:rPr>
                <w:b w:val="0"/>
                <w:sz w:val="18"/>
              </w:rPr>
              <w:t>Check deployment after pushing.</w:t>
            </w:r>
          </w:p>
        </w:tc>
      </w:tr>
      <w:tr>
        <w:trPr>
          <w:cantSplit/>
        </w:trPr>
        <w:tc>
          <w:tcPr>
            <w:tcW w:type="dxa" w:w="5184"/>
            <w:vAlign w:val="center"/>
          </w:tcPr>
          <w:p>
            <w:r/>
            <w:r>
              <w:rPr>
                <w:b w:val="0"/>
                <w:sz w:val="18"/>
              </w:rPr>
              <w:t>Cloudflare</w:t>
            </w:r>
          </w:p>
        </w:tc>
        <w:tc>
          <w:tcPr>
            <w:tcW w:type="dxa" w:w="5184"/>
            <w:vAlign w:val="center"/>
          </w:tcPr>
          <w:p>
            <w:r/>
            <w:r>
              <w:rPr>
                <w:b w:val="0"/>
                <w:sz w:val="18"/>
              </w:rPr>
              <w:t>Check deployment after pushing.</w:t>
            </w:r>
          </w:p>
        </w:tc>
      </w:tr>
      <w:tr>
        <w:trPr>
          <w:cantSplit/>
        </w:trPr>
        <w:tc>
          <w:tcPr>
            <w:tcW w:type="dxa" w:w="5184"/>
            <w:vAlign w:val="center"/>
          </w:tcPr>
          <w:p>
            <w:r/>
            <w:r>
              <w:rPr>
                <w:b w:val="0"/>
                <w:sz w:val="18"/>
              </w:rPr>
              <w:t>Live system</w:t>
            </w:r>
          </w:p>
        </w:tc>
        <w:tc>
          <w:tcPr>
            <w:tcW w:type="dxa" w:w="5184"/>
            <w:vAlign w:val="center"/>
          </w:tcPr>
          <w:p>
            <w:r/>
            <w:r>
              <w:rPr>
                <w:b w:val="0"/>
                <w:sz w:val="18"/>
              </w:rPr>
              <w:t>Run final test on production URL.</w:t>
            </w:r>
          </w:p>
        </w:tc>
      </w:tr>
      <w:tr>
        <w:trPr>
          <w:cantSplit/>
        </w:trPr>
        <w:tc>
          <w:tcPr>
            <w:tcW w:type="dxa" w:w="5184"/>
            <w:vAlign w:val="center"/>
          </w:tcPr>
          <w:p>
            <w:r/>
            <w:r>
              <w:rPr>
                <w:b w:val="0"/>
                <w:sz w:val="18"/>
              </w:rPr>
              <w:t>Documentation</w:t>
            </w:r>
          </w:p>
        </w:tc>
        <w:tc>
          <w:tcPr>
            <w:tcW w:type="dxa" w:w="5184"/>
            <w:vAlign w:val="center"/>
          </w:tcPr>
          <w:p>
            <w:r/>
            <w:r>
              <w:rPr>
                <w:b w:val="0"/>
                <w:sz w:val="18"/>
              </w:rPr>
              <w:t>This Word document is the full handover and future planning document.</w:t>
            </w:r>
          </w:p>
        </w:tc>
      </w:tr>
    </w:tbl>
    <w:p/>
    <w:p>
      <w:pPr>
        <w:pStyle w:val="Heading1"/>
      </w:pPr>
      <w:r>
        <w:rPr>
          <w:color w:val="07182C"/>
        </w:rPr>
        <w:t>Final Recommendation</w:t>
      </w:r>
    </w:p>
    <w:p>
      <w:r>
        <w:t>Version 1 should now be treated as complete. The next work should be documentation, demo preparation, deployment polishing, and small bug fixes only. Version 2 can begin after the boss has accepted Version 1 and the system is being used or tested in a real business environment.</w:t>
      </w:r>
    </w:p>
    <w:tbl>
      <w:tblPr>
        <w:tblW w:type="auto" w:w="0"/>
        <w:jc w:val="center"/>
        <w:tblLook w:firstColumn="1" w:firstRow="1" w:lastColumn="0" w:lastRow="0" w:noHBand="0" w:noVBand="1" w:val="04A0"/>
        <w:tblBorders>
          <w:top w:val="single" w:sz="6" w:space="0" w:color="86EFAC"/>
          <w:left w:val="single" w:sz="6" w:space="0" w:color="86EFAC"/>
          <w:bottom w:val="single" w:sz="6" w:space="0" w:color="86EFAC"/>
          <w:right w:val="single" w:sz="6" w:space="0" w:color="86EFAC"/>
          <w:insideH w:val="single" w:sz="6" w:space="0" w:color="86EFAC"/>
          <w:insideV w:val="single" w:sz="6" w:space="0" w:color="86EFAC"/>
        </w:tblBorders>
      </w:tblPr>
      <w:tblGrid>
        <w:gridCol w:w="10368"/>
      </w:tblGrid>
      <w:tr>
        <w:tc>
          <w:tcPr>
            <w:tcW w:type="dxa" w:w="10368"/>
            <w:shd w:fill="DCFCE7"/>
          </w:tcPr>
          <w:p>
            <w:pPr>
              <w:ind w:left="86" w:right="86"/>
            </w:pPr>
            <w:r>
              <w:rPr>
                <w:b/>
                <w:color w:val="07182C"/>
                <w:sz w:val="22"/>
              </w:rPr>
              <w:t>Version 1 conclusion</w:t>
            </w:r>
          </w:p>
          <w:p>
            <w:pPr>
              <w:spacing w:after="60"/>
              <w:ind w:left="86" w:right="86"/>
            </w:pPr>
            <w:r>
              <w:t>Chalin 03 Sales &amp; Inventory Management System Version 1 is a complete working business system with sales, inventory, debts, expenses, receipts, reporting, audit control, and professional accounting safeguards.</w:t>
            </w:r>
          </w:p>
        </w:tc>
      </w:tr>
    </w:tbl>
    <w:sectPr w:rsidR="00FC693F" w:rsidRPr="0006063C" w:rsidSect="00034616">
      <w:headerReference w:type="default" r:id="rId9"/>
      <w:footerReference w:type="default" r:id="rId10"/>
      <w:pgSz w:w="12240" w:h="15840"/>
      <w:pgMar w:top="792" w:right="936" w:bottom="792"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Prepared for Eugene Amankwah Appiah</w:t>
    </w:r>
  </w:p>
  <w:p>
    <w:pPr>
      <w:jc w:val="right"/>
    </w:pPr>
    <w: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64748B"/>
        <w:sz w:val="16"/>
      </w:rPr>
      <w:t>Chalin 03 Sales &amp; Inventory Management System - Version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7182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6477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718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7182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