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Учреждение образования</w:t>
      </w:r>
    </w:p>
    <w:p w14:paraId="5E38A870" w14:textId="77777777" w:rsidR="004C5A63" w:rsidRPr="00382884" w:rsidRDefault="004C5A63" w:rsidP="004C5A63">
      <w:pPr>
        <w:jc w:val="center"/>
        <w:rPr>
          <w:sz w:val="28"/>
        </w:rPr>
      </w:pPr>
      <w:r w:rsidRPr="00382884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Pr="00382884" w:rsidRDefault="004C5A63" w:rsidP="005A5A7D">
      <w:pPr>
        <w:rPr>
          <w:sz w:val="28"/>
          <w:szCs w:val="28"/>
        </w:rPr>
      </w:pPr>
    </w:p>
    <w:p w14:paraId="1ABA4630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E7D1169" w14:textId="31FA6FEC" w:rsidR="004C5A63" w:rsidRPr="00382884" w:rsidRDefault="001B275A" w:rsidP="004C5A63">
      <w:pPr>
        <w:jc w:val="center"/>
        <w:rPr>
          <w:b/>
          <w:bCs/>
          <w:sz w:val="48"/>
          <w:szCs w:val="48"/>
        </w:rPr>
      </w:pPr>
      <w:r w:rsidRPr="001B275A">
        <w:rPr>
          <w:b/>
          <w:bCs/>
          <w:sz w:val="48"/>
          <w:szCs w:val="48"/>
        </w:rPr>
        <w:t>Составление и оформление заявок на объекты промышленной собственности</w:t>
      </w:r>
    </w:p>
    <w:p w14:paraId="3F11B4F9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Pr="00382884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Pr="00382884" w:rsidRDefault="004C5A63" w:rsidP="004C5A63">
      <w:pPr>
        <w:jc w:val="center"/>
        <w:rPr>
          <w:sz w:val="48"/>
          <w:szCs w:val="48"/>
        </w:rPr>
      </w:pPr>
    </w:p>
    <w:p w14:paraId="694A906E" w14:textId="631E4088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Студент:</w:t>
      </w:r>
      <w:r w:rsidR="001C633A" w:rsidRPr="00382884">
        <w:rPr>
          <w:sz w:val="28"/>
          <w:szCs w:val="28"/>
        </w:rPr>
        <w:t xml:space="preserve"> </w:t>
      </w:r>
      <w:r w:rsidR="006D4FF8" w:rsidRPr="00382884">
        <w:rPr>
          <w:sz w:val="28"/>
          <w:szCs w:val="28"/>
        </w:rPr>
        <w:t>Николаева Е</w:t>
      </w:r>
      <w:r w:rsidR="001C633A" w:rsidRPr="00382884">
        <w:rPr>
          <w:sz w:val="28"/>
          <w:szCs w:val="28"/>
        </w:rPr>
        <w:t>.</w:t>
      </w:r>
      <w:r w:rsidR="006D4FF8" w:rsidRPr="00382884">
        <w:rPr>
          <w:sz w:val="28"/>
          <w:szCs w:val="28"/>
        </w:rPr>
        <w:t>В.</w:t>
      </w:r>
      <w:r w:rsidRPr="00382884">
        <w:rPr>
          <w:sz w:val="28"/>
          <w:szCs w:val="28"/>
        </w:rPr>
        <w:t xml:space="preserve"> </w:t>
      </w:r>
    </w:p>
    <w:p w14:paraId="6C93A8CB" w14:textId="4D890A72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ФИТ 2 курс </w:t>
      </w:r>
      <w:r w:rsidR="006D4FF8" w:rsidRPr="00382884">
        <w:rPr>
          <w:sz w:val="28"/>
          <w:szCs w:val="28"/>
        </w:rPr>
        <w:t>5</w:t>
      </w:r>
      <w:r w:rsidRPr="00382884">
        <w:rPr>
          <w:sz w:val="28"/>
          <w:szCs w:val="28"/>
        </w:rPr>
        <w:t xml:space="preserve"> </w:t>
      </w:r>
      <w:r w:rsidR="004C5A63" w:rsidRPr="00382884">
        <w:rPr>
          <w:sz w:val="28"/>
          <w:szCs w:val="28"/>
        </w:rPr>
        <w:t>группа</w:t>
      </w:r>
    </w:p>
    <w:p w14:paraId="77BF75F8" w14:textId="77777777" w:rsidR="004C5A63" w:rsidRPr="00382884" w:rsidRDefault="002E488D" w:rsidP="004C5A63">
      <w:pPr>
        <w:jc w:val="right"/>
        <w:rPr>
          <w:sz w:val="28"/>
          <w:szCs w:val="28"/>
        </w:rPr>
      </w:pPr>
      <w:r w:rsidRPr="00382884">
        <w:rPr>
          <w:sz w:val="28"/>
          <w:szCs w:val="28"/>
        </w:rPr>
        <w:t>Преподаватель: Берников В.О.</w:t>
      </w:r>
    </w:p>
    <w:p w14:paraId="071D9F9C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Pr="00382884" w:rsidRDefault="004C5A63" w:rsidP="004C5A63">
      <w:pPr>
        <w:jc w:val="center"/>
        <w:rPr>
          <w:sz w:val="28"/>
          <w:szCs w:val="28"/>
        </w:rPr>
      </w:pPr>
    </w:p>
    <w:p w14:paraId="27D70F73" w14:textId="69E116FB" w:rsidR="004C5A63" w:rsidRPr="00382884" w:rsidRDefault="004C5A63" w:rsidP="004C5A63">
      <w:pPr>
        <w:jc w:val="center"/>
        <w:rPr>
          <w:sz w:val="28"/>
          <w:szCs w:val="28"/>
        </w:rPr>
      </w:pPr>
      <w:r w:rsidRPr="00382884">
        <w:rPr>
          <w:sz w:val="28"/>
          <w:szCs w:val="28"/>
        </w:rPr>
        <w:t>Минск 202</w:t>
      </w:r>
      <w:r w:rsidR="006D4FF8" w:rsidRPr="00382884">
        <w:rPr>
          <w:sz w:val="28"/>
          <w:szCs w:val="28"/>
        </w:rPr>
        <w:t>2</w:t>
      </w:r>
    </w:p>
    <w:p w14:paraId="007887B9" w14:textId="77777777" w:rsidR="004C5A63" w:rsidRPr="00382884" w:rsidRDefault="004C5A63" w:rsidP="004C5A63">
      <w:pPr>
        <w:spacing w:after="160"/>
        <w:rPr>
          <w:sz w:val="28"/>
          <w:szCs w:val="28"/>
        </w:rPr>
      </w:pPr>
    </w:p>
    <w:p w14:paraId="3660B22F" w14:textId="77777777" w:rsidR="006D4FF8" w:rsidRPr="00382884" w:rsidRDefault="006D4FF8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382884">
        <w:rPr>
          <w:b/>
          <w:bCs/>
          <w:color w:val="000000" w:themeColor="text1"/>
          <w:sz w:val="28"/>
          <w:szCs w:val="28"/>
        </w:rPr>
        <w:br w:type="page"/>
      </w:r>
    </w:p>
    <w:p w14:paraId="2FE59368" w14:textId="77777777" w:rsidR="00C85868" w:rsidRPr="007B04CF" w:rsidRDefault="00C85868" w:rsidP="00C85868">
      <w:pPr>
        <w:shd w:val="clear" w:color="auto" w:fill="FFFFFF"/>
        <w:ind w:firstLine="709"/>
        <w:jc w:val="center"/>
        <w:rPr>
          <w:b/>
          <w:color w:val="000000" w:themeColor="text1"/>
          <w:sz w:val="28"/>
          <w:szCs w:val="28"/>
        </w:rPr>
      </w:pPr>
      <w:r w:rsidRPr="007B04CF">
        <w:rPr>
          <w:b/>
          <w:color w:val="000000" w:themeColor="text1"/>
          <w:sz w:val="28"/>
          <w:szCs w:val="28"/>
        </w:rPr>
        <w:lastRenderedPageBreak/>
        <w:t>Практическое занятие №11</w:t>
      </w:r>
    </w:p>
    <w:p w14:paraId="1554BA4D" w14:textId="77777777" w:rsidR="00C85868" w:rsidRPr="007B04CF" w:rsidRDefault="00C85868" w:rsidP="00C8586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7B04CF">
        <w:rPr>
          <w:b/>
          <w:color w:val="000000" w:themeColor="text1"/>
          <w:sz w:val="28"/>
          <w:szCs w:val="28"/>
        </w:rPr>
        <w:t>Тема:</w:t>
      </w:r>
      <w:r w:rsidRPr="007B04CF">
        <w:rPr>
          <w:b/>
          <w:bCs/>
          <w:color w:val="000000" w:themeColor="text1"/>
          <w:sz w:val="28"/>
          <w:szCs w:val="28"/>
          <w:lang w:eastAsia="be-BY"/>
        </w:rPr>
        <w:t xml:space="preserve"> «</w:t>
      </w:r>
      <w:r w:rsidRPr="007B04CF">
        <w:rPr>
          <w:rStyle w:val="FontStyle11"/>
          <w:color w:val="000000" w:themeColor="text1"/>
          <w:sz w:val="28"/>
          <w:szCs w:val="28"/>
        </w:rPr>
        <w:t>Патентный поиск</w:t>
      </w:r>
      <w:r w:rsidRPr="007B04CF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6E7BD451" w14:textId="77777777" w:rsidR="00C85868" w:rsidRPr="007B04CF" w:rsidRDefault="00C85868" w:rsidP="00C85868">
      <w:pPr>
        <w:shd w:val="clear" w:color="auto" w:fill="FFFFFF"/>
        <w:ind w:firstLine="709"/>
        <w:jc w:val="center"/>
        <w:rPr>
          <w:b/>
          <w:color w:val="000000" w:themeColor="text1"/>
          <w:sz w:val="28"/>
          <w:szCs w:val="28"/>
        </w:rPr>
      </w:pPr>
    </w:p>
    <w:p w14:paraId="1F8D180C" w14:textId="77777777" w:rsidR="00C85868" w:rsidRPr="007B04CF" w:rsidRDefault="00C85868" w:rsidP="00C85868">
      <w:pPr>
        <w:shd w:val="clear" w:color="auto" w:fill="FFFFFF"/>
        <w:ind w:firstLine="709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7B04CF">
        <w:rPr>
          <w:b/>
          <w:color w:val="000000" w:themeColor="text1"/>
          <w:sz w:val="28"/>
          <w:szCs w:val="28"/>
        </w:rPr>
        <w:t>Цель</w:t>
      </w:r>
      <w:proofErr w:type="gramStart"/>
      <w:r w:rsidRPr="007B04CF">
        <w:rPr>
          <w:b/>
          <w:color w:val="000000" w:themeColor="text1"/>
          <w:sz w:val="28"/>
          <w:szCs w:val="28"/>
        </w:rPr>
        <w:t>:</w:t>
      </w:r>
      <w:r w:rsidRPr="007B04CF">
        <w:rPr>
          <w:color w:val="000000" w:themeColor="text1"/>
          <w:sz w:val="28"/>
          <w:szCs w:val="28"/>
        </w:rPr>
        <w:t xml:space="preserve"> Изучить</w:t>
      </w:r>
      <w:proofErr w:type="gramEnd"/>
      <w:r w:rsidRPr="007B04CF">
        <w:rPr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исследований.</w:t>
      </w:r>
    </w:p>
    <w:p w14:paraId="02E03824" w14:textId="77777777" w:rsidR="00C85868" w:rsidRPr="007B04CF" w:rsidRDefault="00C85868" w:rsidP="00C85868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7B04CF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6ED65DE5" w14:textId="77777777" w:rsidR="00C85868" w:rsidRDefault="00C85868" w:rsidP="00C85868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  <w:lang w:val="ru-RU" w:eastAsia="ru-RU"/>
        </w:rPr>
      </w:pPr>
      <w:r>
        <w:rPr>
          <w:rStyle w:val="FontStyle132"/>
          <w:color w:val="000000" w:themeColor="text1"/>
          <w:sz w:val="28"/>
          <w:szCs w:val="28"/>
          <w:lang w:val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14:paraId="30DD0977" w14:textId="77777777" w:rsidR="00C85868" w:rsidRDefault="00C85868" w:rsidP="00C85868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  <w:lang w:val="ru-RU"/>
        </w:rPr>
      </w:pPr>
      <w:r>
        <w:rPr>
          <w:rStyle w:val="FontStyle132"/>
          <w:color w:val="000000" w:themeColor="text1"/>
          <w:sz w:val="28"/>
          <w:szCs w:val="28"/>
          <w:lang w:val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14:paraId="2AC0DA98" w14:textId="77777777" w:rsidR="00C85868" w:rsidRDefault="00C85868" w:rsidP="00C85868">
      <w:pPr>
        <w:pStyle w:val="Style7"/>
        <w:widowControl/>
        <w:spacing w:line="240" w:lineRule="auto"/>
        <w:ind w:firstLine="709"/>
        <w:rPr>
          <w:rStyle w:val="FontStyle132"/>
          <w:color w:val="000000" w:themeColor="text1"/>
          <w:sz w:val="28"/>
          <w:szCs w:val="28"/>
          <w:lang w:val="ru-RU"/>
        </w:rPr>
      </w:pPr>
      <w:r>
        <w:rPr>
          <w:rStyle w:val="FontStyle132"/>
          <w:color w:val="000000" w:themeColor="text1"/>
          <w:sz w:val="28"/>
          <w:szCs w:val="28"/>
          <w:lang w:val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14:paraId="438ED42F" w14:textId="77777777" w:rsidR="00C85868" w:rsidRDefault="00C85868" w:rsidP="00C85868">
      <w:pPr>
        <w:ind w:firstLine="709"/>
        <w:rPr>
          <w:b/>
          <w:i/>
          <w:iCs/>
        </w:rPr>
      </w:pPr>
      <w:r>
        <w:rPr>
          <w:b/>
          <w:sz w:val="28"/>
          <w:szCs w:val="28"/>
        </w:rPr>
        <w:t>Задание 1</w:t>
      </w:r>
    </w:p>
    <w:p w14:paraId="596ED62E" w14:textId="77777777" w:rsidR="00C85868" w:rsidRDefault="00C85868" w:rsidP="00C8586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0C1B8B04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 2</w:t>
      </w:r>
    </w:p>
    <w:p w14:paraId="17B0C5F0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</w:rPr>
        <w:t xml:space="preserve"> – Разработана конструкция зонта складного, отличающегося особенностями взаимного расположения конструктивных элементов.</w:t>
      </w:r>
    </w:p>
    <w:p w14:paraId="73A6457A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C4497D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737A7E4" wp14:editId="4D308615">
            <wp:extent cx="2857500" cy="2238375"/>
            <wp:effectExtent l="0" t="0" r="0" b="9525"/>
            <wp:docPr id="89" name="Рисунок 89" descr="ри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рис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171B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4C37205A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Рис.1 Изображение зонта складного.</w:t>
      </w:r>
    </w:p>
    <w:p w14:paraId="79E109B6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</w:p>
    <w:p w14:paraId="493E9655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Зонт складной, содержащий тент, каркас, состоящий из шарнирно связанных между собой несущих спиц и распорных спиц, которые, соответственно, посредством неподвижной и подвижной звездочек шарнирно соединены с опорным стержнем, на котором расположен движок механизма раскрытия и закрытия зонта, отличающийся тем, что верхний смежный угол между распорной спицей и опорным стержнем выполнен тупым, нижний смежный угол между распорной спицей и опорным стержнем выполнен </w:t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острым, при этом движок механизма раскрытия и закрытия зонта выполнен в виде рукоятки, один конец которой связан с подвижной звездочкой, а другой конец посредством кольцевой серьги подвижно связан с опорным стержнем. </w:t>
      </w:r>
    </w:p>
    <w:p w14:paraId="011A279B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636E07EC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5994AC91" wp14:editId="37AD27D1">
            <wp:extent cx="5019675" cy="23907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E5CB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2EA661C2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Рис.2 Патент данной модели зонта</w:t>
      </w:r>
    </w:p>
    <w:p w14:paraId="40010E1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0387690C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поиск аналогово нужно производить в данной группе:</w:t>
      </w:r>
    </w:p>
    <w:p w14:paraId="7CD5A428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2B079894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8DD6169" wp14:editId="2FEE9C83">
            <wp:extent cx="4905375" cy="9715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3DF4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75D6B1D3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Рис.3 Группа, к которой относится данный патент</w:t>
      </w:r>
    </w:p>
    <w:p w14:paraId="4870D2FA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</w:p>
    <w:p w14:paraId="2B5AAD3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4 –7 :</w:t>
      </w:r>
    </w:p>
    <w:p w14:paraId="50B4F6F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49745573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 wp14:anchorId="6FF71D3C" wp14:editId="76298A38">
            <wp:extent cx="3114675" cy="22098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B31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66F7352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lastRenderedPageBreak/>
        <w:t>Рис. 4 Зонт, в частности, стационарный зонт</w:t>
      </w:r>
    </w:p>
    <w:p w14:paraId="34C01043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473C990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Зонт, в частности, стационарный зонт</w:t>
      </w:r>
    </w:p>
    <w:p w14:paraId="7AC88932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Автор: Карл Клаус Бехер(</w:t>
      </w:r>
      <w:r>
        <w:rPr>
          <w:color w:val="000000"/>
          <w:sz w:val="28"/>
          <w:szCs w:val="28"/>
          <w:shd w:val="clear" w:color="auto" w:fill="FFFFFF"/>
          <w:lang w:val="en-US"/>
        </w:rPr>
        <w:t>DE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14:paraId="7A443E91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Патент: </w:t>
      </w:r>
      <w:r>
        <w:rPr>
          <w:bCs/>
          <w:color w:val="000000"/>
          <w:sz w:val="28"/>
          <w:szCs w:val="28"/>
          <w:shd w:val="clear" w:color="auto" w:fill="FFFFFF"/>
        </w:rPr>
        <w:t>2126221</w:t>
      </w:r>
    </w:p>
    <w:p w14:paraId="2721472D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42B43E9F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2A87743" wp14:editId="03F414FE">
            <wp:extent cx="3429000" cy="2200275"/>
            <wp:effectExtent l="0" t="0" r="0" b="9525"/>
            <wp:docPr id="85" name="Рисунок 85" descr="ÑÐºÐ»Ð°Ð´Ð½Ð¾Ð¹ Ð½Ð°Ð²ÐµÑ, Ð¿Ð°ÑÐµÐ½Ñ â 234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ÑÐºÐ»Ð°Ð´Ð½Ð¾Ð¹ Ð½Ð°Ð²ÐµÑ, Ð¿Ð°ÑÐµÐ½Ñ â 23475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3939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1D4702EC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 5 Складной навес</w:t>
      </w:r>
    </w:p>
    <w:p w14:paraId="4847C896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</w:p>
    <w:p w14:paraId="04E70CD2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Складной навес</w:t>
      </w:r>
    </w:p>
    <w:p w14:paraId="2EE37E1A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Автор: Савицкий Анатолий Васильевич</w:t>
      </w:r>
    </w:p>
    <w:p w14:paraId="68696C8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Патент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>
        <w:rPr>
          <w:bCs/>
          <w:color w:val="000000"/>
          <w:sz w:val="28"/>
          <w:szCs w:val="28"/>
          <w:shd w:val="clear" w:color="auto" w:fill="FFFFFF"/>
        </w:rPr>
        <w:t>2347515</w:t>
      </w:r>
    </w:p>
    <w:p w14:paraId="2F767DDF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6FC79845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5D60AF9" wp14:editId="3F6FBCDC">
            <wp:extent cx="942975" cy="2838450"/>
            <wp:effectExtent l="0" t="0" r="9525" b="0"/>
            <wp:docPr id="83" name="Рисунок 83" descr="Ð²ÑÐ±ÑÐ°ÑÑÐ²Ð°ÑÑÐ¸Ð¹ Ð²Ð¾Ð´Ñ Ð·Ð¾Ð½ÑÐ¸Ðº, Ð¿Ð°ÑÐµÐ½Ñ â 225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Ð²ÑÐ±ÑÐ°ÑÑÐ²Ð°ÑÑÐ¸Ð¹ Ð²Ð¾Ð´Ñ Ð·Ð¾Ð½ÑÐ¸Ðº, Ð¿Ð°ÑÐµÐ½Ñ â 22556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7B1D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6D64DEAD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 6 Выбрасывающий воду зонтик</w:t>
      </w:r>
    </w:p>
    <w:p w14:paraId="51BF7634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39267D56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Выбрасывающий воду зонтик </w:t>
      </w:r>
    </w:p>
    <w:p w14:paraId="14A31AEB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Автор: Ванг Макс(</w:t>
      </w:r>
      <w:r>
        <w:rPr>
          <w:color w:val="000000"/>
          <w:sz w:val="28"/>
          <w:szCs w:val="28"/>
          <w:shd w:val="clear" w:color="auto" w:fill="FFFFFF"/>
          <w:lang w:val="en-US"/>
        </w:rPr>
        <w:t>TW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14:paraId="504C7892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Патент: 2255639</w:t>
      </w:r>
    </w:p>
    <w:p w14:paraId="20BA52A8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2701B3CD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CAD2BEC" wp14:editId="5A7ADB11">
            <wp:extent cx="1609725" cy="2533650"/>
            <wp:effectExtent l="0" t="0" r="9525" b="0"/>
            <wp:docPr id="80" name="Рисунок 80" descr="http://www.freepatent.ru/images/patents/361/2110201/21102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http://www.freepatent.ru/images/patents/361/2110201/2110201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7EDE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color w:val="000000"/>
          <w:sz w:val="28"/>
          <w:szCs w:val="28"/>
          <w:shd w:val="clear" w:color="auto" w:fill="FFFFFF"/>
        </w:rPr>
      </w:pPr>
    </w:p>
    <w:p w14:paraId="5C1EB163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t>Рис.7 Зонт детский</w:t>
      </w:r>
    </w:p>
    <w:p w14:paraId="2087F949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0"/>
        <w:jc w:val="both"/>
        <w:rPr>
          <w:i/>
          <w:color w:val="000000"/>
          <w:sz w:val="28"/>
          <w:szCs w:val="28"/>
          <w:shd w:val="clear" w:color="auto" w:fill="FFFFFF"/>
        </w:rPr>
      </w:pPr>
    </w:p>
    <w:p w14:paraId="1B732297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Зонт детский.</w:t>
      </w:r>
    </w:p>
    <w:p w14:paraId="2B02AFC2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 xml:space="preserve">Автор(ы): 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Котельников Владимир Александрович</w:t>
      </w:r>
      <w:r>
        <w:rPr>
          <w:color w:val="000000"/>
          <w:sz w:val="28"/>
          <w:szCs w:val="28"/>
          <w:shd w:val="clear" w:color="auto" w:fill="FFFFFF"/>
        </w:rPr>
        <w:t>, 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Папиров Арнольд Михайлович</w:t>
      </w:r>
      <w:r>
        <w:rPr>
          <w:color w:val="000000"/>
          <w:sz w:val="28"/>
          <w:szCs w:val="28"/>
          <w:shd w:val="clear" w:color="auto" w:fill="FFFFFF"/>
        </w:rPr>
        <w:t>, 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Зайцев Виктор Валерианович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211D6219" w14:textId="77777777" w:rsidR="00C85868" w:rsidRDefault="00C85868" w:rsidP="00C85868">
      <w:pPr>
        <w:pStyle w:val="Style1"/>
        <w:tabs>
          <w:tab w:val="left" w:pos="0"/>
        </w:tabs>
        <w:spacing w:line="240" w:lineRule="auto"/>
        <w:ind w:firstLine="709"/>
        <w:jc w:val="both"/>
        <w:rPr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z w:val="28"/>
          <w:szCs w:val="28"/>
          <w:shd w:val="clear" w:color="auto" w:fill="FFFFFF"/>
        </w:rPr>
        <w:t>Патент: 2110201</w:t>
      </w:r>
      <w:r>
        <w:rPr>
          <w:bCs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F490A88" w14:textId="77777777" w:rsidR="00C85868" w:rsidRDefault="00C85868" w:rsidP="00C8586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tbl>
      <w:tblPr>
        <w:tblW w:w="957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13"/>
        <w:gridCol w:w="1842"/>
        <w:gridCol w:w="2553"/>
        <w:gridCol w:w="2120"/>
        <w:gridCol w:w="1842"/>
      </w:tblGrid>
      <w:tr w:rsidR="00C85868" w14:paraId="79E50568" w14:textId="77777777" w:rsidTr="00E462CB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5FF1D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Предмет поиска (объект исследования, его составные части)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D12E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 xml:space="preserve"> Страна выдачи, вид и номер охранного документа. Классификационный индекс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9CCB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CB5F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Название изобретения (полезной модели, промышленного образца)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DB20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Сведения о действии охранного документа или причина его аннулирования (только для анализа патентной  чистоты)</w:t>
            </w:r>
          </w:p>
        </w:tc>
      </w:tr>
      <w:tr w:rsidR="00C85868" w14:paraId="2E50B0AF" w14:textId="77777777" w:rsidTr="00E462CB"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5C1E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Складной зонт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D61F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lang w:val="x-none" w:eastAsia="en-US"/>
              </w:rPr>
              <w:t>Патент РФ № 2347515</w:t>
            </w:r>
          </w:p>
          <w:p w14:paraId="038A3A55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МПК-8</w:t>
            </w:r>
          </w:p>
          <w:p w14:paraId="68EC84E6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x-none" w:eastAsia="en-US"/>
              </w:rPr>
              <w:t>A45B23/00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6A55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t>Савицкий Анатолий Алексеевич.</w:t>
            </w:r>
          </w:p>
          <w:p w14:paraId="0203259C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Подача заявки:</w:t>
            </w:r>
            <w:r>
              <w:rPr>
                <w:sz w:val="28"/>
                <w:szCs w:val="28"/>
                <w:lang w:val="x-none" w:eastAsia="en-US"/>
              </w:rPr>
              <w:br/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2007-03-14</w:t>
            </w:r>
          </w:p>
          <w:p w14:paraId="4DC68645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Публикация патента:</w:t>
            </w:r>
            <w:r>
              <w:rPr>
                <w:sz w:val="28"/>
                <w:szCs w:val="28"/>
                <w:lang w:val="x-none" w:eastAsia="en-US"/>
              </w:rPr>
              <w:br/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27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  <w:t>-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02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en-US" w:eastAsia="en-US"/>
              </w:rPr>
              <w:t>-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2009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F28A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t>Складной навес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A7114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Действует</w:t>
            </w:r>
          </w:p>
        </w:tc>
      </w:tr>
      <w:tr w:rsidR="00C85868" w14:paraId="160B8573" w14:textId="77777777" w:rsidTr="00E462CB"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E7B1" w14:textId="77777777" w:rsidR="00C85868" w:rsidRDefault="00C85868" w:rsidP="00E462CB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520A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 xml:space="preserve">Патент РФ </w:t>
            </w:r>
            <w:r>
              <w:rPr>
                <w:sz w:val="28"/>
                <w:szCs w:val="28"/>
                <w:bdr w:val="none" w:sz="0" w:space="0" w:color="auto" w:frame="1"/>
                <w:lang w:val="x-none" w:eastAsia="en-US"/>
              </w:rPr>
              <w:t>№</w:t>
            </w:r>
          </w:p>
          <w:p w14:paraId="31AEE9DA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2110201</w:t>
            </w:r>
          </w:p>
          <w:p w14:paraId="1E4E2E16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МПК-8</w:t>
            </w:r>
          </w:p>
          <w:p w14:paraId="384AB458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x-none" w:eastAsia="en-US"/>
              </w:rPr>
              <w:t>A45B23/00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7035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Котельников Владимир Александрович</w:t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, </w:t>
            </w:r>
            <w:proofErr w:type="spellStart"/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Папиров</w:t>
            </w:r>
            <w:proofErr w:type="spellEnd"/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 xml:space="preserve"> Арнольд 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lastRenderedPageBreak/>
              <w:t>Михайлович</w:t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, </w:t>
            </w: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Зайцев Виктор Валерианович.</w:t>
            </w:r>
          </w:p>
          <w:p w14:paraId="76DE6BBB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Подача заявки:</w:t>
            </w:r>
            <w:r>
              <w:rPr>
                <w:sz w:val="28"/>
                <w:szCs w:val="28"/>
                <w:lang w:val="x-none" w:eastAsia="en-US"/>
              </w:rPr>
              <w:br/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1997-11-28</w:t>
            </w:r>
          </w:p>
          <w:p w14:paraId="4DD7D3E7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Публикация патента:</w:t>
            </w:r>
          </w:p>
          <w:p w14:paraId="6BE91F34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color w:val="000000" w:themeColor="text1"/>
                <w:sz w:val="28"/>
                <w:szCs w:val="28"/>
                <w:lang w:val="en-US" w:eastAsia="en-US"/>
              </w:rPr>
              <w:t>1998-10-05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95F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lastRenderedPageBreak/>
              <w:t>Зонт детский</w:t>
            </w:r>
          </w:p>
          <w:p w14:paraId="7DF76889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2469C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Действует</w:t>
            </w:r>
          </w:p>
        </w:tc>
      </w:tr>
      <w:tr w:rsidR="00C85868" w14:paraId="494EC220" w14:textId="77777777" w:rsidTr="00E462CB"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37C9" w14:textId="77777777" w:rsidR="00C85868" w:rsidRDefault="00C85868" w:rsidP="00E462CB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FDE5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Патент РФ</w:t>
            </w:r>
          </w:p>
          <w:p w14:paraId="60843F43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t xml:space="preserve">№ </w:t>
            </w:r>
            <w:r>
              <w:rPr>
                <w:sz w:val="28"/>
                <w:szCs w:val="28"/>
                <w:bdr w:val="none" w:sz="0" w:space="0" w:color="auto" w:frame="1"/>
                <w:lang w:val="x-none" w:eastAsia="en-US"/>
              </w:rPr>
              <w:t>2255639</w:t>
            </w:r>
          </w:p>
          <w:p w14:paraId="4C7BDDF5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МПК-8</w:t>
            </w:r>
          </w:p>
          <w:p w14:paraId="46FEDA11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x-none" w:eastAsia="en-US"/>
              </w:rPr>
              <w:t>A45B23/00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A4C1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</w:p>
          <w:p w14:paraId="45BD4D24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ВАНГ Макс (TW)</w:t>
            </w: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.</w:t>
            </w:r>
          </w:p>
          <w:p w14:paraId="0A452D6E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Подача заявки:</w:t>
            </w:r>
            <w:r>
              <w:rPr>
                <w:sz w:val="28"/>
                <w:szCs w:val="28"/>
                <w:lang w:val="x-none" w:eastAsia="en-US"/>
              </w:rPr>
              <w:br/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2004-02-27</w:t>
            </w:r>
          </w:p>
          <w:p w14:paraId="1AEC9627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Публикация патента:</w:t>
            </w:r>
          </w:p>
          <w:p w14:paraId="01490AB2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10-07-2005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0ECD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t xml:space="preserve">    Выбрасывающий воду зонтик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BAE5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Действует</w:t>
            </w:r>
          </w:p>
        </w:tc>
      </w:tr>
      <w:tr w:rsidR="00C85868" w14:paraId="1EAA3AB1" w14:textId="77777777" w:rsidTr="00E462CB"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24C8" w14:textId="77777777" w:rsidR="00C85868" w:rsidRDefault="00C85868" w:rsidP="00E462CB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00B9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Патент Китай</w:t>
            </w:r>
          </w:p>
          <w:p w14:paraId="56427A9E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 xml:space="preserve">№ </w:t>
            </w:r>
            <w:r>
              <w:rPr>
                <w:sz w:val="28"/>
                <w:szCs w:val="28"/>
                <w:lang w:val="x-none" w:eastAsia="en-US"/>
              </w:rPr>
              <w:t>2126221</w:t>
            </w:r>
          </w:p>
          <w:p w14:paraId="4F66EF31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shd w:val="clear" w:color="auto" w:fill="FFFFFF"/>
                <w:lang w:val="x-none" w:eastAsia="en-US"/>
              </w:rPr>
              <w:t>МПК-8</w:t>
            </w:r>
          </w:p>
          <w:p w14:paraId="3AF31BF1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x-none" w:eastAsia="en-US"/>
              </w:rPr>
              <w:t>A45B23/00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3D108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bdr w:val="none" w:sz="0" w:space="0" w:color="auto" w:frame="1"/>
                <w:lang w:val="x-none" w:eastAsia="en-US"/>
              </w:rPr>
              <w:br/>
              <w:t>Карл Клаус Бехер (DE)</w:t>
            </w:r>
          </w:p>
          <w:p w14:paraId="2AF6E9A3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shd w:val="clear" w:color="auto" w:fill="FFFFFF"/>
                <w:lang w:val="x-none" w:eastAsia="en-US"/>
              </w:rPr>
            </w:pP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Подача заявки:</w:t>
            </w:r>
            <w:r>
              <w:rPr>
                <w:sz w:val="28"/>
                <w:szCs w:val="28"/>
                <w:lang w:val="x-none" w:eastAsia="en-US"/>
              </w:rPr>
              <w:br/>
            </w:r>
            <w:r>
              <w:rPr>
                <w:sz w:val="28"/>
                <w:szCs w:val="28"/>
                <w:shd w:val="clear" w:color="auto" w:fill="FFFFFF"/>
                <w:lang w:val="x-none" w:eastAsia="en-US"/>
              </w:rPr>
              <w:t>1997-03-20</w:t>
            </w:r>
          </w:p>
          <w:p w14:paraId="5D6DE1DD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Публикация патента:</w:t>
            </w:r>
          </w:p>
          <w:p w14:paraId="5B7EB858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20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-</w:t>
            </w: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02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-19</w:t>
            </w: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99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2F8BD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  <w:r>
              <w:rPr>
                <w:sz w:val="28"/>
                <w:szCs w:val="28"/>
                <w:lang w:val="x-none" w:eastAsia="en-US"/>
              </w:rPr>
              <w:t xml:space="preserve">    Зонт, в частности, стационарный зонт</w:t>
            </w:r>
          </w:p>
          <w:p w14:paraId="00BD2C4D" w14:textId="77777777" w:rsidR="00C85868" w:rsidRDefault="00C85868" w:rsidP="00E462CB">
            <w:pPr>
              <w:spacing w:line="254" w:lineRule="auto"/>
              <w:jc w:val="both"/>
              <w:rPr>
                <w:sz w:val="28"/>
                <w:szCs w:val="28"/>
                <w:lang w:val="x-none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3DF1" w14:textId="77777777" w:rsidR="00C85868" w:rsidRDefault="00C85868" w:rsidP="00E462CB">
            <w:pPr>
              <w:spacing w:line="254" w:lineRule="auto"/>
              <w:jc w:val="both"/>
              <w:rPr>
                <w:color w:val="000000" w:themeColor="text1"/>
                <w:sz w:val="28"/>
                <w:szCs w:val="28"/>
                <w:lang w:val="x-none" w:eastAsia="en-US"/>
              </w:rPr>
            </w:pPr>
            <w:r>
              <w:rPr>
                <w:color w:val="000000" w:themeColor="text1"/>
                <w:sz w:val="28"/>
                <w:szCs w:val="28"/>
                <w:lang w:val="x-none" w:eastAsia="en-US"/>
              </w:rPr>
              <w:t>Действует</w:t>
            </w:r>
          </w:p>
        </w:tc>
      </w:tr>
    </w:tbl>
    <w:p w14:paraId="039A6C26" w14:textId="77777777" w:rsidR="00C85868" w:rsidRDefault="00C85868" w:rsidP="00C85868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28182460" w14:textId="5633AB18" w:rsidR="005A0CA2" w:rsidRPr="00566010" w:rsidRDefault="00C85868" w:rsidP="00C85868">
      <w:pPr>
        <w:jc w:val="center"/>
        <w:rPr>
          <w:sz w:val="28"/>
          <w:lang w:val="be-BY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b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color w:val="000000"/>
          <w:sz w:val="28"/>
          <w:szCs w:val="28"/>
          <w:shd w:val="clear" w:color="auto" w:fill="FFFFFF"/>
        </w:rPr>
        <w:t>изучила</w:t>
      </w:r>
      <w:r>
        <w:rPr>
          <w:color w:val="000000" w:themeColor="text1"/>
          <w:sz w:val="28"/>
          <w:szCs w:val="28"/>
        </w:rPr>
        <w:t xml:space="preserve"> виды, содержание и порядок проведения патентных исследований. Научилась искать патенты и определять категорию, к которой относится патент, а также сравнивать патент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с ранее существующими.</w:t>
      </w:r>
    </w:p>
    <w:sectPr w:rsidR="005A0CA2" w:rsidRPr="0056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Calibri"/>
    <w:charset w:val="00"/>
    <w:family w:val="script"/>
    <w:pitch w:val="variable"/>
    <w:sig w:usb0="800000AF" w:usb1="1000204A" w:usb2="00000000" w:usb3="00000000" w:csb0="0000001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42480B"/>
    <w:multiLevelType w:val="hybridMultilevel"/>
    <w:tmpl w:val="0094A5F0"/>
    <w:lvl w:ilvl="0" w:tplc="D4E26EF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C57EE"/>
    <w:multiLevelType w:val="hybridMultilevel"/>
    <w:tmpl w:val="35BCE50E"/>
    <w:lvl w:ilvl="0" w:tplc="DC28800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912BBA"/>
    <w:multiLevelType w:val="hybridMultilevel"/>
    <w:tmpl w:val="59381594"/>
    <w:lvl w:ilvl="0" w:tplc="674C5C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A352321"/>
    <w:multiLevelType w:val="hybridMultilevel"/>
    <w:tmpl w:val="9F248EFA"/>
    <w:lvl w:ilvl="0" w:tplc="AF84E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4"/>
  </w:num>
  <w:num w:numId="10">
    <w:abstractNumId w:val="6"/>
    <w:lvlOverride w:ilvl="0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1B275A"/>
    <w:rsid w:val="001C633A"/>
    <w:rsid w:val="002839BD"/>
    <w:rsid w:val="002E488D"/>
    <w:rsid w:val="003220F7"/>
    <w:rsid w:val="003705AC"/>
    <w:rsid w:val="00382884"/>
    <w:rsid w:val="003B11B2"/>
    <w:rsid w:val="003D10D3"/>
    <w:rsid w:val="004144D4"/>
    <w:rsid w:val="00415C84"/>
    <w:rsid w:val="004C5A63"/>
    <w:rsid w:val="00566010"/>
    <w:rsid w:val="005A0CA2"/>
    <w:rsid w:val="005A5A7D"/>
    <w:rsid w:val="006B1B48"/>
    <w:rsid w:val="006D4FF8"/>
    <w:rsid w:val="006E7CAD"/>
    <w:rsid w:val="00894764"/>
    <w:rsid w:val="008A5C52"/>
    <w:rsid w:val="00A2130D"/>
    <w:rsid w:val="00A324E8"/>
    <w:rsid w:val="00A63F99"/>
    <w:rsid w:val="00AD189D"/>
    <w:rsid w:val="00B51596"/>
    <w:rsid w:val="00C15968"/>
    <w:rsid w:val="00C517E9"/>
    <w:rsid w:val="00C85868"/>
    <w:rsid w:val="00C90C09"/>
    <w:rsid w:val="00CE5D4E"/>
    <w:rsid w:val="00DA633D"/>
    <w:rsid w:val="00E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1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  <w:style w:type="table" w:styleId="a5">
    <w:name w:val="Table Grid"/>
    <w:basedOn w:val="a1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basedOn w:val="a0"/>
    <w:uiPriority w:val="99"/>
    <w:rsid w:val="0038288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38288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38288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38288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382884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">
    <w:name w:val="Style1"/>
    <w:basedOn w:val="a"/>
    <w:uiPriority w:val="99"/>
    <w:rsid w:val="0056601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1">
    <w:name w:val="Font Style11"/>
    <w:basedOn w:val="a0"/>
    <w:uiPriority w:val="99"/>
    <w:rsid w:val="00566010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566010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7836-AECB-4DEC-8C93-6F55FC45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2</cp:revision>
  <dcterms:created xsi:type="dcterms:W3CDTF">2022-04-25T15:52:00Z</dcterms:created>
  <dcterms:modified xsi:type="dcterms:W3CDTF">2022-04-25T15:52:00Z</dcterms:modified>
</cp:coreProperties>
</file>