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FD8A" w14:textId="25076E8A" w:rsidR="0004058B" w:rsidRPr="0004058B" w:rsidRDefault="0004058B">
      <w:pPr>
        <w:rPr>
          <w:b/>
          <w:bCs/>
          <w:lang w:val="uk-UA"/>
        </w:rPr>
      </w:pPr>
      <w:r w:rsidRPr="0004058B">
        <w:rPr>
          <w:b/>
          <w:bCs/>
          <w:lang w:val="uk-UA"/>
        </w:rPr>
        <w:t xml:space="preserve">Рев'ю публікації </w:t>
      </w:r>
      <w:r w:rsidRPr="0004058B">
        <w:rPr>
          <w:rStyle w:val="af"/>
          <w:rFonts w:cs="Segoe UI"/>
          <w:color w:val="1C1E21"/>
          <w:lang w:val="uk-UA"/>
        </w:rPr>
        <w:t>“АНАЛІЗ ЗАСОБІВ УПРАВЛІННЯ ПОТОКАМИ В МАСШТАБОВАНИХ КОМП’ЮТЕРНИХ СИСТЕМАХ”</w:t>
      </w:r>
    </w:p>
    <w:p w14:paraId="40E5251B" w14:textId="015137B0" w:rsidR="0004058B" w:rsidRPr="0004058B" w:rsidRDefault="0004058B">
      <w:pPr>
        <w:rPr>
          <w:lang w:val="ru-RU"/>
        </w:rPr>
      </w:pPr>
      <w:r w:rsidRPr="0004058B">
        <w:rPr>
          <w:b/>
          <w:bCs/>
          <w:lang w:val="uk-UA"/>
        </w:rPr>
        <w:t>Вступ:</w:t>
      </w:r>
      <w:r w:rsidRPr="0004058B">
        <w:rPr>
          <w:lang w:val="uk-UA"/>
        </w:rPr>
        <w:t xml:space="preserve"> Стаття "АНАЛІЗ ЗАСОБІВ УПРАВЛІННЯ ПОТОКАМИ В МАСШТАБОВАНИХ КОМП’ЮТЕРНИХ СИСТЕМАХ" досліджує різноманітні підходи та інструменти для управління потоками в масштабованих комп'ютерних системах. Автори пропонують аналіз існуючих методів організації потоків та наводять рекомендації щодо вибору найбільш ефективних засобів відповідно до конкретних вимог та потреб системи.</w:t>
      </w:r>
      <w:r>
        <w:rPr>
          <w:lang w:val="uk-UA"/>
        </w:rPr>
        <w:t xml:space="preserve"> </w:t>
      </w:r>
      <w:r w:rsidRPr="0004058B">
        <w:rPr>
          <w:lang w:val="uk-UA"/>
        </w:rPr>
        <w:t>Окрім аналізу сучасних засобів, стаття також розглядає історичний контекст розвитку інструментів управління потоками. Це дозволяє зрозуміти, які виклики виникали у минулому та які можливості відкриваються перед сучасними програмістами.</w:t>
      </w:r>
    </w:p>
    <w:p w14:paraId="2C0C40CA" w14:textId="090A6C32" w:rsidR="0004058B" w:rsidRPr="0004058B" w:rsidRDefault="0004058B">
      <w:pPr>
        <w:rPr>
          <w:lang w:val="ru-RU"/>
        </w:rPr>
      </w:pPr>
      <w:r w:rsidRPr="0004058B">
        <w:rPr>
          <w:b/>
          <w:bCs/>
          <w:lang w:val="uk-UA"/>
        </w:rPr>
        <w:t>Методологія:</w:t>
      </w:r>
      <w:r w:rsidRPr="0004058B">
        <w:rPr>
          <w:lang w:val="uk-UA"/>
        </w:rPr>
        <w:t xml:space="preserve"> У дослідженні використовується аналіз літературних джерел, що охоплюють різні мови програмування та бібліотеки паралельного програмування. Автори ретельно досліджують різноманітні підходи до управління потоками та розглядають їх переваги та недоліки. </w:t>
      </w:r>
      <w:r>
        <w:rPr>
          <w:lang w:val="uk-UA"/>
        </w:rPr>
        <w:t>Дослідження також пояснює</w:t>
      </w:r>
      <w:r w:rsidRPr="0004058B">
        <w:rPr>
          <w:lang w:val="uk-UA"/>
        </w:rPr>
        <w:t>, які конкретні системи використовують той чи інший метод управління потоками та як це впливає на їх продуктивність та масштабованість. Це дає змогу зробити висновки про ефективність різних підходів у реальних умовах.</w:t>
      </w:r>
    </w:p>
    <w:p w14:paraId="40F2E27C" w14:textId="77777777" w:rsidR="0004058B" w:rsidRPr="0004058B" w:rsidRDefault="0004058B">
      <w:pPr>
        <w:rPr>
          <w:lang w:val="ru-RU"/>
        </w:rPr>
      </w:pPr>
      <w:r w:rsidRPr="0004058B">
        <w:rPr>
          <w:b/>
          <w:bCs/>
          <w:lang w:val="uk-UA"/>
        </w:rPr>
        <w:t>Результати:</w:t>
      </w:r>
      <w:r w:rsidRPr="0004058B">
        <w:rPr>
          <w:lang w:val="uk-UA"/>
        </w:rPr>
        <w:t xml:space="preserve"> Результати дослідження підкреслюють важливість вибору оптимального методу управління потоками залежно від конкретних умов та вимог системи. Хоча існують різні підходи, монітори виявляються найбільш ефективними у масштабованих системах, оскільки вони дозволяють ефективно розв'язувати завдання взаємного виключення та синхронізації. </w:t>
      </w:r>
    </w:p>
    <w:p w14:paraId="0C30C1CD" w14:textId="77777777" w:rsidR="0004058B" w:rsidRPr="0004058B" w:rsidRDefault="0004058B">
      <w:pPr>
        <w:rPr>
          <w:lang w:val="uk-UA"/>
        </w:rPr>
      </w:pPr>
      <w:r w:rsidRPr="0004058B">
        <w:rPr>
          <w:b/>
          <w:bCs/>
          <w:lang w:val="uk-UA"/>
        </w:rPr>
        <w:t>Ключові інсайти:</w:t>
      </w:r>
      <w:r w:rsidRPr="0004058B">
        <w:rPr>
          <w:lang w:val="uk-UA"/>
        </w:rPr>
        <w:t xml:space="preserve"> </w:t>
      </w:r>
    </w:p>
    <w:p w14:paraId="7E5264C7" w14:textId="77777777" w:rsidR="0004058B" w:rsidRPr="0004058B" w:rsidRDefault="0004058B">
      <w:pPr>
        <w:rPr>
          <w:lang w:val="uk-UA"/>
        </w:rPr>
      </w:pPr>
      <w:r w:rsidRPr="0004058B">
        <w:rPr>
          <w:lang w:val="uk-UA"/>
        </w:rPr>
        <w:t xml:space="preserve">Монітори як ефективний засіб управління потоками: Аналіз показує, що монітори, такі як захищені модулі мови Ада, є найбільш ефективними управляючими засобами для масштабованих систем. </w:t>
      </w:r>
    </w:p>
    <w:p w14:paraId="21F226D5" w14:textId="77777777" w:rsidR="0004058B" w:rsidRDefault="0004058B">
      <w:pPr>
        <w:rPr>
          <w:lang w:val="uk-UA"/>
        </w:rPr>
      </w:pPr>
      <w:r w:rsidRPr="0004058B">
        <w:rPr>
          <w:lang w:val="uk-UA"/>
        </w:rPr>
        <w:t>Необхідність уникнення блокування потоків: Розвиток засобів, які не блокують потоки, є важливим для оптимізації виконання програм та уникнення тупикових ситуацій.</w:t>
      </w:r>
    </w:p>
    <w:p w14:paraId="0B02DA98" w14:textId="4053C3C9" w:rsidR="0004058B" w:rsidRPr="0004058B" w:rsidRDefault="0004058B">
      <w:pPr>
        <w:rPr>
          <w:lang w:val="uk-UA"/>
        </w:rPr>
      </w:pPr>
      <w:r w:rsidRPr="0004058B">
        <w:rPr>
          <w:lang w:val="uk-UA"/>
        </w:rPr>
        <w:t xml:space="preserve">Використання сучасних технологій управління потоками: Дослідження підкреслює значення використання сучасних технологій, таких як атомарні операції та non-blocking алгоритми, для забезпечення високої продуктивності та масштабованості систем. </w:t>
      </w:r>
    </w:p>
    <w:p w14:paraId="1636340A" w14:textId="5BBC31FE" w:rsidR="00764D89" w:rsidRPr="0004058B" w:rsidRDefault="0004058B">
      <w:pPr>
        <w:rPr>
          <w:lang w:val="ru-RU"/>
        </w:rPr>
      </w:pPr>
      <w:r w:rsidRPr="0004058B">
        <w:rPr>
          <w:b/>
          <w:bCs/>
          <w:lang w:val="uk-UA"/>
        </w:rPr>
        <w:t>Висновок:</w:t>
      </w:r>
      <w:r w:rsidRPr="0004058B">
        <w:rPr>
          <w:lang w:val="uk-UA"/>
        </w:rPr>
        <w:t xml:space="preserve"> </w:t>
      </w:r>
      <w:r w:rsidRPr="0004058B">
        <w:rPr>
          <w:rFonts w:cs="Segoe UI"/>
          <w:color w:val="0D0D0D"/>
          <w:shd w:val="clear" w:color="auto" w:fill="FFFFFF"/>
          <w:lang w:val="uk-UA"/>
        </w:rPr>
        <w:t xml:space="preserve">Стаття "АНАЛІЗ ЗАСОБІВ УПРАВЛІННЯ ПОТОКАМИ В МАСШТАБОВАНИХ КОМП’ЮТЕРНИХ СИСТЕМАХ" не лише розглядає існуючі методи управління потоками, </w:t>
      </w:r>
      <w:r w:rsidRPr="0004058B">
        <w:rPr>
          <w:rFonts w:cs="Segoe UI"/>
          <w:color w:val="0D0D0D"/>
          <w:shd w:val="clear" w:color="auto" w:fill="FFFFFF"/>
          <w:lang w:val="uk-UA"/>
        </w:rPr>
        <w:lastRenderedPageBreak/>
        <w:t>але й вказує на потенційні шляхи для подальшого розвитку цієї області. Вона надає глибоке розуміння проблем та викликів управління потоками у масштабованих системах та вказує на шляхи вирішення цих проблем для подальшого покращення ефективності програмного забезпечення.</w:t>
      </w:r>
      <w:r w:rsidRPr="0004058B">
        <w:rPr>
          <w:rFonts w:cs="Segoe UI"/>
          <w:color w:val="0D0D0D"/>
          <w:shd w:val="clear" w:color="auto" w:fill="FFFFFF"/>
          <w:lang w:val="uk-UA"/>
        </w:rPr>
        <w:t xml:space="preserve"> </w:t>
      </w:r>
      <w:r w:rsidRPr="0004058B">
        <w:rPr>
          <w:rFonts w:cs="Segoe UI"/>
          <w:color w:val="0D0D0D"/>
          <w:shd w:val="clear" w:color="auto" w:fill="FFFFFF"/>
          <w:lang w:val="uk-UA"/>
        </w:rPr>
        <w:t>Стаття завершується розділом про потенційні напрямки подальших досліджень у цій галузі. Тут автори вказують на можливі області для покращення інструментів управління потоками та виправлення їх недоліків.</w:t>
      </w:r>
    </w:p>
    <w:sectPr w:rsidR="00764D89" w:rsidRPr="0004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65D"/>
    <w:multiLevelType w:val="multilevel"/>
    <w:tmpl w:val="5B6C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3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9"/>
    <w:rsid w:val="0004058B"/>
    <w:rsid w:val="007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3248"/>
  <w15:chartTrackingRefBased/>
  <w15:docId w15:val="{97BE6381-AC44-4B38-A967-99E6AAC6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4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4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4D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4D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4D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4D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4D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4D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64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4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D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4D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D8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040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 Churylov</dc:creator>
  <cp:keywords/>
  <dc:description/>
  <cp:lastModifiedBy>Evhen Churylov</cp:lastModifiedBy>
  <cp:revision>2</cp:revision>
  <dcterms:created xsi:type="dcterms:W3CDTF">2024-03-07T12:41:00Z</dcterms:created>
  <dcterms:modified xsi:type="dcterms:W3CDTF">2024-03-07T12:52:00Z</dcterms:modified>
</cp:coreProperties>
</file>