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Multiplayer BlackJack Game</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Yang Liu</w:t>
            </w:r>
            <w:r w:rsidDel="00000000" w:rsidR="00000000" w:rsidRPr="00000000">
              <w:rPr>
                <w:rtl w:val="0"/>
              </w:rPr>
            </w:r>
          </w:p>
        </w:tc>
      </w:tr>
      <w:tr>
        <w:trPr>
          <w:cantSplit w:val="0"/>
          <w:trHeight w:val="294.98046875" w:hRule="atLeast"/>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t xml:space="preserve">09/24/2022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YL, AL, EL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9/24/2022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2.4.1, 4.1.1, 4.2.1, 4.3.1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Yang Liu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
        </w:numPr>
        <w:ind w:left="720" w:hanging="720"/>
        <w:rPr/>
      </w:pPr>
      <w:bookmarkStart w:colFirst="0" w:colLast="0" w:name="_heading=h.1fob9te" w:id="1"/>
      <w:bookmarkEnd w:id="1"/>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Multiplayer BlackJack Game (MBG)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pStyle w:val="Heading2"/>
        <w:numPr>
          <w:ilvl w:val="1"/>
          <w:numId w:val="1"/>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w:t>
      </w:r>
      <w:r w:rsidDel="00000000" w:rsidR="00000000" w:rsidRPr="00000000">
        <w:rPr>
          <w:rtl w:val="0"/>
        </w:rPr>
        <w:t xml:space="preserve">BG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Sit - Refers to the player’s ability to take a seat at the table to join the game.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Hit - When the player opts to ask for another card.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Stand - When the player opts to </w:t>
      </w:r>
      <w:r w:rsidDel="00000000" w:rsidR="00000000" w:rsidRPr="00000000">
        <w:rPr>
          <w:i w:val="1"/>
          <w:color w:val="7030a0"/>
          <w:rtl w:val="0"/>
        </w:rPr>
        <w:t xml:space="preserve">not</w:t>
      </w:r>
      <w:r w:rsidDel="00000000" w:rsidR="00000000" w:rsidRPr="00000000">
        <w:rPr>
          <w:color w:val="7030a0"/>
          <w:rtl w:val="0"/>
        </w:rPr>
        <w:t xml:space="preserve"> ask for another card.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Split - Refers to the player’s ability to ‘split’ their hand into two separate hands if they were dealt two cards of the same denomination. If choosing this route, the player must place a bet equal to the first amount, and then both hands are played separately, starting with the one on the left. Limitations of splitting: a pair of aces yields the ability to ‘hit’ just once after splitting. Additionally, if a ten-card is dealt to either hand with an ace, the payoff is 1:1, rather than the typical 1.5:1.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Double - Refers to the player’s ability to double their bet when the cards in their dealt hand total to 9, 10, or 11. The next card will be dealt to the player face down, and is turned up only after the bets are settled at the end of the hand.</w:t>
      </w:r>
      <w:r w:rsidDel="00000000" w:rsidR="00000000" w:rsidRPr="00000000">
        <w:rPr>
          <w:rtl w:val="0"/>
        </w:rPr>
      </w:r>
    </w:p>
    <w:p w:rsidR="00000000" w:rsidDel="00000000" w:rsidP="00000000" w:rsidRDefault="00000000" w:rsidRPr="00000000" w14:paraId="00000073">
      <w:pPr>
        <w:pStyle w:val="Heading2"/>
        <w:numPr>
          <w:ilvl w:val="1"/>
          <w:numId w:val="1"/>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8">
      <w:pPr>
        <w:pStyle w:val="Heading2"/>
        <w:numPr>
          <w:ilvl w:val="1"/>
          <w:numId w:val="1"/>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79">
      <w:pPr>
        <w:ind w:left="1440" w:firstLine="0"/>
        <w:rPr/>
      </w:pPr>
      <w:r w:rsidDel="00000000" w:rsidR="00000000" w:rsidRPr="00000000">
        <w:rPr>
          <w:rtl w:val="0"/>
        </w:rPr>
        <w:t xml:space="preserve">The Multiplayer BlackJack Game allows multiple players to connect to a server to play BlackJack. It will allow players to place wagers, and deposit money into or cash out their account.</w:t>
      </w:r>
    </w:p>
    <w:p w:rsidR="00000000" w:rsidDel="00000000" w:rsidP="00000000" w:rsidRDefault="00000000" w:rsidRPr="00000000" w14:paraId="0000007A">
      <w:pPr>
        <w:pStyle w:val="Heading1"/>
        <w:numPr>
          <w:ilvl w:val="0"/>
          <w:numId w:val="1"/>
        </w:numPr>
        <w:ind w:left="720" w:hanging="720"/>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7B">
      <w:pPr>
        <w:pStyle w:val="Heading2"/>
        <w:numPr>
          <w:ilvl w:val="1"/>
          <w:numId w:val="1"/>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7C">
      <w:pPr>
        <w:pStyle w:val="Heading2"/>
        <w:numPr>
          <w:ilvl w:val="1"/>
          <w:numId w:val="1"/>
        </w:numPr>
        <w:ind w:left="1440" w:hanging="720"/>
        <w:rPr/>
      </w:pPr>
      <w:bookmarkStart w:colFirst="0" w:colLast="0" w:name="_heading=h.2s8eyo1" w:id="8"/>
      <w:bookmarkEnd w:id="8"/>
      <w:r w:rsidDel="00000000" w:rsidR="00000000" w:rsidRPr="00000000">
        <w:rPr>
          <w:rtl w:val="0"/>
        </w:rPr>
        <w:t xml:space="preserve">Product Architecture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system will be organized into ___ major modules: the </w:t>
      </w:r>
      <w:r w:rsidDel="00000000" w:rsidR="00000000" w:rsidRPr="00000000">
        <w:rPr>
          <w:color w:val="7030a0"/>
          <w:rtl w:val="0"/>
        </w:rPr>
        <w:t xml:space="preserve">Player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module, the ___ module, and the _____ module.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7F">
      <w:pPr>
        <w:pStyle w:val="Heading2"/>
        <w:numPr>
          <w:ilvl w:val="1"/>
          <w:numId w:val="1"/>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80">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1">
      <w:pPr>
        <w:pStyle w:val="Heading2"/>
        <w:numPr>
          <w:ilvl w:val="1"/>
          <w:numId w:val="1"/>
        </w:numPr>
        <w:ind w:left="1440" w:hanging="720"/>
        <w:rPr/>
      </w:pPr>
      <w:bookmarkStart w:colFirst="0" w:colLast="0" w:name="_heading=h.3rdcrjn" w:id="10"/>
      <w:bookmarkEnd w:id="10"/>
      <w:r w:rsidDel="00000000" w:rsidR="00000000" w:rsidRPr="00000000">
        <w:rPr>
          <w:rtl w:val="0"/>
        </w:rPr>
        <w:t xml:space="preserve">Constraints</w:t>
      </w:r>
    </w:p>
    <w:bookmarkStart w:colFirst="0" w:colLast="0" w:name="bookmark=id.26in1rg" w:id="11"/>
    <w:bookmarkEnd w:id="11"/>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2.4.1 Users must use an OS with GUI interface. Software not developed for CLI use.</w:t>
      </w:r>
      <w:r w:rsidDel="00000000" w:rsidR="00000000" w:rsidRPr="00000000">
        <w:rPr>
          <w:rtl w:val="0"/>
        </w:rPr>
      </w:r>
    </w:p>
    <w:p w:rsidR="00000000" w:rsidDel="00000000" w:rsidP="00000000" w:rsidRDefault="00000000" w:rsidRPr="00000000" w14:paraId="00000085">
      <w:pPr>
        <w:pStyle w:val="Heading2"/>
        <w:numPr>
          <w:ilvl w:val="1"/>
          <w:numId w:val="1"/>
        </w:numPr>
        <w:ind w:left="1440" w:hanging="720"/>
        <w:rPr/>
      </w:pPr>
      <w:bookmarkStart w:colFirst="0" w:colLast="0" w:name="_heading=h.lnxbz9"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Players have Java installed.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Players have a reliable internet connection.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Money transferred in and out of accounts is imaginary.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Players will know </w:t>
      </w:r>
    </w:p>
    <w:p w:rsidR="00000000" w:rsidDel="00000000" w:rsidP="00000000" w:rsidRDefault="00000000" w:rsidRPr="00000000" w14:paraId="0000008B">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8C">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8D">
      <w:pPr>
        <w:pStyle w:val="Heading3"/>
        <w:numPr>
          <w:ilvl w:val="2"/>
          <w:numId w:val="1"/>
        </w:numPr>
        <w:ind w:left="2160" w:hanging="720"/>
        <w:rPr/>
      </w:pPr>
      <w:r w:rsidDel="00000000" w:rsidR="00000000" w:rsidRPr="00000000">
        <w:rPr>
          <w:rtl w:val="0"/>
        </w:rPr>
        <w:t xml:space="preserve">Common Requirements:</w:t>
      </w:r>
    </w:p>
    <w:bookmarkStart w:colFirst="0" w:colLast="0" w:name="bookmark=id.44sinio" w:id="15"/>
    <w:bookmarkEnd w:id="15"/>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requirements that apply to all components as appropriate.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3.1.1.1 Users should be allowed to log in using their issued id and pin, both of which are alphanumeric strings between 6 and 20 characters in length. </w:t>
      </w:r>
    </w:p>
    <w:bookmarkStart w:colFirst="0" w:colLast="0" w:name="bookmark=id.2jxsxqh" w:id="16"/>
    <w:bookmarkEnd w:id="16"/>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3.1.1.2 The system should provide HTML-based help pages on each screen that describe the purpose of each function within the system. </w:t>
      </w:r>
    </w:p>
    <w:p w:rsidR="00000000" w:rsidDel="00000000" w:rsidP="00000000" w:rsidRDefault="00000000" w:rsidRPr="00000000" w14:paraId="00000092">
      <w:pPr>
        <w:pStyle w:val="Heading3"/>
        <w:numPr>
          <w:ilvl w:val="2"/>
          <w:numId w:val="1"/>
        </w:numPr>
        <w:ind w:left="2160" w:hanging="720"/>
        <w:rPr/>
      </w:pPr>
      <w:r w:rsidDel="00000000" w:rsidR="00000000" w:rsidRPr="00000000">
        <w:rPr>
          <w:rtl w:val="0"/>
        </w:rPr>
        <w:t xml:space="preserve">_____ Module Requirements:</w:t>
      </w:r>
    </w:p>
    <w:bookmarkStart w:colFirst="0" w:colLast="0" w:name="bookmark=id.z337ya" w:id="17"/>
    <w:bookmarkEnd w:id="17"/>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6">
      <w:pPr>
        <w:pStyle w:val="Heading3"/>
        <w:numPr>
          <w:ilvl w:val="2"/>
          <w:numId w:val="1"/>
        </w:numPr>
        <w:ind w:left="2160" w:hanging="720"/>
        <w:rPr/>
      </w:pPr>
      <w:r w:rsidDel="00000000" w:rsidR="00000000" w:rsidRPr="00000000">
        <w:rPr>
          <w:rtl w:val="0"/>
        </w:rPr>
        <w:t xml:space="preserve">_____ Module Requirements:</w:t>
      </w:r>
    </w:p>
    <w:bookmarkStart w:colFirst="0" w:colLast="0" w:name="bookmark=id.3j2qqm3" w:id="18"/>
    <w:bookmarkEnd w:id="18"/>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A">
      <w:pPr>
        <w:pStyle w:val="Heading3"/>
        <w:numPr>
          <w:ilvl w:val="2"/>
          <w:numId w:val="1"/>
        </w:numPr>
        <w:ind w:left="2160" w:hanging="720"/>
        <w:rPr/>
      </w:pPr>
      <w:r w:rsidDel="00000000" w:rsidR="00000000" w:rsidRPr="00000000">
        <w:rPr>
          <w:rtl w:val="0"/>
        </w:rPr>
        <w:t xml:space="preserve">_____ Module Requirements:</w:t>
      </w:r>
    </w:p>
    <w:bookmarkStart w:colFirst="0" w:colLast="0" w:name="bookmark=id.1y810tw" w:id="19"/>
    <w:bookmarkEnd w:id="19"/>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1"/>
          <w:numId w:val="1"/>
        </w:numPr>
        <w:ind w:left="1440" w:hanging="720"/>
        <w:rPr/>
      </w:pPr>
      <w:bookmarkStart w:colFirst="0" w:colLast="0" w:name="_heading=h.4i7ojhp" w:id="20"/>
      <w:bookmarkEnd w:id="20"/>
      <w:r w:rsidDel="00000000" w:rsidR="00000000" w:rsidRPr="00000000">
        <w:rPr>
          <w:rtl w:val="0"/>
        </w:rPr>
        <w:t xml:space="preserve">External Interface Requirements</w:t>
      </w:r>
    </w:p>
    <w:bookmarkStart w:colFirst="0" w:colLast="0" w:name="bookmark=id.2xcytpi" w:id="21"/>
    <w:bookmarkEnd w:id="21"/>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A3">
      <w:pPr>
        <w:pStyle w:val="Heading2"/>
        <w:numPr>
          <w:ilvl w:val="1"/>
          <w:numId w:val="1"/>
        </w:numPr>
        <w:ind w:left="1440" w:hanging="720"/>
        <w:rPr/>
      </w:pPr>
      <w:bookmarkStart w:colFirst="0" w:colLast="0" w:name="_heading=h.1ci93xb" w:id="22"/>
      <w:bookmarkEnd w:id="22"/>
      <w:r w:rsidDel="00000000" w:rsidR="00000000" w:rsidRPr="00000000">
        <w:rPr>
          <w:rtl w:val="0"/>
        </w:rPr>
        <w:t xml:space="preserve">Internal Interface Requirements</w:t>
      </w:r>
    </w:p>
    <w:bookmarkStart w:colFirst="0" w:colLast="0" w:name="bookmark=id.3whwml4" w:id="23"/>
    <w:bookmarkEnd w:id="23"/>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6">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bookmark=id.2bn6wsx" w:id="24"/>
    <w:bookmarkEnd w:id="24"/>
    <w:p w:rsidR="00000000" w:rsidDel="00000000" w:rsidP="00000000" w:rsidRDefault="00000000" w:rsidRPr="00000000" w14:paraId="000000A7">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8">
      <w:pPr>
        <w:pStyle w:val="Heading1"/>
        <w:numPr>
          <w:ilvl w:val="0"/>
          <w:numId w:val="1"/>
        </w:numPr>
        <w:ind w:left="720" w:hanging="720"/>
        <w:rPr/>
      </w:pPr>
      <w:bookmarkStart w:colFirst="0" w:colLast="0" w:name="_heading=h.qsh70q" w:id="25"/>
      <w:bookmarkEnd w:id="25"/>
      <w:r w:rsidDel="00000000" w:rsidR="00000000" w:rsidRPr="00000000">
        <w:rPr>
          <w:rtl w:val="0"/>
        </w:rPr>
        <w:t xml:space="preserve">Non-Functional Requirements</w:t>
      </w:r>
    </w:p>
    <w:p w:rsidR="00000000" w:rsidDel="00000000" w:rsidP="00000000" w:rsidRDefault="00000000" w:rsidRPr="00000000" w14:paraId="000000A9">
      <w:pPr>
        <w:pStyle w:val="Heading2"/>
        <w:numPr>
          <w:ilvl w:val="1"/>
          <w:numId w:val="1"/>
        </w:numPr>
        <w:ind w:left="1440" w:hanging="720"/>
        <w:rPr/>
      </w:pPr>
      <w:bookmarkStart w:colFirst="0" w:colLast="0" w:name="_heading=h.3as4poj" w:id="26"/>
      <w:bookmarkEnd w:id="26"/>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AA">
      <w:pPr>
        <w:ind w:left="720" w:firstLine="720"/>
        <w:rPr/>
      </w:pPr>
      <w:r w:rsidDel="00000000" w:rsidR="00000000" w:rsidRPr="00000000">
        <w:rPr>
          <w:color w:val="7030a0"/>
          <w:rtl w:val="0"/>
        </w:rPr>
        <w:t xml:space="preserve">4.1.1 User information will not be shared to third parties</w:t>
      </w:r>
      <w:r w:rsidDel="00000000" w:rsidR="00000000" w:rsidRPr="00000000">
        <w:rPr>
          <w:rtl w:val="0"/>
        </w:rPr>
      </w:r>
    </w:p>
    <w:p w:rsidR="00000000" w:rsidDel="00000000" w:rsidP="00000000" w:rsidRDefault="00000000" w:rsidRPr="00000000" w14:paraId="000000AB">
      <w:pPr>
        <w:pStyle w:val="Heading2"/>
        <w:numPr>
          <w:ilvl w:val="1"/>
          <w:numId w:val="1"/>
        </w:numPr>
        <w:ind w:left="1440" w:hanging="720"/>
        <w:rPr/>
      </w:pPr>
      <w:bookmarkStart w:colFirst="0" w:colLast="0" w:name="_heading=h.49x2ik5" w:id="27"/>
      <w:bookmarkEnd w:id="27"/>
      <w:r w:rsidDel="00000000" w:rsidR="00000000" w:rsidRPr="00000000">
        <w:rPr>
          <w:rtl w:val="0"/>
        </w:rPr>
        <w:t xml:space="preserve">Environmental Requirements</w:t>
      </w:r>
    </w:p>
    <w:p w:rsidR="00000000" w:rsidDel="00000000" w:rsidP="00000000" w:rsidRDefault="00000000" w:rsidRPr="00000000" w14:paraId="000000AC">
      <w:pPr>
        <w:ind w:left="1440" w:firstLine="0"/>
        <w:rPr>
          <w:color w:val="7030a0"/>
        </w:rPr>
      </w:pPr>
      <w:r w:rsidDel="00000000" w:rsidR="00000000" w:rsidRPr="00000000">
        <w:rPr>
          <w:color w:val="7030a0"/>
          <w:rtl w:val="0"/>
        </w:rPr>
        <w:t xml:space="preserve">4.2.1 Users must have Java virtual machine installed</w:t>
      </w:r>
    </w:p>
    <w:p w:rsidR="00000000" w:rsidDel="00000000" w:rsidP="00000000" w:rsidRDefault="00000000" w:rsidRPr="00000000" w14:paraId="000000AD">
      <w:pPr>
        <w:pStyle w:val="Heading2"/>
        <w:numPr>
          <w:ilvl w:val="1"/>
          <w:numId w:val="1"/>
        </w:numPr>
        <w:ind w:left="1440" w:hanging="720"/>
        <w:rPr/>
      </w:pPr>
      <w:bookmarkStart w:colFirst="0" w:colLast="0" w:name="_heading=h.23ckvvd" w:id="28"/>
      <w:bookmarkEnd w:id="28"/>
      <w:r w:rsidDel="00000000" w:rsidR="00000000" w:rsidRPr="00000000">
        <w:rPr>
          <w:rtl w:val="0"/>
        </w:rPr>
        <w:t xml:space="preserve">Performance Requirements</w:t>
      </w:r>
    </w:p>
    <w:p w:rsidR="00000000" w:rsidDel="00000000" w:rsidP="00000000" w:rsidRDefault="00000000" w:rsidRPr="00000000" w14:paraId="000000AE">
      <w:pPr>
        <w:ind w:left="1440" w:firstLine="0"/>
        <w:rPr>
          <w:color w:val="7030a0"/>
        </w:rPr>
      </w:pPr>
      <w:r w:rsidDel="00000000" w:rsidR="00000000" w:rsidRPr="00000000">
        <w:rPr>
          <w:color w:val="7030a0"/>
          <w:rtl w:val="0"/>
        </w:rPr>
        <w:t xml:space="preserve">4.3.1 N/A performance is server and connection dependent.</w:t>
      </w:r>
    </w:p>
    <w:p w:rsidR="00000000" w:rsidDel="00000000" w:rsidP="00000000" w:rsidRDefault="00000000" w:rsidRPr="00000000" w14:paraId="000000AF">
      <w:pPr>
        <w:pStyle w:val="Heading3"/>
        <w:ind w:left="0" w:firstLine="0"/>
        <w:rPr>
          <w:color w:val="7030a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3">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GavcLVw628PAhJtpm1zglf0uw==">AMUW2mVCxQGE4RQeYu/FLGYEvXEIBejMEfxAlXJPvu51pIWMRoNJ7hdQevEJ/WdUFHOPm2N3uRImvOPnHKELUl8cL19w5TEl4X7P6A1zHEjiX0o0XnN5gCQcrLGqDw4GnU769MClWwimO1/wzMohxpWgQTGUkj1dWaGP1lSypZkFBXcq20ExW7w94U4BAU7asilsIk7JMim7xxq4FmCC6gQOHhiE47pYkZfol1auAPYKs5lM6Ug2YmSk0xB+6kMG4zqEQCFmmVCOuqPuHTaYw2Myzm27l+Nyy2KbporCoeN0kczmPKKECiOmH7SAVa2dgYouX2oK9ERQKTTLKTp8aYtN11tq9NhaWe76FoaaICME42bXYHvsh2ihjsgU+8vaArcszZG8D7LWCBTqI6i3Nddr2GCo4vnZqUZBquqzj3RzTNmWTW1tZlLhlnCdc4CCMl1KlJzUZ9IhMuf9C949VGixEE+myR/ti5s1J+vynsxd6Tzcj+SmNXJJn73CXVk/+Y39EGLo2f4oYFeF8T7KEenT3xSu2mt2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