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что красное – нужно ОБЯЗАТЕЛЬНО сделать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780D">
        <w:rPr>
          <w:rFonts w:ascii="Times New Roman" w:hAnsi="Times New Roman" w:cs="Times New Roman"/>
          <w:sz w:val="28"/>
          <w:szCs w:val="28"/>
        </w:rPr>
        <w:t>Желтое</w:t>
      </w:r>
      <w:proofErr w:type="gramEnd"/>
      <w:r w:rsidRPr="00CF780D">
        <w:rPr>
          <w:rFonts w:ascii="Times New Roman" w:hAnsi="Times New Roman" w:cs="Times New Roman"/>
          <w:sz w:val="28"/>
          <w:szCs w:val="28"/>
        </w:rPr>
        <w:t xml:space="preserve">  - ЖЕЛАТЕЛЬНО</w:t>
      </w:r>
      <w:r>
        <w:rPr>
          <w:rFonts w:ascii="Times New Roman" w:hAnsi="Times New Roman" w:cs="Times New Roman"/>
          <w:sz w:val="28"/>
          <w:szCs w:val="28"/>
        </w:rPr>
        <w:t xml:space="preserve"> так же сделать ко вторнику</w:t>
      </w:r>
    </w:p>
    <w:p w:rsid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Прозрачное – не критично, но тоже нужно сделать в ближайшее время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614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При изменении материала в чертеже надо пересчитывать массу автоматически</w:t>
      </w:r>
    </w:p>
    <w:p w:rsidR="003F31CE" w:rsidRPr="007B1780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B1780">
        <w:rPr>
          <w:rFonts w:ascii="Times New Roman" w:hAnsi="Times New Roman" w:cs="Times New Roman"/>
          <w:sz w:val="28"/>
          <w:szCs w:val="28"/>
          <w:highlight w:val="green"/>
        </w:rPr>
        <w:t>В справочнике оснастки добавить поля – чертеж (номер чертежа) и группу, так как на каждый чертеж своя отдельная оснастка. В следствии этого при заведении нового чертежа при клике на поле «оснастка» должен появиться справочник «Оснастка», где необходимо будет ввести характеристики оснастки для данного чертежа</w:t>
      </w:r>
    </w:p>
    <w:p w:rsidR="003F31CE" w:rsidRPr="001006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В технологической карте в разделе нормирования времени процессы должны быть изначально заданы, как это было раньше, так как выбирать каждый процесс и задавать его время </w:t>
      </w:r>
      <w:proofErr w:type="spellStart"/>
      <w:r w:rsidRPr="0010060D">
        <w:rPr>
          <w:rFonts w:ascii="Times New Roman" w:hAnsi="Times New Roman" w:cs="Times New Roman"/>
          <w:sz w:val="28"/>
          <w:szCs w:val="28"/>
          <w:highlight w:val="green"/>
        </w:rPr>
        <w:t>ооочень</w:t>
      </w:r>
      <w:proofErr w:type="spellEnd"/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 долго. </w:t>
      </w:r>
    </w:p>
    <w:p w:rsidR="003F31CE" w:rsidRPr="00CF780D" w:rsidRDefault="003F31C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9B6">
        <w:rPr>
          <w:rFonts w:ascii="Times New Roman" w:hAnsi="Times New Roman" w:cs="Times New Roman"/>
          <w:sz w:val="28"/>
          <w:szCs w:val="28"/>
          <w:highlight w:val="green"/>
        </w:rPr>
        <w:t>В технологической карте общее время вулканизации/вырубки (раздел нормирование времени) считается автоматически при выборке определенных процессов (например, ввести слева галочки, какие процессы выбираем- то время суммируется)</w:t>
      </w:r>
    </w:p>
    <w:p w:rsidR="003F31CE" w:rsidRPr="005A20BE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A20BE">
        <w:rPr>
          <w:rFonts w:ascii="Times New Roman" w:hAnsi="Times New Roman" w:cs="Times New Roman"/>
          <w:sz w:val="28"/>
          <w:szCs w:val="28"/>
          <w:highlight w:val="green"/>
        </w:rPr>
        <w:t>При введении чертежа, информации по которому нет (новый чертеж), открывается окно модуля «Чертежи (технологические карты, калькуляции)», там в поле «чертеж» появляется данный заведенный номер, и остальная информация заполняется как обычно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В заявке цена по калькуляции – цена фактической калькуляции, если плановая не подсчитана, если плановая подсчитана – то заменяется на плановую. </w:t>
      </w:r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Если в заявке вводится чертеж, по которому не подсчитана калькуляция - в поле цена по калькуляции пусто, либо не заполнена технологическая карта, то при клике на поле «цена по калькуляции» открывается модуль «Чертежи (технологические карты, </w:t>
      </w:r>
      <w:commentRangeStart w:id="0"/>
      <w:r w:rsidRPr="0010060D">
        <w:rPr>
          <w:rFonts w:ascii="Times New Roman" w:hAnsi="Times New Roman" w:cs="Times New Roman"/>
          <w:sz w:val="28"/>
          <w:szCs w:val="28"/>
          <w:highlight w:val="green"/>
        </w:rPr>
        <w:t>калькуляции</w:t>
      </w:r>
      <w:commentRangeEnd w:id="0"/>
      <w:r w:rsidR="0010060D">
        <w:rPr>
          <w:rStyle w:val="a6"/>
        </w:rPr>
        <w:commentReference w:id="0"/>
      </w:r>
      <w:r w:rsidRPr="0010060D">
        <w:rPr>
          <w:rFonts w:ascii="Times New Roman" w:hAnsi="Times New Roman" w:cs="Times New Roman"/>
          <w:sz w:val="28"/>
          <w:szCs w:val="28"/>
          <w:highlight w:val="green"/>
        </w:rPr>
        <w:t>)»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справочниках сетку (линии таблицы) сделать пожирнее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Где осуществляется выборка, необходимо сделать стрелочки видимыми (сейчас они появляются только при нажатии на это поле, для большей наглядности, что здесь необходима выборка</w:t>
      </w:r>
      <w:r w:rsidRPr="00CF780D">
        <w:rPr>
          <w:rFonts w:ascii="Times New Roman" w:hAnsi="Times New Roman" w:cs="Times New Roman"/>
          <w:sz w:val="28"/>
          <w:szCs w:val="28"/>
        </w:rPr>
        <w:t>)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Выбор даты (например, в модуле «Заявка»). Можно ли сделать дополнительно возможность ручного ввода даты?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Обязательные для заполнения поля в справочниках выделить другим цветом (серым, например). Их незаполнение ведет к появлению сообщения с ошибкой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Добавить дополнительно возможность переключения по полям справочников при вводе данных с помощью клавиатуры (кнопки вверх, вниз)?</w:t>
      </w:r>
      <w:r w:rsidR="00CF780D">
        <w:rPr>
          <w:rFonts w:ascii="Times New Roman" w:hAnsi="Times New Roman" w:cs="Times New Roman"/>
          <w:sz w:val="28"/>
          <w:szCs w:val="28"/>
          <w:highlight w:val="yellow"/>
        </w:rPr>
        <w:t xml:space="preserve"> (где-то это реализовано, где-то этого нет)</w:t>
      </w:r>
    </w:p>
    <w:p w:rsidR="003F31CE" w:rsidRPr="00F940F1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При отсутствии цены по чертежу в заявке при клике на это поле должен появляться модуль чертежей для последующего ввода цены по чертежу в строке заявки (сейчас же нужно закрыть заявку, перейти в чертежи-заполнить цену по чертежу и затем опять вернуться в заявку – это </w:t>
      </w:r>
      <w:r w:rsidRPr="00F940F1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очень долго и будет тормозить работу), такой же принцип с ценой по калькуляции, если она не подсчитана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При вводе </w:t>
      </w:r>
      <w:r w:rsidRPr="00CF780D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массы по чертежу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вводим ее в КИЛОГРАММАХ, как и везде. Сейчас же мы вводим ее в граммах, и она конвертируется в килограммы, 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нужно вводить ее в граммах, а по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том делается конвертация в кг. 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справочнике «Исполнители» убрать поле основание, добавить факс (я все это отражала в ТЗ)</w:t>
      </w:r>
    </w:p>
    <w:p w:rsidR="004269F6" w:rsidRPr="004B66A0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66A0">
        <w:rPr>
          <w:rFonts w:ascii="Times New Roman" w:hAnsi="Times New Roman" w:cs="Times New Roman"/>
          <w:sz w:val="28"/>
          <w:szCs w:val="28"/>
          <w:highlight w:val="green"/>
        </w:rPr>
        <w:t>Электроэнергия прочая считается неправильно в калькуляции. Пересмотрите формулу для расчета в ТЗ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Журнал обрезки облоя. Предусмотрена выборка по фамилии обрезчицы ее заработной платы на текущую дату и за месяц. Нужно выводить конкретную сумму заработной платы за выбранный период, а не строки из журнала за этот период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В строку чертежа лучше добавить цену по калькуляции фактическую и отдельно плановую для наглядности</w:t>
      </w:r>
    </w:p>
    <w:p w:rsidR="004269F6" w:rsidRPr="009E42BC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>Не сделаны реестр брака в журнале обрезки облоя и реестр заявок.</w:t>
      </w:r>
    </w:p>
    <w:p w:rsidR="004269F6" w:rsidRPr="00F940F1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 xml:space="preserve">Реестр заявок. Содержит информацию по всем заявкам с их статусами. </w:t>
      </w:r>
      <w:r w:rsidRPr="00CB050F">
        <w:rPr>
          <w:rFonts w:ascii="Times New Roman" w:hAnsi="Times New Roman" w:cs="Times New Roman"/>
          <w:sz w:val="28"/>
          <w:szCs w:val="28"/>
          <w:highlight w:val="green"/>
        </w:rPr>
        <w:t xml:space="preserve">Ввести галочку «отдать в производство», от которой и будут считаться все даты для статусов и только после ее постановки уже будет возможность поставить данную заявку в наряд на </w:t>
      </w:r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изготовление деталей. Так же кликнув на любую из заявок должна быть возможность открыть в окне эту заявку (сейчас у нас нет возможности </w:t>
      </w:r>
      <w:proofErr w:type="spellStart"/>
      <w:r w:rsidRPr="00F940F1">
        <w:rPr>
          <w:rFonts w:ascii="Times New Roman" w:hAnsi="Times New Roman" w:cs="Times New Roman"/>
          <w:sz w:val="28"/>
          <w:szCs w:val="28"/>
          <w:highlight w:val="green"/>
        </w:rPr>
        <w:t>посомтреть</w:t>
      </w:r>
      <w:proofErr w:type="spellEnd"/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 все заявки вообще)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>Дневной и индивидуальный наряды. После заполнения индивидуального наряда поля в дневном: выполнено и партия НЕ ЗАПОЛНЯЮТСЯ.</w:t>
      </w:r>
      <w:r w:rsidRPr="00CF7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98E" w:rsidRPr="00F940F1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commentRangeStart w:id="2"/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>После заполнения и закрытия дневного наряда и последующего открытия его строки пропадают, то есть они скрыты</w:t>
      </w:r>
      <w:commentRangeEnd w:id="2"/>
      <w:r w:rsidR="00F940F1" w:rsidRPr="00F940F1">
        <w:rPr>
          <w:rStyle w:val="a6"/>
          <w:highlight w:val="lightGray"/>
        </w:rPr>
        <w:commentReference w:id="2"/>
      </w:r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>. Все-таки они должны показываться</w:t>
      </w:r>
      <w:r w:rsidR="0082498E" w:rsidRPr="00F940F1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:rsidR="004269F6" w:rsidRPr="00CF780D" w:rsidRDefault="0082498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>Не дает заполнять дневной наряд на следующий день. Пишет идет загрузка. Подождите. Хотя</w:t>
      </w:r>
      <w:r w:rsidR="004269F6" w:rsidRPr="00F940F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 xml:space="preserve">обычно наряд и заполняют на следующий </w:t>
      </w:r>
      <w:commentRangeStart w:id="3"/>
      <w:r w:rsidRPr="00F940F1">
        <w:rPr>
          <w:rFonts w:ascii="Times New Roman" w:hAnsi="Times New Roman" w:cs="Times New Roman"/>
          <w:sz w:val="28"/>
          <w:szCs w:val="28"/>
          <w:highlight w:val="lightGray"/>
        </w:rPr>
        <w:t>день</w:t>
      </w:r>
      <w:commentRangeEnd w:id="3"/>
      <w:r w:rsidR="00F940F1">
        <w:rPr>
          <w:rStyle w:val="a6"/>
        </w:rPr>
        <w:commentReference w:id="3"/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программе должна быть предусмотрена печать нарядов (дневного и индивидуального), технологических карт, калькуляций</w:t>
      </w:r>
    </w:p>
    <w:p w:rsidR="0082498E" w:rsidRPr="00F940F1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>Ввели реестр по отгрузке, следовательно, журнал распоряжение на отгрузку больше не нужен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Отгрузка. Поле «к платежному документу» не заполняется из-за отсутствия журнала оплаты. Думаю, поэтому и нет возможности выбрать чертеж, так как он не оплачен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Одновременная работа в индивидуальном наряде. Если одновременно делаются две детали на одном прессе, у одной из которых время использования пресса 125 мин, а у другой 40 минут, то при одновременном изготовлении этих деталей свободное время должно считаться как время работы пресса в смене минус 125, а не минус 40. То есть вычитаем большее. 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Журнал учета оплаченной и отгруженной продукции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lastRenderedPageBreak/>
        <w:t>Журнал учета оснастки</w:t>
      </w:r>
    </w:p>
    <w:p w:rsidR="00CF780D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аналитические (модуль «Отчеты»)</w:t>
      </w:r>
    </w:p>
    <w:p w:rsidR="00CF365E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65E">
        <w:rPr>
          <w:rFonts w:ascii="Times New Roman" w:hAnsi="Times New Roman" w:cs="Times New Roman"/>
          <w:sz w:val="28"/>
          <w:szCs w:val="28"/>
          <w:highlight w:val="yellow"/>
        </w:rPr>
        <w:t>Отчеты в заявке и отгрузке</w:t>
      </w: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P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ab/>
      </w:r>
      <w:r w:rsidRPr="00CF780D">
        <w:rPr>
          <w:rFonts w:ascii="Times New Roman" w:hAnsi="Times New Roman" w:cs="Times New Roman"/>
          <w:sz w:val="28"/>
          <w:szCs w:val="28"/>
          <w:highlight w:val="red"/>
        </w:rPr>
        <w:t>ОФОРМЛЕНИЕ</w:t>
      </w:r>
      <w:r w:rsidR="00CF780D"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 (все важно!!!)</w:t>
      </w: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иконки высылала.</w:t>
      </w:r>
    </w:p>
    <w:p w:rsidR="0082498E" w:rsidRPr="00CF780D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Оформление главного окна. Необходимо окно сделать компактнее, кнопки рабочего окна могут быть с помощью иконок, но обязательно подписанные:</w:t>
      </w: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D6BD9" wp14:editId="089997AA">
            <wp:extent cx="44386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8E" w:rsidRPr="00CF780D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Не должно быть слишком много пустот, как сейчас</w:t>
      </w:r>
    </w:p>
    <w:p w:rsidR="0082498E" w:rsidRPr="00CF780D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Технологическую карту сделать компактнее (например, сейчас справа пустое место, колонки подогнать по размеру, например, время процессов – сделать уже, таблицу оснастка, перечень оборудования так же уменьшить)</w:t>
      </w:r>
    </w:p>
    <w:p w:rsidR="00CF780D" w:rsidRPr="00CF780D" w:rsidRDefault="00CF780D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 xml:space="preserve">Везде сделать иконки на удаление, добавление, выход и т.д. </w:t>
      </w:r>
    </w:p>
    <w:sectPr w:rsidR="00CF780D" w:rsidRPr="00CF7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ухамедшин" w:date="2016-06-16T00:31:00Z" w:initials="Е.Р.">
    <w:p w:rsidR="0010060D" w:rsidRDefault="0010060D">
      <w:pPr>
        <w:pStyle w:val="a7"/>
      </w:pPr>
      <w:r>
        <w:rPr>
          <w:rStyle w:val="a6"/>
        </w:rPr>
        <w:annotationRef/>
      </w:r>
      <w:r>
        <w:t xml:space="preserve">Кнопка рядом с ценой для открытия </w:t>
      </w:r>
      <w:r w:rsidR="00B449B6">
        <w:t xml:space="preserve">окна </w:t>
      </w:r>
      <w:r>
        <w:t xml:space="preserve">чертежа, там есть </w:t>
      </w:r>
      <w:r w:rsidR="00B449B6">
        <w:t xml:space="preserve">кнопки </w:t>
      </w:r>
      <w:bookmarkStart w:id="1" w:name="_GoBack"/>
      <w:bookmarkEnd w:id="1"/>
      <w:proofErr w:type="spellStart"/>
      <w:r>
        <w:t>ТехКарта</w:t>
      </w:r>
      <w:proofErr w:type="spellEnd"/>
      <w:r>
        <w:t xml:space="preserve"> и Калькуляция</w:t>
      </w:r>
    </w:p>
  </w:comment>
  <w:comment w:id="2" w:author="Мухамедшин" w:date="2016-06-15T20:02:00Z" w:initials="Е.Р.">
    <w:p w:rsidR="00F940F1" w:rsidRDefault="00F940F1">
      <w:pPr>
        <w:pStyle w:val="a7"/>
      </w:pPr>
      <w:r>
        <w:rPr>
          <w:rStyle w:val="a6"/>
        </w:rPr>
        <w:annotationRef/>
      </w:r>
      <w:r>
        <w:t>Не воспроизводится</w:t>
      </w:r>
    </w:p>
  </w:comment>
  <w:comment w:id="3" w:author="Мухамедшин" w:date="2016-06-15T20:02:00Z" w:initials="Е.Р.">
    <w:p w:rsidR="00F940F1" w:rsidRDefault="00F940F1">
      <w:pPr>
        <w:pStyle w:val="a7"/>
      </w:pPr>
      <w:r>
        <w:rPr>
          <w:rStyle w:val="a6"/>
        </w:rPr>
        <w:annotationRef/>
      </w:r>
      <w:r>
        <w:t>Не воспроизводится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65CC3"/>
    <w:multiLevelType w:val="hybridMultilevel"/>
    <w:tmpl w:val="7DEC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D2131"/>
    <w:multiLevelType w:val="hybridMultilevel"/>
    <w:tmpl w:val="1D8A997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CE"/>
    <w:rsid w:val="0010060D"/>
    <w:rsid w:val="003B1614"/>
    <w:rsid w:val="003F31CE"/>
    <w:rsid w:val="004269F6"/>
    <w:rsid w:val="004B66A0"/>
    <w:rsid w:val="005A20BE"/>
    <w:rsid w:val="007B1780"/>
    <w:rsid w:val="0082498E"/>
    <w:rsid w:val="009E42BC"/>
    <w:rsid w:val="00A66388"/>
    <w:rsid w:val="00B449B6"/>
    <w:rsid w:val="00CB050F"/>
    <w:rsid w:val="00CF365E"/>
    <w:rsid w:val="00CF780D"/>
    <w:rsid w:val="00DB13F5"/>
    <w:rsid w:val="00F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940F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40F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40F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940F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940F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940F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40F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40F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940F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940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Луткова</dc:creator>
  <cp:lastModifiedBy>Evgeniy Mukhamedshin</cp:lastModifiedBy>
  <cp:revision>5</cp:revision>
  <dcterms:created xsi:type="dcterms:W3CDTF">2016-06-14T21:28:00Z</dcterms:created>
  <dcterms:modified xsi:type="dcterms:W3CDTF">2016-06-15T21:31:00Z</dcterms:modified>
</cp:coreProperties>
</file>