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003" w:rsidRPr="00DB7729" w:rsidRDefault="007756F8" w:rsidP="00076003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1"/>
      <w:r>
        <w:rPr>
          <w:rFonts w:ascii="Times New Roman" w:hAnsi="Times New Roman"/>
          <w:bCs w:val="0"/>
          <w:smallCaps w:val="0"/>
          <w:lang w:val="ru-RU"/>
        </w:rPr>
        <w:t>Лабораторная работа №1</w:t>
      </w:r>
      <w:r w:rsidR="00076003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076003" w:rsidRPr="00DB7729">
        <w:rPr>
          <w:rFonts w:ascii="Times New Roman" w:hAnsi="Times New Roman"/>
          <w:bCs w:val="0"/>
          <w:smallCaps w:val="0"/>
          <w:lang w:val="ru-RU"/>
        </w:rPr>
        <w:br/>
        <w:t>Решение матричных игр методом минимакса</w:t>
      </w:r>
      <w:bookmarkEnd w:id="0"/>
    </w:p>
    <w:p w:rsidR="00076003" w:rsidRPr="00DB7729" w:rsidRDefault="00076003" w:rsidP="00076003">
      <w:pPr>
        <w:rPr>
          <w:lang w:val="ru-RU"/>
        </w:rPr>
      </w:pP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lang w:val="ru-RU"/>
        </w:rPr>
      </w:pPr>
      <w:r w:rsidRPr="00DB7729">
        <w:rPr>
          <w:rFonts w:cs="Times New Roman"/>
          <w:sz w:val="28"/>
          <w:lang w:val="ru-RU"/>
        </w:rPr>
        <w:t xml:space="preserve">Рассмотрим пример применения </w:t>
      </w:r>
      <w:proofErr w:type="spellStart"/>
      <w:r w:rsidRPr="00DB7729">
        <w:rPr>
          <w:rFonts w:cs="Times New Roman"/>
          <w:sz w:val="28"/>
          <w:lang w:val="ru-RU"/>
        </w:rPr>
        <w:t>алгоритам</w:t>
      </w:r>
      <w:proofErr w:type="spellEnd"/>
      <w:r w:rsidRPr="00DB7729">
        <w:rPr>
          <w:rFonts w:cs="Times New Roman"/>
          <w:sz w:val="28"/>
          <w:lang w:val="ru-RU"/>
        </w:rPr>
        <w:t xml:space="preserve"> решения матричных игр методом минимакса. </w:t>
      </w:r>
      <w:proofErr w:type="spellStart"/>
      <w:r w:rsidRPr="00DB7729">
        <w:rPr>
          <w:rFonts w:cs="Times New Roman"/>
          <w:sz w:val="28"/>
        </w:rPr>
        <w:t>Имеется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две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конкурирующие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(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и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). </w:t>
      </w: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ведет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переговоры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органи</w:t>
      </w:r>
      <w:bookmarkStart w:id="1" w:name="_GoBack"/>
      <w:bookmarkEnd w:id="1"/>
      <w:r w:rsidRPr="00DB7729">
        <w:rPr>
          <w:rFonts w:cs="Times New Roman"/>
          <w:sz w:val="28"/>
        </w:rPr>
        <w:t>заторами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каждого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из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трех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2"/>
          <w:sz w:val="28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25pt;height:18.25pt" o:ole="">
            <v:imagedata r:id="rId5" o:title=""/>
          </v:shape>
          <o:OLEObject Type="Embed" ProgID="Equation.3" ShapeID="_x0000_i1025" DrawAspect="Content" ObjectID="_1673450481" r:id="rId6"/>
        </w:object>
      </w:r>
      <w:proofErr w:type="spellStart"/>
      <w:r w:rsidRPr="00DB7729">
        <w:rPr>
          <w:rFonts w:cs="Times New Roman"/>
          <w:sz w:val="28"/>
        </w:rPr>
        <w:t>на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предмет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инвестирования</w:t>
      </w:r>
      <w:proofErr w:type="spellEnd"/>
      <w:r w:rsidRPr="00DB7729">
        <w:rPr>
          <w:rFonts w:cs="Times New Roman"/>
          <w:sz w:val="28"/>
        </w:rPr>
        <w:t xml:space="preserve">. </w:t>
      </w:r>
      <w:proofErr w:type="spellStart"/>
      <w:r w:rsidRPr="00DB7729">
        <w:rPr>
          <w:rFonts w:cs="Times New Roman"/>
          <w:sz w:val="28"/>
        </w:rPr>
        <w:t>Задача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– </w:t>
      </w:r>
      <w:proofErr w:type="spellStart"/>
      <w:r w:rsidRPr="00DB7729">
        <w:rPr>
          <w:rFonts w:cs="Times New Roman"/>
          <w:sz w:val="28"/>
        </w:rPr>
        <w:t>добиться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положительного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. </w:t>
      </w: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А </w:t>
      </w:r>
      <w:proofErr w:type="spellStart"/>
      <w:r w:rsidRPr="00DB7729">
        <w:rPr>
          <w:rFonts w:cs="Times New Roman"/>
          <w:sz w:val="28"/>
        </w:rPr>
        <w:t>ставит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своей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целью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свести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переговоры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к </w:t>
      </w:r>
      <w:proofErr w:type="spellStart"/>
      <w:r w:rsidRPr="00DB7729">
        <w:rPr>
          <w:rFonts w:cs="Times New Roman"/>
          <w:sz w:val="28"/>
        </w:rPr>
        <w:t>отрицательному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результату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тем</w:t>
      </w:r>
      <w:proofErr w:type="spellEnd"/>
      <w:r w:rsidRPr="00DB7729">
        <w:rPr>
          <w:rFonts w:cs="Times New Roman"/>
          <w:sz w:val="28"/>
        </w:rPr>
        <w:t xml:space="preserve">, </w:t>
      </w:r>
      <w:proofErr w:type="spellStart"/>
      <w:r w:rsidRPr="00DB7729">
        <w:rPr>
          <w:rFonts w:cs="Times New Roman"/>
          <w:sz w:val="28"/>
        </w:rPr>
        <w:t>чтобы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proofErr w:type="gramStart"/>
      <w:r w:rsidRPr="00DB7729">
        <w:rPr>
          <w:rFonts w:cs="Times New Roman"/>
          <w:sz w:val="28"/>
        </w:rPr>
        <w:t>занять</w:t>
      </w:r>
      <w:proofErr w:type="spellEnd"/>
      <w:r w:rsidRPr="00DB7729">
        <w:rPr>
          <w:rFonts w:cs="Times New Roman"/>
          <w:sz w:val="28"/>
        </w:rPr>
        <w:t xml:space="preserve">  </w:t>
      </w:r>
      <w:proofErr w:type="spellStart"/>
      <w:r w:rsidRPr="00DB7729">
        <w:rPr>
          <w:rFonts w:cs="Times New Roman"/>
          <w:sz w:val="28"/>
        </w:rPr>
        <w:t>место</w:t>
      </w:r>
      <w:proofErr w:type="spellEnd"/>
      <w:proofErr w:type="gram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 </w:t>
      </w:r>
      <w:proofErr w:type="spellStart"/>
      <w:r w:rsidRPr="00DB7729">
        <w:rPr>
          <w:rFonts w:cs="Times New Roman"/>
          <w:sz w:val="28"/>
        </w:rPr>
        <w:t>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инвестировании</w:t>
      </w:r>
      <w:proofErr w:type="spellEnd"/>
      <w:r w:rsidRPr="00DB7729">
        <w:rPr>
          <w:rFonts w:cs="Times New Roman"/>
          <w:sz w:val="28"/>
        </w:rPr>
        <w:t>.</w:t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</w:rPr>
      </w:pPr>
      <w:proofErr w:type="spellStart"/>
      <w:r w:rsidRPr="00DB7729">
        <w:rPr>
          <w:rFonts w:cs="Times New Roman"/>
          <w:sz w:val="28"/>
        </w:rPr>
        <w:t>Компания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для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достижения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своей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цели</w:t>
      </w:r>
      <w:proofErr w:type="spellEnd"/>
      <w:r w:rsidRPr="00DB7729">
        <w:rPr>
          <w:rFonts w:cs="Times New Roman"/>
          <w:sz w:val="28"/>
        </w:rPr>
        <w:t xml:space="preserve"> (</w:t>
      </w:r>
      <w:proofErr w:type="spellStart"/>
      <w:r w:rsidRPr="00DB7729">
        <w:rPr>
          <w:rFonts w:cs="Times New Roman"/>
          <w:sz w:val="28"/>
        </w:rPr>
        <w:t>срыва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В) </w:t>
      </w:r>
      <w:proofErr w:type="spellStart"/>
      <w:r w:rsidRPr="00DB7729">
        <w:rPr>
          <w:rFonts w:cs="Times New Roman"/>
          <w:sz w:val="28"/>
        </w:rPr>
        <w:t>может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применить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одно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из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средств</w:t>
      </w:r>
      <w:proofErr w:type="spellEnd"/>
      <w:r w:rsidRPr="00DB7729">
        <w:rPr>
          <w:rFonts w:cs="Times New Roman"/>
          <w:sz w:val="28"/>
        </w:rPr>
        <w:t xml:space="preserve">: </w:t>
      </w:r>
      <w:r w:rsidRPr="00DB7729">
        <w:rPr>
          <w:rFonts w:cs="Times New Roman"/>
          <w:position w:val="-10"/>
          <w:sz w:val="28"/>
        </w:rPr>
        <w:object w:dxaOrig="279" w:dyaOrig="340">
          <v:shape id="_x0000_i1026" type="#_x0000_t75" style="width:14.15pt;height:16.85pt" o:ole="">
            <v:imagedata r:id="rId7" o:title=""/>
          </v:shape>
          <o:OLEObject Type="Embed" ProgID="Equation.3" ShapeID="_x0000_i1026" DrawAspect="Content" ObjectID="_1673450482" r:id="rId8"/>
        </w:object>
      </w:r>
      <w:r w:rsidRPr="00DB7729">
        <w:rPr>
          <w:rFonts w:cs="Times New Roman"/>
          <w:sz w:val="28"/>
        </w:rPr>
        <w:t xml:space="preserve">- </w:t>
      </w:r>
      <w:proofErr w:type="spellStart"/>
      <w:r w:rsidRPr="00DB7729">
        <w:rPr>
          <w:rFonts w:cs="Times New Roman"/>
          <w:sz w:val="28"/>
        </w:rPr>
        <w:t>предложить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организаторам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более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выгодные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для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них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условия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инвестирования</w:t>
      </w:r>
      <w:proofErr w:type="spellEnd"/>
      <w:r w:rsidRPr="00DB7729">
        <w:rPr>
          <w:rFonts w:cs="Times New Roman"/>
          <w:sz w:val="28"/>
        </w:rPr>
        <w:t xml:space="preserve"> и </w:t>
      </w:r>
      <w:r w:rsidRPr="00DB7729">
        <w:rPr>
          <w:rFonts w:cs="Times New Roman"/>
          <w:position w:val="-10"/>
          <w:sz w:val="28"/>
        </w:rPr>
        <w:object w:dxaOrig="300" w:dyaOrig="340">
          <v:shape id="_x0000_i1027" type="#_x0000_t75" style="width:15.05pt;height:16.85pt" o:ole="">
            <v:imagedata r:id="rId9" o:title=""/>
          </v:shape>
          <o:OLEObject Type="Embed" ProgID="Equation.3" ShapeID="_x0000_i1027" DrawAspect="Content" ObjectID="_1673450483" r:id="rId10"/>
        </w:object>
      </w:r>
      <w:r w:rsidRPr="00DB7729">
        <w:rPr>
          <w:rFonts w:cs="Times New Roman"/>
          <w:sz w:val="28"/>
        </w:rPr>
        <w:t xml:space="preserve">- </w:t>
      </w:r>
      <w:proofErr w:type="spellStart"/>
      <w:r w:rsidRPr="00DB7729">
        <w:rPr>
          <w:rFonts w:cs="Times New Roman"/>
          <w:sz w:val="28"/>
        </w:rPr>
        <w:t>представить</w:t>
      </w:r>
      <w:proofErr w:type="spellEnd"/>
      <w:r w:rsidRPr="00DB7729">
        <w:rPr>
          <w:rFonts w:cs="Times New Roman"/>
          <w:sz w:val="28"/>
        </w:rPr>
        <w:t xml:space="preserve"> в </w:t>
      </w:r>
      <w:proofErr w:type="spellStart"/>
      <w:r w:rsidRPr="00DB7729">
        <w:rPr>
          <w:rFonts w:cs="Times New Roman"/>
          <w:sz w:val="28"/>
        </w:rPr>
        <w:t>распоряжение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организаторов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материалы</w:t>
      </w:r>
      <w:proofErr w:type="spellEnd"/>
      <w:r w:rsidRPr="00DB7729">
        <w:rPr>
          <w:rFonts w:cs="Times New Roman"/>
          <w:sz w:val="28"/>
        </w:rPr>
        <w:t xml:space="preserve">, </w:t>
      </w:r>
      <w:proofErr w:type="spellStart"/>
      <w:r w:rsidRPr="00DB7729">
        <w:rPr>
          <w:rFonts w:cs="Times New Roman"/>
          <w:sz w:val="28"/>
        </w:rPr>
        <w:t>компрометирующие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компанию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>.</w:t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</w:rPr>
      </w:pPr>
      <w:proofErr w:type="spellStart"/>
      <w:r w:rsidRPr="00DB7729">
        <w:rPr>
          <w:rFonts w:cs="Times New Roman"/>
          <w:sz w:val="28"/>
        </w:rPr>
        <w:t>Стратегия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0"/>
          <w:sz w:val="28"/>
        </w:rPr>
        <w:object w:dxaOrig="279" w:dyaOrig="340">
          <v:shape id="_x0000_i1028" type="#_x0000_t75" style="width:14.15pt;height:16.85pt" o:ole="">
            <v:imagedata r:id="rId11" o:title=""/>
          </v:shape>
          <o:OLEObject Type="Embed" ProgID="Equation.3" ShapeID="_x0000_i1028" DrawAspect="Content" ObjectID="_1673450484" r:id="rId12"/>
        </w:objec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A</w:t>
      </w:r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приводит</w:t>
      </w:r>
      <w:proofErr w:type="spellEnd"/>
      <w:r w:rsidRPr="00DB7729">
        <w:rPr>
          <w:rFonts w:cs="Times New Roman"/>
          <w:sz w:val="28"/>
        </w:rPr>
        <w:t xml:space="preserve"> к </w:t>
      </w:r>
      <w:proofErr w:type="spellStart"/>
      <w:r w:rsidRPr="00DB7729">
        <w:rPr>
          <w:rFonts w:cs="Times New Roman"/>
          <w:sz w:val="28"/>
        </w:rPr>
        <w:t>отрицательному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результату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переговоров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компании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sz w:val="28"/>
          <w:lang w:val="en-US"/>
        </w:rPr>
        <w:t>B</w:t>
      </w:r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организаторами</w:t>
      </w:r>
      <w:proofErr w:type="spellEnd"/>
      <w:r w:rsidRPr="00DB7729">
        <w:rPr>
          <w:rFonts w:cs="Times New Roman"/>
          <w:sz w:val="28"/>
        </w:rPr>
        <w:t xml:space="preserve"> </w:t>
      </w:r>
      <w:proofErr w:type="spellStart"/>
      <w:r w:rsidRPr="00DB7729">
        <w:rPr>
          <w:rFonts w:cs="Times New Roman"/>
          <w:sz w:val="28"/>
        </w:rPr>
        <w:t>проектов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2"/>
          <w:sz w:val="28"/>
        </w:rPr>
        <w:object w:dxaOrig="1080" w:dyaOrig="360">
          <v:shape id="_x0000_i1029" type="#_x0000_t75" style="width:54.25pt;height:18.25pt" o:ole="">
            <v:imagedata r:id="rId13" o:title=""/>
          </v:shape>
          <o:OLEObject Type="Embed" ProgID="Equation.3" ShapeID="_x0000_i1029" DrawAspect="Content" ObjectID="_1673450485" r:id="rId14"/>
        </w:object>
      </w:r>
      <w:proofErr w:type="spellStart"/>
      <w:r w:rsidRPr="00DB7729">
        <w:rPr>
          <w:rFonts w:cs="Times New Roman"/>
          <w:sz w:val="28"/>
        </w:rPr>
        <w:t>соответственно</w:t>
      </w:r>
      <w:proofErr w:type="spellEnd"/>
      <w:r w:rsidRPr="00DB7729">
        <w:rPr>
          <w:rFonts w:cs="Times New Roman"/>
          <w:sz w:val="28"/>
        </w:rPr>
        <w:t xml:space="preserve"> с </w:t>
      </w:r>
      <w:proofErr w:type="spellStart"/>
      <w:r w:rsidRPr="00DB7729">
        <w:rPr>
          <w:rFonts w:cs="Times New Roman"/>
          <w:sz w:val="28"/>
        </w:rPr>
        <w:t>вероятностями</w:t>
      </w:r>
      <w:proofErr w:type="spellEnd"/>
      <w:r w:rsidRPr="00DB7729">
        <w:rPr>
          <w:rFonts w:cs="Times New Roman"/>
          <w:sz w:val="28"/>
        </w:rPr>
        <w:t xml:space="preserve"> 0,7;0,5  и 0,3,   а </w:t>
      </w:r>
      <w:proofErr w:type="spellStart"/>
      <w:r w:rsidRPr="00DB7729">
        <w:rPr>
          <w:rFonts w:cs="Times New Roman"/>
          <w:sz w:val="28"/>
        </w:rPr>
        <w:t>стратегия</w:t>
      </w:r>
      <w:proofErr w:type="spellEnd"/>
      <w:r w:rsidRPr="00DB7729">
        <w:rPr>
          <w:rFonts w:cs="Times New Roman"/>
          <w:sz w:val="28"/>
        </w:rPr>
        <w:t xml:space="preserve"> </w:t>
      </w:r>
      <w:r w:rsidRPr="00DB7729">
        <w:rPr>
          <w:rFonts w:cs="Times New Roman"/>
          <w:position w:val="-10"/>
          <w:sz w:val="28"/>
        </w:rPr>
        <w:object w:dxaOrig="300" w:dyaOrig="340">
          <v:shape id="_x0000_i1030" type="#_x0000_t75" style="width:15.05pt;height:16.85pt" o:ole="">
            <v:imagedata r:id="rId15" o:title=""/>
          </v:shape>
          <o:OLEObject Type="Embed" ProgID="Equation.3" ShapeID="_x0000_i1030" DrawAspect="Content" ObjectID="_1673450486" r:id="rId16"/>
        </w:object>
      </w:r>
      <w:r w:rsidRPr="00DB7729">
        <w:rPr>
          <w:rFonts w:cs="Times New Roman"/>
          <w:sz w:val="28"/>
        </w:rPr>
        <w:t xml:space="preserve">с </w:t>
      </w:r>
      <w:proofErr w:type="spellStart"/>
      <w:r w:rsidRPr="00DB7729">
        <w:rPr>
          <w:rFonts w:cs="Times New Roman"/>
          <w:sz w:val="28"/>
        </w:rPr>
        <w:t>вероятностями</w:t>
      </w:r>
      <w:proofErr w:type="spellEnd"/>
      <w:r w:rsidRPr="00DB7729">
        <w:rPr>
          <w:rFonts w:cs="Times New Roman"/>
          <w:sz w:val="28"/>
        </w:rPr>
        <w:t xml:space="preserve"> 0,6; 0,9  и 0,4.</w:t>
      </w:r>
      <w:r w:rsidRPr="00DB7729">
        <w:rPr>
          <w:rFonts w:cs="Times New Roman"/>
          <w:sz w:val="28"/>
        </w:rPr>
        <w:tab/>
      </w:r>
    </w:p>
    <w:p w:rsidR="00076003" w:rsidRPr="00DB7729" w:rsidRDefault="00076003" w:rsidP="00076003">
      <w:pPr>
        <w:pStyle w:val="Textbody"/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DB7729">
        <w:rPr>
          <w:sz w:val="28"/>
          <w:szCs w:val="28"/>
        </w:rPr>
        <w:t>Поскольку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цели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компаний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sz w:val="28"/>
          <w:szCs w:val="28"/>
          <w:lang w:val="en-US"/>
        </w:rPr>
        <w:t>A</w:t>
      </w:r>
      <w:r w:rsidRPr="00DB7729">
        <w:rPr>
          <w:sz w:val="28"/>
          <w:szCs w:val="28"/>
        </w:rPr>
        <w:t xml:space="preserve"> и </w:t>
      </w:r>
      <w:r w:rsidRPr="00DB7729">
        <w:rPr>
          <w:sz w:val="28"/>
          <w:szCs w:val="28"/>
          <w:lang w:val="en-US"/>
        </w:rPr>
        <w:t>B</w:t>
      </w:r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противоположны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то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рассматриваемая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конфликтная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ситуация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является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антагонистической</w:t>
      </w:r>
      <w:proofErr w:type="spellEnd"/>
      <w:r w:rsidRPr="00DB7729">
        <w:rPr>
          <w:sz w:val="28"/>
          <w:szCs w:val="28"/>
        </w:rPr>
        <w:t xml:space="preserve">. </w:t>
      </w:r>
      <w:proofErr w:type="spellStart"/>
      <w:r w:rsidRPr="00DB7729">
        <w:rPr>
          <w:sz w:val="28"/>
          <w:szCs w:val="28"/>
        </w:rPr>
        <w:t>Составьте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платежную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матрицу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для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данного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примера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рассматривая</w:t>
      </w:r>
      <w:proofErr w:type="spellEnd"/>
      <w:r w:rsidRPr="00DB7729">
        <w:rPr>
          <w:sz w:val="28"/>
          <w:szCs w:val="28"/>
        </w:rPr>
        <w:t xml:space="preserve"> в </w:t>
      </w:r>
      <w:proofErr w:type="spellStart"/>
      <w:r w:rsidRPr="00DB7729">
        <w:rPr>
          <w:sz w:val="28"/>
          <w:szCs w:val="28"/>
        </w:rPr>
        <w:t>качестве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выигрыша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игрока</w:t>
      </w:r>
      <w:proofErr w:type="spellEnd"/>
      <w:r w:rsidRPr="00DB7729">
        <w:rPr>
          <w:sz w:val="28"/>
          <w:szCs w:val="28"/>
        </w:rPr>
        <w:t xml:space="preserve"> А (</w:t>
      </w:r>
      <w:proofErr w:type="spellStart"/>
      <w:r w:rsidRPr="00DB7729">
        <w:rPr>
          <w:sz w:val="28"/>
          <w:szCs w:val="28"/>
        </w:rPr>
        <w:t>или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проигрыша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игрока</w:t>
      </w:r>
      <w:proofErr w:type="spellEnd"/>
      <w:r w:rsidRPr="00DB7729">
        <w:rPr>
          <w:sz w:val="28"/>
          <w:szCs w:val="28"/>
        </w:rPr>
        <w:t xml:space="preserve"> В) </w:t>
      </w:r>
      <w:proofErr w:type="spellStart"/>
      <w:r w:rsidRPr="00DB7729">
        <w:rPr>
          <w:sz w:val="28"/>
          <w:szCs w:val="28"/>
        </w:rPr>
        <w:t>вероятность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отрицательного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результата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переговоров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компании</w:t>
      </w:r>
      <w:proofErr w:type="spellEnd"/>
      <w:r w:rsidRPr="00DB7729">
        <w:rPr>
          <w:sz w:val="28"/>
          <w:szCs w:val="28"/>
        </w:rPr>
        <w:t xml:space="preserve"> В. </w:t>
      </w:r>
      <w:proofErr w:type="spellStart"/>
      <w:r w:rsidRPr="00DB7729">
        <w:rPr>
          <w:sz w:val="28"/>
          <w:szCs w:val="28"/>
        </w:rPr>
        <w:t>Определите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чистые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стратегии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компании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sz w:val="28"/>
          <w:szCs w:val="28"/>
          <w:lang w:val="en-US"/>
        </w:rPr>
        <w:t>A</w:t>
      </w:r>
      <w:r w:rsidRPr="00DB7729">
        <w:rPr>
          <w:sz w:val="28"/>
          <w:szCs w:val="28"/>
        </w:rPr>
        <w:t xml:space="preserve"> и В.</w:t>
      </w:r>
      <w:r w:rsidRPr="00DB7729">
        <w:rPr>
          <w:sz w:val="28"/>
          <w:szCs w:val="28"/>
          <w:lang w:val="ru-RU"/>
        </w:rPr>
        <w:t xml:space="preserve"> И</w:t>
      </w:r>
      <w:proofErr w:type="spellStart"/>
      <w:r w:rsidRPr="00DB7729">
        <w:rPr>
          <w:sz w:val="28"/>
          <w:szCs w:val="28"/>
        </w:rPr>
        <w:t>меется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для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данной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игры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b/>
          <w:i/>
          <w:sz w:val="28"/>
          <w:szCs w:val="28"/>
        </w:rPr>
        <w:t>устойчивая</w:t>
      </w:r>
      <w:proofErr w:type="spellEnd"/>
      <w:r w:rsidRPr="00DB7729">
        <w:rPr>
          <w:b/>
          <w:i/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ситуация</w:t>
      </w:r>
      <w:proofErr w:type="spellEnd"/>
      <w:r w:rsidRPr="00DB7729">
        <w:rPr>
          <w:sz w:val="28"/>
          <w:szCs w:val="28"/>
        </w:rPr>
        <w:t xml:space="preserve"> (</w:t>
      </w:r>
      <w:proofErr w:type="spellStart"/>
      <w:r w:rsidRPr="00DB7729">
        <w:rPr>
          <w:sz w:val="28"/>
          <w:szCs w:val="28"/>
        </w:rPr>
        <w:t>пара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стратегий</w:t>
      </w:r>
      <w:proofErr w:type="spellEnd"/>
      <w:r w:rsidRPr="00DB7729">
        <w:rPr>
          <w:sz w:val="28"/>
          <w:szCs w:val="28"/>
        </w:rPr>
        <w:t xml:space="preserve">, </w:t>
      </w:r>
      <w:proofErr w:type="spellStart"/>
      <w:r w:rsidRPr="00DB7729">
        <w:rPr>
          <w:sz w:val="28"/>
          <w:szCs w:val="28"/>
        </w:rPr>
        <w:t>от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которых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невыгодно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отступать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одной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из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компаний</w:t>
      </w:r>
      <w:proofErr w:type="spellEnd"/>
      <w:r w:rsidRPr="00DB7729">
        <w:rPr>
          <w:sz w:val="28"/>
          <w:szCs w:val="28"/>
        </w:rPr>
        <w:t xml:space="preserve">), </w:t>
      </w:r>
      <w:proofErr w:type="spellStart"/>
      <w:r w:rsidRPr="00DB7729">
        <w:rPr>
          <w:sz w:val="28"/>
          <w:szCs w:val="28"/>
        </w:rPr>
        <w:t>т.е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совпадают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ли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нижняя</w:t>
      </w:r>
      <w:proofErr w:type="spellEnd"/>
      <w:r w:rsidRPr="00DB7729">
        <w:rPr>
          <w:sz w:val="28"/>
          <w:szCs w:val="28"/>
        </w:rPr>
        <w:t xml:space="preserve">  и </w:t>
      </w:r>
      <w:proofErr w:type="spellStart"/>
      <w:r w:rsidRPr="00DB7729">
        <w:rPr>
          <w:sz w:val="28"/>
          <w:szCs w:val="28"/>
        </w:rPr>
        <w:t>верхняя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цены</w:t>
      </w:r>
      <w:proofErr w:type="spellEnd"/>
      <w:r w:rsidRPr="00DB7729">
        <w:rPr>
          <w:sz w:val="28"/>
          <w:szCs w:val="28"/>
        </w:rPr>
        <w:t xml:space="preserve"> </w:t>
      </w:r>
      <w:proofErr w:type="spellStart"/>
      <w:r w:rsidRPr="00DB7729">
        <w:rPr>
          <w:sz w:val="28"/>
          <w:szCs w:val="28"/>
        </w:rPr>
        <w:t>игры</w:t>
      </w:r>
      <w:proofErr w:type="spellEnd"/>
      <w:r w:rsidRPr="00DB7729">
        <w:rPr>
          <w:sz w:val="28"/>
          <w:szCs w:val="28"/>
        </w:rPr>
        <w:t xml:space="preserve"> </w:t>
      </w:r>
      <w:r w:rsidRPr="00DB7729">
        <w:rPr>
          <w:position w:val="-10"/>
          <w:sz w:val="28"/>
          <w:szCs w:val="28"/>
        </w:rPr>
        <w:object w:dxaOrig="859" w:dyaOrig="320">
          <v:shape id="_x0000_i1031" type="#_x0000_t75" style="width:42.85pt;height:15.95pt" o:ole="">
            <v:imagedata r:id="rId17" o:title=""/>
          </v:shape>
          <o:OLEObject Type="Embed" ProgID="Equation.3" ShapeID="_x0000_i1031" DrawAspect="Content" ObjectID="_1673450487" r:id="rId18"/>
        </w:object>
      </w:r>
      <w:r w:rsidRPr="00DB7729">
        <w:rPr>
          <w:sz w:val="28"/>
          <w:szCs w:val="28"/>
        </w:rPr>
        <w:t xml:space="preserve">?   </w:t>
      </w:r>
    </w:p>
    <w:p w:rsidR="00076003" w:rsidRPr="00076003" w:rsidRDefault="00076003" w:rsidP="00076003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076003">
        <w:rPr>
          <w:rFonts w:ascii="Times New Roman" w:hAnsi="Times New Roman"/>
          <w:b/>
          <w:i/>
          <w:sz w:val="28"/>
          <w:szCs w:val="28"/>
          <w:lang w:val="ru-RU"/>
        </w:rPr>
        <w:t>Самостоятельное задание 1</w:t>
      </w:r>
    </w:p>
    <w:p w:rsidR="00076003" w:rsidRPr="00DB7729" w:rsidRDefault="00076003" w:rsidP="00076003">
      <w:pPr>
        <w:spacing w:before="12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Два предприятия производят и поставляют продукцию на рынок региона. Они являются единственными поставщиками продукции и полностью контролируют рынок данной продукции в регионе. Каждое из 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lastRenderedPageBreak/>
        <w:t xml:space="preserve">предприятий имеет возможность производить продукцию с применением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одной из трех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различных технологий. В зависимости от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экологичности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технологического процесса и качества продукции, произведенной по каждой технологии, предприятия могут установить цену единицы продукции на уровне 12, 8 и 5 денежных единиц соответственно. При этом предприятия имеют различные затраты на производство единицы продукции.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Данные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о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цене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реализации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себестоимости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приведены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в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1.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Таблица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15"/>
        <w:gridCol w:w="3148"/>
        <w:gridCol w:w="2291"/>
        <w:gridCol w:w="2291"/>
      </w:tblGrid>
      <w:tr w:rsidR="00076003" w:rsidRPr="007756F8" w:rsidTr="006A4B2F">
        <w:tc>
          <w:tcPr>
            <w:tcW w:w="0" w:type="auto"/>
            <w:vMerge w:val="restart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Технология</w:t>
            </w:r>
            <w:proofErr w:type="spellEnd"/>
          </w:p>
        </w:tc>
        <w:tc>
          <w:tcPr>
            <w:tcW w:w="0" w:type="auto"/>
            <w:vMerge w:val="restart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Цена реализации единицы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Полная себестоимость единицы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</w:tr>
      <w:tr w:rsidR="00076003" w:rsidRPr="00DB7729" w:rsidTr="006A4B2F">
        <w:tc>
          <w:tcPr>
            <w:tcW w:w="0" w:type="auto"/>
            <w:vMerge/>
            <w:shd w:val="clear" w:color="auto" w:fill="auto"/>
          </w:tcPr>
          <w:p w:rsidR="00076003" w:rsidRPr="00DB7729" w:rsidRDefault="00076003" w:rsidP="006A4B2F">
            <w:pPr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076003" w:rsidRPr="00DB7729" w:rsidRDefault="00076003" w:rsidP="006A4B2F">
            <w:pPr>
              <w:rPr>
                <w:rFonts w:ascii="Times New Roman" w:hAnsi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2</w:t>
            </w:r>
          </w:p>
        </w:tc>
      </w:tr>
      <w:tr w:rsidR="00076003" w:rsidRPr="00DB7729" w:rsidTr="006A4B2F">
        <w:trPr>
          <w:trHeight w:val="364"/>
        </w:trPr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</w:tr>
      <w:tr w:rsidR="00076003" w:rsidRPr="00DB7729" w:rsidTr="006A4B2F">
        <w:trPr>
          <w:trHeight w:val="113"/>
        </w:trPr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076003" w:rsidRPr="00DB7729" w:rsidTr="006A4B2F">
        <w:trPr>
          <w:trHeight w:val="113"/>
        </w:trPr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III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76003" w:rsidRPr="00DB7729" w:rsidRDefault="00076003" w:rsidP="006A4B2F">
            <w:pPr>
              <w:ind w:firstLine="5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В результате маркетингового исследования рынка продукции региона была определена функция спроса на продукцию: </w:t>
      </w:r>
      <w:r w:rsidRPr="00DB7729">
        <w:rPr>
          <w:rFonts w:ascii="Times New Roman" w:hAnsi="Times New Roman"/>
          <w:sz w:val="28"/>
          <w:szCs w:val="28"/>
          <w:lang w:eastAsia="ru-RU"/>
        </w:rPr>
        <w:t>Y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= 6 – 0,5 </w:t>
      </w:r>
      <w:r w:rsidRPr="00DB7729">
        <w:rPr>
          <w:rFonts w:ascii="Times New Roman" w:hAnsi="Times New Roman"/>
          <w:sz w:val="28"/>
          <w:szCs w:val="28"/>
          <w:lang w:eastAsia="ru-RU"/>
        </w:rPr>
        <w:t>X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, где </w:t>
      </w:r>
      <w:r w:rsidRPr="00DB7729">
        <w:rPr>
          <w:rFonts w:ascii="Times New Roman" w:hAnsi="Times New Roman"/>
          <w:sz w:val="28"/>
          <w:szCs w:val="28"/>
          <w:lang w:eastAsia="ru-RU"/>
        </w:rPr>
        <w:t>Y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-количество продукции, которое приобретет население региона (тыс. ед.), а </w:t>
      </w:r>
      <w:r w:rsidRPr="00DB7729">
        <w:rPr>
          <w:rFonts w:ascii="Times New Roman" w:hAnsi="Times New Roman"/>
          <w:sz w:val="28"/>
          <w:szCs w:val="28"/>
          <w:lang w:eastAsia="ru-RU"/>
        </w:rPr>
        <w:t>X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-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средняя цена продукции предприятий (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.).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Данные о спросе на продукцию в зависимости от цен реализации приведены в таблице. Доля продукции предприятия 1, приобретенной населением, зависит от соотношения цен на продукцию предприятия 1 и предприятия 2. В результате маркетингового исследования эта зависимость установлена, и соответствующие значения расположены в последнем столбце таблицы 2: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Таблица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7"/>
        <w:gridCol w:w="2016"/>
        <w:gridCol w:w="1729"/>
        <w:gridCol w:w="1668"/>
        <w:gridCol w:w="1915"/>
      </w:tblGrid>
      <w:tr w:rsidR="00076003" w:rsidRPr="007756F8" w:rsidTr="006A4B2F">
        <w:tc>
          <w:tcPr>
            <w:tcW w:w="4407" w:type="dxa"/>
            <w:gridSpan w:val="2"/>
            <w:shd w:val="clear" w:color="auto" w:fill="auto"/>
          </w:tcPr>
          <w:p w:rsidR="00076003" w:rsidRPr="00DB7729" w:rsidRDefault="00076003" w:rsidP="006A4B2F">
            <w:pPr>
              <w:ind w:firstLine="709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Цена реализации 1 ед.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848" w:type="dxa"/>
            <w:vMerge w:val="restart"/>
            <w:shd w:val="clear" w:color="auto" w:fill="auto"/>
          </w:tcPr>
          <w:p w:rsidR="00076003" w:rsidRPr="00DB7729" w:rsidRDefault="00076003" w:rsidP="006A4B2F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Средняя цена реализации 1 ед. продукции,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д.е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800" w:type="dxa"/>
            <w:vMerge w:val="restart"/>
            <w:shd w:val="clear" w:color="auto" w:fill="auto"/>
          </w:tcPr>
          <w:p w:rsidR="00076003" w:rsidRPr="00DB7729" w:rsidRDefault="00076003" w:rsidP="006A4B2F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Спрос на </w:t>
            </w: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продуцию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, тыс. ед.</w:t>
            </w:r>
          </w:p>
        </w:tc>
        <w:tc>
          <w:tcPr>
            <w:tcW w:w="2056" w:type="dxa"/>
            <w:vMerge w:val="restart"/>
            <w:shd w:val="clear" w:color="auto" w:fill="auto"/>
          </w:tcPr>
          <w:p w:rsidR="00076003" w:rsidRPr="00DB7729" w:rsidRDefault="00076003" w:rsidP="006A4B2F">
            <w:pPr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>Доля продукции предприятия 1, купленной населением</w:t>
            </w:r>
          </w:p>
        </w:tc>
      </w:tr>
      <w:tr w:rsidR="00076003" w:rsidRPr="00DB7729" w:rsidTr="006A4B2F"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1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Предприятие</w:t>
            </w:r>
            <w:proofErr w:type="spellEnd"/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2</w:t>
            </w:r>
          </w:p>
        </w:tc>
        <w:tc>
          <w:tcPr>
            <w:tcW w:w="1848" w:type="dxa"/>
            <w:vMerge/>
            <w:shd w:val="clear" w:color="auto" w:fill="auto"/>
          </w:tcPr>
          <w:p w:rsidR="00076003" w:rsidRPr="00DB7729" w:rsidRDefault="00076003" w:rsidP="006A4B2F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:rsidR="00076003" w:rsidRPr="00DB7729" w:rsidRDefault="00076003" w:rsidP="006A4B2F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056" w:type="dxa"/>
            <w:vMerge/>
            <w:shd w:val="clear" w:color="auto" w:fill="auto"/>
          </w:tcPr>
          <w:p w:rsidR="00076003" w:rsidRPr="00DB7729" w:rsidRDefault="00076003" w:rsidP="006A4B2F">
            <w:pPr>
              <w:ind w:firstLine="709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0,57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0,42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0,25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0,8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0,4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0,3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0,92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0,85</w:t>
            </w:r>
          </w:p>
        </w:tc>
      </w:tr>
      <w:tr w:rsidR="00076003" w:rsidRPr="00DB7729" w:rsidTr="006A4B2F">
        <w:trPr>
          <w:trHeight w:val="113"/>
        </w:trPr>
        <w:tc>
          <w:tcPr>
            <w:tcW w:w="2204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8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56" w:type="dxa"/>
            <w:shd w:val="clear" w:color="auto" w:fill="auto"/>
          </w:tcPr>
          <w:p w:rsidR="00076003" w:rsidRPr="00DB7729" w:rsidRDefault="00076003" w:rsidP="006A4B2F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  <w:lang w:eastAsia="ru-RU"/>
              </w:rPr>
              <w:t>0,72</w:t>
            </w:r>
          </w:p>
        </w:tc>
      </w:tr>
    </w:tbl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По условию задачи на рынке региона действует только 2 предприятия. Поэтому долю продукции второго предприятия, приобретенной населением, в зависимости от соотношения цен на продукцию можно </w:t>
      </w:r>
      <w:proofErr w:type="gramStart"/>
      <w:r w:rsidRPr="00DB7729">
        <w:rPr>
          <w:rFonts w:ascii="Times New Roman" w:hAnsi="Times New Roman"/>
          <w:sz w:val="28"/>
          <w:szCs w:val="28"/>
          <w:lang w:val="ru-RU" w:eastAsia="ru-RU"/>
        </w:rPr>
        <w:t>определить</w:t>
      </w:r>
      <w:proofErr w:type="gram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как единица минус доля первого предприятия.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Стратегиями предприятий в данной задаче являются их решения относительно технологий производства продукции. Эти решения определяют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себестоимость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цену реализации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единицы продукции. В задаче необходимо определить:</w:t>
      </w:r>
    </w:p>
    <w:p w:rsidR="00076003" w:rsidRPr="00DB7729" w:rsidRDefault="00076003" w:rsidP="0007600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Существует ли в данной задаче ситуация равновесия при выборе технологий производства продукции обоими предприятиями?</w:t>
      </w:r>
    </w:p>
    <w:p w:rsidR="00076003" w:rsidRPr="00DB7729" w:rsidRDefault="00076003" w:rsidP="00076003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Существуют ли технологии, которые предприятия заведомо не будут выбирать вследствие невыгодности?</w:t>
      </w:r>
    </w:p>
    <w:p w:rsidR="00076003" w:rsidRPr="00DB7729" w:rsidRDefault="00076003" w:rsidP="00076003">
      <w:pPr>
        <w:numPr>
          <w:ilvl w:val="0"/>
          <w:numId w:val="1"/>
        </w:numPr>
        <w:spacing w:before="120" w:after="120" w:line="360" w:lineRule="auto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Сколько продукции будет реализовано в ситуации равновесия? Какое предприятие окажется в выигрышном положении?</w:t>
      </w:r>
    </w:p>
    <w:p w:rsidR="00076003" w:rsidRPr="00DB7729" w:rsidRDefault="00076003" w:rsidP="00076003">
      <w:pPr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Комментарии</w:t>
      </w:r>
    </w:p>
    <w:p w:rsidR="00076003" w:rsidRPr="00DB7729" w:rsidRDefault="00076003" w:rsidP="00076003">
      <w:p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Определим экономический смысл коэффициентов выигрышей в платежной матрице задачи. Каждое предприятие стремится к максимизации прибыли от производства продукции. Но, кроме того, предприятия ведут борьбу за рынок продукции в регионе. При этом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выигрыш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одного предприятия означает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проигрыш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другого. Такая задача может быть сведена к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матричной игре с нулевой суммой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этом коэффициентами выигрышей будут значения </w:t>
      </w:r>
      <w:r w:rsidRPr="00DB7729">
        <w:rPr>
          <w:rFonts w:ascii="Times New Roman" w:hAnsi="Times New Roman"/>
          <w:b/>
          <w:i/>
          <w:sz w:val="28"/>
          <w:szCs w:val="28"/>
          <w:lang w:val="ru-RU" w:eastAsia="ru-RU"/>
        </w:rPr>
        <w:t>разницы прибыли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предприятия 1 и предприятия 2 от производства продукции. В случае, если эта разница положительна, выигрывает предприятие 1, а в случае, если она отрицательна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предприятие 2.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lastRenderedPageBreak/>
        <w:t>Рассчитаем коэффициенты выигрышей платежной матрицы. Для этого необходимо определить значения прибыли предприятия 1 и предприятия 2 от производства продукции.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Прибыль предприятия в данной задаче зависит: от цены и себестоимости продукции; количества продукции, приобретаемой населением региона; доли продукции, приобретенной населением у предприятия.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Таким образом, значения разницы прибыли предприятий, соответствующие коэффициентам платежной матрицы, необходимо определить по формуле:</w:t>
      </w:r>
    </w:p>
    <w:p w:rsidR="00076003" w:rsidRPr="00DB7729" w:rsidRDefault="00076003" w:rsidP="00076003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                               </w:t>
      </w:r>
      <w:r w:rsidRPr="00DB7729">
        <w:rPr>
          <w:rFonts w:ascii="Times New Roman" w:hAnsi="Times New Roman"/>
          <w:position w:val="-10"/>
          <w:sz w:val="28"/>
          <w:szCs w:val="28"/>
          <w:lang w:eastAsia="ru-RU"/>
        </w:rPr>
        <w:object w:dxaOrig="3860" w:dyaOrig="340">
          <v:shape id="_x0000_i1032" type="#_x0000_t75" style="width:193.2pt;height:16.85pt" o:ole="">
            <v:imagedata r:id="rId19" o:title=""/>
          </v:shape>
          <o:OLEObject Type="Embed" ProgID="Equation.3" ShapeID="_x0000_i1032" DrawAspect="Content" ObjectID="_1673450488" r:id="rId20"/>
        </w:objec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где </w:t>
      </w:r>
      <w:r w:rsidRPr="00DB7729">
        <w:rPr>
          <w:rFonts w:ascii="Times New Roman" w:hAnsi="Times New Roman"/>
          <w:sz w:val="28"/>
          <w:szCs w:val="28"/>
          <w:lang w:eastAsia="ru-RU"/>
        </w:rPr>
        <w:t>D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значение разницы прибыли от производства продукции предприятия 1 и предприятия;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p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доля продукции предприятия 1, приобретаемой населением региона;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S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количество продукции, приобретаемой населением региона;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R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sz w:val="28"/>
          <w:szCs w:val="28"/>
          <w:lang w:eastAsia="ru-RU"/>
        </w:rPr>
        <w:t>R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цены реализации единицы продукции предприятиями 1 и 2;</w:t>
      </w:r>
    </w:p>
    <w:p w:rsidR="00076003" w:rsidRPr="00DB7729" w:rsidRDefault="00076003" w:rsidP="0007600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t>C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и </w:t>
      </w:r>
      <w:r w:rsidRPr="00DB7729">
        <w:rPr>
          <w:rFonts w:ascii="Times New Roman" w:hAnsi="Times New Roman"/>
          <w:sz w:val="28"/>
          <w:szCs w:val="28"/>
          <w:lang w:eastAsia="ru-RU"/>
        </w:rPr>
        <w:t>C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полная себестоимость единицы продукции, произведенной на предприятиях 1 и 2.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>Вычислим один из коэффициентов платежной матрицы.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Пусть, например, предприятие 1 принимает решение о производстве продукции в соответствии с технологией </w:t>
      </w:r>
      <w:r w:rsidRPr="00DB7729">
        <w:rPr>
          <w:rFonts w:ascii="Times New Roman" w:hAnsi="Times New Roman"/>
          <w:sz w:val="28"/>
          <w:szCs w:val="28"/>
          <w:lang w:eastAsia="ru-RU"/>
        </w:rPr>
        <w:t>I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, а предприятие 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в соответствии с технологией </w:t>
      </w:r>
      <w:r w:rsidRPr="00DB7729">
        <w:rPr>
          <w:rFonts w:ascii="Times New Roman" w:hAnsi="Times New Roman"/>
          <w:sz w:val="28"/>
          <w:szCs w:val="28"/>
          <w:lang w:eastAsia="ru-RU"/>
        </w:rPr>
        <w:t>III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Тогда цена реализации единицы. продукции для предприятия 1 составит 12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себестоимости единицы. продукции 6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Для предприятия 2 цена реализации единицы. продукции составит 5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. при себестоимости 1 </w:t>
      </w:r>
      <w:proofErr w:type="spellStart"/>
      <w:proofErr w:type="gram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..</w:t>
      </w:r>
      <w:proofErr w:type="gramEnd"/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Количество продукции, которое население региона приобретет при средней цене 6 </w:t>
      </w:r>
      <w:proofErr w:type="spellStart"/>
      <w:r w:rsidRPr="00DB7729">
        <w:rPr>
          <w:rFonts w:ascii="Times New Roman" w:hAnsi="Times New Roman"/>
          <w:sz w:val="28"/>
          <w:szCs w:val="28"/>
          <w:lang w:val="ru-RU" w:eastAsia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., равно 3 тыс. ед. (таблица 2). Доля продукции, которую население приобретет у предприятия 1, составит 0,25, а у предприятия 2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0,75 (табл. </w:t>
      </w:r>
      <w:r w:rsidRPr="00DB7729">
        <w:rPr>
          <w:rFonts w:ascii="Times New Roman" w:hAnsi="Times New Roman"/>
          <w:sz w:val="28"/>
          <w:szCs w:val="28"/>
          <w:lang w:eastAsia="ru-RU"/>
        </w:rPr>
        <w:t xml:space="preserve">2).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Вычислим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коэффициент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платежной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матрицы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a</w:t>
      </w:r>
      <w:r w:rsidRPr="00DB7729">
        <w:rPr>
          <w:rFonts w:ascii="Times New Roman" w:hAnsi="Times New Roman"/>
          <w:sz w:val="28"/>
          <w:szCs w:val="28"/>
          <w:vertAlign w:val="subscript"/>
          <w:lang w:eastAsia="ru-RU"/>
        </w:rPr>
        <w:t>13</w:t>
      </w:r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по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формуле</w:t>
      </w:r>
      <w:proofErr w:type="spellEnd"/>
      <w:r w:rsidRPr="00DB7729">
        <w:rPr>
          <w:rFonts w:ascii="Times New Roman" w:hAnsi="Times New Roman"/>
          <w:sz w:val="28"/>
          <w:szCs w:val="28"/>
          <w:lang w:eastAsia="ru-RU"/>
        </w:rPr>
        <w:t>: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7729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      </w:t>
      </w:r>
      <w:r w:rsidRPr="00DB7729">
        <w:rPr>
          <w:rFonts w:ascii="Times New Roman" w:hAnsi="Times New Roman"/>
          <w:position w:val="-12"/>
          <w:sz w:val="28"/>
          <w:szCs w:val="28"/>
          <w:lang w:eastAsia="ru-RU"/>
        </w:rPr>
        <w:object w:dxaOrig="4420" w:dyaOrig="360">
          <v:shape id="_x0000_i1033" type="#_x0000_t75" style="width:221pt;height:18.25pt" o:ole="">
            <v:imagedata r:id="rId21" o:title=""/>
          </v:shape>
          <o:OLEObject Type="Embed" ProgID="Equation.3" ShapeID="_x0000_i1033" DrawAspect="Content" ObjectID="_1673450489" r:id="rId22"/>
        </w:objec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где </w:t>
      </w:r>
      <w:proofErr w:type="spellStart"/>
      <w:r w:rsidRPr="00DB7729">
        <w:rPr>
          <w:rFonts w:ascii="Times New Roman" w:hAnsi="Times New Roman"/>
          <w:sz w:val="28"/>
          <w:szCs w:val="28"/>
          <w:lang w:eastAsia="ru-RU"/>
        </w:rPr>
        <w:t>i</w:t>
      </w:r>
      <w:proofErr w:type="spellEnd"/>
      <w:r w:rsidRPr="00DB7729">
        <w:rPr>
          <w:rFonts w:ascii="Times New Roman" w:hAnsi="Times New Roman"/>
          <w:sz w:val="28"/>
          <w:szCs w:val="28"/>
          <w:lang w:val="ru-RU" w:eastAsia="ru-RU"/>
        </w:rPr>
        <w:t>=1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номер технологии первого предприятия, а </w:t>
      </w:r>
      <w:r w:rsidRPr="00DB7729">
        <w:rPr>
          <w:rFonts w:ascii="Times New Roman" w:hAnsi="Times New Roman"/>
          <w:sz w:val="28"/>
          <w:szCs w:val="28"/>
          <w:lang w:eastAsia="ru-RU"/>
        </w:rPr>
        <w:t>j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=3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номер технологии второго предприятия.</w:t>
      </w:r>
    </w:p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Аналогично вычислите все оставшиеся коэффициенты платежной матрицы. Представьте результат в виде платежной матрицы следующего вида (здесь стратегии </w:t>
      </w:r>
      <w:r w:rsidRPr="00DB7729">
        <w:rPr>
          <w:rFonts w:ascii="Times New Roman" w:hAnsi="Times New Roman"/>
          <w:sz w:val="28"/>
          <w:szCs w:val="28"/>
          <w:lang w:eastAsia="ru-RU"/>
        </w:rPr>
        <w:t>A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-</w:t>
      </w:r>
      <w:r w:rsidRPr="00DB7729">
        <w:rPr>
          <w:rFonts w:ascii="Times New Roman" w:hAnsi="Times New Roman"/>
          <w:sz w:val="28"/>
          <w:szCs w:val="28"/>
          <w:lang w:eastAsia="ru-RU"/>
        </w:rPr>
        <w:t> A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3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– представляют собой решения о технологиях производства продукции предприятием 1, стратегии </w:t>
      </w:r>
      <w:r w:rsidRPr="00DB7729">
        <w:rPr>
          <w:rFonts w:ascii="Times New Roman" w:hAnsi="Times New Roman"/>
          <w:sz w:val="28"/>
          <w:szCs w:val="28"/>
          <w:lang w:eastAsia="ru-RU"/>
        </w:rPr>
        <w:t>B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1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- </w:t>
      </w:r>
      <w:r w:rsidRPr="00DB7729">
        <w:rPr>
          <w:rFonts w:ascii="Times New Roman" w:hAnsi="Times New Roman"/>
          <w:sz w:val="28"/>
          <w:szCs w:val="28"/>
          <w:lang w:eastAsia="ru-RU"/>
        </w:rPr>
        <w:t>B</w:t>
      </w:r>
      <w:r w:rsidRPr="00DB7729">
        <w:rPr>
          <w:rFonts w:ascii="Times New Roman" w:hAnsi="Times New Roman"/>
          <w:sz w:val="28"/>
          <w:szCs w:val="28"/>
          <w:vertAlign w:val="subscript"/>
          <w:lang w:val="ru-RU" w:eastAsia="ru-RU"/>
        </w:rPr>
        <w:t>3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решения о технологиях производства продукции предприятием 2, коэффициенты выигрышей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—</w:t>
      </w:r>
      <w:r w:rsidRPr="00DB7729">
        <w:rPr>
          <w:rFonts w:ascii="Times New Roman" w:hAnsi="Times New Roman"/>
          <w:sz w:val="28"/>
          <w:szCs w:val="28"/>
          <w:lang w:eastAsia="ru-RU"/>
        </w:rPr>
        <w:t> </w:t>
      </w:r>
      <w:r w:rsidRPr="00DB7729">
        <w:rPr>
          <w:rFonts w:ascii="Times New Roman" w:hAnsi="Times New Roman"/>
          <w:sz w:val="28"/>
          <w:szCs w:val="28"/>
          <w:lang w:val="ru-RU" w:eastAsia="ru-RU"/>
        </w:rPr>
        <w:t>разницу прибыли предприятия 1 и предприятия).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80"/>
        <w:gridCol w:w="1333"/>
        <w:gridCol w:w="1276"/>
        <w:gridCol w:w="851"/>
        <w:gridCol w:w="1118"/>
      </w:tblGrid>
      <w:tr w:rsidR="00076003" w:rsidRPr="00DB7729" w:rsidTr="006A4B2F">
        <w:trPr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 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264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364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235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B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170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eastAsia="ru-RU"/>
              </w:rPr>
              <w:t>Min</w:t>
            </w: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</w:tr>
      <w:tr w:rsidR="00076003" w:rsidRPr="00DB7729" w:rsidTr="006A4B2F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6A4B2F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6A4B2F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A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076003" w:rsidRPr="00DB7729" w:rsidTr="006A4B2F">
        <w:trPr>
          <w:trHeight w:val="227"/>
          <w:jc w:val="center"/>
        </w:trPr>
        <w:tc>
          <w:tcPr>
            <w:tcW w:w="780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66"/>
              <w:jc w:val="center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Max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1333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18" w:type="dxa"/>
            <w:shd w:val="clear" w:color="auto" w:fill="auto"/>
          </w:tcPr>
          <w:p w:rsidR="00076003" w:rsidRPr="00DB7729" w:rsidRDefault="00076003" w:rsidP="006A4B2F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076003" w:rsidRPr="00DB7729" w:rsidRDefault="00076003" w:rsidP="00076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Определите нижнюю и верхнюю цену игры. Совпадают ли они в данном случае? Если это так, то существует технология производства продукции, которая является оптимальной для обоих предприятий. Какие стратегии производства являются чистыми оптимальными стратегиями? Какое из </w:t>
      </w:r>
      <w:proofErr w:type="gramStart"/>
      <w:r w:rsidRPr="00DB7729">
        <w:rPr>
          <w:rFonts w:ascii="Times New Roman" w:hAnsi="Times New Roman"/>
          <w:sz w:val="28"/>
          <w:szCs w:val="28"/>
          <w:lang w:val="ru-RU" w:eastAsia="ru-RU"/>
        </w:rPr>
        <w:t>предприятий  выиграет</w:t>
      </w:r>
      <w:proofErr w:type="gramEnd"/>
      <w:r w:rsidRPr="00DB7729">
        <w:rPr>
          <w:rFonts w:ascii="Times New Roman" w:hAnsi="Times New Roman"/>
          <w:sz w:val="28"/>
          <w:szCs w:val="28"/>
          <w:lang w:val="ru-RU" w:eastAsia="ru-RU"/>
        </w:rPr>
        <w:t xml:space="preserve"> в данной игре и какова величина этого выигрыша? Сколько при будет реализовано тысяч единиц продукции (реализация равна спросу на продукцию, таблица 2). 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b/>
          <w:i/>
          <w:sz w:val="28"/>
          <w:szCs w:val="28"/>
          <w:lang w:val="ru-RU"/>
        </w:rPr>
      </w:pPr>
      <w:r w:rsidRPr="00DB7729">
        <w:rPr>
          <w:rFonts w:cs="Times New Roman"/>
          <w:b/>
          <w:i/>
          <w:sz w:val="28"/>
          <w:szCs w:val="28"/>
        </w:rPr>
        <w:tab/>
      </w:r>
      <w:r w:rsidRPr="00DB7729">
        <w:rPr>
          <w:rFonts w:cs="Times New Roman"/>
          <w:b/>
          <w:i/>
          <w:sz w:val="28"/>
          <w:szCs w:val="28"/>
        </w:rPr>
        <w:tab/>
      </w:r>
      <w:proofErr w:type="spellStart"/>
      <w:r w:rsidRPr="00DB7729">
        <w:rPr>
          <w:rFonts w:cs="Times New Roman"/>
          <w:b/>
          <w:i/>
          <w:sz w:val="28"/>
          <w:szCs w:val="28"/>
        </w:rPr>
        <w:t>Самостоятельное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задание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r w:rsidRPr="00DB7729">
        <w:rPr>
          <w:rFonts w:cs="Times New Roman"/>
          <w:b/>
          <w:i/>
          <w:sz w:val="28"/>
          <w:szCs w:val="28"/>
          <w:lang w:val="ru-RU"/>
        </w:rPr>
        <w:t>2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DB7729">
        <w:rPr>
          <w:rFonts w:cs="Times New Roman"/>
          <w:sz w:val="28"/>
          <w:szCs w:val="28"/>
        </w:rPr>
        <w:t>Фирма</w:t>
      </w:r>
      <w:proofErr w:type="spellEnd"/>
      <w:r w:rsidRPr="00DB7729">
        <w:rPr>
          <w:rFonts w:cs="Times New Roman"/>
          <w:sz w:val="28"/>
          <w:szCs w:val="28"/>
        </w:rPr>
        <w:t xml:space="preserve"> А </w:t>
      </w:r>
      <w:proofErr w:type="spellStart"/>
      <w:r w:rsidRPr="00DB7729">
        <w:rPr>
          <w:rFonts w:cs="Times New Roman"/>
          <w:sz w:val="28"/>
          <w:szCs w:val="28"/>
        </w:rPr>
        <w:t>рассматривает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возможность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вывода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одного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из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трех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производимых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ею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товаров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один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из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потенциально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доступных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рынков</w:t>
      </w:r>
      <w:proofErr w:type="spellEnd"/>
      <w:r w:rsidRPr="00DB7729">
        <w:rPr>
          <w:rFonts w:cs="Times New Roman"/>
          <w:sz w:val="28"/>
          <w:szCs w:val="28"/>
        </w:rPr>
        <w:t xml:space="preserve">. В </w:t>
      </w:r>
      <w:proofErr w:type="spellStart"/>
      <w:r w:rsidRPr="00DB7729">
        <w:rPr>
          <w:rFonts w:cs="Times New Roman"/>
          <w:sz w:val="28"/>
          <w:szCs w:val="28"/>
        </w:rPr>
        <w:t>зависимости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того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какой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рынок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она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выйдет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ее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конкурентом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станет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фирма</w:t>
      </w:r>
      <w:proofErr w:type="spellEnd"/>
      <w:r w:rsidRPr="00DB7729">
        <w:rPr>
          <w:rFonts w:cs="Times New Roman"/>
          <w:sz w:val="28"/>
          <w:szCs w:val="28"/>
        </w:rPr>
        <w:t xml:space="preserve"> B, C </w:t>
      </w:r>
      <w:proofErr w:type="spellStart"/>
      <w:r w:rsidRPr="00DB7729">
        <w:rPr>
          <w:rFonts w:cs="Times New Roman"/>
          <w:sz w:val="28"/>
          <w:szCs w:val="28"/>
        </w:rPr>
        <w:t>или</w:t>
      </w:r>
      <w:proofErr w:type="spellEnd"/>
      <w:r w:rsidRPr="00DB7729">
        <w:rPr>
          <w:rFonts w:cs="Times New Roman"/>
          <w:sz w:val="28"/>
          <w:szCs w:val="28"/>
        </w:rPr>
        <w:t xml:space="preserve"> D.</w:t>
      </w:r>
    </w:p>
    <w:p w:rsidR="00076003" w:rsidRPr="00DB7729" w:rsidRDefault="00076003" w:rsidP="0007600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DB7729">
        <w:rPr>
          <w:rFonts w:cs="Times New Roman"/>
          <w:sz w:val="28"/>
          <w:szCs w:val="28"/>
        </w:rPr>
        <w:t>Предполагая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что</w:t>
      </w:r>
      <w:proofErr w:type="spellEnd"/>
      <w:r w:rsidRPr="00DB7729">
        <w:rPr>
          <w:rFonts w:cs="Times New Roman"/>
          <w:sz w:val="28"/>
          <w:szCs w:val="28"/>
        </w:rPr>
        <w:t xml:space="preserve"> в </w:t>
      </w:r>
      <w:proofErr w:type="spellStart"/>
      <w:r w:rsidRPr="00DB7729">
        <w:rPr>
          <w:rFonts w:cs="Times New Roman"/>
          <w:sz w:val="28"/>
          <w:szCs w:val="28"/>
        </w:rPr>
        <w:t>любом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случае</w:t>
      </w:r>
      <w:proofErr w:type="spellEnd"/>
      <w:r w:rsidRPr="00DB7729">
        <w:rPr>
          <w:rFonts w:cs="Times New Roman"/>
          <w:sz w:val="28"/>
          <w:szCs w:val="28"/>
        </w:rPr>
        <w:t xml:space="preserve"> у </w:t>
      </w:r>
      <w:proofErr w:type="spellStart"/>
      <w:r w:rsidRPr="00DB7729">
        <w:rPr>
          <w:rFonts w:cs="Times New Roman"/>
          <w:sz w:val="28"/>
          <w:szCs w:val="28"/>
        </w:rPr>
        <w:t>фирмы</w:t>
      </w:r>
      <w:proofErr w:type="spellEnd"/>
      <w:r w:rsidRPr="00DB7729">
        <w:rPr>
          <w:rFonts w:cs="Times New Roman"/>
          <w:sz w:val="28"/>
          <w:szCs w:val="28"/>
        </w:rPr>
        <w:t xml:space="preserve"> А </w:t>
      </w:r>
      <w:proofErr w:type="spellStart"/>
      <w:r w:rsidRPr="00DB7729">
        <w:rPr>
          <w:rFonts w:cs="Times New Roman"/>
          <w:sz w:val="28"/>
          <w:szCs w:val="28"/>
        </w:rPr>
        <w:t>будет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лишь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один</w:t>
      </w:r>
      <w:proofErr w:type="spellEnd"/>
      <w:r w:rsidRPr="00DB7729">
        <w:rPr>
          <w:rFonts w:cs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b/>
          <w:i/>
          <w:sz w:val="28"/>
          <w:szCs w:val="28"/>
        </w:rPr>
        <w:t>конкурент</w:t>
      </w:r>
      <w:proofErr w:type="spellEnd"/>
      <w:r w:rsidRPr="00DB7729">
        <w:rPr>
          <w:rFonts w:cs="Times New Roman"/>
          <w:sz w:val="28"/>
          <w:szCs w:val="28"/>
        </w:rPr>
        <w:t xml:space="preserve"> (B, C </w:t>
      </w:r>
      <w:proofErr w:type="spellStart"/>
      <w:r w:rsidRPr="00DB7729">
        <w:rPr>
          <w:rFonts w:cs="Times New Roman"/>
          <w:sz w:val="28"/>
          <w:szCs w:val="28"/>
        </w:rPr>
        <w:t>или</w:t>
      </w:r>
      <w:proofErr w:type="spellEnd"/>
      <w:r w:rsidRPr="00DB7729">
        <w:rPr>
          <w:rFonts w:cs="Times New Roman"/>
          <w:sz w:val="28"/>
          <w:szCs w:val="28"/>
        </w:rPr>
        <w:t xml:space="preserve"> D), </w:t>
      </w:r>
      <w:proofErr w:type="spellStart"/>
      <w:r w:rsidRPr="00DB7729">
        <w:rPr>
          <w:rFonts w:cs="Times New Roman"/>
          <w:sz w:val="28"/>
          <w:szCs w:val="28"/>
        </w:rPr>
        <w:t>имеющий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ряд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стратегий</w:t>
      </w:r>
      <w:proofErr w:type="spellEnd"/>
      <w:r w:rsidRPr="00DB7729">
        <w:rPr>
          <w:rFonts w:cs="Times New Roman"/>
          <w:sz w:val="28"/>
          <w:szCs w:val="28"/>
        </w:rPr>
        <w:t xml:space="preserve">, </w:t>
      </w:r>
      <w:proofErr w:type="spellStart"/>
      <w:r w:rsidRPr="00DB7729">
        <w:rPr>
          <w:rFonts w:cs="Times New Roman"/>
          <w:sz w:val="28"/>
          <w:szCs w:val="28"/>
        </w:rPr>
        <w:t>определите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цену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игры</w:t>
      </w:r>
      <w:proofErr w:type="spellEnd"/>
      <w:r w:rsidRPr="00DB7729">
        <w:rPr>
          <w:rFonts w:cs="Times New Roman"/>
          <w:sz w:val="28"/>
          <w:szCs w:val="28"/>
        </w:rPr>
        <w:t xml:space="preserve"> и </w:t>
      </w:r>
      <w:proofErr w:type="spellStart"/>
      <w:r w:rsidRPr="00DB7729">
        <w:rPr>
          <w:rFonts w:cs="Times New Roman"/>
          <w:sz w:val="28"/>
          <w:szCs w:val="28"/>
        </w:rPr>
        <w:t>наиболее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привлекательный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для</w:t>
      </w:r>
      <w:proofErr w:type="spellEnd"/>
      <w:r w:rsidRPr="00DB7729">
        <w:rPr>
          <w:rFonts w:cs="Times New Roman"/>
          <w:sz w:val="28"/>
          <w:szCs w:val="28"/>
        </w:rPr>
        <w:t xml:space="preserve"> А </w:t>
      </w:r>
      <w:proofErr w:type="spellStart"/>
      <w:r w:rsidRPr="00DB7729">
        <w:rPr>
          <w:rFonts w:cs="Times New Roman"/>
          <w:sz w:val="28"/>
          <w:szCs w:val="28"/>
        </w:rPr>
        <w:t>рынок</w:t>
      </w:r>
      <w:proofErr w:type="spellEnd"/>
      <w:r w:rsidRPr="00DB7729">
        <w:rPr>
          <w:rFonts w:cs="Times New Roman"/>
          <w:sz w:val="28"/>
          <w:szCs w:val="28"/>
        </w:rPr>
        <w:t xml:space="preserve"> </w:t>
      </w:r>
      <w:proofErr w:type="spellStart"/>
      <w:r w:rsidRPr="00DB7729">
        <w:rPr>
          <w:rFonts w:cs="Times New Roman"/>
          <w:sz w:val="28"/>
          <w:szCs w:val="28"/>
        </w:rPr>
        <w:t>сбыта</w:t>
      </w:r>
      <w:proofErr w:type="spellEnd"/>
      <w:r w:rsidRPr="00DB7729">
        <w:rPr>
          <w:rFonts w:cs="Times New Roman"/>
          <w:sz w:val="28"/>
          <w:szCs w:val="28"/>
        </w:rPr>
        <w:t xml:space="preserve">. </w:t>
      </w:r>
    </w:p>
    <w:p w:rsidR="00076003" w:rsidRPr="00DB7729" w:rsidRDefault="00076003" w:rsidP="00076003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  <w:gridCol w:w="981"/>
      </w:tblGrid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B5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-2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</w:tr>
    </w:tbl>
    <w:p w:rsidR="00076003" w:rsidRPr="00DB7729" w:rsidRDefault="00076003" w:rsidP="00076003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</w:tblGrid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C4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7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6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</w:tr>
    </w:tbl>
    <w:p w:rsidR="00076003" w:rsidRPr="00DB7729" w:rsidRDefault="00076003" w:rsidP="00076003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981"/>
        <w:gridCol w:w="981"/>
        <w:gridCol w:w="981"/>
        <w:gridCol w:w="981"/>
      </w:tblGrid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</w:pP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D4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lang w:val="ru-RU"/>
              </w:rPr>
              <w:t>A1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2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A2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7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8</w:t>
            </w:r>
          </w:p>
        </w:tc>
      </w:tr>
      <w:tr w:rsidR="00076003" w:rsidRPr="00D00F9E" w:rsidTr="006A4B2F">
        <w:trPr>
          <w:jc w:val="center"/>
        </w:trPr>
        <w:tc>
          <w:tcPr>
            <w:tcW w:w="899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A5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981" w:type="dxa"/>
            <w:shd w:val="clear" w:color="auto" w:fill="auto"/>
          </w:tcPr>
          <w:p w:rsidR="00076003" w:rsidRPr="00D00F9E" w:rsidRDefault="00076003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00F9E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</w:tr>
    </w:tbl>
    <w:p w:rsidR="007C3DB5" w:rsidRDefault="00076003">
      <w:r w:rsidRPr="00DB7729">
        <w:rPr>
          <w:iCs/>
          <w:lang w:val="ru-RU"/>
        </w:rPr>
        <w:br w:type="page"/>
      </w:r>
    </w:p>
    <w:sectPr w:rsidR="007C3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E6DF7"/>
    <w:multiLevelType w:val="hybridMultilevel"/>
    <w:tmpl w:val="C3C861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03"/>
    <w:rsid w:val="00076003"/>
    <w:rsid w:val="007756F8"/>
    <w:rsid w:val="00784D21"/>
    <w:rsid w:val="00A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A8F0AA8"/>
  <w15:chartTrackingRefBased/>
  <w15:docId w15:val="{1B683544-42FB-4B60-95F8-441642D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003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6003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076003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076003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  <w:style w:type="paragraph" w:customStyle="1" w:styleId="Standard">
    <w:name w:val="Standard"/>
    <w:rsid w:val="0007600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076003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D8FE3A1969214D9B327C7B148A606D" ma:contentTypeVersion="0" ma:contentTypeDescription="Создание документа." ma:contentTypeScope="" ma:versionID="eb05c18e6b6a157f2b91b8d49821bf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463FEF-6A56-4DEC-ACAA-16E034B229E1}"/>
</file>

<file path=customXml/itemProps2.xml><?xml version="1.0" encoding="utf-8"?>
<ds:datastoreItem xmlns:ds="http://schemas.openxmlformats.org/officeDocument/2006/customXml" ds:itemID="{7E128ACB-F3E9-453A-9D4F-50582115875B}"/>
</file>

<file path=customXml/itemProps3.xml><?xml version="1.0" encoding="utf-8"?>
<ds:datastoreItem xmlns:ds="http://schemas.openxmlformats.org/officeDocument/2006/customXml" ds:itemID="{80D0BDAA-79AE-42DF-B807-CF6CAD12E5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2021-01-15T11:13:00Z</dcterms:created>
  <dcterms:modified xsi:type="dcterms:W3CDTF">2021-01-29T15:34:00Z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0x010100CED8FE3A1969214D9B327C7B148A606D</vt:lpwstr>
  </property>
</Properties>
</file>