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4CE4E" w14:textId="0EAE49D3" w:rsidR="001C0EA7" w:rsidRDefault="001C0EA7" w:rsidP="001C0EA7">
      <w:pPr>
        <w:jc w:val="center"/>
      </w:pPr>
      <w:r>
        <w:t>Учреждение образования</w:t>
      </w:r>
    </w:p>
    <w:p w14:paraId="0CDB4252" w14:textId="77777777" w:rsidR="001C0EA7" w:rsidRDefault="001C0EA7" w:rsidP="001C0EA7">
      <w:pPr>
        <w:jc w:val="center"/>
      </w:pPr>
      <w:r>
        <w:t>«БЕЛОРУССКИЙ ГОСУДАРСТВЕННЫЙ ТЕХНОЛОГИЧЕСКИЙ УНИВЕРСИТЕТ»</w:t>
      </w:r>
    </w:p>
    <w:p w14:paraId="528BF38E" w14:textId="77777777" w:rsidR="001C0EA7" w:rsidRDefault="001C0EA7" w:rsidP="001C0EA7">
      <w:pPr>
        <w:jc w:val="center"/>
      </w:pPr>
    </w:p>
    <w:p w14:paraId="5E0B73C6" w14:textId="77777777" w:rsidR="001C0EA7" w:rsidRDefault="001C0EA7" w:rsidP="001C0EA7">
      <w:pPr>
        <w:jc w:val="center"/>
      </w:pPr>
    </w:p>
    <w:p w14:paraId="78656BB6" w14:textId="77777777" w:rsidR="001C0EA7" w:rsidRDefault="001C0EA7" w:rsidP="001C0EA7">
      <w:pPr>
        <w:jc w:val="center"/>
      </w:pPr>
    </w:p>
    <w:p w14:paraId="65E21DD3" w14:textId="77777777" w:rsidR="001C0EA7" w:rsidRDefault="001C0EA7" w:rsidP="001C0EA7">
      <w:pPr>
        <w:jc w:val="center"/>
      </w:pPr>
    </w:p>
    <w:p w14:paraId="2E9F1978" w14:textId="77777777" w:rsidR="001C0EA7" w:rsidRDefault="001C0EA7" w:rsidP="001C0EA7">
      <w:pPr>
        <w:jc w:val="center"/>
      </w:pPr>
    </w:p>
    <w:p w14:paraId="28A0E710" w14:textId="77777777" w:rsidR="001C0EA7" w:rsidRDefault="001C0EA7" w:rsidP="001C0EA7">
      <w:pPr>
        <w:jc w:val="center"/>
      </w:pPr>
    </w:p>
    <w:p w14:paraId="7F095622" w14:textId="77777777" w:rsidR="001C0EA7" w:rsidRDefault="001C0EA7" w:rsidP="001C0EA7"/>
    <w:p w14:paraId="243A43F9" w14:textId="77777777" w:rsidR="001C0EA7" w:rsidRDefault="001C0EA7" w:rsidP="001C0EA7">
      <w:pPr>
        <w:jc w:val="center"/>
      </w:pPr>
    </w:p>
    <w:p w14:paraId="6A4E7767" w14:textId="77777777" w:rsidR="001C0EA7" w:rsidRPr="007935E4" w:rsidRDefault="001C0EA7" w:rsidP="001C0EA7">
      <w:pPr>
        <w:jc w:val="center"/>
      </w:pPr>
      <w:r w:rsidRPr="007935E4">
        <w:t>Электронная тетрадь по дисциплине</w:t>
      </w:r>
    </w:p>
    <w:p w14:paraId="5F47A35A" w14:textId="323146D4" w:rsidR="001C0EA7" w:rsidRPr="007935E4" w:rsidRDefault="001C0EA7" w:rsidP="001C0EA7">
      <w:pPr>
        <w:jc w:val="center"/>
      </w:pPr>
      <w:r>
        <w:t>«</w:t>
      </w:r>
      <w:r w:rsidR="00EA7C0E">
        <w:t>Защита информации и надежность информационных систем</w:t>
      </w:r>
      <w:r>
        <w:t>»</w:t>
      </w:r>
    </w:p>
    <w:p w14:paraId="5A5293FA" w14:textId="77777777" w:rsidR="001C0EA7" w:rsidRDefault="001C0EA7" w:rsidP="001C0EA7">
      <w:pPr>
        <w:jc w:val="center"/>
        <w:rPr>
          <w:sz w:val="48"/>
          <w:szCs w:val="48"/>
        </w:rPr>
      </w:pPr>
    </w:p>
    <w:p w14:paraId="2D03C752" w14:textId="77777777" w:rsidR="001C0EA7" w:rsidRDefault="001C0EA7" w:rsidP="001C0EA7">
      <w:pPr>
        <w:jc w:val="center"/>
        <w:rPr>
          <w:sz w:val="48"/>
          <w:szCs w:val="48"/>
        </w:rPr>
      </w:pPr>
    </w:p>
    <w:p w14:paraId="1C545448" w14:textId="77777777" w:rsidR="001C0EA7" w:rsidRDefault="001C0EA7" w:rsidP="001C0EA7">
      <w:pPr>
        <w:rPr>
          <w:sz w:val="48"/>
          <w:szCs w:val="48"/>
        </w:rPr>
      </w:pPr>
    </w:p>
    <w:p w14:paraId="56E71DEB" w14:textId="77777777" w:rsidR="001C0EA7" w:rsidRDefault="001C0EA7" w:rsidP="001C0EA7">
      <w:pPr>
        <w:jc w:val="right"/>
      </w:pPr>
    </w:p>
    <w:p w14:paraId="1ED2C591" w14:textId="77777777" w:rsidR="001C0EA7" w:rsidRDefault="001C0EA7" w:rsidP="001C0EA7">
      <w:pPr>
        <w:jc w:val="right"/>
      </w:pPr>
    </w:p>
    <w:p w14:paraId="6A3212CA" w14:textId="4E997B1F" w:rsidR="001C0EA7" w:rsidRDefault="001C0EA7" w:rsidP="001C0EA7">
      <w:pPr>
        <w:jc w:val="right"/>
      </w:pPr>
      <w:r>
        <w:t>Студент:</w:t>
      </w:r>
      <w:r w:rsidR="006A5042">
        <w:t xml:space="preserve"> </w:t>
      </w:r>
      <w:r w:rsidR="00B97999">
        <w:t>Шедько Е.А</w:t>
      </w:r>
      <w:r>
        <w:t xml:space="preserve"> </w:t>
      </w:r>
    </w:p>
    <w:p w14:paraId="1E07B7E9" w14:textId="0858A923" w:rsidR="001C0EA7" w:rsidRDefault="00B97999" w:rsidP="001C0EA7">
      <w:pPr>
        <w:jc w:val="right"/>
      </w:pPr>
      <w:r>
        <w:t>ФИТ 3 ку</w:t>
      </w:r>
      <w:bookmarkStart w:id="0" w:name="_GoBack"/>
      <w:bookmarkEnd w:id="0"/>
      <w:r>
        <w:t>рс 3</w:t>
      </w:r>
      <w:r w:rsidR="001C0EA7">
        <w:t xml:space="preserve"> группа</w:t>
      </w:r>
    </w:p>
    <w:p w14:paraId="29272808" w14:textId="703F6CCB" w:rsidR="001C0EA7" w:rsidRDefault="001C0EA7" w:rsidP="001C0EA7">
      <w:pPr>
        <w:jc w:val="right"/>
      </w:pPr>
      <w:r>
        <w:t>Преподаватель: Берников В.О.</w:t>
      </w:r>
    </w:p>
    <w:p w14:paraId="4C3DADA4" w14:textId="4AACA985" w:rsidR="00BD33E7" w:rsidRPr="003B3DD6" w:rsidRDefault="003B3DD6" w:rsidP="001C0EA7">
      <w:pPr>
        <w:jc w:val="right"/>
      </w:pPr>
      <w:r>
        <w:t xml:space="preserve">Вариант: </w:t>
      </w:r>
      <w:r w:rsidR="00B97999">
        <w:t>14</w:t>
      </w:r>
    </w:p>
    <w:p w14:paraId="5E379232" w14:textId="16F1FD0E" w:rsidR="001C0EA7" w:rsidRDefault="001C0EA7" w:rsidP="001C0EA7">
      <w:pPr>
        <w:jc w:val="center"/>
      </w:pPr>
    </w:p>
    <w:p w14:paraId="5C85D076" w14:textId="149B188F" w:rsidR="001C0EA7" w:rsidRDefault="001C0EA7" w:rsidP="001C0EA7">
      <w:pPr>
        <w:jc w:val="center"/>
      </w:pPr>
    </w:p>
    <w:p w14:paraId="1D09E9B0" w14:textId="2056C035" w:rsidR="001C0EA7" w:rsidRDefault="001C0EA7" w:rsidP="001C0EA7">
      <w:pPr>
        <w:jc w:val="center"/>
      </w:pPr>
    </w:p>
    <w:p w14:paraId="3B187EBB" w14:textId="35C29EBB" w:rsidR="001C0EA7" w:rsidRDefault="001C0EA7" w:rsidP="001C0EA7">
      <w:pPr>
        <w:jc w:val="center"/>
      </w:pPr>
    </w:p>
    <w:p w14:paraId="28A9B569" w14:textId="11A13AAA" w:rsidR="001C0EA7" w:rsidRDefault="001C0EA7" w:rsidP="001C0EA7">
      <w:pPr>
        <w:jc w:val="center"/>
      </w:pPr>
    </w:p>
    <w:p w14:paraId="5D4E61F3" w14:textId="082AA073" w:rsidR="001C0EA7" w:rsidRDefault="001C0EA7" w:rsidP="001C0EA7">
      <w:pPr>
        <w:jc w:val="center"/>
      </w:pPr>
    </w:p>
    <w:p w14:paraId="665A182B" w14:textId="1541AC8A" w:rsidR="008817C1" w:rsidRDefault="008817C1" w:rsidP="001C0EA7">
      <w:pPr>
        <w:jc w:val="center"/>
      </w:pPr>
    </w:p>
    <w:p w14:paraId="1384EB2C" w14:textId="6D3EC3EF" w:rsidR="00843FEC" w:rsidRDefault="00843FEC" w:rsidP="001C0EA7">
      <w:pPr>
        <w:jc w:val="center"/>
      </w:pPr>
    </w:p>
    <w:p w14:paraId="1BEF9692" w14:textId="5170247F" w:rsidR="00843FEC" w:rsidRDefault="00843FEC" w:rsidP="001C0EA7">
      <w:pPr>
        <w:jc w:val="center"/>
      </w:pPr>
    </w:p>
    <w:p w14:paraId="56350496" w14:textId="4AFDD046" w:rsidR="00843FEC" w:rsidRDefault="00843FEC" w:rsidP="001C0EA7">
      <w:pPr>
        <w:jc w:val="center"/>
      </w:pPr>
    </w:p>
    <w:p w14:paraId="062BE8D9" w14:textId="5D907105" w:rsidR="00843FEC" w:rsidRDefault="00843FEC" w:rsidP="001C0EA7">
      <w:pPr>
        <w:jc w:val="center"/>
      </w:pPr>
    </w:p>
    <w:p w14:paraId="094CC2C2" w14:textId="60D83C34" w:rsidR="00843FEC" w:rsidRDefault="00843FEC" w:rsidP="001C0EA7">
      <w:pPr>
        <w:jc w:val="center"/>
      </w:pPr>
    </w:p>
    <w:p w14:paraId="628A8BC7" w14:textId="782138EA" w:rsidR="00843FEC" w:rsidRDefault="00843FEC" w:rsidP="001C0EA7">
      <w:pPr>
        <w:jc w:val="center"/>
      </w:pPr>
    </w:p>
    <w:p w14:paraId="2D91713B" w14:textId="3FB1A09A" w:rsidR="00843FEC" w:rsidRDefault="00843FEC" w:rsidP="001C0EA7">
      <w:pPr>
        <w:jc w:val="center"/>
      </w:pPr>
    </w:p>
    <w:p w14:paraId="1C6B0851" w14:textId="512AD322" w:rsidR="00843FEC" w:rsidRDefault="00843FEC" w:rsidP="001C0EA7">
      <w:pPr>
        <w:jc w:val="center"/>
      </w:pPr>
    </w:p>
    <w:p w14:paraId="72F292AB" w14:textId="5EF1A9B9" w:rsidR="00843FEC" w:rsidRDefault="00843FEC" w:rsidP="001C0EA7">
      <w:pPr>
        <w:jc w:val="center"/>
      </w:pPr>
    </w:p>
    <w:p w14:paraId="780904EE" w14:textId="0D0F1FCA" w:rsidR="00843FEC" w:rsidRDefault="00843FEC" w:rsidP="001C0EA7">
      <w:pPr>
        <w:jc w:val="center"/>
      </w:pPr>
    </w:p>
    <w:p w14:paraId="18434FA4" w14:textId="69531673" w:rsidR="00843FEC" w:rsidRDefault="00843FEC" w:rsidP="001C0EA7">
      <w:pPr>
        <w:jc w:val="center"/>
      </w:pPr>
    </w:p>
    <w:p w14:paraId="33912BBF" w14:textId="77777777" w:rsidR="00843FEC" w:rsidRDefault="00843FEC" w:rsidP="001C0EA7">
      <w:pPr>
        <w:jc w:val="center"/>
      </w:pPr>
    </w:p>
    <w:p w14:paraId="2D4AC358" w14:textId="77777777" w:rsidR="001C0EA7" w:rsidRPr="008C2E7C" w:rsidRDefault="001C0EA7" w:rsidP="008C2E7C">
      <w:pPr>
        <w:jc w:val="center"/>
      </w:pPr>
      <w:r>
        <w:t>Минск 202</w:t>
      </w:r>
      <w:r w:rsidR="00621082">
        <w:t>1</w:t>
      </w:r>
    </w:p>
    <w:p w14:paraId="13ECF6DE" w14:textId="0099F4A3" w:rsidR="00EA5868" w:rsidRPr="00EA5868" w:rsidRDefault="00EA5868" w:rsidP="001C0EA7">
      <w:pPr>
        <w:jc w:val="center"/>
        <w:rPr>
          <w:b/>
          <w:bCs/>
          <w:sz w:val="32"/>
          <w:szCs w:val="24"/>
        </w:rPr>
      </w:pPr>
      <w:r w:rsidRPr="00EA5868">
        <w:rPr>
          <w:b/>
          <w:bCs/>
          <w:sz w:val="32"/>
          <w:szCs w:val="24"/>
        </w:rPr>
        <w:lastRenderedPageBreak/>
        <w:t>Лабораторная работа № 1</w:t>
      </w:r>
    </w:p>
    <w:p w14:paraId="3518C727" w14:textId="77777777" w:rsidR="00EA5868" w:rsidRDefault="00EA5868" w:rsidP="00EA5868">
      <w:pPr>
        <w:jc w:val="center"/>
      </w:pPr>
    </w:p>
    <w:p w14:paraId="411AEAFF" w14:textId="40B61001" w:rsidR="00EA5868" w:rsidRDefault="00EA5868" w:rsidP="00EA5868">
      <w:pPr>
        <w:ind w:firstLine="708"/>
        <w:rPr>
          <w:b/>
          <w:bCs/>
        </w:rPr>
      </w:pPr>
      <w:r w:rsidRPr="00EA5868">
        <w:rPr>
          <w:b/>
          <w:bCs/>
        </w:rPr>
        <w:t>Тема: Разработка и внедрение политики безопасности организации или учреждения.</w:t>
      </w:r>
    </w:p>
    <w:p w14:paraId="2390C843" w14:textId="77777777" w:rsidR="00EA5868" w:rsidRPr="00EA5868" w:rsidRDefault="00EA5868" w:rsidP="00EA5868">
      <w:pPr>
        <w:ind w:firstLine="708"/>
        <w:rPr>
          <w:b/>
          <w:bCs/>
        </w:rPr>
      </w:pPr>
    </w:p>
    <w:p w14:paraId="5DE2914A" w14:textId="67AFDE27" w:rsidR="00EA5868" w:rsidRDefault="00EA5868" w:rsidP="00FD7BE6">
      <w:pPr>
        <w:ind w:firstLine="708"/>
      </w:pPr>
      <w:r w:rsidRPr="00EA5868">
        <w:rPr>
          <w:b/>
          <w:bCs/>
        </w:rPr>
        <w:t>Цель:</w:t>
      </w:r>
      <w:r>
        <w:t xml:space="preserve"> приобретение практических навыков разработки и внедрения эффективной политики информационной безопасности организации или учреждения.</w:t>
      </w:r>
    </w:p>
    <w:p w14:paraId="1357C8B7" w14:textId="77777777" w:rsidR="00E24B43" w:rsidRDefault="00EA5868" w:rsidP="00E24B43">
      <w:pPr>
        <w:pStyle w:val="a3"/>
        <w:numPr>
          <w:ilvl w:val="1"/>
          <w:numId w:val="1"/>
        </w:numPr>
        <w:ind w:left="0" w:firstLine="0"/>
        <w:jc w:val="center"/>
        <w:rPr>
          <w:b/>
          <w:bCs/>
        </w:rPr>
      </w:pPr>
      <w:r w:rsidRPr="00EA5868">
        <w:rPr>
          <w:b/>
          <w:bCs/>
        </w:rPr>
        <w:t>Теоретические сведения</w:t>
      </w:r>
    </w:p>
    <w:p w14:paraId="4683CD5B" w14:textId="73144DAE" w:rsidR="00EA5868" w:rsidRPr="00E24B43" w:rsidRDefault="00EA5868" w:rsidP="00E24B43">
      <w:pPr>
        <w:pStyle w:val="a3"/>
        <w:numPr>
          <w:ilvl w:val="1"/>
          <w:numId w:val="31"/>
        </w:numPr>
        <w:ind w:left="0" w:firstLine="709"/>
        <w:rPr>
          <w:b/>
          <w:bCs/>
        </w:rPr>
      </w:pPr>
      <w:r w:rsidRPr="00E24B43">
        <w:rPr>
          <w:b/>
          <w:bCs/>
        </w:rPr>
        <w:t>Основные понятия из предметной области</w:t>
      </w:r>
    </w:p>
    <w:p w14:paraId="54DEA27D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 xml:space="preserve">Политика информационной безопасности </w:t>
      </w:r>
      <w:r>
        <w:t xml:space="preserve">(ПИБ) организации или учреждения – совокупность правил, процедур, практических 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 или учреждения в своей деятельности. </w:t>
      </w:r>
    </w:p>
    <w:p w14:paraId="0514906A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Информационная (информационно-вычислительная) система</w:t>
      </w:r>
      <w:r>
        <w:t xml:space="preserve"> – организационно упорядоченная совокупность документов, технических средств и информационных технологий, реализующая информационные (информационно-вычислительные) процессы. </w:t>
      </w:r>
    </w:p>
    <w:p w14:paraId="2B6F2BAF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Информационные процессы</w:t>
      </w:r>
      <w:r>
        <w:t xml:space="preserve"> – процессы сбора, накопления, хранения, обработки (переработки), передачи и использования информации.</w:t>
      </w:r>
    </w:p>
    <w:p w14:paraId="023D56D4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Информационные ресурсы</w:t>
      </w:r>
      <w:r>
        <w:t xml:space="preserve"> – отдельные документы или массивы документов в информационных системах. </w:t>
      </w:r>
    </w:p>
    <w:p w14:paraId="48F74EDC" w14:textId="5481028B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Объект</w:t>
      </w:r>
      <w:r w:rsidR="00E24B43">
        <w:rPr>
          <w:i/>
          <w:iCs/>
        </w:rPr>
        <w:t xml:space="preserve"> </w:t>
      </w:r>
      <w:r w:rsidR="00E24B43">
        <w:t xml:space="preserve">– </w:t>
      </w:r>
      <w:r>
        <w:t xml:space="preserve">пассивный компонент системы, хранящий, перерабатывающий, передающий или принимающий информацию; примеры объектов: страницы, файлы, папки, директории, компьютерные программы, устройства (мониторы, диски, принтеры и т. д.). </w:t>
      </w:r>
    </w:p>
    <w:p w14:paraId="5B1D9C66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Субъект</w:t>
      </w:r>
      <w:r>
        <w:t xml:space="preserve"> – активный компонент системы, который может инициировать поток информации; примеры субъектов: пользователь, процесс либо устройство. </w:t>
      </w:r>
    </w:p>
    <w:p w14:paraId="7042E64B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Доступ</w:t>
      </w:r>
      <w:r>
        <w:t xml:space="preserve"> – специальный тип взаимодействия между объектом и субъектом, в результате которого создается поток информации от одного к другому. </w:t>
      </w:r>
    </w:p>
    <w:p w14:paraId="1C194BEF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 xml:space="preserve">Атака </w:t>
      </w:r>
      <w:r>
        <w:t>– попытка несанкционированного преодоления защиты системы.</w:t>
      </w:r>
    </w:p>
    <w:p w14:paraId="6428C900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Несанкционированный доступ (НСД)</w:t>
      </w:r>
      <w:r>
        <w:t xml:space="preserve"> – доступ к информации, устройствам ее хранения и обработки, а также к каналам передачи, реализуемый без ведома (санкции) владельца и нарушающий тем самым установленные правила доступа. </w:t>
      </w:r>
    </w:p>
    <w:p w14:paraId="2718A061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Защита информации</w:t>
      </w:r>
      <w:r>
        <w:t xml:space="preserve"> — организационные, правовые, программно-технические и иные меры по предотвращению угроз информационной безопасности и устранению их последствий. </w:t>
      </w:r>
    </w:p>
    <w:p w14:paraId="633BFA2C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Безопасность информации</w:t>
      </w:r>
      <w:r>
        <w:t xml:space="preserve">— защищенность информации от нежелательного (для соответствующих субъектов информационных </w:t>
      </w:r>
      <w:r>
        <w:lastRenderedPageBreak/>
        <w:t xml:space="preserve">отношений) ее разглашения (нарушения конфиденциальности), искажения (нарушения целостности), утраты или снижения степени доступности информации, а также незаконного ее тиражирования. </w:t>
      </w:r>
    </w:p>
    <w:p w14:paraId="0D04B7CF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Безопасность любого ресурса</w:t>
      </w:r>
      <w:r>
        <w:t xml:space="preserve"> </w:t>
      </w:r>
      <w:r w:rsidRPr="00EA5868">
        <w:rPr>
          <w:i/>
          <w:iCs/>
        </w:rPr>
        <w:t>информационной системы</w:t>
      </w:r>
      <w:r>
        <w:t xml:space="preserve"> складывается из обеспечения трех его характеристик: конфиденциальности, целостности и доступности, также могут быть включены другие, такие как аутентичность, подотчетность, надежность; или иначе: информационная безопасность – все аспекты, связанные с определением, достижением и поддержанием конфиденциальности, целостности, доступности информации или средств ее обработки: </w:t>
      </w:r>
    </w:p>
    <w:p w14:paraId="0A7F9C60" w14:textId="77777777" w:rsidR="00EA5868" w:rsidRDefault="00EA5868" w:rsidP="00B00AF3">
      <w:pPr>
        <w:pStyle w:val="a3"/>
        <w:numPr>
          <w:ilvl w:val="0"/>
          <w:numId w:val="40"/>
        </w:numPr>
        <w:ind w:left="0" w:firstLine="709"/>
      </w:pPr>
      <w:r w:rsidRPr="00EA5868">
        <w:rPr>
          <w:i/>
          <w:iCs/>
        </w:rPr>
        <w:t>конфиденциальность</w:t>
      </w:r>
      <w:r>
        <w:t xml:space="preserve"> (англ. </w:t>
      </w:r>
      <w:r w:rsidRPr="00EA5868">
        <w:rPr>
          <w:i/>
          <w:iCs/>
        </w:rPr>
        <w:t>confidentiality</w:t>
      </w:r>
      <w:r>
        <w:t xml:space="preserve">) компонента системы заключается в том, что он доступен только тем субъектам доступа (пользователям, программам, процессам), которым предоставлены на то соответствующие полномочия; </w:t>
      </w:r>
    </w:p>
    <w:p w14:paraId="760D3984" w14:textId="77777777" w:rsidR="00EA5868" w:rsidRDefault="00EA5868" w:rsidP="00B00AF3">
      <w:pPr>
        <w:pStyle w:val="a3"/>
        <w:numPr>
          <w:ilvl w:val="0"/>
          <w:numId w:val="40"/>
        </w:numPr>
        <w:ind w:left="0" w:firstLine="709"/>
      </w:pPr>
      <w:r w:rsidRPr="00EA5868">
        <w:rPr>
          <w:i/>
          <w:iCs/>
        </w:rPr>
        <w:t>целостность</w:t>
      </w:r>
      <w:r>
        <w:t xml:space="preserve"> (англ. </w:t>
      </w:r>
      <w:r w:rsidRPr="00EA5868">
        <w:rPr>
          <w:i/>
          <w:iCs/>
        </w:rPr>
        <w:t>integrity</w:t>
      </w:r>
      <w:r>
        <w:t>) компонента предполагает, что он может быть модифицирован только субъектом, имеющим для этого соответствующие права; целостность является гарантией корректности (неизменности, работоспособности) компонента в любой момент времени;</w:t>
      </w:r>
    </w:p>
    <w:p w14:paraId="793AF729" w14:textId="509C2BC0" w:rsidR="00EA5868" w:rsidRDefault="00EA5868" w:rsidP="00B00AF3">
      <w:pPr>
        <w:pStyle w:val="a3"/>
        <w:numPr>
          <w:ilvl w:val="0"/>
          <w:numId w:val="40"/>
        </w:numPr>
        <w:spacing w:after="240"/>
        <w:ind w:left="0" w:firstLine="709"/>
      </w:pPr>
      <w:r w:rsidRPr="00EA5868">
        <w:rPr>
          <w:i/>
          <w:iCs/>
        </w:rPr>
        <w:t>доступность</w:t>
      </w:r>
      <w:r>
        <w:t xml:space="preserve"> (англ. </w:t>
      </w:r>
      <w:r w:rsidRPr="00EA5868">
        <w:rPr>
          <w:i/>
          <w:iCs/>
        </w:rPr>
        <w:t>availability</w:t>
      </w:r>
      <w:r>
        <w:t>) компонента означает, что имеющий соответствующие полномочия субъект может в любое время без особых проблем получить доступ к необходимому компоненту системы (ресурсу).</w:t>
      </w:r>
    </w:p>
    <w:p w14:paraId="124734ED" w14:textId="77777777" w:rsidR="00FD7BE6" w:rsidRDefault="00FD7BE6" w:rsidP="00FD7BE6">
      <w:pPr>
        <w:pStyle w:val="a3"/>
        <w:spacing w:after="240"/>
        <w:ind w:left="0"/>
      </w:pPr>
    </w:p>
    <w:p w14:paraId="0BDD7D4C" w14:textId="331AAD34" w:rsidR="00EA5868" w:rsidRPr="00FD7BE6" w:rsidRDefault="00EA5868" w:rsidP="00FD7BE6">
      <w:pPr>
        <w:pStyle w:val="a3"/>
        <w:numPr>
          <w:ilvl w:val="1"/>
          <w:numId w:val="31"/>
        </w:numPr>
        <w:spacing w:before="240" w:after="240"/>
        <w:ind w:left="0" w:firstLine="709"/>
        <w:rPr>
          <w:b/>
          <w:bCs/>
        </w:rPr>
      </w:pPr>
      <w:r w:rsidRPr="00E24B43">
        <w:rPr>
          <w:b/>
          <w:bCs/>
        </w:rPr>
        <w:t>Элементы эффективной системы информационной безопасности</w:t>
      </w:r>
    </w:p>
    <w:p w14:paraId="1C11B994" w14:textId="77777777" w:rsidR="00EA5868" w:rsidRDefault="00EA5868" w:rsidP="00EA5868">
      <w:pPr>
        <w:ind w:firstLine="708"/>
      </w:pPr>
      <w:r>
        <w:t xml:space="preserve">Для создания эффективной системы информационной безопасности организации или учреждения целесообразно разработать: </w:t>
      </w:r>
    </w:p>
    <w:p w14:paraId="4BE34BF8" w14:textId="5C622A94" w:rsidR="00EA5868" w:rsidRDefault="00EA5868" w:rsidP="00E24B43">
      <w:pPr>
        <w:pStyle w:val="a3"/>
        <w:numPr>
          <w:ilvl w:val="0"/>
          <w:numId w:val="32"/>
        </w:numPr>
        <w:ind w:left="0" w:firstLine="709"/>
      </w:pPr>
      <w:r w:rsidRPr="00A9219E">
        <w:rPr>
          <w:i/>
          <w:iCs/>
        </w:rPr>
        <w:t>концепцию</w:t>
      </w:r>
      <w:r>
        <w:t xml:space="preserve"> информационной безопасности, которая определяет в целом цели политики и основные ее принципы в увязке со статусом, целями и задачами организации или учреждения; </w:t>
      </w:r>
    </w:p>
    <w:p w14:paraId="429F911E" w14:textId="04AB9213" w:rsidR="00EA5868" w:rsidRDefault="00EA5868" w:rsidP="00E24B43">
      <w:pPr>
        <w:pStyle w:val="a3"/>
        <w:numPr>
          <w:ilvl w:val="0"/>
          <w:numId w:val="32"/>
        </w:numPr>
        <w:ind w:left="0" w:firstLine="709"/>
      </w:pPr>
      <w:r w:rsidRPr="00A9219E">
        <w:rPr>
          <w:i/>
          <w:iCs/>
        </w:rPr>
        <w:t>стандарты</w:t>
      </w:r>
      <w:r>
        <w:t xml:space="preserve"> (менеджмента качества) – правила и принципы защиты информации по каждому конкретному направлению деятельности; </w:t>
      </w:r>
    </w:p>
    <w:p w14:paraId="3EE9254A" w14:textId="03D7A418" w:rsidR="00EA5868" w:rsidRDefault="00EA5868" w:rsidP="00E24B43">
      <w:pPr>
        <w:pStyle w:val="a3"/>
        <w:numPr>
          <w:ilvl w:val="0"/>
          <w:numId w:val="32"/>
        </w:numPr>
        <w:ind w:left="0" w:firstLine="709"/>
      </w:pPr>
      <w:r w:rsidRPr="00A9219E">
        <w:rPr>
          <w:i/>
          <w:iCs/>
        </w:rPr>
        <w:t>процедуры</w:t>
      </w:r>
      <w:r>
        <w:t xml:space="preserve"> – описание конкретных действий по защите информации при работе с ней: персональных данных, порядка доступа к информационным носителям, системам и ресурсам; </w:t>
      </w:r>
    </w:p>
    <w:p w14:paraId="22FECF2E" w14:textId="6DE86423" w:rsidR="00EA5868" w:rsidRDefault="00EA5868" w:rsidP="00E24B43">
      <w:pPr>
        <w:pStyle w:val="a3"/>
        <w:numPr>
          <w:ilvl w:val="0"/>
          <w:numId w:val="32"/>
        </w:numPr>
        <w:ind w:left="0" w:firstLine="709"/>
      </w:pPr>
      <w:r w:rsidRPr="00A9219E">
        <w:rPr>
          <w:i/>
          <w:iCs/>
        </w:rPr>
        <w:t>инструкции</w:t>
      </w:r>
      <w:r>
        <w:t xml:space="preserve">, содержащие подробное описание (алгоритмы) действий по организации информационной защиты и обеспечения разработанных стандартов и процедур; </w:t>
      </w:r>
    </w:p>
    <w:p w14:paraId="6CA4C528" w14:textId="1E7793D3" w:rsidR="00EA5868" w:rsidRDefault="00EA5868" w:rsidP="00E24B43">
      <w:pPr>
        <w:pStyle w:val="a3"/>
        <w:numPr>
          <w:ilvl w:val="0"/>
          <w:numId w:val="32"/>
        </w:numPr>
        <w:ind w:left="0" w:firstLine="709"/>
      </w:pPr>
      <w:r w:rsidRPr="00A9219E">
        <w:rPr>
          <w:i/>
          <w:iCs/>
        </w:rPr>
        <w:t>план мероприятий</w:t>
      </w:r>
      <w:r>
        <w:t xml:space="preserve"> по обучению персонала и тестированию знаний сотрудников, имеющих доступ к информационным ресурсам.</w:t>
      </w:r>
    </w:p>
    <w:p w14:paraId="543D70C2" w14:textId="0C8065E6" w:rsidR="00EA5868" w:rsidRDefault="00EA5868" w:rsidP="00EA5868">
      <w:pPr>
        <w:ind w:firstLine="708"/>
      </w:pPr>
      <w:r>
        <w:t xml:space="preserve">Все вышеуказанные элементы должны быть взаимосвязанными и не противоречивыми. Для эффективной организации системы информационной безопасности целесообразно разработать </w:t>
      </w:r>
      <w:r w:rsidRPr="00EA5868">
        <w:rPr>
          <w:i/>
          <w:iCs/>
        </w:rPr>
        <w:t>аварийные планы</w:t>
      </w:r>
      <w:r>
        <w:t>. Они необходимы на случай восстановления информационных систем при возникновении форсмажорных обстоятельств: аварий, катастроф и т. д.</w:t>
      </w:r>
    </w:p>
    <w:p w14:paraId="5CBE58E4" w14:textId="7E3EB9C2" w:rsidR="00EA5868" w:rsidRDefault="00EA5868" w:rsidP="00EA5868"/>
    <w:p w14:paraId="2D73EA03" w14:textId="72B81779" w:rsidR="00EA5868" w:rsidRDefault="001139BB" w:rsidP="00B00AF3">
      <w:pPr>
        <w:pStyle w:val="a3"/>
        <w:numPr>
          <w:ilvl w:val="1"/>
          <w:numId w:val="31"/>
        </w:numPr>
        <w:spacing w:after="240"/>
        <w:ind w:left="0" w:firstLine="709"/>
        <w:rPr>
          <w:b/>
          <w:bCs/>
        </w:rPr>
      </w:pPr>
      <w:r>
        <w:rPr>
          <w:b/>
          <w:bCs/>
        </w:rPr>
        <w:t xml:space="preserve">Концепция политики </w:t>
      </w:r>
      <w:r w:rsidR="00EA5868">
        <w:rPr>
          <w:b/>
          <w:bCs/>
        </w:rPr>
        <w:t>безопасности</w:t>
      </w:r>
      <w:r>
        <w:rPr>
          <w:b/>
          <w:bCs/>
        </w:rPr>
        <w:t xml:space="preserve"> для организации или учреждения</w:t>
      </w:r>
    </w:p>
    <w:p w14:paraId="2F1C2A14" w14:textId="77777777" w:rsidR="001139BB" w:rsidRDefault="001139BB" w:rsidP="001139BB">
      <w:pPr>
        <w:ind w:firstLine="708"/>
      </w:pPr>
      <w:r>
        <w:t xml:space="preserve">Концепция политики информационной безопасности (ИБ) разрабатывается в соответствии с законодательством по информационной безопасности Республики Беларусь, соответствующими нормативными документами министерства или ведомства, к которому относится организация или учреждение, а также решениями Оперативно-аналитического центра при Президенте Республики Беларусь (см., например, п. 2.2 в книге [1]). </w:t>
      </w:r>
    </w:p>
    <w:p w14:paraId="66EE5A93" w14:textId="1A9D0F02" w:rsidR="001139BB" w:rsidRDefault="001139BB" w:rsidP="001139BB">
      <w:pPr>
        <w:ind w:firstLine="708"/>
      </w:pPr>
      <w:r>
        <w:t xml:space="preserve">Обеспечение ИБ на предприятиях и в учреждениях, как правило, является неотъемлемой частью общей системы управления, необходимой для достижения уставных целей и задач. Значимость систематической целенаправленной деятельности по обеспечению ИБ становится тем более высокой, чем выше степень автоматизации бизнес-процессов. Значимость обеспечения ИБ в некоторых случаях может определяться наличием в общей системе информационных потоков предприятия сведений, составляющих не только коммерческую, но и государственную тайну, а также другие виды конфиденциальной информации: сведения, составляющие </w:t>
      </w:r>
      <w:r w:rsidR="00552A64">
        <w:t xml:space="preserve">логистическую </w:t>
      </w:r>
      <w:r>
        <w:t xml:space="preserve">тайну, различные виды </w:t>
      </w:r>
      <w:r w:rsidRPr="001139BB">
        <w:rPr>
          <w:i/>
          <w:iCs/>
        </w:rPr>
        <w:t>персональных данных</w:t>
      </w:r>
      <w:r>
        <w:t xml:space="preserve">, в т.ч. – врачебную тайну, интеллектуальную собственность компаний-партнеров и т.п. Обеспечение ИБ в этой сфере и, в частности, основные требования, организационные правила и процедуры непосредственно регламентируются указанными в начале данного подраздела документами. </w:t>
      </w:r>
    </w:p>
    <w:p w14:paraId="5E6A7BBA" w14:textId="3EE94ACE" w:rsidR="001139BB" w:rsidRDefault="001139BB" w:rsidP="001139BB">
      <w:pPr>
        <w:ind w:firstLine="708"/>
      </w:pPr>
      <w:r>
        <w:t>Мероприятия по разработке и внедрению политики информационной безопасности в соответствии со стандартом BS ISO/IEC 27001:2005, на основе которого разработан национальный стандарт Рос</w:t>
      </w:r>
      <w:r w:rsidR="00E24B43">
        <w:t>сии ГОСТ ИСО/МЭК 27001– 2006</w:t>
      </w:r>
      <w:r>
        <w:t xml:space="preserve">, должны начинаться с определения области </w:t>
      </w:r>
      <w:r w:rsidRPr="001139BB">
        <w:rPr>
          <w:i/>
          <w:iCs/>
        </w:rPr>
        <w:t>действия системы управления информационной безопасности</w:t>
      </w:r>
      <w:r>
        <w:t xml:space="preserve"> (СУИБ). Определение области действия СУИБ полностью зависит от организации. Областью действия СУИБ может являться вся организация в целом, либо конкретный бизнес-процесс или информационная система. </w:t>
      </w:r>
    </w:p>
    <w:p w14:paraId="39B0C4C9" w14:textId="77777777" w:rsidR="001139BB" w:rsidRDefault="001139BB" w:rsidP="001139BB">
      <w:pPr>
        <w:ind w:firstLine="708"/>
      </w:pPr>
      <w:r>
        <w:t>Решение относительно области действия СУИБ должно учитывать интерфейсы и взаимозависимости этой СУИБ с другими частями организации (находящимися вне области действия СУИБ), другими организациями, поставщиками третьей стороны или любыми другими субъектами, не входящими в СУИБ. Примером является СУИБ, состоящая только из одного конкретного бизнес-процесса. В этом случае другие части организации, которые необходимы СУИБ для повседневного функционирования (например, кадровые ресурсы, финансы, продажи и маркетинг или коммунальные службы), являются интерфейсами и зависимостями, в дополнение к любым другим интерфейсам и зависимостям, которые могут существовать.</w:t>
      </w:r>
    </w:p>
    <w:p w14:paraId="1F8CBE43" w14:textId="77777777" w:rsidR="001139BB" w:rsidRDefault="001139BB" w:rsidP="001139BB">
      <w:pPr>
        <w:ind w:firstLine="708"/>
      </w:pPr>
      <w:r>
        <w:lastRenderedPageBreak/>
        <w:t xml:space="preserve">Область действия СУИБ должна быть подходящей и соответствовать как возможностям организации, такие и ответственности за обеспечение информационной безопасности в соответствии с требованиями, определяемыми оценкой рисков и применимыми законодательными и нормативными механизмами контроля. Для того, чтобы заявить об этом соответствии, из области действия СУИБ не должно быть исключено ничего, что оказывает влияние на способность и/или ответственность организации за обеспечение информационной безопасности в соответствии с требованиями, определяемыми оценкой рисков и соответствующими нормативными требованиями. </w:t>
      </w:r>
    </w:p>
    <w:p w14:paraId="1B4D4C23" w14:textId="77777777" w:rsidR="001139BB" w:rsidRDefault="001139BB" w:rsidP="001139BB">
      <w:pPr>
        <w:ind w:firstLine="708"/>
      </w:pPr>
      <w:r w:rsidRPr="001139BB">
        <w:rPr>
          <w:i/>
          <w:iCs/>
        </w:rPr>
        <w:t>Примерная структура концепции информационной безопасности.</w:t>
      </w:r>
    </w:p>
    <w:p w14:paraId="5079D227" w14:textId="77777777" w:rsidR="001139BB" w:rsidRDefault="001139BB" w:rsidP="001139BB">
      <w:pPr>
        <w:ind w:firstLine="708"/>
      </w:pPr>
      <w:r>
        <w:t xml:space="preserve">Основными разделами концепции могут быть следующие: </w:t>
      </w:r>
    </w:p>
    <w:p w14:paraId="04866F51" w14:textId="519E04A2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определение ИБ (или СУИБ); </w:t>
      </w:r>
    </w:p>
    <w:p w14:paraId="41E0CFEF" w14:textId="368E2346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структура информационной системы организации (учреждения) и вытекающая из этого </w:t>
      </w:r>
      <w:r w:rsidRPr="008C01B8">
        <w:rPr>
          <w:i/>
          <w:iCs/>
        </w:rPr>
        <w:t>структура системы обеспечения информационной безопасности</w:t>
      </w:r>
      <w:r>
        <w:t xml:space="preserve">; </w:t>
      </w:r>
    </w:p>
    <w:p w14:paraId="5917CC69" w14:textId="04A599AF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безопасность информации: принципы и стандарты; </w:t>
      </w:r>
    </w:p>
    <w:p w14:paraId="6DE0CC7D" w14:textId="600583FF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оценка рисков информационным ресурсам в организации (учреждении); </w:t>
      </w:r>
    </w:p>
    <w:p w14:paraId="1B334334" w14:textId="265A1321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описание основных механизмов контроля безопасности; </w:t>
      </w:r>
    </w:p>
    <w:p w14:paraId="2F10D0A3" w14:textId="689C95E7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обязанности и ответственность каждого отдела, управления или департамента, каждого сотрудника в реализации разработанной и утвержденной политики безопасности; </w:t>
      </w:r>
    </w:p>
    <w:p w14:paraId="0D546C5B" w14:textId="5A2FB29B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обязанности лица (администратора безопасности), ответственного за организацию оперативного контроля и управления политикой безопасности; </w:t>
      </w:r>
    </w:p>
    <w:p w14:paraId="1DD8E09C" w14:textId="6C01D85F" w:rsidR="001139BB" w:rsidRDefault="001139BB" w:rsidP="00B00AF3">
      <w:pPr>
        <w:pStyle w:val="a3"/>
        <w:numPr>
          <w:ilvl w:val="0"/>
          <w:numId w:val="33"/>
        </w:numPr>
        <w:ind w:left="0" w:firstLine="709"/>
      </w:pPr>
      <w:r>
        <w:t xml:space="preserve">ссылки на документы о информационной безопасности, действующие на территории РБ. </w:t>
      </w:r>
    </w:p>
    <w:p w14:paraId="022C00AF" w14:textId="77777777" w:rsidR="001139BB" w:rsidRDefault="001139BB" w:rsidP="001139BB">
      <w:pPr>
        <w:ind w:firstLine="708"/>
      </w:pPr>
      <w:r>
        <w:t xml:space="preserve">Помимо упомянутых выше законодательных и нормативных актов, в общем плане структура системы обеспечения ИБ должна базироваться на </w:t>
      </w:r>
      <w:r w:rsidRPr="001139BB">
        <w:rPr>
          <w:i/>
          <w:iCs/>
        </w:rPr>
        <w:t>организационно-технических и режимных мерах и методах</w:t>
      </w:r>
      <w:r>
        <w:t xml:space="preserve">. Для построения политики ИБ рассматривают следующие направления защиты ИВС: </w:t>
      </w:r>
    </w:p>
    <w:p w14:paraId="6E8E2D2C" w14:textId="01460205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защита объектов ИВС; </w:t>
      </w:r>
    </w:p>
    <w:p w14:paraId="2FDC245C" w14:textId="75C83502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защита процессов, процедур и программ обработки информации; </w:t>
      </w:r>
    </w:p>
    <w:p w14:paraId="5DF7FBCC" w14:textId="1CA67A9A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защита каналов связи; </w:t>
      </w:r>
    </w:p>
    <w:p w14:paraId="0CA59069" w14:textId="39BA221D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подавление побочных электромагнитных излучений; </w:t>
      </w:r>
    </w:p>
    <w:p w14:paraId="64E30ACC" w14:textId="34BB86E8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управление системой защиты. </w:t>
      </w:r>
    </w:p>
    <w:p w14:paraId="466C267E" w14:textId="6D47570A" w:rsidR="001139BB" w:rsidRDefault="001139BB" w:rsidP="001139BB">
      <w:pPr>
        <w:ind w:firstLine="708"/>
      </w:pPr>
      <w:r>
        <w:t xml:space="preserve">Организационная защита обеспечивает: </w:t>
      </w:r>
    </w:p>
    <w:p w14:paraId="2A8FE4C0" w14:textId="193339FE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организацию охраны, режима, работу с кадрами и с документами; </w:t>
      </w:r>
    </w:p>
    <w:p w14:paraId="3BC4F82B" w14:textId="5D44723B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использование технических средств безопасности (например, простейших дверных замков, магнитных или иных карт и др.), информационно-аналитическую деятельность по выявлению внутренних и внешних угроз. </w:t>
      </w:r>
    </w:p>
    <w:p w14:paraId="1F4516AA" w14:textId="77777777" w:rsidR="000922D3" w:rsidRDefault="001139BB" w:rsidP="001139BB">
      <w:pPr>
        <w:ind w:firstLine="708"/>
      </w:pPr>
      <w:r>
        <w:t xml:space="preserve">Оперативно-аналитический центр при Президенте РБ требует, например, от государственных организаций и учреждений выполнения </w:t>
      </w:r>
      <w:r>
        <w:lastRenderedPageBreak/>
        <w:t xml:space="preserve">следующих «рекомендаций по обеспечению безопасности информации в локальных сетях, подключенных к сети Интернет»: </w:t>
      </w:r>
    </w:p>
    <w:p w14:paraId="1EDBA368" w14:textId="71F18459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осуществлять предоставление доступа сотрудникам органа (организации) к сервисам сети Интернет (электронная почта, передача файлов, информационные ресурсы и др.) в соответствии с определенным в государственном органе порядком; </w:t>
      </w:r>
    </w:p>
    <w:p w14:paraId="273C474C" w14:textId="596F4B6F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правила работы сотрудников с сервисами сети Интернет (электронная почта, передача файлов, доступ к информационным ресурсам, IP-телефонии, социальным сетям и публичным системам мгновенных сообщений); </w:t>
      </w:r>
    </w:p>
    <w:p w14:paraId="4E5AF344" w14:textId="1DADB9F8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администраторов сети, их права и обязанности; </w:t>
      </w:r>
    </w:p>
    <w:p w14:paraId="57BA7CEC" w14:textId="2CC40E00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права и обязанности пользователей; </w:t>
      </w:r>
    </w:p>
    <w:p w14:paraId="39B94E31" w14:textId="3D626CE0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ответственность сотрудников и должностных лиц за обеспечение защиты информации; </w:t>
      </w:r>
    </w:p>
    <w:p w14:paraId="42EF7A99" w14:textId="03F7AF16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обеспечить контроль использования сотрудниками в глобальных сетях: IP телефонии, социальных сетей и публичных систем мгновенных сообщений; </w:t>
      </w:r>
    </w:p>
    <w:p w14:paraId="2557F195" w14:textId="50048D13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порядок и перечень используемого программного обеспечения на средствах вычислительной техники сотрудников; </w:t>
      </w:r>
    </w:p>
    <w:p w14:paraId="3D7E0F51" w14:textId="59A4E093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порядок применения средств защиты информации, установленных в локальной вычислительной сети; </w:t>
      </w:r>
    </w:p>
    <w:p w14:paraId="345DE003" w14:textId="25485CF7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необходимые мероприятия по разграничению доступа к средствам защиты информации и обработки информации; </w:t>
      </w:r>
    </w:p>
    <w:p w14:paraId="72DB09B8" w14:textId="64234958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регламент смены атрибутов безопасности (паролей) пользователей; </w:t>
      </w:r>
    </w:p>
    <w:p w14:paraId="16ECF0C0" w14:textId="38C1981A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порядок действий при возникновении нештатной ситуации (сбои, повреждения и отказы) с информационными ресурсами; </w:t>
      </w:r>
    </w:p>
    <w:p w14:paraId="6C1BC8C1" w14:textId="75F4DCD5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регламенты резервирования и уничтожения информации; </w:t>
      </w:r>
    </w:p>
    <w:p w14:paraId="4C753463" w14:textId="4DC8CAD8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>определить порядок контроля, учета использования ресурсов сети</w:t>
      </w:r>
      <w:r w:rsidR="000922D3">
        <w:t xml:space="preserve"> интернет-пользователями</w:t>
      </w:r>
      <w:r>
        <w:t xml:space="preserve">, формирования и предоставления руководству организации отчетных документов. </w:t>
      </w:r>
    </w:p>
    <w:p w14:paraId="4F981EFB" w14:textId="77777777" w:rsidR="000922D3" w:rsidRDefault="001139BB" w:rsidP="001139BB">
      <w:pPr>
        <w:ind w:firstLine="708"/>
      </w:pPr>
      <w:r>
        <w:t xml:space="preserve">Перечисленные требования можно рассматривать как элементы (процедуры и инструкции) рассмотренной в п. 1.2 </w:t>
      </w:r>
      <w:r w:rsidRPr="000922D3">
        <w:rPr>
          <w:i/>
          <w:iCs/>
        </w:rPr>
        <w:t>эффективной системы</w:t>
      </w:r>
      <w:r>
        <w:t xml:space="preserve"> ИБ. </w:t>
      </w:r>
    </w:p>
    <w:p w14:paraId="271E7250" w14:textId="77777777" w:rsidR="000922D3" w:rsidRDefault="001139BB" w:rsidP="001139BB">
      <w:pPr>
        <w:ind w:firstLine="708"/>
      </w:pPr>
      <w:r>
        <w:t xml:space="preserve">При этом использование технических, программно-аппаратных и программных средств должно: </w:t>
      </w:r>
    </w:p>
    <w:p w14:paraId="5F1C7158" w14:textId="3576EC3D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обеспечить межсетевое экранирование с использованием собственных возможностей и (или) возможностей уполномоченных поставщиков интернет-услуг; </w:t>
      </w:r>
    </w:p>
    <w:p w14:paraId="4CDE3330" w14:textId="7E6F6B47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обеспечить идентификацию абонентских устройств в локальной сети; </w:t>
      </w:r>
    </w:p>
    <w:p w14:paraId="61857847" w14:textId="5346ED6F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>обеспечить блокирование неконтролируемого обмена информацией между рабочими местами пользователей в локальной сети;</w:t>
      </w:r>
    </w:p>
    <w:p w14:paraId="15257C6E" w14:textId="77CB73DC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исключить использование на рабочих местах в локальной сети постороннего программного обеспечения, ресурсов сети Интернет, предназначенных для сокрытия действий пользователя; </w:t>
      </w:r>
    </w:p>
    <w:p w14:paraId="13A0B564" w14:textId="5A8CDF26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lastRenderedPageBreak/>
        <w:t xml:space="preserve">исключить подключение рабочего места в локальной сети к сетям связи общего пользования через другие каналы доступа (сотовый телефон, модем); </w:t>
      </w:r>
    </w:p>
    <w:p w14:paraId="29E3C1EF" w14:textId="2FFDD0DC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обеспечить синхронизацию системного времени от единого (общего) источника (в качестве источника использовать службу единого времени Белорусского государственного института метрологии); </w:t>
      </w:r>
    </w:p>
    <w:p w14:paraId="27939227" w14:textId="05BF0945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осуществлять сбор и хранение данных авторизации и статистики использования сети </w:t>
      </w:r>
      <w:r w:rsidR="000922D3">
        <w:t>интернет-пользователями</w:t>
      </w:r>
      <w:r>
        <w:t xml:space="preserve"> в течение 1 года; </w:t>
      </w:r>
    </w:p>
    <w:p w14:paraId="295EBC3F" w14:textId="21C4B77D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обеспечить возможность анализа использования сети </w:t>
      </w:r>
      <w:r w:rsidR="000922D3">
        <w:t>интернет-пользователями</w:t>
      </w:r>
      <w:r>
        <w:t xml:space="preserve"> (с использованием собственных возможностей или поставщиков интернет-услуг); </w:t>
      </w:r>
    </w:p>
    <w:p w14:paraId="4B396A12" w14:textId="369D8B4C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применять криптографические протоколы для защиты данных авторизации при работе с сервисами сети Интернет. </w:t>
      </w:r>
    </w:p>
    <w:p w14:paraId="75B817B2" w14:textId="0177EE31" w:rsidR="000922D3" w:rsidRDefault="001139BB" w:rsidP="001139BB">
      <w:pPr>
        <w:ind w:firstLine="708"/>
      </w:pPr>
      <w:r>
        <w:t xml:space="preserve">Британский стандарт BS 7799-3:2006 – Руководство по менеджменту рисков </w:t>
      </w:r>
      <w:r w:rsidR="000922D3">
        <w:t>ИБ (</w:t>
      </w:r>
      <w:r>
        <w:t xml:space="preserve">специалисты часто ссылаются на него при изучении и анализе вопросов разработки политики безопасности; его перевод можно найти в [4]) – рекомендует в основу концепции политики ИБ положить: </w:t>
      </w:r>
    </w:p>
    <w:p w14:paraId="2E5D186B" w14:textId="1FD228CB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идентификацию (описание) ресурсов; </w:t>
      </w:r>
    </w:p>
    <w:p w14:paraId="4CED3D39" w14:textId="5C73C8A3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>идентификацию</w:t>
      </w:r>
      <w:r w:rsidR="000922D3">
        <w:t xml:space="preserve"> </w:t>
      </w:r>
      <w:r>
        <w:t>требований</w:t>
      </w:r>
      <w:r w:rsidR="000922D3">
        <w:t xml:space="preserve"> </w:t>
      </w:r>
      <w:r>
        <w:t>законодательства</w:t>
      </w:r>
      <w:r w:rsidR="000922D3">
        <w:t xml:space="preserve"> </w:t>
      </w:r>
      <w:r>
        <w:t>и</w:t>
      </w:r>
      <w:r w:rsidR="000922D3">
        <w:t xml:space="preserve"> </w:t>
      </w:r>
      <w:r>
        <w:t>бизнеса, применимых</w:t>
      </w:r>
      <w:r w:rsidR="000922D3">
        <w:t xml:space="preserve"> </w:t>
      </w:r>
      <w:r>
        <w:t>к</w:t>
      </w:r>
      <w:r w:rsidR="000922D3">
        <w:t xml:space="preserve"> </w:t>
      </w:r>
      <w:r>
        <w:t>идентифицированным</w:t>
      </w:r>
      <w:r w:rsidR="000922D3">
        <w:t xml:space="preserve"> </w:t>
      </w:r>
      <w:r>
        <w:t xml:space="preserve">ресурсам; </w:t>
      </w:r>
    </w:p>
    <w:p w14:paraId="2E21EF49" w14:textId="60E50DB3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>оценивание</w:t>
      </w:r>
      <w:r w:rsidR="000922D3">
        <w:t xml:space="preserve"> </w:t>
      </w:r>
      <w:r>
        <w:t>идентифицированных</w:t>
      </w:r>
      <w:r w:rsidR="000922D3">
        <w:t xml:space="preserve"> </w:t>
      </w:r>
      <w:r>
        <w:t>ресурсов</w:t>
      </w:r>
      <w:r w:rsidR="000922D3">
        <w:t xml:space="preserve"> </w:t>
      </w:r>
      <w:r>
        <w:t>с</w:t>
      </w:r>
      <w:r w:rsidR="000922D3">
        <w:t xml:space="preserve"> </w:t>
      </w:r>
      <w:r>
        <w:t>учетом</w:t>
      </w:r>
      <w:r w:rsidR="000922D3">
        <w:t xml:space="preserve"> </w:t>
      </w:r>
      <w:r>
        <w:t>идентифицированных</w:t>
      </w:r>
      <w:r w:rsidR="000922D3">
        <w:t xml:space="preserve"> </w:t>
      </w:r>
      <w:r>
        <w:t>требований</w:t>
      </w:r>
      <w:r w:rsidR="000922D3">
        <w:t xml:space="preserve"> </w:t>
      </w:r>
      <w:r>
        <w:t>законодательства</w:t>
      </w:r>
      <w:r w:rsidR="000922D3">
        <w:t xml:space="preserve"> </w:t>
      </w:r>
      <w:r>
        <w:t>и</w:t>
      </w:r>
      <w:r w:rsidR="000922D3">
        <w:t xml:space="preserve"> </w:t>
      </w:r>
      <w:r>
        <w:t>бизнеса, а</w:t>
      </w:r>
      <w:r w:rsidR="000922D3">
        <w:t xml:space="preserve"> </w:t>
      </w:r>
      <w:r>
        <w:t>также</w:t>
      </w:r>
      <w:r w:rsidR="000922D3">
        <w:t xml:space="preserve"> </w:t>
      </w:r>
      <w:r>
        <w:t>последствий</w:t>
      </w:r>
      <w:r w:rsidR="000922D3">
        <w:t xml:space="preserve"> </w:t>
      </w:r>
      <w:r>
        <w:t>нарушения конфиденциальности, целостности</w:t>
      </w:r>
      <w:r w:rsidR="000922D3">
        <w:t xml:space="preserve"> </w:t>
      </w:r>
      <w:r>
        <w:t>и</w:t>
      </w:r>
      <w:r w:rsidR="000922D3">
        <w:t xml:space="preserve"> </w:t>
      </w:r>
      <w:r>
        <w:t xml:space="preserve">доступности. </w:t>
      </w:r>
    </w:p>
    <w:p w14:paraId="10E9CE93" w14:textId="03E811A1" w:rsidR="000922D3" w:rsidRDefault="000922D3" w:rsidP="001139BB">
      <w:pPr>
        <w:ind w:firstLine="708"/>
      </w:pPr>
    </w:p>
    <w:p w14:paraId="6A5C84A0" w14:textId="315E4444" w:rsidR="000922D3" w:rsidRPr="00FD7BE6" w:rsidRDefault="000922D3" w:rsidP="00FD7BE6">
      <w:pPr>
        <w:pStyle w:val="a3"/>
        <w:numPr>
          <w:ilvl w:val="1"/>
          <w:numId w:val="31"/>
        </w:numPr>
        <w:ind w:left="0" w:firstLine="709"/>
        <w:rPr>
          <w:b/>
          <w:bCs/>
        </w:rPr>
      </w:pPr>
      <w:r w:rsidRPr="00FD7BE6">
        <w:rPr>
          <w:b/>
          <w:bCs/>
        </w:rPr>
        <w:t>Оценка рисков информационным ресурсам</w:t>
      </w:r>
    </w:p>
    <w:p w14:paraId="78F9114C" w14:textId="77777777" w:rsidR="000922D3" w:rsidRDefault="000922D3" w:rsidP="001139BB">
      <w:pPr>
        <w:ind w:firstLine="708"/>
      </w:pPr>
    </w:p>
    <w:p w14:paraId="0C162071" w14:textId="4B74E6A3" w:rsidR="000922D3" w:rsidRPr="00663EFA" w:rsidRDefault="001139BB" w:rsidP="00663EFA">
      <w:pPr>
        <w:ind w:firstLine="708"/>
        <w:rPr>
          <w:i/>
          <w:iCs/>
        </w:rPr>
      </w:pPr>
      <w:r w:rsidRPr="000922D3">
        <w:rPr>
          <w:i/>
          <w:iCs/>
        </w:rPr>
        <w:t>Общая характеристика факторов, влияющих на безопасность ИВС</w:t>
      </w:r>
      <w:r w:rsidR="00663EFA">
        <w:rPr>
          <w:i/>
          <w:iCs/>
        </w:rPr>
        <w:t>.</w:t>
      </w:r>
    </w:p>
    <w:p w14:paraId="0FA21331" w14:textId="77777777" w:rsidR="000922D3" w:rsidRDefault="001139BB" w:rsidP="000922D3">
      <w:pPr>
        <w:ind w:firstLine="708"/>
      </w:pPr>
      <w:r w:rsidRPr="000922D3">
        <w:rPr>
          <w:i/>
          <w:iCs/>
        </w:rPr>
        <w:t>Фактор, воздействующий на ИВС,</w:t>
      </w:r>
      <w:r>
        <w:t xml:space="preserve"> – это явление, действие или процесс, результатом которых может быть утечка, искажение, уничтожение данных, блокировка доступа к ним, повреждение или уничтожение системы защиты. </w:t>
      </w:r>
    </w:p>
    <w:p w14:paraId="04F34EDC" w14:textId="77777777" w:rsidR="000922D3" w:rsidRDefault="001139BB" w:rsidP="000922D3">
      <w:pPr>
        <w:ind w:firstLine="708"/>
      </w:pPr>
      <w:r>
        <w:t xml:space="preserve">Все многообразие дестабилизирующих факторов можно разделить на два класса: внутренние и внешние. </w:t>
      </w:r>
    </w:p>
    <w:p w14:paraId="766326DB" w14:textId="77777777" w:rsidR="000922D3" w:rsidRDefault="001139BB" w:rsidP="000922D3">
      <w:pPr>
        <w:ind w:firstLine="708"/>
      </w:pPr>
      <w:r>
        <w:t xml:space="preserve">Внутренние дестабилизирующие факторы, влияющие: </w:t>
      </w:r>
    </w:p>
    <w:p w14:paraId="462F4ADE" w14:textId="1F580ECD" w:rsidR="000922D3" w:rsidRDefault="001139BB" w:rsidP="000922D3">
      <w:pPr>
        <w:pStyle w:val="a3"/>
        <w:numPr>
          <w:ilvl w:val="0"/>
          <w:numId w:val="2"/>
        </w:numPr>
      </w:pPr>
      <w:r>
        <w:t xml:space="preserve">на программные средства (ПС): </w:t>
      </w:r>
    </w:p>
    <w:p w14:paraId="38F713D2" w14:textId="02D3C32F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некорректный исходный алгоритм; </w:t>
      </w:r>
    </w:p>
    <w:p w14:paraId="5C09736E" w14:textId="6881788E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>неправильно запрограммированный исход</w:t>
      </w:r>
      <w:r w:rsidR="00D0312D">
        <w:t>ный алгоритм (первичные ошибки).</w:t>
      </w:r>
      <w:r>
        <w:t xml:space="preserve"> </w:t>
      </w:r>
    </w:p>
    <w:p w14:paraId="5B112724" w14:textId="3C177E4C" w:rsidR="000922D3" w:rsidRDefault="001139BB" w:rsidP="000922D3">
      <w:pPr>
        <w:pStyle w:val="a3"/>
        <w:numPr>
          <w:ilvl w:val="0"/>
          <w:numId w:val="2"/>
        </w:numPr>
      </w:pPr>
      <w:r>
        <w:t xml:space="preserve">на аппаратные средства (АС): </w:t>
      </w:r>
    </w:p>
    <w:p w14:paraId="50CA928F" w14:textId="699AEC77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системные ошибки при постановке задачи проектирования; </w:t>
      </w:r>
    </w:p>
    <w:p w14:paraId="774D4C12" w14:textId="776E915B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отклонения от технологии изготовления комплектующих изделий и АС в целом; </w:t>
      </w:r>
    </w:p>
    <w:p w14:paraId="3E89F725" w14:textId="67CB4120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нарушение режима эксплуатации, вызванное </w:t>
      </w:r>
      <w:r w:rsidR="000922D3">
        <w:t>внутренним состоянием,</w:t>
      </w:r>
      <w:r>
        <w:t xml:space="preserve"> АС. </w:t>
      </w:r>
    </w:p>
    <w:p w14:paraId="3310380D" w14:textId="3F9E7F64" w:rsidR="000922D3" w:rsidRDefault="001139BB" w:rsidP="000922D3">
      <w:pPr>
        <w:ind w:left="708"/>
      </w:pPr>
      <w:r>
        <w:t xml:space="preserve">Внешние дестабилизирующие факторы, влияющие: </w:t>
      </w:r>
    </w:p>
    <w:p w14:paraId="69C5C396" w14:textId="62ED3BF7" w:rsidR="000922D3" w:rsidRDefault="001139BB" w:rsidP="000922D3">
      <w:pPr>
        <w:pStyle w:val="a3"/>
        <w:numPr>
          <w:ilvl w:val="0"/>
          <w:numId w:val="3"/>
        </w:numPr>
      </w:pPr>
      <w:r>
        <w:lastRenderedPageBreak/>
        <w:t xml:space="preserve">на программные средства: </w:t>
      </w:r>
    </w:p>
    <w:p w14:paraId="2AE54987" w14:textId="0BB20742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неквалифицированные пользователи; </w:t>
      </w:r>
    </w:p>
    <w:p w14:paraId="471F926D" w14:textId="3622771A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>несанкционированный досту</w:t>
      </w:r>
      <w:r w:rsidR="00D0312D">
        <w:t>п к ПС с целью модификации кода.</w:t>
      </w:r>
      <w:r>
        <w:t xml:space="preserve"> </w:t>
      </w:r>
    </w:p>
    <w:p w14:paraId="5DBE3570" w14:textId="6514E4F3" w:rsidR="000922D3" w:rsidRDefault="001139BB" w:rsidP="000922D3">
      <w:pPr>
        <w:pStyle w:val="a3"/>
        <w:numPr>
          <w:ilvl w:val="0"/>
          <w:numId w:val="3"/>
        </w:numPr>
      </w:pPr>
      <w:r>
        <w:t xml:space="preserve">на аппаратные средства: </w:t>
      </w:r>
    </w:p>
    <w:p w14:paraId="16D121BE" w14:textId="25DA54DB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>внешние климатические условия;</w:t>
      </w:r>
      <w:r w:rsidR="000922D3">
        <w:t xml:space="preserve"> </w:t>
      </w:r>
    </w:p>
    <w:p w14:paraId="04FBDBDD" w14:textId="43F612DA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электромагнитные и ионизирующие помехи; </w:t>
      </w:r>
    </w:p>
    <w:p w14:paraId="08BE5972" w14:textId="523DFF00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перебои в электроснабжении; </w:t>
      </w:r>
    </w:p>
    <w:p w14:paraId="2BBFD22D" w14:textId="2F6C799E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недостаточная квалификация обслуживающего персонала. </w:t>
      </w:r>
    </w:p>
    <w:p w14:paraId="7C9F3D2E" w14:textId="77777777" w:rsidR="000922D3" w:rsidRDefault="000922D3" w:rsidP="000922D3">
      <w:pPr>
        <w:ind w:left="708"/>
      </w:pPr>
    </w:p>
    <w:p w14:paraId="4F353411" w14:textId="24FA1C1C" w:rsidR="000922D3" w:rsidRPr="00E24B43" w:rsidRDefault="001139BB" w:rsidP="002E46EE">
      <w:pPr>
        <w:pStyle w:val="a3"/>
        <w:numPr>
          <w:ilvl w:val="1"/>
          <w:numId w:val="31"/>
        </w:numPr>
        <w:ind w:left="0" w:firstLine="709"/>
        <w:rPr>
          <w:iCs/>
        </w:rPr>
      </w:pPr>
      <w:r w:rsidRPr="00E24B43">
        <w:rPr>
          <w:b/>
          <w:iCs/>
        </w:rPr>
        <w:t>Риски и их оценка</w:t>
      </w:r>
      <w:r w:rsidRPr="00E24B43">
        <w:rPr>
          <w:iCs/>
        </w:rPr>
        <w:t xml:space="preserve">. </w:t>
      </w:r>
    </w:p>
    <w:p w14:paraId="7A089789" w14:textId="5F207B9A" w:rsidR="000922D3" w:rsidRDefault="00AA6D26" w:rsidP="008C01B8">
      <w:r>
        <w:t>О</w:t>
      </w:r>
      <w:r w:rsidR="001139BB">
        <w:t>ценка</w:t>
      </w:r>
      <w:r w:rsidR="000922D3">
        <w:t xml:space="preserve"> </w:t>
      </w:r>
      <w:r w:rsidR="001139BB">
        <w:t>рисков</w:t>
      </w:r>
      <w:r w:rsidR="000922D3">
        <w:t xml:space="preserve"> </w:t>
      </w:r>
      <w:r w:rsidR="001139BB">
        <w:t>включает</w:t>
      </w:r>
      <w:r w:rsidR="000922D3">
        <w:t xml:space="preserve"> </w:t>
      </w:r>
      <w:r w:rsidR="001139BB">
        <w:t>в</w:t>
      </w:r>
      <w:r w:rsidR="000922D3">
        <w:t xml:space="preserve"> </w:t>
      </w:r>
      <w:r w:rsidR="001139BB">
        <w:t>себя</w:t>
      </w:r>
      <w:r w:rsidR="000922D3">
        <w:t xml:space="preserve"> </w:t>
      </w:r>
      <w:r w:rsidR="001139BB">
        <w:t>следующие</w:t>
      </w:r>
      <w:r w:rsidR="000922D3">
        <w:t xml:space="preserve"> </w:t>
      </w:r>
      <w:r w:rsidR="001139BB">
        <w:t>действия</w:t>
      </w:r>
      <w:r w:rsidR="000922D3">
        <w:t xml:space="preserve"> </w:t>
      </w:r>
      <w:r w:rsidR="001139BB">
        <w:t>и</w:t>
      </w:r>
      <w:r w:rsidR="000922D3">
        <w:t xml:space="preserve"> </w:t>
      </w:r>
      <w:r w:rsidR="001139BB">
        <w:t xml:space="preserve">мероприятия: </w:t>
      </w:r>
    </w:p>
    <w:p w14:paraId="51279E73" w14:textId="714AF405" w:rsidR="000922D3" w:rsidRDefault="001139BB" w:rsidP="008C01B8">
      <w:pPr>
        <w:pStyle w:val="a3"/>
        <w:numPr>
          <w:ilvl w:val="0"/>
          <w:numId w:val="20"/>
        </w:numPr>
        <w:ind w:left="0" w:firstLine="709"/>
      </w:pPr>
      <w:r>
        <w:t>идентификация</w:t>
      </w:r>
      <w:r w:rsidR="000922D3">
        <w:t xml:space="preserve"> </w:t>
      </w:r>
      <w:r>
        <w:t>значимых</w:t>
      </w:r>
      <w:r w:rsidR="000922D3">
        <w:t xml:space="preserve"> </w:t>
      </w:r>
      <w:r>
        <w:t>угроз</w:t>
      </w:r>
      <w:r w:rsidR="000922D3">
        <w:t xml:space="preserve"> </w:t>
      </w:r>
      <w:r>
        <w:t>и</w:t>
      </w:r>
      <w:r w:rsidR="000922D3">
        <w:t xml:space="preserve"> </w:t>
      </w:r>
      <w:r>
        <w:t>уязвимостей</w:t>
      </w:r>
      <w:r w:rsidR="000922D3">
        <w:t xml:space="preserve"> </w:t>
      </w:r>
      <w:r>
        <w:t>для</w:t>
      </w:r>
      <w:r w:rsidR="000922D3">
        <w:t xml:space="preserve"> </w:t>
      </w:r>
      <w:r>
        <w:t>идентифицированных</w:t>
      </w:r>
      <w:r w:rsidR="000922D3">
        <w:t xml:space="preserve"> </w:t>
      </w:r>
      <w:r w:rsidR="008E7993">
        <w:t>ресурсов</w:t>
      </w:r>
      <w:r w:rsidR="008E7993" w:rsidRPr="008E7993">
        <w:t>;</w:t>
      </w:r>
      <w:r>
        <w:t xml:space="preserve"> </w:t>
      </w:r>
    </w:p>
    <w:p w14:paraId="22AB8F6C" w14:textId="471505D0" w:rsidR="000922D3" w:rsidRDefault="001139BB" w:rsidP="008C01B8">
      <w:pPr>
        <w:pStyle w:val="a3"/>
        <w:numPr>
          <w:ilvl w:val="0"/>
          <w:numId w:val="20"/>
        </w:numPr>
        <w:ind w:left="0" w:firstLine="709"/>
      </w:pPr>
      <w:r>
        <w:t>оценка</w:t>
      </w:r>
      <w:r w:rsidR="000922D3">
        <w:t xml:space="preserve"> </w:t>
      </w:r>
      <w:r>
        <w:t>вероятности</w:t>
      </w:r>
      <w:r w:rsidR="000922D3">
        <w:t xml:space="preserve"> </w:t>
      </w:r>
      <w:r>
        <w:t>возникновения</w:t>
      </w:r>
      <w:r w:rsidR="000922D3">
        <w:t xml:space="preserve"> </w:t>
      </w:r>
      <w:r>
        <w:t>угроз</w:t>
      </w:r>
      <w:r w:rsidR="000922D3">
        <w:t xml:space="preserve"> </w:t>
      </w:r>
      <w:r>
        <w:t>и</w:t>
      </w:r>
      <w:r w:rsidR="000922D3">
        <w:t xml:space="preserve"> </w:t>
      </w:r>
      <w:r w:rsidR="008E7993">
        <w:t>уязвимостей;</w:t>
      </w:r>
      <w:r>
        <w:t xml:space="preserve"> </w:t>
      </w:r>
    </w:p>
    <w:p w14:paraId="150DD47D" w14:textId="6594D288" w:rsidR="000922D3" w:rsidRDefault="001139BB" w:rsidP="008C01B8">
      <w:pPr>
        <w:pStyle w:val="a3"/>
        <w:numPr>
          <w:ilvl w:val="0"/>
          <w:numId w:val="20"/>
        </w:numPr>
        <w:ind w:left="0" w:firstLine="709"/>
      </w:pPr>
      <w:r>
        <w:t>вычисление</w:t>
      </w:r>
      <w:r w:rsidR="000922D3">
        <w:t xml:space="preserve"> </w:t>
      </w:r>
      <w:r>
        <w:t>рисков; оценивание</w:t>
      </w:r>
      <w:r w:rsidR="000922D3">
        <w:t xml:space="preserve"> </w:t>
      </w:r>
      <w:r>
        <w:t>рисков</w:t>
      </w:r>
      <w:r w:rsidR="000922D3">
        <w:t xml:space="preserve"> </w:t>
      </w:r>
      <w:r>
        <w:t>по</w:t>
      </w:r>
      <w:r w:rsidR="000922D3">
        <w:t xml:space="preserve"> </w:t>
      </w:r>
      <w:r>
        <w:t>заранее</w:t>
      </w:r>
      <w:r w:rsidR="000922D3">
        <w:t xml:space="preserve"> </w:t>
      </w:r>
      <w:r>
        <w:t>определенной</w:t>
      </w:r>
      <w:r w:rsidR="000922D3">
        <w:t xml:space="preserve"> </w:t>
      </w:r>
      <w:r>
        <w:t>шкале</w:t>
      </w:r>
      <w:r w:rsidR="000922D3">
        <w:t xml:space="preserve"> </w:t>
      </w:r>
      <w:r>
        <w:t xml:space="preserve">риска. </w:t>
      </w:r>
    </w:p>
    <w:p w14:paraId="12F02D1A" w14:textId="77777777" w:rsidR="00884B4A" w:rsidRDefault="001139BB" w:rsidP="000922D3">
      <w:pPr>
        <w:ind w:firstLine="708"/>
      </w:pPr>
      <w:r>
        <w:t>Все многообразие потенциальных угроз безопасности информации по природе их</w:t>
      </w:r>
      <w:r w:rsidR="000922D3">
        <w:t xml:space="preserve"> </w:t>
      </w:r>
      <w:r>
        <w:t xml:space="preserve">возникновения разделяются на два класса: </w:t>
      </w:r>
      <w:r w:rsidRPr="000922D3">
        <w:rPr>
          <w:i/>
          <w:iCs/>
        </w:rPr>
        <w:t>естественные</w:t>
      </w:r>
      <w:r w:rsidR="000922D3">
        <w:rPr>
          <w:i/>
          <w:iCs/>
        </w:rPr>
        <w:t xml:space="preserve"> </w:t>
      </w:r>
      <w:r>
        <w:t>(объективные) и</w:t>
      </w:r>
      <w:r w:rsidRPr="00884B4A">
        <w:rPr>
          <w:i/>
          <w:iCs/>
        </w:rPr>
        <w:t xml:space="preserve"> искусственные</w:t>
      </w:r>
      <w:r w:rsidR="00884B4A">
        <w:t xml:space="preserve"> </w:t>
      </w:r>
      <w:r>
        <w:t xml:space="preserve">(субъективные). </w:t>
      </w:r>
    </w:p>
    <w:p w14:paraId="186C2D92" w14:textId="77777777" w:rsidR="00884B4A" w:rsidRDefault="001139BB" w:rsidP="000922D3">
      <w:pPr>
        <w:ind w:firstLine="708"/>
      </w:pPr>
      <w:r w:rsidRPr="00884B4A">
        <w:rPr>
          <w:i/>
          <w:iCs/>
        </w:rPr>
        <w:t>Естественные угрозы</w:t>
      </w:r>
      <w:r w:rsidR="00884B4A">
        <w:t xml:space="preserve"> </w:t>
      </w:r>
      <w:r>
        <w:t>— это угрозы, вызванные воздействиями на информационную</w:t>
      </w:r>
      <w:r w:rsidR="00884B4A">
        <w:t xml:space="preserve"> </w:t>
      </w:r>
      <w:r>
        <w:t>систему и ее компоненты объективных физических процессов техногенного характера или</w:t>
      </w:r>
      <w:r w:rsidR="00884B4A">
        <w:t xml:space="preserve"> </w:t>
      </w:r>
      <w:r>
        <w:t xml:space="preserve">стихийных природных явлений, независящих от человека. </w:t>
      </w:r>
    </w:p>
    <w:p w14:paraId="3173E94D" w14:textId="77777777" w:rsidR="00884B4A" w:rsidRDefault="001139BB" w:rsidP="000922D3">
      <w:pPr>
        <w:ind w:firstLine="708"/>
      </w:pPr>
      <w:r w:rsidRPr="00884B4A">
        <w:rPr>
          <w:i/>
          <w:iCs/>
        </w:rPr>
        <w:t>Искусственные угрозы</w:t>
      </w:r>
      <w:r w:rsidR="00884B4A">
        <w:t xml:space="preserve"> </w:t>
      </w:r>
      <w:r>
        <w:t>— это угрозы, вызванные деятельностью человека. Среди</w:t>
      </w:r>
      <w:r w:rsidR="00884B4A">
        <w:t xml:space="preserve"> </w:t>
      </w:r>
      <w:r>
        <w:t xml:space="preserve">них, исходя из мотивации действий, можно выделить: </w:t>
      </w:r>
    </w:p>
    <w:p w14:paraId="4BB333EC" w14:textId="0F742982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 w:rsidRPr="008C01B8">
        <w:rPr>
          <w:i/>
          <w:iCs/>
        </w:rPr>
        <w:t xml:space="preserve">непреднамеренные </w:t>
      </w:r>
      <w:r>
        <w:t>(неумышленные, случайные) угрозы, вызванные ошибками в</w:t>
      </w:r>
      <w:r w:rsidR="00884B4A">
        <w:t xml:space="preserve"> </w:t>
      </w:r>
      <w:r>
        <w:t>проектировании информационной системы и ее элементов, ошибками в действиях</w:t>
      </w:r>
      <w:r w:rsidR="00884B4A">
        <w:t xml:space="preserve"> </w:t>
      </w:r>
      <w:r>
        <w:t xml:space="preserve">персонала и т.п.; </w:t>
      </w:r>
    </w:p>
    <w:p w14:paraId="75C036FB" w14:textId="76692109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 w:rsidRPr="008C01B8">
        <w:rPr>
          <w:i/>
          <w:iCs/>
        </w:rPr>
        <w:t>преднамеренные</w:t>
      </w:r>
      <w:r>
        <w:t xml:space="preserve"> (умышленные) угрозы, связанные с корыстными, идейными или</w:t>
      </w:r>
      <w:r w:rsidR="00884B4A">
        <w:t xml:space="preserve"> </w:t>
      </w:r>
      <w:r>
        <w:t xml:space="preserve">иными устремлениями людей (злоумышленников). </w:t>
      </w:r>
    </w:p>
    <w:p w14:paraId="7C44ED96" w14:textId="77777777" w:rsidR="00884B4A" w:rsidRDefault="001139BB" w:rsidP="000922D3">
      <w:pPr>
        <w:ind w:firstLine="708"/>
      </w:pPr>
      <w:r>
        <w:t>Источники угроз по отношению к самой информационной системе могут быть как</w:t>
      </w:r>
      <w:r w:rsidR="00884B4A">
        <w:t xml:space="preserve"> </w:t>
      </w:r>
      <w:r w:rsidRPr="00884B4A">
        <w:rPr>
          <w:i/>
          <w:iCs/>
        </w:rPr>
        <w:t>внешними</w:t>
      </w:r>
      <w:r>
        <w:t xml:space="preserve">, так и </w:t>
      </w:r>
      <w:r w:rsidR="00884B4A" w:rsidRPr="00884B4A">
        <w:rPr>
          <w:i/>
          <w:iCs/>
        </w:rPr>
        <w:t>внутренними</w:t>
      </w:r>
      <w:r w:rsidR="00884B4A">
        <w:t xml:space="preserve"> (</w:t>
      </w:r>
      <w:r>
        <w:t>о чем мы вспоминали выше).</w:t>
      </w:r>
    </w:p>
    <w:p w14:paraId="04351A4B" w14:textId="77777777" w:rsidR="00884B4A" w:rsidRDefault="001139BB" w:rsidP="000922D3">
      <w:pPr>
        <w:ind w:firstLine="708"/>
      </w:pPr>
      <w:r>
        <w:t xml:space="preserve">Основные источники угроз безопасности информации можно классифицировать как: </w:t>
      </w:r>
    </w:p>
    <w:p w14:paraId="42DE0A52" w14:textId="77777777" w:rsidR="00884B4A" w:rsidRDefault="001139BB" w:rsidP="000922D3">
      <w:pPr>
        <w:ind w:firstLine="708"/>
      </w:pPr>
      <w:r w:rsidRPr="00884B4A">
        <w:rPr>
          <w:i/>
          <w:iCs/>
        </w:rPr>
        <w:t>непреднамеренные</w:t>
      </w:r>
      <w:r>
        <w:t xml:space="preserve"> (ошибочные, случайные, без злого умысла и корыстных целей)нарушения установленных регламентов сбора, обработки и передачи информации, а также</w:t>
      </w:r>
      <w:r w:rsidR="00884B4A">
        <w:t xml:space="preserve"> </w:t>
      </w:r>
      <w:r>
        <w:t>требований безопасности информации и другие действия пользователей ИВС (в том числе сотрудников, отвечающих за обслуживание и администрирование</w:t>
      </w:r>
      <w:r w:rsidR="00884B4A">
        <w:t xml:space="preserve"> </w:t>
      </w:r>
      <w:r>
        <w:t>компонентов корпоративной информационной системы), приводящие к</w:t>
      </w:r>
      <w:r w:rsidR="00884B4A">
        <w:t xml:space="preserve"> </w:t>
      </w:r>
      <w:r>
        <w:t>непроизводительным затратам времени и ресурсов, разглашению сведений ограниченного</w:t>
      </w:r>
      <w:r w:rsidR="00884B4A">
        <w:t xml:space="preserve"> </w:t>
      </w:r>
      <w:r>
        <w:t>распространения, потере ценной информации или нарушению работоспособности</w:t>
      </w:r>
      <w:r w:rsidR="00884B4A">
        <w:t xml:space="preserve"> </w:t>
      </w:r>
      <w:r>
        <w:t>компонентов</w:t>
      </w:r>
      <w:r w:rsidR="00884B4A">
        <w:t xml:space="preserve"> </w:t>
      </w:r>
      <w:r>
        <w:t xml:space="preserve">ИВС; </w:t>
      </w:r>
    </w:p>
    <w:p w14:paraId="6DEA19F9" w14:textId="77777777" w:rsidR="00884B4A" w:rsidRDefault="001139BB" w:rsidP="000922D3">
      <w:pPr>
        <w:ind w:firstLine="708"/>
      </w:pPr>
      <w:r w:rsidRPr="00884B4A">
        <w:rPr>
          <w:i/>
          <w:iCs/>
        </w:rPr>
        <w:t>преднамеренные</w:t>
      </w:r>
      <w:r>
        <w:t xml:space="preserve"> (в корыстных целях, по принуждению третьими лицами, со злым</w:t>
      </w:r>
      <w:r w:rsidR="00884B4A">
        <w:t xml:space="preserve"> </w:t>
      </w:r>
      <w:r>
        <w:t xml:space="preserve">умыслом и т.п.) действия легально допущенных к </w:t>
      </w:r>
      <w:r>
        <w:lastRenderedPageBreak/>
        <w:t>информационным ресурсам</w:t>
      </w:r>
      <w:r w:rsidR="00884B4A">
        <w:t xml:space="preserve"> </w:t>
      </w:r>
      <w:r>
        <w:t>пользователей (в том числе сотрудников, отвечающих за обслуживание и</w:t>
      </w:r>
      <w:r w:rsidR="00884B4A">
        <w:t xml:space="preserve"> </w:t>
      </w:r>
      <w:r>
        <w:t>администрирование компонентов корпоративной информационной системы), которые</w:t>
      </w:r>
      <w:r w:rsidR="00884B4A">
        <w:t xml:space="preserve"> </w:t>
      </w:r>
      <w:r>
        <w:t>приводят к непроизводительным затратам времени и ресурсов, разглашению сведений</w:t>
      </w:r>
      <w:r w:rsidR="00884B4A">
        <w:t xml:space="preserve"> </w:t>
      </w:r>
      <w:r>
        <w:t>ограниченного распространения, потере ценной информации или нарушению</w:t>
      </w:r>
      <w:r w:rsidR="00884B4A">
        <w:t xml:space="preserve"> </w:t>
      </w:r>
      <w:r>
        <w:t xml:space="preserve">работоспособности компонентов информационной системы: </w:t>
      </w:r>
    </w:p>
    <w:p w14:paraId="3CE61243" w14:textId="02720D48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 w:rsidRPr="008C01B8">
        <w:rPr>
          <w:i/>
          <w:iCs/>
        </w:rPr>
        <w:t>деятельность преступных групп и формирований</w:t>
      </w:r>
      <w:r>
        <w:t>, политических и экономических</w:t>
      </w:r>
      <w:r w:rsidR="00884B4A">
        <w:t xml:space="preserve"> </w:t>
      </w:r>
      <w:r>
        <w:t>структур, разведок иностранных государств, а также отдельных лиц по добыванию</w:t>
      </w:r>
      <w:r w:rsidR="00884B4A">
        <w:t xml:space="preserve"> </w:t>
      </w:r>
      <w:r>
        <w:t xml:space="preserve">информации, навязыванию ложной информации, нарушению работоспособности ИВС в целом и ее отдельных компонентов; </w:t>
      </w:r>
    </w:p>
    <w:p w14:paraId="33D2ED61" w14:textId="6C743774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 w:rsidRPr="008C01B8">
        <w:rPr>
          <w:i/>
          <w:iCs/>
        </w:rPr>
        <w:t>удаленное несанкционированное вмешательство посторонних лиц</w:t>
      </w:r>
      <w:r w:rsidR="00884B4A">
        <w:t xml:space="preserve"> </w:t>
      </w:r>
      <w:r>
        <w:t>и</w:t>
      </w:r>
      <w:r w:rsidR="00884B4A">
        <w:t xml:space="preserve">з </w:t>
      </w:r>
      <w:r>
        <w:t>территориально удаленных сегментов корпоративной информационной системы и</w:t>
      </w:r>
      <w:r w:rsidR="00884B4A">
        <w:t xml:space="preserve"> </w:t>
      </w:r>
      <w:r>
        <w:t>внешних информационно-телекоммуникационных сетей общего пользования (прежде</w:t>
      </w:r>
      <w:r w:rsidR="00884B4A">
        <w:t xml:space="preserve"> </w:t>
      </w:r>
      <w:r>
        <w:t>всего, сеть Интернет) через легальные и несанкционированные каналы подключения к</w:t>
      </w:r>
      <w:r w:rsidR="00884B4A">
        <w:t xml:space="preserve"> </w:t>
      </w:r>
      <w:r>
        <w:t>таким сетям, используя недостатки протоколов обмена, средств защиты и разграничения</w:t>
      </w:r>
      <w:r w:rsidR="00884B4A">
        <w:t xml:space="preserve"> </w:t>
      </w:r>
      <w:r>
        <w:t xml:space="preserve">удаленного доступа к ресурсам; </w:t>
      </w:r>
    </w:p>
    <w:p w14:paraId="744A95B3" w14:textId="77777777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 w:rsidRPr="008C01B8">
        <w:rPr>
          <w:i/>
          <w:iCs/>
        </w:rPr>
        <w:t>ошибки, допущенные при разработке</w:t>
      </w:r>
      <w:r>
        <w:t xml:space="preserve"> компонентов информационной системы и системы</w:t>
      </w:r>
      <w:r w:rsidR="00884B4A">
        <w:t xml:space="preserve"> </w:t>
      </w:r>
      <w:r>
        <w:t>защиты, ошибки в программном обеспечении, отказы и сбои технических средств</w:t>
      </w:r>
      <w:r w:rsidR="00884B4A">
        <w:t xml:space="preserve"> </w:t>
      </w:r>
      <w:r>
        <w:t xml:space="preserve">(в том числе – средств защиты информации и контроля эффективности защиты). </w:t>
      </w:r>
    </w:p>
    <w:p w14:paraId="6C2A24B2" w14:textId="77777777" w:rsidR="00884B4A" w:rsidRDefault="001139BB" w:rsidP="000922D3">
      <w:pPr>
        <w:ind w:firstLine="708"/>
      </w:pPr>
      <w:r>
        <w:t>В заключение целесообразно отдельно отметить «человеческий фактор»,</w:t>
      </w:r>
      <w:r w:rsidR="00884B4A">
        <w:t xml:space="preserve"> </w:t>
      </w:r>
      <w:r>
        <w:t>классифицировав</w:t>
      </w:r>
      <w:r w:rsidR="00884B4A">
        <w:t xml:space="preserve"> </w:t>
      </w:r>
      <w:r>
        <w:t>физических</w:t>
      </w:r>
      <w:r w:rsidR="00884B4A">
        <w:t xml:space="preserve"> </w:t>
      </w:r>
      <w:r>
        <w:t>лиц,</w:t>
      </w:r>
      <w:r w:rsidR="00884B4A">
        <w:t xml:space="preserve"> </w:t>
      </w:r>
      <w:r>
        <w:t xml:space="preserve">которые могут получить (а часто и </w:t>
      </w:r>
      <w:r w:rsidR="00884B4A">
        <w:t>реализуют) несанкционированный</w:t>
      </w:r>
      <w:r>
        <w:t xml:space="preserve"> доступ к информации. К ним следует отнести: </w:t>
      </w:r>
    </w:p>
    <w:p w14:paraId="41D555E1" w14:textId="77777777" w:rsidR="00884B4A" w:rsidRDefault="001139BB" w:rsidP="000922D3">
      <w:pPr>
        <w:ind w:firstLine="708"/>
      </w:pPr>
      <w:r>
        <w:t xml:space="preserve">сотрудников организации (учреждения): </w:t>
      </w:r>
    </w:p>
    <w:p w14:paraId="666C68C6" w14:textId="1BB3617A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>
        <w:t xml:space="preserve">программисты, системные администраторы и даже администраторы информационной безопасности, </w:t>
      </w:r>
    </w:p>
    <w:p w14:paraId="55A4EBB6" w14:textId="5C579BA8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>
        <w:t>технический персонал; лиц, не являю</w:t>
      </w:r>
      <w:r w:rsidR="001835C4">
        <w:t>щихся сотрудниками;</w:t>
      </w:r>
    </w:p>
    <w:p w14:paraId="43AA9F8B" w14:textId="147D08C1" w:rsidR="00884B4A" w:rsidRDefault="001835C4" w:rsidP="008C01B8">
      <w:pPr>
        <w:pStyle w:val="a3"/>
        <w:numPr>
          <w:ilvl w:val="0"/>
          <w:numId w:val="20"/>
        </w:numPr>
        <w:ind w:left="0" w:firstLine="709"/>
      </w:pPr>
      <w:r>
        <w:t>посетители офиса;</w:t>
      </w:r>
      <w:r w:rsidR="001139BB">
        <w:t xml:space="preserve"> </w:t>
      </w:r>
    </w:p>
    <w:p w14:paraId="31EDC61C" w14:textId="44C44E02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>
        <w:t>ранее уволенные сотрудники (ос</w:t>
      </w:r>
      <w:r w:rsidR="001835C4">
        <w:t>обенно «обиженные» увольнением);</w:t>
      </w:r>
      <w:r>
        <w:t xml:space="preserve"> </w:t>
      </w:r>
    </w:p>
    <w:p w14:paraId="7046FDDF" w14:textId="466B3370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>
        <w:t xml:space="preserve">хакеры. </w:t>
      </w:r>
    </w:p>
    <w:p w14:paraId="1BAFF195" w14:textId="77777777" w:rsidR="00884B4A" w:rsidRDefault="001139BB" w:rsidP="000922D3">
      <w:pPr>
        <w:ind w:firstLine="708"/>
      </w:pPr>
      <w:r>
        <w:t xml:space="preserve">С учетом изложенного </w:t>
      </w:r>
      <w:r w:rsidRPr="00884B4A">
        <w:rPr>
          <w:i/>
          <w:iCs/>
        </w:rPr>
        <w:t>основные факторы (угрозы)</w:t>
      </w:r>
      <w:r w:rsidR="00884B4A">
        <w:t xml:space="preserve"> </w:t>
      </w:r>
      <w:r>
        <w:t>ресурсам</w:t>
      </w:r>
      <w:r w:rsidR="00884B4A">
        <w:t xml:space="preserve"> </w:t>
      </w:r>
      <w:r>
        <w:t xml:space="preserve">можно идентифицировать следующим образом: </w:t>
      </w:r>
    </w:p>
    <w:p w14:paraId="1D5474D3" w14:textId="2511909E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действия внутреннего или внешнего злоумышленника (несанкционированный, в том числе – удаленный – доступ с целью нарушения работоспособности ИВС, кражи, удаления или модификации информации, несанкционированного распространение материальных носителей за пределами организации); </w:t>
      </w:r>
    </w:p>
    <w:p w14:paraId="7DC30534" w14:textId="1347D293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наблюдение за источниками информации; </w:t>
      </w:r>
    </w:p>
    <w:p w14:paraId="7D9B3EED" w14:textId="2181B1BA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подслушивание конфиденциальных разговоров и акустических сигналов работающих механизмов; </w:t>
      </w:r>
    </w:p>
    <w:p w14:paraId="2AC976DD" w14:textId="1CDCB580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перехват электрических, магнитных и электромагнитных полей, электрических сигналов и радиоактивных излучений; </w:t>
      </w:r>
    </w:p>
    <w:p w14:paraId="2B817F91" w14:textId="5682A937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lastRenderedPageBreak/>
        <w:t xml:space="preserve">разглашение информации компетентными людьми; </w:t>
      </w:r>
    </w:p>
    <w:p w14:paraId="1A691389" w14:textId="10E86FF1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утеря носителей информации; </w:t>
      </w:r>
    </w:p>
    <w:p w14:paraId="654010B7" w14:textId="6E97D750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несанкционированное распространение информации через поля и электрические сигналы, случайно возникшие в аппаратуре; </w:t>
      </w:r>
    </w:p>
    <w:p w14:paraId="31855392" w14:textId="7EA091FC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воздействие стихийных сил (наводнения, пожары и т. п.); </w:t>
      </w:r>
    </w:p>
    <w:p w14:paraId="5891869C" w14:textId="2A1039EB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сбои и отказы в аппаратуре сбора, обработки и передачи информации; </w:t>
      </w:r>
    </w:p>
    <w:p w14:paraId="50516A81" w14:textId="5A474756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отказы системы электроснабжения; </w:t>
      </w:r>
    </w:p>
    <w:p w14:paraId="00AC3A9B" w14:textId="482E971B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воздействие мощных электромагнитных и электрических помех (промышленных и природных). </w:t>
      </w:r>
    </w:p>
    <w:p w14:paraId="4096F203" w14:textId="77777777" w:rsidR="00884B4A" w:rsidRDefault="001139BB" w:rsidP="000922D3">
      <w:pPr>
        <w:ind w:firstLine="708"/>
      </w:pPr>
      <w:r>
        <w:t xml:space="preserve">Несанкционированный доступ с помощью </w:t>
      </w:r>
      <w:r w:rsidRPr="00884B4A">
        <w:rPr>
          <w:i/>
          <w:iCs/>
        </w:rPr>
        <w:t>деструктивных программных средств</w:t>
      </w:r>
      <w:r>
        <w:t xml:space="preserve"> осуществляется, как правило, через компьютерные сети. </w:t>
      </w:r>
    </w:p>
    <w:p w14:paraId="1CDA2161" w14:textId="77777777" w:rsidR="00884B4A" w:rsidRDefault="001139BB" w:rsidP="000922D3">
      <w:pPr>
        <w:ind w:firstLine="708"/>
      </w:pPr>
      <w:r w:rsidRPr="00884B4A">
        <w:rPr>
          <w:i/>
          <w:iCs/>
        </w:rPr>
        <w:t>Цель оценивания рисков</w:t>
      </w:r>
      <w:r>
        <w:t xml:space="preserve"> состоит в определении характеристик рисков для информационной системы и ее ресурсов. На основе таких данных могут быть выбраны необходимые средства управления ИБ. </w:t>
      </w:r>
    </w:p>
    <w:p w14:paraId="4FA172A2" w14:textId="77777777" w:rsidR="00884B4A" w:rsidRDefault="001139BB" w:rsidP="000922D3">
      <w:pPr>
        <w:ind w:firstLine="708"/>
      </w:pPr>
      <w:r>
        <w:t xml:space="preserve">При оценивании рисков учитывается: </w:t>
      </w:r>
    </w:p>
    <w:p w14:paraId="428C54BA" w14:textId="311E9226" w:rsidR="00884B4A" w:rsidRDefault="001139BB" w:rsidP="00EC29AC">
      <w:pPr>
        <w:pStyle w:val="a3"/>
        <w:numPr>
          <w:ilvl w:val="0"/>
          <w:numId w:val="41"/>
        </w:numPr>
        <w:ind w:left="709" w:hanging="709"/>
      </w:pPr>
      <w:r>
        <w:t xml:space="preserve">ценность ресурсов; </w:t>
      </w:r>
    </w:p>
    <w:p w14:paraId="1637FF44" w14:textId="65EE719F" w:rsidR="00884B4A" w:rsidRDefault="001139BB" w:rsidP="00EC29AC">
      <w:pPr>
        <w:pStyle w:val="a3"/>
        <w:numPr>
          <w:ilvl w:val="0"/>
          <w:numId w:val="41"/>
        </w:numPr>
        <w:ind w:left="709" w:hanging="709"/>
      </w:pPr>
      <w:r>
        <w:t xml:space="preserve">оценка значимости угроз; </w:t>
      </w:r>
    </w:p>
    <w:p w14:paraId="6453EBEA" w14:textId="59DB9DB6" w:rsidR="00884B4A" w:rsidRDefault="001139BB" w:rsidP="00EC29AC">
      <w:pPr>
        <w:pStyle w:val="a3"/>
        <w:numPr>
          <w:ilvl w:val="0"/>
          <w:numId w:val="41"/>
        </w:numPr>
        <w:ind w:left="709" w:hanging="709"/>
      </w:pPr>
      <w:r>
        <w:t xml:space="preserve">эффективность существующих и планируемых средств защиты. </w:t>
      </w:r>
    </w:p>
    <w:p w14:paraId="2899D129" w14:textId="77777777" w:rsidR="00884B4A" w:rsidRDefault="001139BB" w:rsidP="00EC29AC">
      <w:pPr>
        <w:pStyle w:val="a3"/>
        <w:numPr>
          <w:ilvl w:val="0"/>
          <w:numId w:val="41"/>
        </w:numPr>
        <w:ind w:left="709" w:hanging="709"/>
      </w:pPr>
      <w:r>
        <w:t xml:space="preserve">Показатели ресурсов или потенциальное негативное воздействие на деятельность организации можно определять несколькими способами: </w:t>
      </w:r>
    </w:p>
    <w:p w14:paraId="1E5A5C11" w14:textId="4B29C4CC" w:rsidR="00884B4A" w:rsidRDefault="001139BB" w:rsidP="00E34FFE">
      <w:pPr>
        <w:pStyle w:val="a3"/>
        <w:numPr>
          <w:ilvl w:val="0"/>
          <w:numId w:val="22"/>
        </w:numPr>
        <w:ind w:left="0" w:firstLine="1418"/>
      </w:pPr>
      <w:r>
        <w:t xml:space="preserve">количественными (например, стоимостными); </w:t>
      </w:r>
    </w:p>
    <w:p w14:paraId="0A1A7E04" w14:textId="77777777" w:rsidR="00FB43CC" w:rsidRDefault="001139BB" w:rsidP="00E34FFE">
      <w:pPr>
        <w:pStyle w:val="a3"/>
        <w:numPr>
          <w:ilvl w:val="0"/>
          <w:numId w:val="22"/>
        </w:numPr>
        <w:ind w:left="0" w:firstLine="1418"/>
      </w:pPr>
      <w:r>
        <w:t>качественными (могут быть построены на использовании таких понятий, как, умеренный или чрезвычайно опасный);</w:t>
      </w:r>
    </w:p>
    <w:p w14:paraId="623593D9" w14:textId="1576D1C9" w:rsidR="00884B4A" w:rsidRDefault="001139BB" w:rsidP="00E34FFE">
      <w:pPr>
        <w:pStyle w:val="a3"/>
        <w:numPr>
          <w:ilvl w:val="0"/>
          <w:numId w:val="22"/>
        </w:numPr>
        <w:ind w:left="0" w:firstLine="1418"/>
      </w:pPr>
      <w:r>
        <w:t xml:space="preserve">их комбинацией. </w:t>
      </w:r>
    </w:p>
    <w:p w14:paraId="0DAE8357" w14:textId="0A268D69" w:rsidR="00884B4A" w:rsidRDefault="001139BB" w:rsidP="000922D3">
      <w:pPr>
        <w:ind w:firstLine="708"/>
      </w:pPr>
      <w:r>
        <w:t>Рассмотрим пример создания шкалы для численной оценки рисков от несанкционированного доступа (НСД) к инфор</w:t>
      </w:r>
      <w:r w:rsidR="002E46EE">
        <w:t xml:space="preserve">мационным ресурсам </w:t>
      </w:r>
      <w:r w:rsidR="00552A64">
        <w:t>компании</w:t>
      </w:r>
      <w:r>
        <w:t xml:space="preserve">(таблица 1.1). </w:t>
      </w:r>
    </w:p>
    <w:p w14:paraId="410520EC" w14:textId="565E0331" w:rsidR="00FB43CC" w:rsidRPr="00FD7BE6" w:rsidRDefault="001139BB" w:rsidP="00FD7BE6">
      <w:pPr>
        <w:ind w:firstLine="708"/>
      </w:pPr>
      <w:r>
        <w:t>Таблица 1.1 — Условная численная шкала</w:t>
      </w:r>
      <w:r w:rsidR="00884B4A">
        <w:t xml:space="preserve"> </w:t>
      </w:r>
      <w:r>
        <w:t xml:space="preserve">для оценки ущерба </w:t>
      </w:r>
      <w:r w:rsidR="00552A64">
        <w:t>компании</w:t>
      </w:r>
      <w:r>
        <w:t xml:space="preserve"> от НСД </w:t>
      </w:r>
    </w:p>
    <w:p w14:paraId="2EA671DE" w14:textId="74D42D3A" w:rsidR="00884B4A" w:rsidRDefault="00DC62EA" w:rsidP="00E34FFE">
      <w:pPr>
        <w:spacing w:after="120"/>
        <w:ind w:firstLine="0"/>
        <w:jc w:val="center"/>
      </w:pPr>
      <w:r w:rsidRPr="00DC62EA">
        <w:rPr>
          <w:noProof/>
          <w:lang w:eastAsia="ru-RU"/>
        </w:rPr>
        <w:drawing>
          <wp:inline distT="0" distB="0" distL="0" distR="0" wp14:anchorId="2A490D05" wp14:editId="6938395A">
            <wp:extent cx="5578710" cy="2747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912" cy="27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A169" w14:textId="77777777" w:rsidR="00884B4A" w:rsidRDefault="001139BB" w:rsidP="000922D3">
      <w:pPr>
        <w:ind w:firstLine="708"/>
      </w:pPr>
      <w:r>
        <w:lastRenderedPageBreak/>
        <w:t>Можно конкретизировать определение вероятности наступления угрозы ресурсу. Вероятность того, что угроза реализуется, можно определить</w:t>
      </w:r>
      <w:r w:rsidR="00884B4A">
        <w:t xml:space="preserve"> </w:t>
      </w:r>
      <w:r>
        <w:t xml:space="preserve">на основе следующих факторов: </w:t>
      </w:r>
    </w:p>
    <w:p w14:paraId="392DDDED" w14:textId="3AD39CF5" w:rsidR="00884B4A" w:rsidRDefault="001139BB" w:rsidP="00FB43CC">
      <w:pPr>
        <w:pStyle w:val="a3"/>
        <w:numPr>
          <w:ilvl w:val="0"/>
          <w:numId w:val="22"/>
        </w:numPr>
        <w:ind w:left="0" w:firstLine="709"/>
      </w:pPr>
      <w:r>
        <w:t xml:space="preserve">привлекательность ресурса как показатель при рассмотрении угрозы от умышленного воздействия со стороны человека; </w:t>
      </w:r>
    </w:p>
    <w:p w14:paraId="4D3D9C8D" w14:textId="63393247" w:rsidR="00884B4A" w:rsidRDefault="001139BB" w:rsidP="00FB43CC">
      <w:pPr>
        <w:pStyle w:val="a3"/>
        <w:numPr>
          <w:ilvl w:val="0"/>
          <w:numId w:val="22"/>
        </w:numPr>
        <w:ind w:left="0" w:firstLine="709"/>
      </w:pPr>
      <w:r>
        <w:t xml:space="preserve">возможность использования ресурса для получения дохода как показатель при рассмотрении угрозы от умышленного воздействия со стороны человека; </w:t>
      </w:r>
    </w:p>
    <w:p w14:paraId="0591355F" w14:textId="244AAE61" w:rsidR="00884B4A" w:rsidRDefault="001139BB" w:rsidP="00FB43CC">
      <w:pPr>
        <w:pStyle w:val="a3"/>
        <w:numPr>
          <w:ilvl w:val="0"/>
          <w:numId w:val="22"/>
        </w:numPr>
        <w:ind w:left="0" w:firstLine="709"/>
      </w:pPr>
      <w:r>
        <w:t xml:space="preserve">технические возможности угрозы, используемые при умышленном воздействии со стороны человека; </w:t>
      </w:r>
    </w:p>
    <w:p w14:paraId="0FB64150" w14:textId="601077E2" w:rsidR="00884B4A" w:rsidRDefault="001139BB" w:rsidP="00FB43CC">
      <w:pPr>
        <w:pStyle w:val="a3"/>
        <w:numPr>
          <w:ilvl w:val="0"/>
          <w:numId w:val="22"/>
        </w:numPr>
        <w:ind w:left="0" w:firstLine="709"/>
      </w:pPr>
      <w:r>
        <w:t xml:space="preserve">вероятность того, что угроза реализуется; </w:t>
      </w:r>
    </w:p>
    <w:p w14:paraId="44CDC242" w14:textId="72D3FF3A" w:rsidR="00884B4A" w:rsidRDefault="001139BB" w:rsidP="00FB43CC">
      <w:pPr>
        <w:pStyle w:val="a3"/>
        <w:numPr>
          <w:ilvl w:val="0"/>
          <w:numId w:val="22"/>
        </w:numPr>
        <w:ind w:left="0" w:firstLine="709"/>
      </w:pPr>
      <w:r>
        <w:t>степень легкости, с которой уязвимость может быть использована.</w:t>
      </w:r>
    </w:p>
    <w:p w14:paraId="11A1173D" w14:textId="77777777" w:rsidR="00884B4A" w:rsidRDefault="001139BB" w:rsidP="00884B4A">
      <w:pPr>
        <w:ind w:firstLine="708"/>
      </w:pPr>
      <w:r>
        <w:t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 организаций.</w:t>
      </w:r>
    </w:p>
    <w:p w14:paraId="20BECE82" w14:textId="77777777" w:rsidR="00884B4A" w:rsidRDefault="001139BB" w:rsidP="00884B4A">
      <w:pPr>
        <w:ind w:firstLine="708"/>
      </w:pPr>
      <w:r>
        <w:t xml:space="preserve">Пример создания шкалы вероятности того, что угроза будет реализована, приведен в таблице 1.2. </w:t>
      </w:r>
    </w:p>
    <w:p w14:paraId="1A92F7D0" w14:textId="3F51E214" w:rsidR="00FB43CC" w:rsidRDefault="001139BB" w:rsidP="00FB43CC">
      <w:pPr>
        <w:ind w:firstLine="708"/>
      </w:pPr>
      <w:r>
        <w:t>Таблица 1.2 — Вероятностно-временная шкала реализации несанкционированного до</w:t>
      </w:r>
      <w:r w:rsidR="00FB43CC">
        <w:t>ступа к информационным ресурсам.</w:t>
      </w:r>
    </w:p>
    <w:p w14:paraId="3678F2C4" w14:textId="35701523" w:rsidR="009B1610" w:rsidRDefault="00DC62EA" w:rsidP="00FD7BE6">
      <w:pPr>
        <w:spacing w:after="120"/>
        <w:ind w:firstLine="0"/>
      </w:pPr>
      <w:r w:rsidRPr="00DC62EA">
        <w:rPr>
          <w:noProof/>
          <w:lang w:eastAsia="ru-RU"/>
        </w:rPr>
        <w:drawing>
          <wp:inline distT="0" distB="0" distL="0" distR="0" wp14:anchorId="7E49F4EB" wp14:editId="202B7C72">
            <wp:extent cx="5821680" cy="173517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627" cy="17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4DBB" w14:textId="77777777" w:rsidR="009B1610" w:rsidRDefault="001139BB" w:rsidP="00884B4A">
      <w:pPr>
        <w:ind w:firstLine="708"/>
      </w:pPr>
      <w:r>
        <w:t>Далее можно создать таблицу рисков (таблица 3). На этапе анализа</w:t>
      </w:r>
      <w:r w:rsidR="009B1610">
        <w:t xml:space="preserve"> </w:t>
      </w:r>
      <w:r>
        <w:t xml:space="preserve">таблицы риски задаются некоторым максимально допустимым уровнем (порогом), например, значением 0,5. </w:t>
      </w:r>
    </w:p>
    <w:p w14:paraId="66D2F7C8" w14:textId="7AF91D04" w:rsidR="009B1610" w:rsidRDefault="001139BB" w:rsidP="00884B4A">
      <w:pPr>
        <w:ind w:firstLine="708"/>
      </w:pPr>
      <w:r>
        <w:t>Далее проверяется каждая строка таблицы: превышен или не</w:t>
      </w:r>
      <w:r w:rsidR="009B1610">
        <w:t xml:space="preserve"> </w:t>
      </w:r>
      <w:r>
        <w:t>превышен порог для значения риска, связанного с анализируемой</w:t>
      </w:r>
      <w:r w:rsidR="009B1610">
        <w:t xml:space="preserve"> </w:t>
      </w:r>
      <w:r>
        <w:t>атакой? Если такое превышение имеет место, данная атака должна</w:t>
      </w:r>
      <w:r w:rsidR="00DC62EA">
        <w:t xml:space="preserve"> </w:t>
      </w:r>
      <w:r>
        <w:t>рассматриваться с точки зрения одной из первоочередных целей</w:t>
      </w:r>
      <w:r w:rsidR="00DC62EA">
        <w:t xml:space="preserve"> </w:t>
      </w:r>
      <w:r>
        <w:t xml:space="preserve">разработки политики безопасности (таблица 1.3). </w:t>
      </w:r>
    </w:p>
    <w:p w14:paraId="7C842A27" w14:textId="3E533DA2" w:rsidR="00FB43CC" w:rsidRPr="00FD7BE6" w:rsidRDefault="001139BB" w:rsidP="00FD7BE6">
      <w:r>
        <w:t>Таблица 1.3 — Оценка рисков</w:t>
      </w:r>
    </w:p>
    <w:p w14:paraId="4C30232D" w14:textId="14A231D7" w:rsidR="009B1610" w:rsidRDefault="009B1610" w:rsidP="00FB43CC">
      <w:pPr>
        <w:ind w:firstLine="0"/>
        <w:jc w:val="center"/>
      </w:pPr>
      <w:r w:rsidRPr="009B1610">
        <w:rPr>
          <w:noProof/>
          <w:lang w:eastAsia="ru-RU"/>
        </w:rPr>
        <w:lastRenderedPageBreak/>
        <w:drawing>
          <wp:inline distT="0" distB="0" distL="0" distR="0" wp14:anchorId="2D5EC9BE" wp14:editId="09ED9AD9">
            <wp:extent cx="5939790" cy="18548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820F" w14:textId="0058587D" w:rsidR="009B1610" w:rsidRDefault="001139BB" w:rsidP="009B1610">
      <w:pPr>
        <w:spacing w:before="120"/>
        <w:ind w:firstLine="708"/>
      </w:pPr>
      <w:r>
        <w:t>Если интегральный риск (итого) превышает допустимый уровень, значит, в системе безопасности набирается множество мелких проблем, которые также нужно решать комплексно. В этом</w:t>
      </w:r>
      <w:r w:rsidR="009B1610">
        <w:t xml:space="preserve"> </w:t>
      </w:r>
      <w:r>
        <w:t>случае из строк таблицы (типов атак) выбираются те, которые</w:t>
      </w:r>
      <w:r w:rsidR="009B1610">
        <w:t xml:space="preserve"> </w:t>
      </w:r>
      <w:r>
        <w:t>«дают» самый значительный вклад в значение интегрального риска. Производится работа по снижению их влияния или полному</w:t>
      </w:r>
      <w:r w:rsidR="009B1610">
        <w:t xml:space="preserve"> </w:t>
      </w:r>
      <w:r>
        <w:t>устранению.</w:t>
      </w:r>
    </w:p>
    <w:p w14:paraId="5847526E" w14:textId="77777777" w:rsidR="009B1610" w:rsidRDefault="009B1610" w:rsidP="00884B4A">
      <w:pPr>
        <w:ind w:firstLine="708"/>
      </w:pPr>
    </w:p>
    <w:p w14:paraId="2F27D698" w14:textId="3603C805" w:rsidR="009B1610" w:rsidRPr="00EC29AC" w:rsidRDefault="009B1610" w:rsidP="00EC29AC">
      <w:pPr>
        <w:pStyle w:val="a3"/>
        <w:numPr>
          <w:ilvl w:val="1"/>
          <w:numId w:val="31"/>
        </w:numPr>
        <w:spacing w:after="240"/>
        <w:ind w:left="0" w:firstLine="709"/>
        <w:rPr>
          <w:b/>
          <w:bCs/>
        </w:rPr>
      </w:pPr>
      <w:r w:rsidRPr="00EC29AC">
        <w:rPr>
          <w:b/>
          <w:bCs/>
        </w:rPr>
        <w:t>Мероприятия по внедрению политики безопасности</w:t>
      </w:r>
    </w:p>
    <w:p w14:paraId="13E72E65" w14:textId="77777777" w:rsidR="009B1610" w:rsidRDefault="001139BB" w:rsidP="009B1610">
      <w:pPr>
        <w:ind w:firstLine="708"/>
      </w:pPr>
      <w:r>
        <w:t>После того, как документация по информационной безопасности готова, необходима плановая деятельность по ее внедрению в повседневную работу.</w:t>
      </w:r>
      <w:r w:rsidR="009B1610">
        <w:t xml:space="preserve"> </w:t>
      </w:r>
      <w:r>
        <w:t xml:space="preserve">Основу таких мероприятий, как было указано в плане выполнения лабораторной работы, составляют </w:t>
      </w:r>
      <w:r w:rsidRPr="009B1610">
        <w:rPr>
          <w:i/>
          <w:iCs/>
        </w:rPr>
        <w:t>инструкции</w:t>
      </w:r>
      <w:r>
        <w:t xml:space="preserve">, содержащие подробное описание (алгоритмы) действий по организации информационной защиты и обеспечению разработанных стандартов и процедур, и </w:t>
      </w:r>
      <w:r w:rsidRPr="009B1610">
        <w:rPr>
          <w:i/>
          <w:iCs/>
        </w:rPr>
        <w:t>план</w:t>
      </w:r>
      <w:r>
        <w:t xml:space="preserve"> </w:t>
      </w:r>
      <w:r w:rsidRPr="009B1610">
        <w:rPr>
          <w:i/>
          <w:iCs/>
        </w:rPr>
        <w:t>мероприятий</w:t>
      </w:r>
      <w:r>
        <w:t xml:space="preserve"> по обучению персонала и тестированию знаний сотрудников, имеющих доступ к информационным ресурсам. </w:t>
      </w:r>
    </w:p>
    <w:p w14:paraId="373ECA58" w14:textId="77777777" w:rsidR="009B1610" w:rsidRDefault="001139BB" w:rsidP="009B1610">
      <w:pPr>
        <w:ind w:firstLine="708"/>
      </w:pPr>
      <w:r>
        <w:t xml:space="preserve">Можно выделить следующие общие направления мероприятий: </w:t>
      </w:r>
    </w:p>
    <w:p w14:paraId="4004514A" w14:textId="2747CA38" w:rsidR="009B1610" w:rsidRDefault="001139BB" w:rsidP="00A9219E">
      <w:pPr>
        <w:pStyle w:val="a3"/>
        <w:numPr>
          <w:ilvl w:val="0"/>
          <w:numId w:val="26"/>
        </w:numPr>
        <w:ind w:left="0" w:firstLine="709"/>
      </w:pPr>
      <w:r>
        <w:t xml:space="preserve">управление персоналом; </w:t>
      </w:r>
    </w:p>
    <w:p w14:paraId="61526365" w14:textId="52AE0A83" w:rsidR="009B1610" w:rsidRDefault="001139BB" w:rsidP="00A9219E">
      <w:pPr>
        <w:pStyle w:val="a3"/>
        <w:numPr>
          <w:ilvl w:val="0"/>
          <w:numId w:val="26"/>
        </w:numPr>
        <w:ind w:left="0" w:firstLine="709"/>
      </w:pPr>
      <w:r>
        <w:t xml:space="preserve">физическая защита инфраструктуры ИВС; </w:t>
      </w:r>
    </w:p>
    <w:p w14:paraId="3A880B59" w14:textId="4B64CB82" w:rsidR="009B1610" w:rsidRDefault="001139BB" w:rsidP="00A9219E">
      <w:pPr>
        <w:pStyle w:val="a3"/>
        <w:numPr>
          <w:ilvl w:val="0"/>
          <w:numId w:val="26"/>
        </w:numPr>
        <w:ind w:left="0" w:firstLine="709"/>
      </w:pPr>
      <w:r>
        <w:t xml:space="preserve">поддержание работоспособности ИВС; </w:t>
      </w:r>
    </w:p>
    <w:p w14:paraId="6D6D81C5" w14:textId="37979337" w:rsidR="009B1610" w:rsidRDefault="001139BB" w:rsidP="00A9219E">
      <w:pPr>
        <w:pStyle w:val="a3"/>
        <w:numPr>
          <w:ilvl w:val="0"/>
          <w:numId w:val="26"/>
        </w:numPr>
        <w:ind w:left="0" w:firstLine="709"/>
      </w:pPr>
      <w:r>
        <w:t xml:space="preserve">реагирование на нарушения режима безопасности ИВС; </w:t>
      </w:r>
    </w:p>
    <w:p w14:paraId="4A869D6A" w14:textId="3E4E2655" w:rsidR="009B1610" w:rsidRDefault="001139BB" w:rsidP="00A9219E">
      <w:pPr>
        <w:pStyle w:val="a3"/>
        <w:numPr>
          <w:ilvl w:val="0"/>
          <w:numId w:val="26"/>
        </w:numPr>
        <w:ind w:left="0" w:firstLine="709"/>
      </w:pPr>
      <w:r>
        <w:t xml:space="preserve">планирование восстановительных работ. </w:t>
      </w:r>
    </w:p>
    <w:p w14:paraId="4303C25F" w14:textId="77777777" w:rsidR="009B1610" w:rsidRDefault="001139BB" w:rsidP="009B1610">
      <w:pPr>
        <w:ind w:firstLine="708"/>
      </w:pPr>
      <w:r>
        <w:t xml:space="preserve">Управление персоналом заключается в выполнении следующих условий. Во-первых, для каждой должности существовать квалификационные требования по ИБ. Во-вторых, в должностные инструкции должны входить разделы, касающиеся информационной безопасности. В-третьих, каждого работника нужно научить мерам безопасности теоретически и на практике. </w:t>
      </w:r>
    </w:p>
    <w:p w14:paraId="1C7971D3" w14:textId="77777777" w:rsidR="009B1610" w:rsidRDefault="001139BB" w:rsidP="009B1610">
      <w:pPr>
        <w:ind w:firstLine="708"/>
      </w:pPr>
      <w:r>
        <w:t>Меры физической защиты включают в себя защиту от утечки информации по техническим каналам, инженерные способы защиты и т.д.</w:t>
      </w:r>
    </w:p>
    <w:p w14:paraId="3F067144" w14:textId="77777777" w:rsidR="009B1610" w:rsidRDefault="001139BB" w:rsidP="009B1610">
      <w:pPr>
        <w:ind w:firstLine="708"/>
      </w:pPr>
      <w:r>
        <w:t xml:space="preserve">Планирование восстановительных работ предполагает: </w:t>
      </w:r>
    </w:p>
    <w:p w14:paraId="67F13E44" w14:textId="22545682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слаженность действий персонала во время и после аварии; </w:t>
      </w:r>
    </w:p>
    <w:p w14:paraId="5817AB90" w14:textId="255388F7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наличие заранее подготовленных резервных производственных площадок; </w:t>
      </w:r>
    </w:p>
    <w:p w14:paraId="4CC556F1" w14:textId="10BA38C3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lastRenderedPageBreak/>
        <w:t xml:space="preserve">официально утвержденную схему переноса на резервные площадки основных информационных ресурсов; </w:t>
      </w:r>
    </w:p>
    <w:p w14:paraId="62994804" w14:textId="2B8714C8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схему возвращения к нормальному режиму работы. </w:t>
      </w:r>
    </w:p>
    <w:p w14:paraId="3BA25181" w14:textId="77777777" w:rsidR="009B1610" w:rsidRDefault="001139BB" w:rsidP="009B1610">
      <w:pPr>
        <w:ind w:firstLine="708"/>
      </w:pPr>
      <w:r>
        <w:t xml:space="preserve">Поддержание работоспособности включает в себя создание инфраструктуры, включающий в себя как технические, так и процедурные регуляторы и способной обеспечить любой наперед заданный уровень работоспособности на всем протяжении жизненного цикла информационной системы. </w:t>
      </w:r>
    </w:p>
    <w:p w14:paraId="520DEF88" w14:textId="77777777" w:rsidR="009B1610" w:rsidRDefault="001139BB" w:rsidP="009B1610">
      <w:pPr>
        <w:ind w:firstLine="708"/>
      </w:pPr>
      <w:r>
        <w:t xml:space="preserve">Реагирование на нарушение режима безопасности может быть регламентировано в рамках отдельно взятой организации. В настоящее время, осуществляется только мониторинг компьютерных преступлений в национальном масштабе и на мировом уровне. </w:t>
      </w:r>
    </w:p>
    <w:p w14:paraId="6B45E474" w14:textId="77777777" w:rsidR="009B1610" w:rsidRDefault="001139BB" w:rsidP="009B1610">
      <w:pPr>
        <w:ind w:firstLine="708"/>
      </w:pPr>
      <w:r>
        <w:t xml:space="preserve">Основой программно-технического уровня являются следующие механизмы безопасности: </w:t>
      </w:r>
    </w:p>
    <w:p w14:paraId="662BA7FE" w14:textId="15AFF2D3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идентификация и аутентификация пользователей; </w:t>
      </w:r>
    </w:p>
    <w:p w14:paraId="1722481B" w14:textId="0A294406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управление доступом; </w:t>
      </w:r>
    </w:p>
    <w:p w14:paraId="1FF55209" w14:textId="233E627F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протоколирование и аудит; </w:t>
      </w:r>
    </w:p>
    <w:p w14:paraId="6AAB929B" w14:textId="05EA20E1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криптография; </w:t>
      </w:r>
    </w:p>
    <w:p w14:paraId="2DB091F1" w14:textId="3F5DB699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экранирование; </w:t>
      </w:r>
    </w:p>
    <w:p w14:paraId="2702873F" w14:textId="00A3C865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обеспечение высокой доступности и т.д. </w:t>
      </w:r>
    </w:p>
    <w:p w14:paraId="47694B20" w14:textId="0AC6DBFF" w:rsidR="00EA5868" w:rsidRDefault="001139BB" w:rsidP="009B1610">
      <w:pPr>
        <w:ind w:firstLine="708"/>
      </w:pPr>
      <w:r>
        <w:t xml:space="preserve">Таким образом, политика информационной безопасности должна рассматриваться как </w:t>
      </w:r>
      <w:r w:rsidRPr="00575758">
        <w:rPr>
          <w:i/>
          <w:iCs/>
        </w:rPr>
        <w:t>система</w:t>
      </w:r>
      <w:r>
        <w:t>, как комплекс инструментов по защите информации.</w:t>
      </w:r>
    </w:p>
    <w:p w14:paraId="09F27EE3" w14:textId="236360C8" w:rsidR="006E169F" w:rsidRDefault="006E169F" w:rsidP="009B1610">
      <w:pPr>
        <w:ind w:firstLine="708"/>
      </w:pPr>
    </w:p>
    <w:p w14:paraId="430BD419" w14:textId="6C2331AA" w:rsidR="006E169F" w:rsidRDefault="006E169F" w:rsidP="006E169F">
      <w:pPr>
        <w:pStyle w:val="a3"/>
        <w:numPr>
          <w:ilvl w:val="1"/>
          <w:numId w:val="1"/>
        </w:numPr>
        <w:jc w:val="center"/>
        <w:rPr>
          <w:b/>
          <w:bCs/>
        </w:rPr>
      </w:pPr>
      <w:r>
        <w:rPr>
          <w:b/>
          <w:bCs/>
        </w:rPr>
        <w:t>Практическое задание</w:t>
      </w:r>
    </w:p>
    <w:p w14:paraId="1D353774" w14:textId="77777777" w:rsidR="0080104A" w:rsidRPr="0080104A" w:rsidRDefault="0080104A" w:rsidP="0080104A">
      <w:pPr>
        <w:rPr>
          <w:b/>
          <w:bCs/>
        </w:rPr>
      </w:pPr>
    </w:p>
    <w:p w14:paraId="583CFEA5" w14:textId="5B79D668" w:rsidR="0080104A" w:rsidRPr="0080104A" w:rsidRDefault="0080104A" w:rsidP="0080104A">
      <w:pPr>
        <w:pStyle w:val="a3"/>
        <w:numPr>
          <w:ilvl w:val="0"/>
          <w:numId w:val="5"/>
        </w:numPr>
        <w:ind w:left="0" w:firstLine="426"/>
        <w:rPr>
          <w:b/>
          <w:bCs/>
          <w:i/>
          <w:iCs/>
        </w:rPr>
      </w:pPr>
      <w:r w:rsidRPr="0080104A">
        <w:rPr>
          <w:i/>
          <w:iCs/>
        </w:rPr>
        <w:t>Обоснование актуальности, цели и задачи разработки ПИБ в организации (учреждении).</w:t>
      </w:r>
    </w:p>
    <w:p w14:paraId="2B728F32" w14:textId="77777777" w:rsidR="0080104A" w:rsidRDefault="0080104A" w:rsidP="0080104A">
      <w:pPr>
        <w:pStyle w:val="a3"/>
        <w:ind w:left="0"/>
      </w:pPr>
      <w:r>
        <w:t xml:space="preserve">Для создания эффективной системы информационной безопасности организации или учреждения целесообразно разработать: </w:t>
      </w:r>
    </w:p>
    <w:p w14:paraId="64EC4382" w14:textId="5AE3454E" w:rsidR="0080104A" w:rsidRDefault="0080104A" w:rsidP="00FB43CC">
      <w:pPr>
        <w:pStyle w:val="a3"/>
        <w:numPr>
          <w:ilvl w:val="0"/>
          <w:numId w:val="24"/>
        </w:numPr>
        <w:ind w:left="0" w:firstLine="709"/>
      </w:pPr>
      <w:r w:rsidRPr="0080104A">
        <w:rPr>
          <w:i/>
          <w:iCs/>
        </w:rPr>
        <w:t>концепцию</w:t>
      </w:r>
      <w:r>
        <w:t xml:space="preserve"> информационной безопасности, которая определяет в целом цели политики и основные ее принципы в увязке со статусом, целями и задачами организации или учреждения; </w:t>
      </w:r>
    </w:p>
    <w:p w14:paraId="56E6C3F7" w14:textId="387183CE" w:rsidR="0080104A" w:rsidRDefault="0080104A" w:rsidP="00FB43CC">
      <w:pPr>
        <w:pStyle w:val="a3"/>
        <w:numPr>
          <w:ilvl w:val="0"/>
          <w:numId w:val="24"/>
        </w:numPr>
        <w:ind w:left="0" w:firstLine="709"/>
      </w:pPr>
      <w:r w:rsidRPr="0080104A">
        <w:rPr>
          <w:i/>
          <w:iCs/>
        </w:rPr>
        <w:t>стандарты</w:t>
      </w:r>
      <w:r>
        <w:t xml:space="preserve"> (менеджмента качества) – правила и принципы защиты информации по каждому конкретному направлению деятельности; </w:t>
      </w:r>
    </w:p>
    <w:p w14:paraId="6DF8D097" w14:textId="52F8D3FA" w:rsidR="0080104A" w:rsidRDefault="0080104A" w:rsidP="00FB43CC">
      <w:pPr>
        <w:pStyle w:val="a3"/>
        <w:numPr>
          <w:ilvl w:val="0"/>
          <w:numId w:val="24"/>
        </w:numPr>
        <w:ind w:left="0" w:firstLine="709"/>
      </w:pPr>
      <w:r w:rsidRPr="0080104A">
        <w:rPr>
          <w:i/>
          <w:iCs/>
        </w:rPr>
        <w:t>процедуры</w:t>
      </w:r>
      <w:r>
        <w:t xml:space="preserve"> – описание конкретных действий по защите информации при работе с ней: персональных данных, порядка доступа к информационным носителям, системам и ресурсам; </w:t>
      </w:r>
    </w:p>
    <w:p w14:paraId="7D672657" w14:textId="3A9FDDFF" w:rsidR="0080104A" w:rsidRDefault="0080104A" w:rsidP="00FB43CC">
      <w:pPr>
        <w:pStyle w:val="a3"/>
        <w:numPr>
          <w:ilvl w:val="0"/>
          <w:numId w:val="24"/>
        </w:numPr>
        <w:ind w:left="0" w:firstLine="709"/>
      </w:pPr>
      <w:r w:rsidRPr="0080104A">
        <w:rPr>
          <w:i/>
          <w:iCs/>
        </w:rPr>
        <w:t>инструкции</w:t>
      </w:r>
      <w:r>
        <w:t xml:space="preserve">, содержащие подробное описание (алгоритмы) действий по организации информационной защиты и обеспечения разработанных стандартов и процедур; </w:t>
      </w:r>
    </w:p>
    <w:p w14:paraId="7936D09D" w14:textId="03461D26" w:rsidR="0080104A" w:rsidRDefault="0080104A" w:rsidP="00FB43CC">
      <w:pPr>
        <w:pStyle w:val="a3"/>
        <w:numPr>
          <w:ilvl w:val="0"/>
          <w:numId w:val="24"/>
        </w:numPr>
        <w:ind w:left="0" w:firstLine="709"/>
      </w:pPr>
      <w:r w:rsidRPr="0080104A">
        <w:rPr>
          <w:i/>
          <w:iCs/>
        </w:rPr>
        <w:t>план мероприятий</w:t>
      </w:r>
      <w:r>
        <w:t xml:space="preserve"> по обучению персонала и тестированию знаний сотрудников, имеющих доступ к информационным ресурсам.</w:t>
      </w:r>
    </w:p>
    <w:p w14:paraId="294BCA00" w14:textId="77777777" w:rsidR="0080104A" w:rsidRDefault="0080104A" w:rsidP="0080104A">
      <w:pPr>
        <w:pStyle w:val="a3"/>
        <w:ind w:left="0"/>
      </w:pPr>
      <w:r>
        <w:lastRenderedPageBreak/>
        <w:t xml:space="preserve">Все вышеуказанные элементы должны быть взаимосвязанными и не противоречивыми. Для эффективной организации системы информационной безопасности целесообразно разработать </w:t>
      </w:r>
      <w:r w:rsidRPr="00EA5868">
        <w:rPr>
          <w:i/>
          <w:iCs/>
        </w:rPr>
        <w:t>аварийные планы</w:t>
      </w:r>
      <w:r>
        <w:t xml:space="preserve">. </w:t>
      </w:r>
    </w:p>
    <w:p w14:paraId="535BA0E3" w14:textId="70CCBC26" w:rsidR="0080104A" w:rsidRPr="00132024" w:rsidRDefault="0080104A" w:rsidP="00132024">
      <w:pPr>
        <w:pStyle w:val="a3"/>
        <w:ind w:left="0"/>
      </w:pPr>
      <w:r>
        <w:t>Они необходимы на случай восстановления информационных систем при возникновении форсмажорных обстоятельств: аварий, катастроф и т. д.</w:t>
      </w:r>
    </w:p>
    <w:p w14:paraId="1FD9881E" w14:textId="6BA08CEF" w:rsidR="0080104A" w:rsidRDefault="0080104A" w:rsidP="000546AC">
      <w:pPr>
        <w:pStyle w:val="a3"/>
        <w:numPr>
          <w:ilvl w:val="0"/>
          <w:numId w:val="5"/>
        </w:numPr>
        <w:ind w:left="0" w:firstLine="709"/>
      </w:pPr>
      <w:r w:rsidRPr="0080104A">
        <w:rPr>
          <w:i/>
          <w:iCs/>
        </w:rPr>
        <w:t>Объекты защиты</w:t>
      </w:r>
      <w:r>
        <w:t>. Описание структуры организации (учреждения), периметра и внутренней структуры ИВС. Полный обзор всех возможных объектов, а также субъектов информационных отношений, для защиты которых должны быть приняты меры по обеспечению информационной безопасности.</w:t>
      </w:r>
    </w:p>
    <w:p w14:paraId="094B95A7" w14:textId="76CD47D7" w:rsidR="0080104A" w:rsidRDefault="0080104A" w:rsidP="003B3DD6">
      <w:pPr>
        <w:ind w:firstLine="0"/>
      </w:pPr>
      <w:r>
        <w:t>Объект защиты –</w:t>
      </w:r>
      <w:r w:rsidR="005930C3">
        <w:t xml:space="preserve"> </w:t>
      </w:r>
      <w:r w:rsidR="00132024">
        <w:t>Оператор мобильно связи</w:t>
      </w:r>
      <w:r w:rsidR="003B3DD6">
        <w:t>.</w:t>
      </w:r>
    </w:p>
    <w:p w14:paraId="0889EDDE" w14:textId="07276F2A" w:rsidR="0080104A" w:rsidRDefault="0080104A" w:rsidP="0080104A">
      <w:pPr>
        <w:ind w:firstLine="708"/>
      </w:pPr>
    </w:p>
    <w:p w14:paraId="0EE05C60" w14:textId="53E2F9D2" w:rsidR="00222E45" w:rsidRPr="00132024" w:rsidRDefault="00132024" w:rsidP="009160CC">
      <w:pPr>
        <w:ind w:firstLine="0"/>
        <w:jc w:val="center"/>
        <w:rPr>
          <w:lang w:val="en-US"/>
        </w:rPr>
      </w:pPr>
      <w:r w:rsidRPr="00132024">
        <w:rPr>
          <w:noProof/>
          <w:lang w:eastAsia="ru-RU"/>
        </w:rPr>
        <w:drawing>
          <wp:inline distT="0" distB="0" distL="0" distR="0" wp14:anchorId="4596C122" wp14:editId="14E7DA1F">
            <wp:extent cx="5939790" cy="41452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B5B1" w14:textId="698444FB" w:rsidR="0080104A" w:rsidRPr="005A0652" w:rsidRDefault="005A0652" w:rsidP="006E169F">
      <w:pPr>
        <w:jc w:val="center"/>
        <w:rPr>
          <w:i/>
          <w:sz w:val="24"/>
          <w:szCs w:val="20"/>
        </w:rPr>
      </w:pPr>
      <w:r>
        <w:rPr>
          <w:i/>
          <w:sz w:val="24"/>
          <w:szCs w:val="20"/>
        </w:rPr>
        <w:t>Рисунок 2 – Организационная структура оператора мобильной связи</w:t>
      </w:r>
    </w:p>
    <w:p w14:paraId="19FBEABB" w14:textId="7068D1E3" w:rsidR="00222E45" w:rsidRDefault="00222E45" w:rsidP="00222E45">
      <w:pPr>
        <w:rPr>
          <w:sz w:val="24"/>
          <w:szCs w:val="20"/>
        </w:rPr>
      </w:pPr>
    </w:p>
    <w:p w14:paraId="6D3B3DBA" w14:textId="15CB416B" w:rsidR="00367D61" w:rsidRPr="00367D61" w:rsidRDefault="005A0652" w:rsidP="00367D61">
      <w:pPr>
        <w:shd w:val="clear" w:color="auto" w:fill="FFFFFF"/>
        <w:rPr>
          <w:rFonts w:eastAsia="Times New Roman" w:cs="Times New Roman"/>
          <w:color w:val="2C2C2C"/>
          <w:szCs w:val="24"/>
          <w:lang w:eastAsia="ru-RU"/>
        </w:rPr>
      </w:pPr>
      <w:r>
        <w:rPr>
          <w:rFonts w:eastAsia="Times New Roman" w:cs="Times New Roman"/>
          <w:b/>
          <w:bCs/>
          <w:color w:val="2C2C2C"/>
          <w:szCs w:val="24"/>
          <w:lang w:eastAsia="ru-RU"/>
        </w:rPr>
        <w:t>Организационная структура оператора мобильной связи</w:t>
      </w:r>
      <w:r w:rsidR="00367D61" w:rsidRPr="00367D61">
        <w:rPr>
          <w:rFonts w:eastAsia="Times New Roman" w:cs="Times New Roman"/>
          <w:color w:val="2C2C2C"/>
          <w:szCs w:val="24"/>
          <w:lang w:eastAsia="ru-RU"/>
        </w:rPr>
        <w:t> </w:t>
      </w:r>
      <w:r>
        <w:rPr>
          <w:rFonts w:eastAsia="Times New Roman" w:cs="Times New Roman"/>
          <w:color w:val="2C2C2C"/>
          <w:szCs w:val="24"/>
          <w:lang w:eastAsia="ru-RU"/>
        </w:rPr>
        <w:t xml:space="preserve">– внутренняя организация работы </w:t>
      </w:r>
      <w:r w:rsidR="00367D61" w:rsidRPr="00367D61">
        <w:rPr>
          <w:rFonts w:eastAsia="Times New Roman" w:cs="Times New Roman"/>
          <w:color w:val="2C2C2C"/>
          <w:szCs w:val="24"/>
          <w:lang w:eastAsia="ru-RU"/>
        </w:rPr>
        <w:t>учреждения</w:t>
      </w:r>
      <w:r>
        <w:rPr>
          <w:rFonts w:eastAsia="Times New Roman" w:cs="Times New Roman"/>
          <w:color w:val="2C2C2C"/>
          <w:szCs w:val="24"/>
          <w:lang w:eastAsia="ru-RU"/>
        </w:rPr>
        <w:t xml:space="preserve"> мобильной связи</w:t>
      </w:r>
      <w:r w:rsidR="00367D61" w:rsidRPr="00367D61">
        <w:rPr>
          <w:rFonts w:eastAsia="Times New Roman" w:cs="Times New Roman"/>
          <w:color w:val="2C2C2C"/>
          <w:szCs w:val="24"/>
          <w:lang w:eastAsia="ru-RU"/>
        </w:rPr>
        <w:t>, с помощью которой структурируются и формализуются подходы и методы управления, определяются группы исполнителей, разрабатываются системы контроля и внутриорганизационных взаимоотношений.</w:t>
      </w:r>
    </w:p>
    <w:p w14:paraId="6D623718" w14:textId="02707F98" w:rsidR="0029432C" w:rsidRPr="0029432C" w:rsidRDefault="0029432C" w:rsidP="0029432C">
      <w:pPr>
        <w:rPr>
          <w:lang w:eastAsia="ru-RU"/>
        </w:rPr>
      </w:pPr>
      <w:r w:rsidRPr="0029432C">
        <w:rPr>
          <w:lang w:eastAsia="ru-RU"/>
        </w:rPr>
        <w:t xml:space="preserve">Упрощенно внутреннюю систему </w:t>
      </w:r>
      <w:r w:rsidR="00437800">
        <w:rPr>
          <w:lang w:eastAsia="ru-RU"/>
        </w:rPr>
        <w:t xml:space="preserve">логистической компании </w:t>
      </w:r>
      <w:r>
        <w:rPr>
          <w:lang w:eastAsia="ru-RU"/>
        </w:rPr>
        <w:t>можно представить так:</w:t>
      </w:r>
    </w:p>
    <w:p w14:paraId="62103DC6" w14:textId="7E4B4A5F" w:rsidR="0029432C" w:rsidRPr="0029432C" w:rsidRDefault="0029432C" w:rsidP="005A0652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 w:rsidRPr="009160CC">
        <w:rPr>
          <w:lang w:eastAsia="ru-RU"/>
        </w:rPr>
        <w:t xml:space="preserve">Высшее руководство </w:t>
      </w:r>
      <w:r w:rsidR="005A0652">
        <w:rPr>
          <w:lang w:eastAsia="ru-RU"/>
        </w:rPr>
        <w:t xml:space="preserve">оператора мобильной связи – генеральный </w:t>
      </w:r>
      <w:r w:rsidR="00A30228">
        <w:rPr>
          <w:lang w:eastAsia="ru-RU"/>
        </w:rPr>
        <w:t>директор</w:t>
      </w:r>
      <w:r w:rsidRPr="0029432C">
        <w:rPr>
          <w:lang w:eastAsia="ru-RU"/>
        </w:rPr>
        <w:t>.</w:t>
      </w:r>
      <w:r w:rsidR="005A0652">
        <w:rPr>
          <w:lang w:eastAsia="ru-RU"/>
        </w:rPr>
        <w:t xml:space="preserve"> </w:t>
      </w:r>
      <w:r w:rsidRPr="0029432C">
        <w:rPr>
          <w:lang w:eastAsia="ru-RU"/>
        </w:rPr>
        <w:t>В его подчинении находятся руководи</w:t>
      </w:r>
      <w:r>
        <w:rPr>
          <w:lang w:eastAsia="ru-RU"/>
        </w:rPr>
        <w:t>тели всех прочих подразделений.</w:t>
      </w:r>
    </w:p>
    <w:p w14:paraId="48B346C6" w14:textId="4CBECADE" w:rsidR="0029432C" w:rsidRPr="0029432C" w:rsidRDefault="0029432C" w:rsidP="0029432C">
      <w:pPr>
        <w:rPr>
          <w:lang w:eastAsia="ru-RU"/>
        </w:rPr>
      </w:pPr>
      <w:r>
        <w:rPr>
          <w:lang w:eastAsia="ru-RU"/>
        </w:rPr>
        <w:t>Здесь обычно выделяют:</w:t>
      </w:r>
    </w:p>
    <w:p w14:paraId="733B9126" w14:textId="0B8C65A1" w:rsidR="0029432C" w:rsidRPr="0029432C" w:rsidRDefault="005A0652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>
        <w:rPr>
          <w:b/>
          <w:lang w:eastAsia="ru-RU"/>
        </w:rPr>
        <w:lastRenderedPageBreak/>
        <w:t>ДАОР</w:t>
      </w:r>
      <w:r w:rsidR="0029432C" w:rsidRPr="0029432C">
        <w:rPr>
          <w:b/>
          <w:lang w:eastAsia="ru-RU"/>
        </w:rPr>
        <w:t xml:space="preserve">. </w:t>
      </w:r>
      <w:r>
        <w:rPr>
          <w:lang w:eastAsia="ru-RU"/>
        </w:rPr>
        <w:t>Департамент оптимизации рисков, иными словами служба безопасности компании</w:t>
      </w:r>
      <w:r w:rsidR="0029432C" w:rsidRPr="0029432C">
        <w:rPr>
          <w:lang w:eastAsia="ru-RU"/>
        </w:rPr>
        <w:t>.</w:t>
      </w:r>
      <w:r>
        <w:rPr>
          <w:lang w:eastAsia="ru-RU"/>
        </w:rPr>
        <w:t xml:space="preserve"> На нее ложатся такие обязанности, как проверка вновь пришедших сотрудников, история их работы на прошлых местах работы и прочее. Этот же отдел занимается защитой офисов продаж, обеспечение безопасности на рабочих местах</w:t>
      </w:r>
      <w:r w:rsidR="004A1160">
        <w:rPr>
          <w:lang w:eastAsia="ru-RU"/>
        </w:rPr>
        <w:t xml:space="preserve"> -</w:t>
      </w:r>
      <w:r>
        <w:rPr>
          <w:lang w:eastAsia="ru-RU"/>
        </w:rPr>
        <w:t xml:space="preserve"> это первостепенная задача этого отдела.</w:t>
      </w:r>
    </w:p>
    <w:p w14:paraId="4F3C5E7B" w14:textId="22B6D6F3" w:rsidR="0029432C" w:rsidRPr="0029432C" w:rsidRDefault="004A1160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>
        <w:rPr>
          <w:b/>
          <w:lang w:eastAsia="ru-RU"/>
        </w:rPr>
        <w:t>Отдел по работе с партнерами</w:t>
      </w:r>
      <w:r w:rsidR="0029432C" w:rsidRPr="0029432C">
        <w:rPr>
          <w:b/>
          <w:lang w:eastAsia="ru-RU"/>
        </w:rPr>
        <w:t>.</w:t>
      </w:r>
      <w:r>
        <w:rPr>
          <w:lang w:eastAsia="ru-RU"/>
        </w:rPr>
        <w:t xml:space="preserve"> На данный отдел возлагается работа с организациями – партнерами компании, это банки, предоставляющие кредиты и прочие</w:t>
      </w:r>
      <w:r w:rsidR="0029432C" w:rsidRPr="0029432C">
        <w:rPr>
          <w:lang w:eastAsia="ru-RU"/>
        </w:rPr>
        <w:t>.</w:t>
      </w:r>
      <w:r>
        <w:rPr>
          <w:lang w:eastAsia="ru-RU"/>
        </w:rPr>
        <w:t xml:space="preserve"> В их обязанности входит работа с документацией, передача необходимых документов партнерам. Организация обучений по банковскому продукту также их задача.</w:t>
      </w:r>
    </w:p>
    <w:p w14:paraId="5A01824D" w14:textId="5D158DA5" w:rsidR="0029432C" w:rsidRPr="0029432C" w:rsidRDefault="004A1160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>
        <w:rPr>
          <w:b/>
          <w:lang w:eastAsia="ru-RU"/>
        </w:rPr>
        <w:t>АХО (Административно хозяйственны отдел)</w:t>
      </w:r>
      <w:r w:rsidR="0029432C" w:rsidRPr="0029432C">
        <w:rPr>
          <w:b/>
          <w:lang w:eastAsia="ru-RU"/>
        </w:rPr>
        <w:t>.</w:t>
      </w:r>
      <w:r>
        <w:rPr>
          <w:rFonts w:ascii="Arial" w:hAnsi="Arial" w:cs="Arial"/>
          <w:color w:val="646464"/>
          <w:sz w:val="23"/>
          <w:szCs w:val="23"/>
        </w:rPr>
        <w:t> </w:t>
      </w:r>
      <w:r>
        <w:rPr>
          <w:rFonts w:cs="Times New Roman"/>
          <w:color w:val="000000" w:themeColor="text1"/>
          <w:szCs w:val="28"/>
        </w:rPr>
        <w:t>И</w:t>
      </w:r>
      <w:r w:rsidRPr="004A1160">
        <w:rPr>
          <w:rFonts w:cs="Times New Roman"/>
          <w:color w:val="000000" w:themeColor="text1"/>
          <w:szCs w:val="28"/>
        </w:rPr>
        <w:t>х задача поддерживать работоспособность компании и офисов продаж. В их обязанности входит ремонт и обслуживание помещений, замена, либо ремонт повредившегося оборудования</w:t>
      </w:r>
      <w:r w:rsidR="0029432C" w:rsidRPr="0029432C">
        <w:rPr>
          <w:lang w:eastAsia="ru-RU"/>
        </w:rPr>
        <w:t>.</w:t>
      </w:r>
    </w:p>
    <w:p w14:paraId="06F0BA37" w14:textId="7645316B" w:rsidR="0029432C" w:rsidRPr="0029432C" w:rsidRDefault="004A1160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>
        <w:rPr>
          <w:b/>
          <w:lang w:val="en-US" w:eastAsia="ru-RU"/>
        </w:rPr>
        <w:t>IT</w:t>
      </w:r>
      <w:r w:rsidRPr="004A1160">
        <w:rPr>
          <w:b/>
          <w:lang w:eastAsia="ru-RU"/>
        </w:rPr>
        <w:t>-</w:t>
      </w:r>
      <w:r>
        <w:rPr>
          <w:b/>
          <w:lang w:eastAsia="ru-RU"/>
        </w:rPr>
        <w:t>отдел</w:t>
      </w:r>
      <w:r w:rsidR="0029432C" w:rsidRPr="0029432C">
        <w:rPr>
          <w:b/>
          <w:lang w:eastAsia="ru-RU"/>
        </w:rPr>
        <w:t>.</w:t>
      </w:r>
      <w:r>
        <w:rPr>
          <w:lang w:eastAsia="ru-RU"/>
        </w:rPr>
        <w:t xml:space="preserve"> </w:t>
      </w:r>
      <w:r w:rsidRPr="004A1160">
        <w:rPr>
          <w:rFonts w:cs="Times New Roman"/>
          <w:color w:val="000000" w:themeColor="text1"/>
          <w:szCs w:val="28"/>
        </w:rPr>
        <w:t>Их задачей является обслуживание всей оргтехники компании, ее настройка, ремонт, замена. Обеспечение сотрудников стабильным Интернет соединением тоже их задача</w:t>
      </w:r>
      <w:r w:rsidR="0029432C" w:rsidRPr="0029432C">
        <w:rPr>
          <w:lang w:eastAsia="ru-RU"/>
        </w:rPr>
        <w:t>.</w:t>
      </w:r>
    </w:p>
    <w:p w14:paraId="5C247538" w14:textId="33F49DBA" w:rsidR="0029432C" w:rsidRPr="0029432C" w:rsidRDefault="004A1160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 w:rsidRPr="004A1160">
        <w:rPr>
          <w:rFonts w:cs="Times New Roman"/>
          <w:b/>
          <w:iCs/>
          <w:color w:val="000000" w:themeColor="text1"/>
          <w:szCs w:val="28"/>
        </w:rPr>
        <w:t>ОТиРП (отдел тренинга и развития персонала)</w:t>
      </w:r>
      <w:r w:rsidR="0029432C" w:rsidRPr="0029432C">
        <w:rPr>
          <w:b/>
          <w:lang w:eastAsia="ru-RU"/>
        </w:rPr>
        <w:t>.</w:t>
      </w:r>
      <w:r>
        <w:rPr>
          <w:lang w:eastAsia="ru-RU"/>
        </w:rPr>
        <w:t xml:space="preserve"> </w:t>
      </w:r>
      <w:r w:rsidRPr="004A1160">
        <w:rPr>
          <w:rFonts w:cs="Times New Roman"/>
          <w:color w:val="000000" w:themeColor="text1"/>
          <w:szCs w:val="28"/>
        </w:rPr>
        <w:t>В обязанности данного отдела входит обучение новых сотрудников продукту, технических знаниям, работой с программами, таких как 1С и прочими, обучение работе с клиентами, правилам обслуживания</w:t>
      </w:r>
      <w:r w:rsidR="0029432C" w:rsidRPr="0029432C">
        <w:rPr>
          <w:lang w:eastAsia="ru-RU"/>
        </w:rPr>
        <w:t>.</w:t>
      </w:r>
    </w:p>
    <w:p w14:paraId="7DB1C9BF" w14:textId="12B77C27" w:rsidR="0029432C" w:rsidRPr="0029432C" w:rsidRDefault="004A1160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 w:rsidRPr="004A1160">
        <w:rPr>
          <w:rFonts w:cs="Times New Roman"/>
          <w:b/>
          <w:iCs/>
          <w:color w:val="000000" w:themeColor="text1"/>
          <w:szCs w:val="28"/>
        </w:rPr>
        <w:t>Отдел кадрового администрирования</w:t>
      </w:r>
      <w:r w:rsidR="0029432C" w:rsidRPr="0029432C">
        <w:rPr>
          <w:b/>
          <w:lang w:eastAsia="ru-RU"/>
        </w:rPr>
        <w:t>.</w:t>
      </w:r>
      <w:r>
        <w:rPr>
          <w:lang w:eastAsia="ru-RU"/>
        </w:rPr>
        <w:t xml:space="preserve"> </w:t>
      </w:r>
      <w:r w:rsidRPr="004A1160">
        <w:rPr>
          <w:rFonts w:cs="Times New Roman"/>
          <w:color w:val="000000" w:themeColor="text1"/>
          <w:szCs w:val="28"/>
        </w:rPr>
        <w:t>В обязанности данного отдела входит отбор сотрудников, проведение собеседования, выявление личных качеств кандидата, которые могли бы удовлетворить требования компании. Также в его обязанности входит оформление сотрудников согласно соц. пакета, работа с заявлениями от сотрудников (отпуск, больничный, увольнение и др.)</w:t>
      </w:r>
      <w:r w:rsidR="0029432C" w:rsidRPr="004A1160">
        <w:rPr>
          <w:rFonts w:cs="Times New Roman"/>
          <w:color w:val="000000" w:themeColor="text1"/>
          <w:szCs w:val="28"/>
          <w:lang w:eastAsia="ru-RU"/>
        </w:rPr>
        <w:t>.</w:t>
      </w:r>
      <w:r w:rsidR="0029432C" w:rsidRPr="004A1160">
        <w:rPr>
          <w:color w:val="000000" w:themeColor="text1"/>
          <w:lang w:eastAsia="ru-RU"/>
        </w:rPr>
        <w:t xml:space="preserve"> </w:t>
      </w:r>
    </w:p>
    <w:p w14:paraId="28958D83" w14:textId="0CAF19BB" w:rsidR="0029432C" w:rsidRPr="0029432C" w:rsidRDefault="004A1160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 w:rsidRPr="004A1160">
        <w:rPr>
          <w:rFonts w:cs="Times New Roman"/>
          <w:b/>
          <w:iCs/>
          <w:color w:val="000000" w:themeColor="text1"/>
          <w:szCs w:val="28"/>
        </w:rPr>
        <w:t>Директор по продажам</w:t>
      </w:r>
      <w:r w:rsidR="0029432C" w:rsidRPr="0029432C">
        <w:rPr>
          <w:b/>
          <w:lang w:eastAsia="ru-RU"/>
        </w:rPr>
        <w:t>.</w:t>
      </w:r>
      <w:r>
        <w:rPr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</w:rPr>
        <w:t>О</w:t>
      </w:r>
      <w:r w:rsidRPr="004A1160">
        <w:rPr>
          <w:rFonts w:cs="Times New Roman"/>
          <w:color w:val="000000" w:themeColor="text1"/>
          <w:szCs w:val="28"/>
        </w:rPr>
        <w:t>т его работы зависит рентабельность компании на рынке. В его обязанности входит контроль над выполнением поставленных планов продаж, мотивация нижестоящих сотрудников, контроль над работой розницы</w:t>
      </w:r>
      <w:r w:rsidR="0029432C" w:rsidRPr="0029432C">
        <w:rPr>
          <w:lang w:eastAsia="ru-RU"/>
        </w:rPr>
        <w:t>.</w:t>
      </w:r>
    </w:p>
    <w:p w14:paraId="0048D606" w14:textId="1CA6DA8F" w:rsidR="00222E45" w:rsidRDefault="004A1160" w:rsidP="0029432C">
      <w:pPr>
        <w:pStyle w:val="a3"/>
        <w:numPr>
          <w:ilvl w:val="0"/>
          <w:numId w:val="10"/>
        </w:numPr>
        <w:ind w:left="0" w:firstLine="709"/>
      </w:pPr>
      <w:r w:rsidRPr="004A1160">
        <w:rPr>
          <w:rFonts w:cs="Times New Roman"/>
          <w:b/>
          <w:iCs/>
          <w:color w:val="000000" w:themeColor="text1"/>
          <w:szCs w:val="28"/>
        </w:rPr>
        <w:t>Ассистент ДП</w:t>
      </w:r>
      <w:r w:rsidR="0029432C" w:rsidRPr="004A1160">
        <w:rPr>
          <w:rFonts w:cs="Times New Roman"/>
          <w:b/>
          <w:color w:val="000000" w:themeColor="text1"/>
          <w:szCs w:val="28"/>
          <w:lang w:eastAsia="ru-RU"/>
        </w:rPr>
        <w:t>.</w:t>
      </w:r>
      <w:r w:rsidRPr="004A1160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</w:rPr>
        <w:t> В</w:t>
      </w:r>
      <w:r w:rsidRPr="004A1160">
        <w:rPr>
          <w:rFonts w:cs="Times New Roman"/>
          <w:color w:val="000000" w:themeColor="text1"/>
          <w:szCs w:val="28"/>
        </w:rPr>
        <w:t xml:space="preserve"> его обязанности входит часть работы ДП, также информирование ДП о положении дел в рознице. По указаниям ДП ассистент собирает определенную отчетность, следит за показателями</w:t>
      </w:r>
      <w:r w:rsidR="0029432C" w:rsidRPr="0029432C">
        <w:rPr>
          <w:lang w:eastAsia="ru-RU"/>
        </w:rPr>
        <w:t>.</w:t>
      </w:r>
    </w:p>
    <w:p w14:paraId="481B5692" w14:textId="2176FDEE" w:rsidR="004A1160" w:rsidRPr="004A1160" w:rsidRDefault="004A1160" w:rsidP="0029432C">
      <w:pPr>
        <w:pStyle w:val="a3"/>
        <w:numPr>
          <w:ilvl w:val="0"/>
          <w:numId w:val="10"/>
        </w:numPr>
        <w:ind w:left="0" w:firstLine="709"/>
        <w:rPr>
          <w:rFonts w:cs="Times New Roman"/>
          <w:b/>
          <w:color w:val="000000" w:themeColor="text1"/>
          <w:szCs w:val="28"/>
        </w:rPr>
      </w:pPr>
      <w:r w:rsidRPr="004A1160">
        <w:rPr>
          <w:rFonts w:cs="Times New Roman"/>
          <w:b/>
          <w:iCs/>
          <w:color w:val="000000" w:themeColor="text1"/>
          <w:szCs w:val="28"/>
        </w:rPr>
        <w:t>Заместитель ДП.</w:t>
      </w:r>
      <w:r>
        <w:rPr>
          <w:rFonts w:cs="Times New Roman"/>
          <w:b/>
          <w:iCs/>
          <w:color w:val="000000" w:themeColor="text1"/>
          <w:szCs w:val="28"/>
        </w:rPr>
        <w:t xml:space="preserve"> </w:t>
      </w:r>
      <w:r w:rsidRPr="004A1160">
        <w:rPr>
          <w:rFonts w:cs="Times New Roman"/>
          <w:color w:val="000000" w:themeColor="text1"/>
          <w:szCs w:val="28"/>
        </w:rPr>
        <w:t>В его обязанности входит контроль над выполнением поставленных планов продаж, мотивация нижестоящих сотрудников, контроль над работой розницы. В подчинении заместителя ДП находятся управляющие менеджеры. Зам. ДП всего 4 человека по региону.</w:t>
      </w:r>
    </w:p>
    <w:p w14:paraId="6CF84596" w14:textId="5FEE9F52" w:rsidR="004A1160" w:rsidRPr="004A1160" w:rsidRDefault="004A1160" w:rsidP="0029432C">
      <w:pPr>
        <w:pStyle w:val="a3"/>
        <w:numPr>
          <w:ilvl w:val="0"/>
          <w:numId w:val="10"/>
        </w:numPr>
        <w:ind w:left="0" w:firstLine="709"/>
        <w:rPr>
          <w:rFonts w:cs="Times New Roman"/>
          <w:b/>
          <w:color w:val="000000" w:themeColor="text1"/>
          <w:szCs w:val="28"/>
        </w:rPr>
      </w:pPr>
      <w:r w:rsidRPr="004A1160">
        <w:rPr>
          <w:rFonts w:cs="Times New Roman"/>
          <w:b/>
          <w:iCs/>
          <w:color w:val="000000" w:themeColor="text1"/>
          <w:szCs w:val="28"/>
        </w:rPr>
        <w:t>Управляющий менеджер</w:t>
      </w:r>
      <w:r>
        <w:rPr>
          <w:rFonts w:cs="Times New Roman"/>
          <w:b/>
          <w:iCs/>
          <w:color w:val="000000" w:themeColor="text1"/>
          <w:szCs w:val="28"/>
        </w:rPr>
        <w:t xml:space="preserve">. </w:t>
      </w:r>
      <w:r w:rsidRPr="004A1160">
        <w:rPr>
          <w:rFonts w:cs="Times New Roman"/>
          <w:color w:val="000000" w:themeColor="text1"/>
          <w:szCs w:val="28"/>
        </w:rPr>
        <w:t>В его обязанности входит контроль над выполнением поставленных зам. ДП планов продаж, мотивация нижестоящих сотрудников, контроль над работой розницы. Ведение отчетности</w:t>
      </w:r>
    </w:p>
    <w:p w14:paraId="6062FD68" w14:textId="24FB53A8" w:rsidR="004A1160" w:rsidRPr="004A1160" w:rsidRDefault="004A1160" w:rsidP="0029432C">
      <w:pPr>
        <w:pStyle w:val="a3"/>
        <w:numPr>
          <w:ilvl w:val="0"/>
          <w:numId w:val="10"/>
        </w:numPr>
        <w:ind w:left="0" w:firstLine="709"/>
        <w:rPr>
          <w:rFonts w:cs="Times New Roman"/>
          <w:b/>
          <w:color w:val="000000" w:themeColor="text1"/>
          <w:szCs w:val="28"/>
        </w:rPr>
      </w:pPr>
      <w:r w:rsidRPr="004A1160">
        <w:rPr>
          <w:rFonts w:cs="Times New Roman"/>
          <w:b/>
          <w:iCs/>
          <w:color w:val="000000" w:themeColor="text1"/>
          <w:szCs w:val="28"/>
        </w:rPr>
        <w:t>Менеджер ОП</w:t>
      </w:r>
      <w:r>
        <w:rPr>
          <w:rFonts w:cs="Times New Roman"/>
          <w:b/>
          <w:iCs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</w:rPr>
        <w:t>В</w:t>
      </w:r>
      <w:r w:rsidRPr="004A1160">
        <w:rPr>
          <w:rFonts w:cs="Times New Roman"/>
          <w:color w:val="000000" w:themeColor="text1"/>
          <w:szCs w:val="28"/>
        </w:rPr>
        <w:t xml:space="preserve">ыполнение поставленных планов и задач, ведение отчетности, работа с кассой, обслуживание клиентов, продажи </w:t>
      </w:r>
      <w:r w:rsidRPr="004A1160">
        <w:rPr>
          <w:rFonts w:cs="Times New Roman"/>
          <w:color w:val="000000" w:themeColor="text1"/>
          <w:szCs w:val="28"/>
        </w:rPr>
        <w:lastRenderedPageBreak/>
        <w:t>сопутствующих товаров. Доведение информации и контроль выполнения задач до сотрудников ОП - специалистов и старших специалистов</w:t>
      </w:r>
      <w:r>
        <w:rPr>
          <w:rFonts w:cs="Times New Roman"/>
          <w:color w:val="000000" w:themeColor="text1"/>
          <w:szCs w:val="28"/>
        </w:rPr>
        <w:t>.</w:t>
      </w:r>
    </w:p>
    <w:p w14:paraId="51559D9A" w14:textId="77777777" w:rsidR="00D44446" w:rsidRPr="003C1979" w:rsidRDefault="00D44446" w:rsidP="0029432C">
      <w:pPr>
        <w:pStyle w:val="a3"/>
        <w:numPr>
          <w:ilvl w:val="0"/>
          <w:numId w:val="5"/>
        </w:numPr>
        <w:ind w:left="0" w:firstLine="709"/>
        <w:rPr>
          <w:i/>
          <w:iCs/>
        </w:rPr>
      </w:pPr>
      <w:r w:rsidRPr="003C1979">
        <w:rPr>
          <w:i/>
          <w:iCs/>
        </w:rPr>
        <w:t>Основные угрозы и их источники. Анализ потенциальных угроз:</w:t>
      </w:r>
    </w:p>
    <w:p w14:paraId="11C6876B" w14:textId="18D0F6AD" w:rsidR="003C1979" w:rsidRDefault="00D44446" w:rsidP="0029432C">
      <w:pPr>
        <w:rPr>
          <w:i/>
          <w:iCs/>
        </w:rPr>
      </w:pPr>
      <w:r w:rsidRPr="003C1979">
        <w:rPr>
          <w:i/>
          <w:iCs/>
        </w:rPr>
        <w:t>естественных и искусственных, а также преднамеренных и непреднамеренных, внешних и внутренних</w:t>
      </w:r>
      <w:r w:rsidR="003C1979">
        <w:rPr>
          <w:i/>
          <w:iCs/>
        </w:rPr>
        <w:t>.</w:t>
      </w:r>
    </w:p>
    <w:p w14:paraId="446E860B" w14:textId="38905BF8" w:rsidR="001E70DE" w:rsidRPr="001E70DE" w:rsidRDefault="001E70DE" w:rsidP="001E70DE">
      <w:pPr>
        <w:rPr>
          <w:b/>
        </w:rPr>
      </w:pPr>
      <w:r w:rsidRPr="001E70DE">
        <w:rPr>
          <w:b/>
        </w:rPr>
        <w:t>Классификация потенциальных угроз безопасности</w:t>
      </w:r>
      <w:r w:rsidR="00296009">
        <w:rPr>
          <w:b/>
        </w:rPr>
        <w:t xml:space="preserve"> операторов мобильной связи</w:t>
      </w:r>
      <w:r w:rsidRPr="001E70DE">
        <w:rPr>
          <w:b/>
        </w:rPr>
        <w:t>:</w:t>
      </w:r>
    </w:p>
    <w:p w14:paraId="65B528C1" w14:textId="4C1B9948" w:rsidR="001E70DE" w:rsidRDefault="001E70DE" w:rsidP="001E70DE">
      <w:pPr>
        <w:pStyle w:val="a3"/>
        <w:numPr>
          <w:ilvl w:val="0"/>
          <w:numId w:val="11"/>
        </w:numPr>
        <w:ind w:left="0" w:firstLine="709"/>
      </w:pPr>
      <w:r>
        <w:t>Первая группа - физические угрозы.</w:t>
      </w:r>
    </w:p>
    <w:p w14:paraId="222BEF9A" w14:textId="3C06128B" w:rsidR="001E70DE" w:rsidRDefault="001E70DE" w:rsidP="001E70DE">
      <w:pPr>
        <w:pStyle w:val="a3"/>
        <w:numPr>
          <w:ilvl w:val="0"/>
          <w:numId w:val="11"/>
        </w:numPr>
        <w:ind w:left="0" w:firstLine="709"/>
      </w:pPr>
      <w:r>
        <w:t>Вторая группа - технические угрозы.</w:t>
      </w:r>
    </w:p>
    <w:p w14:paraId="1396384E" w14:textId="14889A3F" w:rsidR="001E70DE" w:rsidRDefault="001E70DE" w:rsidP="009160CC">
      <w:pPr>
        <w:pStyle w:val="a3"/>
        <w:numPr>
          <w:ilvl w:val="0"/>
          <w:numId w:val="11"/>
        </w:numPr>
        <w:ind w:left="0" w:firstLine="709"/>
      </w:pPr>
      <w:r>
        <w:t>Третья группа - интеллектуальные угрозы.</w:t>
      </w:r>
    </w:p>
    <w:p w14:paraId="23DB5707" w14:textId="3857A907" w:rsidR="001E70DE" w:rsidRDefault="001E70DE" w:rsidP="001E70DE">
      <w:pPr>
        <w:pStyle w:val="a3"/>
        <w:ind w:left="0"/>
      </w:pPr>
      <w:r>
        <w:t>Физические угрозы, как воздействие физических лиц, совершающих противоправные действия методом физического насилия, также и природные, техногенные катастрофы.</w:t>
      </w:r>
    </w:p>
    <w:p w14:paraId="3F222D8B" w14:textId="2C23B166" w:rsidR="001E70DE" w:rsidRPr="001E70DE" w:rsidRDefault="001E70DE" w:rsidP="001E70DE">
      <w:pPr>
        <w:pStyle w:val="a3"/>
        <w:ind w:left="0"/>
        <w:rPr>
          <w:b/>
        </w:rPr>
      </w:pPr>
      <w:r>
        <w:rPr>
          <w:b/>
        </w:rPr>
        <w:t>К физическим угрозам относятся:</w:t>
      </w:r>
    </w:p>
    <w:p w14:paraId="1D3A01A5" w14:textId="1134430F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 xml:space="preserve">похищения и угрозы похищения сотрудников </w:t>
      </w:r>
      <w:r w:rsidR="00A30228">
        <w:t>компании</w:t>
      </w:r>
      <w:r>
        <w:t>, членов их семей и близких родственников;</w:t>
      </w:r>
    </w:p>
    <w:p w14:paraId="6E5C867E" w14:textId="77777777" w:rsidR="00A20A63" w:rsidRDefault="001E70DE" w:rsidP="001E70DE">
      <w:pPr>
        <w:pStyle w:val="a3"/>
        <w:numPr>
          <w:ilvl w:val="0"/>
          <w:numId w:val="12"/>
        </w:numPr>
        <w:ind w:left="0" w:firstLine="709"/>
      </w:pPr>
      <w:r>
        <w:t xml:space="preserve">убийства, сопровождаемые насилием, издевательствами и пытками; </w:t>
      </w:r>
    </w:p>
    <w:p w14:paraId="555DC9BE" w14:textId="70D6753D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разбойные нападения с целью завладения денежными средствами, ценностями и документами;</w:t>
      </w:r>
    </w:p>
    <w:p w14:paraId="00FC79BA" w14:textId="715BA64C" w:rsidR="00A20A63" w:rsidRDefault="001E70DE" w:rsidP="001E70DE">
      <w:pPr>
        <w:pStyle w:val="a3"/>
        <w:numPr>
          <w:ilvl w:val="0"/>
          <w:numId w:val="12"/>
        </w:numPr>
        <w:ind w:left="0" w:firstLine="709"/>
      </w:pPr>
      <w:r>
        <w:t xml:space="preserve">уничтожение собственности </w:t>
      </w:r>
      <w:r w:rsidR="00A30228">
        <w:t>компании</w:t>
      </w:r>
      <w:r>
        <w:t xml:space="preserve"> и собственности работников; </w:t>
      </w:r>
    </w:p>
    <w:p w14:paraId="0A115DB6" w14:textId="0A0747D2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 xml:space="preserve">угроза безопасность </w:t>
      </w:r>
      <w:r w:rsidR="00A30228">
        <w:t>компании</w:t>
      </w:r>
      <w:r w:rsidR="00A30228">
        <w:rPr>
          <w:lang w:val="en-US"/>
        </w:rPr>
        <w:t>;</w:t>
      </w:r>
    </w:p>
    <w:p w14:paraId="5744C0DE" w14:textId="2D644712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террористические акции, т.е. совершение преступления в форме взрыва, поджога, применения или угрозы применения взрывных устройств, химических, биологических, токсических ядов, веществ, а также захват заложников, транспортных средств и т.д.;</w:t>
      </w:r>
    </w:p>
    <w:p w14:paraId="03A7F5DE" w14:textId="7B073E6C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чрезвычайные обстоятельства - это события вызванные аварией и приведшее на определенной территории к угрозе жизни и здоровью людей, ущербу государственным, коммерческим и иным видам собственности, личного имущества граждан и природной среде.</w:t>
      </w:r>
    </w:p>
    <w:p w14:paraId="79F893E7" w14:textId="657FE017" w:rsidR="001E70DE" w:rsidRDefault="001E70DE" w:rsidP="001E70DE">
      <w:pPr>
        <w:pStyle w:val="a3"/>
        <w:ind w:left="0"/>
      </w:pPr>
      <w:r w:rsidRPr="001E70DE">
        <w:rPr>
          <w:b/>
        </w:rPr>
        <w:t>Технические угрозы</w:t>
      </w:r>
      <w:r>
        <w:t xml:space="preserve"> - это совокупность мероприятий и технических средств, направленных на получение нужной информации, а также на нарушение, нейтрализацию аппаратных средств и программного обеспечен</w:t>
      </w:r>
      <w:r w:rsidR="00A30228">
        <w:t>ия интересующего объекта</w:t>
      </w:r>
      <w:r>
        <w:t>, к ним относятся:</w:t>
      </w:r>
    </w:p>
    <w:p w14:paraId="504EFB4E" w14:textId="26D85D89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перехват информации;</w:t>
      </w:r>
    </w:p>
    <w:p w14:paraId="010BB8E1" w14:textId="06660030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радиоразведка связи и управления;</w:t>
      </w:r>
    </w:p>
    <w:p w14:paraId="39C0458A" w14:textId="3BAABBE9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искажение информации;</w:t>
      </w:r>
    </w:p>
    <w:p w14:paraId="203882A6" w14:textId="7B405E24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ввод ложной информации;</w:t>
      </w:r>
    </w:p>
    <w:p w14:paraId="32F8CC22" w14:textId="1694D36C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информационное нападение;</w:t>
      </w:r>
    </w:p>
    <w:p w14:paraId="0DBC062D" w14:textId="4998B156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уничтожение информации и т. д.</w:t>
      </w:r>
    </w:p>
    <w:p w14:paraId="139449EE" w14:textId="2C4708FE" w:rsidR="00FB43CC" w:rsidRDefault="001E70DE" w:rsidP="00FB43CC">
      <w:pPr>
        <w:pStyle w:val="a3"/>
        <w:ind w:left="0"/>
      </w:pPr>
      <w:r>
        <w:t>Цель - перехватить, исказить, уничтожить информацию</w:t>
      </w:r>
    </w:p>
    <w:p w14:paraId="16AF35A2" w14:textId="3D094A76" w:rsidR="001E70DE" w:rsidRDefault="001E70DE" w:rsidP="001E70DE">
      <w:pPr>
        <w:pStyle w:val="a3"/>
        <w:ind w:left="0"/>
      </w:pPr>
      <w:r w:rsidRPr="001E70DE">
        <w:rPr>
          <w:b/>
        </w:rPr>
        <w:t>Интеллектуальные угрозы</w:t>
      </w:r>
      <w:r>
        <w:t xml:space="preserve"> - это угрозы направленные на продукт интеллектуального труда, умственные способности индивида.</w:t>
      </w:r>
    </w:p>
    <w:p w14:paraId="287A6BFB" w14:textId="01908CF4" w:rsidR="00D24B34" w:rsidRDefault="00D24B34" w:rsidP="00D24B34">
      <w:pPr>
        <w:pStyle w:val="a3"/>
        <w:numPr>
          <w:ilvl w:val="0"/>
          <w:numId w:val="12"/>
        </w:numPr>
        <w:ind w:left="0" w:firstLine="709"/>
      </w:pPr>
      <w:r>
        <w:t>«Беловоротничковые угрозы (преступления)»;</w:t>
      </w:r>
    </w:p>
    <w:p w14:paraId="491642D3" w14:textId="04D384DB" w:rsidR="00D24B34" w:rsidRDefault="00D24B34" w:rsidP="00D24B34">
      <w:pPr>
        <w:pStyle w:val="a3"/>
        <w:numPr>
          <w:ilvl w:val="0"/>
          <w:numId w:val="12"/>
        </w:numPr>
        <w:ind w:left="0" w:firstLine="709"/>
      </w:pPr>
      <w:r w:rsidRPr="00D24B34">
        <w:t> "Золотые воротнички"</w:t>
      </w:r>
      <w:r>
        <w:t>;</w:t>
      </w:r>
    </w:p>
    <w:p w14:paraId="419C7D01" w14:textId="51D51740" w:rsidR="00D24B34" w:rsidRDefault="000178D3" w:rsidP="00D24B34">
      <w:pPr>
        <w:pStyle w:val="a3"/>
        <w:numPr>
          <w:ilvl w:val="0"/>
          <w:numId w:val="12"/>
        </w:numPr>
        <w:ind w:left="0" w:firstLine="709"/>
      </w:pPr>
      <w:r>
        <w:t>Мошенничество;</w:t>
      </w:r>
    </w:p>
    <w:p w14:paraId="32DE3813" w14:textId="30F2FE26" w:rsidR="000178D3" w:rsidRDefault="000178D3" w:rsidP="000178D3">
      <w:pPr>
        <w:pStyle w:val="a3"/>
        <w:numPr>
          <w:ilvl w:val="0"/>
          <w:numId w:val="12"/>
        </w:numPr>
        <w:ind w:left="0" w:firstLine="709"/>
      </w:pPr>
      <w:r w:rsidRPr="000178D3">
        <w:lastRenderedPageBreak/>
        <w:t>Преступления с использованием пластиковых платежных средств:</w:t>
      </w:r>
    </w:p>
    <w:p w14:paraId="3976F72C" w14:textId="753C6E0A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операции с поддельными картами;</w:t>
      </w:r>
    </w:p>
    <w:p w14:paraId="23F516A6" w14:textId="531E570A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операции с украденными/поддельными картами;</w:t>
      </w:r>
    </w:p>
    <w:p w14:paraId="0C72929C" w14:textId="2295B7C3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многократная оплата услуг и товаров;</w:t>
      </w:r>
    </w:p>
    <w:p w14:paraId="226F15E8" w14:textId="6B9039C2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мошенничество с почтовыми/телефонными заказами ;</w:t>
      </w:r>
    </w:p>
    <w:p w14:paraId="1AA837B4" w14:textId="2BD7E245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многократное снятие со счета;</w:t>
      </w:r>
    </w:p>
    <w:p w14:paraId="426DC6BD" w14:textId="4D33B930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мошенничество с использованием подложных слипов;</w:t>
      </w:r>
    </w:p>
    <w:p w14:paraId="750CB35F" w14:textId="232DA6F7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использование для выдачи наличных денег через банкомат;</w:t>
      </w:r>
    </w:p>
    <w:p w14:paraId="35842389" w14:textId="2CF20EA5" w:rsidR="001454FC" w:rsidRDefault="00726194" w:rsidP="00726194">
      <w:pPr>
        <w:pStyle w:val="a3"/>
        <w:numPr>
          <w:ilvl w:val="0"/>
          <w:numId w:val="5"/>
        </w:numPr>
        <w:ind w:left="0" w:firstLine="426"/>
      </w:pPr>
      <w:r w:rsidRPr="00726194">
        <w:rPr>
          <w:i/>
          <w:iCs/>
        </w:rPr>
        <w:t>Оценка угроз, рисков и уязвимостей.</w:t>
      </w:r>
      <w:r>
        <w:t xml:space="preserve"> Анализ ценности ресурсов, оценка значимости угроз, а также эффективности существующих и планируемых средств защиты (воспользуйтесь приведенными в описании таблицами, заполните их).</w:t>
      </w:r>
    </w:p>
    <w:p w14:paraId="14F369FA" w14:textId="1961BB88" w:rsidR="00726194" w:rsidRDefault="00726194" w:rsidP="0068156C">
      <w:pPr>
        <w:spacing w:after="240"/>
        <w:ind w:firstLine="426"/>
      </w:pPr>
      <w:r>
        <w:t>Таблица 1 — Условная численная шкал</w:t>
      </w:r>
      <w:r w:rsidR="00237972">
        <w:t>а для оценки ущерба оператору мобильной связи</w:t>
      </w:r>
      <w:r>
        <w:t xml:space="preserve"> от НСД.</w:t>
      </w:r>
    </w:p>
    <w:p w14:paraId="05649DD2" w14:textId="54DC678E" w:rsidR="000125D9" w:rsidRPr="000125D9" w:rsidRDefault="000125D9" w:rsidP="000125D9">
      <w:pPr>
        <w:ind w:firstLine="425"/>
        <w:jc w:val="right"/>
        <w:rPr>
          <w:i/>
        </w:rPr>
      </w:pPr>
      <w:r w:rsidRPr="000125D9">
        <w:rPr>
          <w:i/>
        </w:rPr>
        <w:t>Таблица 1</w:t>
      </w:r>
    </w:p>
    <w:tbl>
      <w:tblPr>
        <w:tblStyle w:val="a5"/>
        <w:tblW w:w="9415" w:type="dxa"/>
        <w:jc w:val="center"/>
        <w:tblLook w:val="04A0" w:firstRow="1" w:lastRow="0" w:firstColumn="1" w:lastColumn="0" w:noHBand="0" w:noVBand="1"/>
      </w:tblPr>
      <w:tblGrid>
        <w:gridCol w:w="2423"/>
        <w:gridCol w:w="6992"/>
      </w:tblGrid>
      <w:tr w:rsidR="00726194" w14:paraId="10E00E25" w14:textId="77777777" w:rsidTr="00826CB7">
        <w:trPr>
          <w:trHeight w:val="483"/>
          <w:jc w:val="center"/>
        </w:trPr>
        <w:tc>
          <w:tcPr>
            <w:tcW w:w="2423" w:type="dxa"/>
            <w:vAlign w:val="center"/>
          </w:tcPr>
          <w:p w14:paraId="2C907CF8" w14:textId="630EA99F" w:rsidR="00726194" w:rsidRDefault="00726194" w:rsidP="00FD7BE6">
            <w:pPr>
              <w:ind w:firstLine="0"/>
            </w:pPr>
            <w:r>
              <w:t>Величина ущерба</w:t>
            </w:r>
          </w:p>
        </w:tc>
        <w:tc>
          <w:tcPr>
            <w:tcW w:w="6992" w:type="dxa"/>
            <w:vAlign w:val="center"/>
          </w:tcPr>
          <w:p w14:paraId="3E16EF1D" w14:textId="4C682103" w:rsidR="00726194" w:rsidRDefault="00726194" w:rsidP="00FD7BE6">
            <w:pPr>
              <w:ind w:firstLine="0"/>
              <w:jc w:val="center"/>
            </w:pPr>
            <w:r>
              <w:t>Описание</w:t>
            </w:r>
          </w:p>
        </w:tc>
      </w:tr>
      <w:tr w:rsidR="00726194" w14:paraId="1EC0FE5A" w14:textId="77777777" w:rsidTr="00826CB7">
        <w:trPr>
          <w:trHeight w:val="465"/>
          <w:jc w:val="center"/>
        </w:trPr>
        <w:tc>
          <w:tcPr>
            <w:tcW w:w="2423" w:type="dxa"/>
            <w:vAlign w:val="center"/>
          </w:tcPr>
          <w:p w14:paraId="7E8B566A" w14:textId="51C746C8" w:rsidR="00726194" w:rsidRDefault="00726194" w:rsidP="00FD7BE6">
            <w:r>
              <w:t>0</w:t>
            </w:r>
          </w:p>
        </w:tc>
        <w:tc>
          <w:tcPr>
            <w:tcW w:w="6992" w:type="dxa"/>
            <w:vAlign w:val="center"/>
          </w:tcPr>
          <w:p w14:paraId="427F0A75" w14:textId="2545D44B" w:rsidR="00726194" w:rsidRDefault="00726194" w:rsidP="00552A64">
            <w:r>
              <w:t xml:space="preserve">Раскрытие информации принесет ничтожный моральный и финансовый ущерб </w:t>
            </w:r>
            <w:r w:rsidR="00237972">
              <w:t>оператору больной связи</w:t>
            </w:r>
          </w:p>
        </w:tc>
      </w:tr>
      <w:tr w:rsidR="00726194" w14:paraId="6806012C" w14:textId="77777777" w:rsidTr="00826CB7">
        <w:trPr>
          <w:trHeight w:val="483"/>
          <w:jc w:val="center"/>
        </w:trPr>
        <w:tc>
          <w:tcPr>
            <w:tcW w:w="2423" w:type="dxa"/>
            <w:vAlign w:val="center"/>
          </w:tcPr>
          <w:p w14:paraId="6CEA7FFC" w14:textId="64F34690" w:rsidR="00726194" w:rsidRDefault="00726194" w:rsidP="00FD7BE6">
            <w:r>
              <w:t>1</w:t>
            </w:r>
          </w:p>
        </w:tc>
        <w:tc>
          <w:tcPr>
            <w:tcW w:w="6992" w:type="dxa"/>
            <w:vAlign w:val="center"/>
          </w:tcPr>
          <w:p w14:paraId="7B3CD6B6" w14:textId="44BB386B" w:rsidR="00726194" w:rsidRDefault="00726194" w:rsidP="00552A64">
            <w:r>
              <w:t xml:space="preserve">Ущерб от атаки есть, но он незначителен, основные </w:t>
            </w:r>
            <w:r w:rsidR="0077517C">
              <w:t xml:space="preserve">финансовые операции и положение </w:t>
            </w:r>
            <w:r w:rsidR="00237972">
              <w:t>оператора мобильной связи</w:t>
            </w:r>
            <w:r w:rsidR="0077517C">
              <w:t xml:space="preserve"> на рынке не затронуты.</w:t>
            </w:r>
          </w:p>
        </w:tc>
      </w:tr>
      <w:tr w:rsidR="00726194" w14:paraId="5D02A293" w14:textId="77777777" w:rsidTr="00826CB7">
        <w:trPr>
          <w:trHeight w:val="483"/>
          <w:jc w:val="center"/>
        </w:trPr>
        <w:tc>
          <w:tcPr>
            <w:tcW w:w="2423" w:type="dxa"/>
            <w:vAlign w:val="center"/>
          </w:tcPr>
          <w:p w14:paraId="4967D4F8" w14:textId="63E6EF55" w:rsidR="00726194" w:rsidRDefault="00726194" w:rsidP="00FD7BE6">
            <w:r>
              <w:t>2</w:t>
            </w:r>
          </w:p>
        </w:tc>
        <w:tc>
          <w:tcPr>
            <w:tcW w:w="6992" w:type="dxa"/>
            <w:vAlign w:val="center"/>
          </w:tcPr>
          <w:p w14:paraId="2F61FBB9" w14:textId="481685C0" w:rsidR="00726194" w:rsidRDefault="00810AB6" w:rsidP="00552A64">
            <w:r>
              <w:t xml:space="preserve">Финансовые операции не ведутся в течении некоторого времени, за это время </w:t>
            </w:r>
            <w:r w:rsidR="00237972">
              <w:t>оператор мобильной связи</w:t>
            </w:r>
            <w:r>
              <w:t xml:space="preserve"> терпит убытки, но его положение на рынке и количество клиентов изменяются минимально.</w:t>
            </w:r>
          </w:p>
        </w:tc>
      </w:tr>
      <w:tr w:rsidR="00726194" w14:paraId="6584D0AC" w14:textId="77777777" w:rsidTr="00826CB7">
        <w:trPr>
          <w:trHeight w:val="465"/>
          <w:jc w:val="center"/>
        </w:trPr>
        <w:tc>
          <w:tcPr>
            <w:tcW w:w="2423" w:type="dxa"/>
            <w:vAlign w:val="center"/>
          </w:tcPr>
          <w:p w14:paraId="4923CE59" w14:textId="2D7874BC" w:rsidR="00726194" w:rsidRDefault="00726194" w:rsidP="00FD7BE6">
            <w:r>
              <w:t>3</w:t>
            </w:r>
          </w:p>
        </w:tc>
        <w:tc>
          <w:tcPr>
            <w:tcW w:w="6992" w:type="dxa"/>
            <w:vAlign w:val="center"/>
          </w:tcPr>
          <w:p w14:paraId="7DB00A37" w14:textId="6ED10B2A" w:rsidR="00726194" w:rsidRDefault="00045F63" w:rsidP="00552A64">
            <w:r>
              <w:t xml:space="preserve">Значительные потери на рынке и в прибыли. От </w:t>
            </w:r>
            <w:r w:rsidR="00237972">
              <w:t>оператора мобильной связи</w:t>
            </w:r>
            <w:r>
              <w:t xml:space="preserve"> уходит ощутимая часть клиентов.</w:t>
            </w:r>
          </w:p>
        </w:tc>
      </w:tr>
      <w:tr w:rsidR="00726194" w14:paraId="70F27A8B" w14:textId="77777777" w:rsidTr="00826CB7">
        <w:trPr>
          <w:trHeight w:val="483"/>
          <w:jc w:val="center"/>
        </w:trPr>
        <w:tc>
          <w:tcPr>
            <w:tcW w:w="2423" w:type="dxa"/>
            <w:vAlign w:val="center"/>
          </w:tcPr>
          <w:p w14:paraId="33463785" w14:textId="01231682" w:rsidR="00726194" w:rsidRDefault="00726194" w:rsidP="00FD7BE6">
            <w:r>
              <w:t>4</w:t>
            </w:r>
          </w:p>
        </w:tc>
        <w:tc>
          <w:tcPr>
            <w:tcW w:w="6992" w:type="dxa"/>
            <w:vAlign w:val="center"/>
          </w:tcPr>
          <w:p w14:paraId="27CCA569" w14:textId="0DF782FA" w:rsidR="00726194" w:rsidRDefault="00726194" w:rsidP="00552A64">
            <w:r>
              <w:t>Потери очень значительны,</w:t>
            </w:r>
            <w:r w:rsidR="00045F63">
              <w:t xml:space="preserve"> </w:t>
            </w:r>
            <w:r w:rsidR="00237972">
              <w:t>оператор мобильной связи</w:t>
            </w:r>
            <w:r>
              <w:t xml:space="preserve"> на период до года теряет положение на рынке. Для восстановления положения требуются </w:t>
            </w:r>
            <w:r w:rsidR="00F0727C">
              <w:t>крупные финансовые займы.</w:t>
            </w:r>
          </w:p>
        </w:tc>
      </w:tr>
      <w:tr w:rsidR="00726194" w14:paraId="7296BCDC" w14:textId="77777777" w:rsidTr="00826CB7">
        <w:trPr>
          <w:trHeight w:val="465"/>
          <w:jc w:val="center"/>
        </w:trPr>
        <w:tc>
          <w:tcPr>
            <w:tcW w:w="2423" w:type="dxa"/>
            <w:vAlign w:val="center"/>
          </w:tcPr>
          <w:p w14:paraId="215418B0" w14:textId="3A233445" w:rsidR="00726194" w:rsidRDefault="00726194" w:rsidP="00FD7BE6">
            <w:r>
              <w:t>5</w:t>
            </w:r>
          </w:p>
        </w:tc>
        <w:tc>
          <w:tcPr>
            <w:tcW w:w="6992" w:type="dxa"/>
            <w:vAlign w:val="center"/>
          </w:tcPr>
          <w:p w14:paraId="3243EAE2" w14:textId="2B1BECF8" w:rsidR="00726194" w:rsidRDefault="00237972" w:rsidP="00FD7BE6">
            <w:r>
              <w:t>Оператор мобильной связи</w:t>
            </w:r>
            <w:r w:rsidR="00851333">
              <w:t xml:space="preserve"> </w:t>
            </w:r>
            <w:r w:rsidR="00726194">
              <w:t>прекращает существование</w:t>
            </w:r>
          </w:p>
        </w:tc>
      </w:tr>
    </w:tbl>
    <w:p w14:paraId="1435DFFB" w14:textId="77777777" w:rsidR="00FD7BE6" w:rsidRDefault="00FD7BE6" w:rsidP="00FD7BE6">
      <w:pPr>
        <w:ind w:firstLine="708"/>
      </w:pPr>
      <w:r>
        <w:t xml:space="preserve">Можно конкретизировать определение вероятности наступления угрозы ресурсу. Вероятность того, что угроза реализуется, можно определить на основе следующих факторов: </w:t>
      </w:r>
    </w:p>
    <w:p w14:paraId="71DE5348" w14:textId="77777777" w:rsidR="00FD7BE6" w:rsidRDefault="00FD7BE6" w:rsidP="00FD7BE6">
      <w:pPr>
        <w:pStyle w:val="a3"/>
        <w:numPr>
          <w:ilvl w:val="0"/>
          <w:numId w:val="22"/>
        </w:numPr>
        <w:ind w:left="0" w:firstLine="709"/>
      </w:pPr>
      <w:r>
        <w:t xml:space="preserve">привлекательность ресурса как показатель при рассмотрении угрозы от умышленного воздействия со стороны человека; </w:t>
      </w:r>
    </w:p>
    <w:p w14:paraId="792DECB6" w14:textId="77777777" w:rsidR="00FD7BE6" w:rsidRDefault="00FD7BE6" w:rsidP="00FD7BE6">
      <w:pPr>
        <w:pStyle w:val="a3"/>
        <w:numPr>
          <w:ilvl w:val="0"/>
          <w:numId w:val="22"/>
        </w:numPr>
        <w:ind w:left="0" w:firstLine="709"/>
      </w:pPr>
      <w:r>
        <w:t xml:space="preserve">возможность использования ресурса для получения дохода как показатель при рассмотрении угрозы от умышленного воздействия со стороны человека; </w:t>
      </w:r>
    </w:p>
    <w:p w14:paraId="71DEF02F" w14:textId="77777777" w:rsidR="00FD7BE6" w:rsidRDefault="00FD7BE6" w:rsidP="00FD7BE6">
      <w:pPr>
        <w:pStyle w:val="a3"/>
        <w:numPr>
          <w:ilvl w:val="0"/>
          <w:numId w:val="22"/>
        </w:numPr>
        <w:ind w:left="0" w:firstLine="709"/>
      </w:pPr>
      <w:r>
        <w:lastRenderedPageBreak/>
        <w:t xml:space="preserve">технические возможности угрозы, используемые при умышленном воздействии со стороны человека; </w:t>
      </w:r>
    </w:p>
    <w:p w14:paraId="10B134D6" w14:textId="77777777" w:rsidR="00FD7BE6" w:rsidRDefault="00FD7BE6" w:rsidP="00FD7BE6">
      <w:pPr>
        <w:pStyle w:val="a3"/>
        <w:numPr>
          <w:ilvl w:val="0"/>
          <w:numId w:val="22"/>
        </w:numPr>
        <w:ind w:left="0" w:firstLine="709"/>
      </w:pPr>
      <w:r>
        <w:t xml:space="preserve">вероятность того, что угроза реализуется; </w:t>
      </w:r>
    </w:p>
    <w:p w14:paraId="35FB54CB" w14:textId="3EDC9BC2" w:rsidR="00FD7BE6" w:rsidRDefault="00FD7BE6" w:rsidP="00237972">
      <w:pPr>
        <w:pStyle w:val="a3"/>
        <w:numPr>
          <w:ilvl w:val="0"/>
          <w:numId w:val="22"/>
        </w:numPr>
        <w:ind w:left="0" w:firstLine="709"/>
      </w:pPr>
      <w:r>
        <w:t>степень легкости, с которой уязвимость может быть использована.</w:t>
      </w:r>
    </w:p>
    <w:p w14:paraId="6EBE884E" w14:textId="3C236C37" w:rsidR="0068156C" w:rsidRDefault="0068156C" w:rsidP="00FD7BE6">
      <w:pPr>
        <w:spacing w:before="240"/>
      </w:pPr>
      <w:r>
        <w:t>Таблица 2 — Вероятностно-временная шкала реализации несанкционированного доступа к информационным ресурсам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68156C" w14:paraId="6BB5E447" w14:textId="77777777" w:rsidTr="0068156C">
        <w:tc>
          <w:tcPr>
            <w:tcW w:w="2689" w:type="dxa"/>
          </w:tcPr>
          <w:p w14:paraId="5997AF08" w14:textId="7787F4E8" w:rsidR="0068156C" w:rsidRDefault="0068156C" w:rsidP="0092538F">
            <w:r>
              <w:t>Вероятность события</w:t>
            </w:r>
          </w:p>
        </w:tc>
        <w:tc>
          <w:tcPr>
            <w:tcW w:w="6655" w:type="dxa"/>
          </w:tcPr>
          <w:p w14:paraId="2B22A8E3" w14:textId="42A01994" w:rsidR="0068156C" w:rsidRDefault="0068156C" w:rsidP="0092538F">
            <w:r>
              <w:t>Средняя частота события (НСД)</w:t>
            </w:r>
          </w:p>
        </w:tc>
      </w:tr>
      <w:tr w:rsidR="0068156C" w14:paraId="2DE81585" w14:textId="77777777" w:rsidTr="0068156C">
        <w:tc>
          <w:tcPr>
            <w:tcW w:w="2689" w:type="dxa"/>
          </w:tcPr>
          <w:p w14:paraId="3C037380" w14:textId="13020980" w:rsidR="0068156C" w:rsidRDefault="0068156C" w:rsidP="0092538F">
            <w:r>
              <w:t>0</w:t>
            </w:r>
          </w:p>
        </w:tc>
        <w:tc>
          <w:tcPr>
            <w:tcW w:w="6655" w:type="dxa"/>
          </w:tcPr>
          <w:p w14:paraId="6B72CB24" w14:textId="12418DEB" w:rsidR="0068156C" w:rsidRDefault="0068156C" w:rsidP="0092538F">
            <w:r>
              <w:t>Данный вид атаки отсутствует</w:t>
            </w:r>
          </w:p>
        </w:tc>
      </w:tr>
      <w:tr w:rsidR="0068156C" w14:paraId="32394CD8" w14:textId="77777777" w:rsidTr="0068156C">
        <w:tc>
          <w:tcPr>
            <w:tcW w:w="2689" w:type="dxa"/>
          </w:tcPr>
          <w:p w14:paraId="3B8E6975" w14:textId="6A4DFEEB" w:rsidR="0068156C" w:rsidRDefault="0068156C" w:rsidP="0092538F">
            <w:r>
              <w:t>0.1</w:t>
            </w:r>
          </w:p>
        </w:tc>
        <w:tc>
          <w:tcPr>
            <w:tcW w:w="6655" w:type="dxa"/>
          </w:tcPr>
          <w:p w14:paraId="617074AF" w14:textId="588C6083" w:rsidR="0068156C" w:rsidRDefault="0068156C" w:rsidP="0092538F">
            <w:r>
              <w:t>Реже, чем раз в год</w:t>
            </w:r>
          </w:p>
        </w:tc>
      </w:tr>
      <w:tr w:rsidR="0068156C" w14:paraId="5835BAA9" w14:textId="77777777" w:rsidTr="0068156C">
        <w:tc>
          <w:tcPr>
            <w:tcW w:w="2689" w:type="dxa"/>
          </w:tcPr>
          <w:p w14:paraId="5B45CA31" w14:textId="05215C00" w:rsidR="0068156C" w:rsidRDefault="0068156C" w:rsidP="0092538F">
            <w:r>
              <w:t>0.2</w:t>
            </w:r>
          </w:p>
        </w:tc>
        <w:tc>
          <w:tcPr>
            <w:tcW w:w="6655" w:type="dxa"/>
          </w:tcPr>
          <w:p w14:paraId="1F6A9DD5" w14:textId="4F232B74" w:rsidR="0068156C" w:rsidRDefault="0068156C" w:rsidP="0092538F">
            <w:r>
              <w:t>Около 1 раза в год</w:t>
            </w:r>
          </w:p>
        </w:tc>
      </w:tr>
      <w:tr w:rsidR="0068156C" w14:paraId="53B03DC5" w14:textId="77777777" w:rsidTr="0068156C">
        <w:tc>
          <w:tcPr>
            <w:tcW w:w="2689" w:type="dxa"/>
          </w:tcPr>
          <w:p w14:paraId="2046CDC6" w14:textId="311AA722" w:rsidR="0068156C" w:rsidRDefault="0068156C" w:rsidP="0092538F">
            <w:r>
              <w:t>0.3</w:t>
            </w:r>
          </w:p>
        </w:tc>
        <w:tc>
          <w:tcPr>
            <w:tcW w:w="6655" w:type="dxa"/>
          </w:tcPr>
          <w:p w14:paraId="5750D961" w14:textId="662799D9" w:rsidR="0068156C" w:rsidRDefault="0068156C" w:rsidP="0092538F">
            <w:r>
              <w:t>Около 1 раза в месяц</w:t>
            </w:r>
          </w:p>
        </w:tc>
      </w:tr>
      <w:tr w:rsidR="0068156C" w14:paraId="4791C367" w14:textId="77777777" w:rsidTr="0068156C">
        <w:tc>
          <w:tcPr>
            <w:tcW w:w="2689" w:type="dxa"/>
          </w:tcPr>
          <w:p w14:paraId="2B3E9F1C" w14:textId="75E09FA0" w:rsidR="0068156C" w:rsidRDefault="0068156C" w:rsidP="0092538F">
            <w:r>
              <w:t>0.4</w:t>
            </w:r>
          </w:p>
        </w:tc>
        <w:tc>
          <w:tcPr>
            <w:tcW w:w="6655" w:type="dxa"/>
          </w:tcPr>
          <w:p w14:paraId="1C6AC845" w14:textId="65DE9B99" w:rsidR="0068156C" w:rsidRDefault="0068156C" w:rsidP="0092538F">
            <w:r>
              <w:t>Около 1 раза в неделю</w:t>
            </w:r>
          </w:p>
        </w:tc>
      </w:tr>
      <w:tr w:rsidR="0068156C" w14:paraId="2225CDF1" w14:textId="77777777" w:rsidTr="0068156C">
        <w:tc>
          <w:tcPr>
            <w:tcW w:w="2689" w:type="dxa"/>
          </w:tcPr>
          <w:p w14:paraId="3E021312" w14:textId="55A87E21" w:rsidR="0068156C" w:rsidRDefault="0068156C" w:rsidP="0092538F">
            <w:r>
              <w:t>0.5</w:t>
            </w:r>
          </w:p>
        </w:tc>
        <w:tc>
          <w:tcPr>
            <w:tcW w:w="6655" w:type="dxa"/>
          </w:tcPr>
          <w:p w14:paraId="70A26C68" w14:textId="5DB7B951" w:rsidR="0068156C" w:rsidRDefault="0068156C" w:rsidP="0092538F">
            <w:r>
              <w:t>Практически ежедневно</w:t>
            </w:r>
          </w:p>
        </w:tc>
      </w:tr>
    </w:tbl>
    <w:p w14:paraId="2CDCAEE1" w14:textId="2CE408BC" w:rsidR="00FD7BE6" w:rsidRDefault="00FD7BE6" w:rsidP="00FD7BE6">
      <w:pPr>
        <w:ind w:firstLine="708"/>
      </w:pPr>
      <w:r>
        <w:t xml:space="preserve">Далее можно создать таблицу рисков (таблица 3). На этапе анализа таблицы риски задаются некоторым максимально допустимым уровнем (порогом), например, значением 0,5. </w:t>
      </w:r>
    </w:p>
    <w:p w14:paraId="1922EF62" w14:textId="69251A3C" w:rsidR="00727B1E" w:rsidRPr="00727B1E" w:rsidRDefault="0068156C" w:rsidP="00727B1E">
      <w:pPr>
        <w:spacing w:before="240"/>
      </w:pPr>
      <w:r>
        <w:t>Таблица 3 — Оценка рисков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F0A8E" w14:paraId="096A2711" w14:textId="77777777" w:rsidTr="00826CB7">
        <w:trPr>
          <w:jc w:val="center"/>
        </w:trPr>
        <w:tc>
          <w:tcPr>
            <w:tcW w:w="2336" w:type="dxa"/>
            <w:vAlign w:val="center"/>
          </w:tcPr>
          <w:p w14:paraId="4CE88FB1" w14:textId="77777777" w:rsidR="003F0A8E" w:rsidRDefault="003F0A8E" w:rsidP="00FD7BE6">
            <w:pPr>
              <w:ind w:firstLine="0"/>
              <w:jc w:val="center"/>
            </w:pPr>
            <w:r>
              <w:t>Описание атаки</w:t>
            </w:r>
          </w:p>
        </w:tc>
        <w:tc>
          <w:tcPr>
            <w:tcW w:w="2336" w:type="dxa"/>
            <w:vAlign w:val="center"/>
          </w:tcPr>
          <w:p w14:paraId="10DD577D" w14:textId="77777777" w:rsidR="003F0A8E" w:rsidRDefault="003F0A8E" w:rsidP="00FD7BE6">
            <w:pPr>
              <w:ind w:firstLine="0"/>
              <w:jc w:val="center"/>
            </w:pPr>
            <w:r>
              <w:t>Ущерб</w:t>
            </w:r>
          </w:p>
        </w:tc>
        <w:tc>
          <w:tcPr>
            <w:tcW w:w="2336" w:type="dxa"/>
            <w:vAlign w:val="center"/>
          </w:tcPr>
          <w:p w14:paraId="16721640" w14:textId="77777777" w:rsidR="003F0A8E" w:rsidRDefault="003F0A8E" w:rsidP="00FD7BE6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2336" w:type="dxa"/>
            <w:vAlign w:val="center"/>
          </w:tcPr>
          <w:p w14:paraId="31CC65CD" w14:textId="77777777" w:rsidR="003F0A8E" w:rsidRDefault="003F0A8E" w:rsidP="00FD7BE6">
            <w:pPr>
              <w:ind w:firstLine="0"/>
              <w:jc w:val="center"/>
            </w:pPr>
            <w:r>
              <w:t>Риск (Ущерб * Вероятность)</w:t>
            </w:r>
          </w:p>
        </w:tc>
      </w:tr>
      <w:tr w:rsidR="003F0A8E" w14:paraId="0FF27E58" w14:textId="77777777" w:rsidTr="00826CB7">
        <w:trPr>
          <w:jc w:val="center"/>
        </w:trPr>
        <w:tc>
          <w:tcPr>
            <w:tcW w:w="2336" w:type="dxa"/>
            <w:vAlign w:val="center"/>
          </w:tcPr>
          <w:p w14:paraId="4869767D" w14:textId="07189CD5" w:rsidR="003F0A8E" w:rsidRDefault="00BD6AA5" w:rsidP="00FD7BE6">
            <w:pPr>
              <w:ind w:firstLine="0"/>
              <w:jc w:val="center"/>
            </w:pPr>
            <w:r>
              <w:rPr>
                <w:szCs w:val="28"/>
              </w:rPr>
              <w:t>Потеря данных под воздействием сильный магнитных полей</w:t>
            </w:r>
          </w:p>
        </w:tc>
        <w:tc>
          <w:tcPr>
            <w:tcW w:w="2336" w:type="dxa"/>
            <w:vAlign w:val="center"/>
          </w:tcPr>
          <w:p w14:paraId="10F385E9" w14:textId="5881A955" w:rsidR="003F0A8E" w:rsidRDefault="00BD6AA5" w:rsidP="00FD7BE6">
            <w:pPr>
              <w:ind w:firstLine="0"/>
              <w:jc w:val="center"/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6964EFB8" w14:textId="73CFA0CB" w:rsidR="003F0A8E" w:rsidRDefault="00BD6AA5" w:rsidP="00FD7BE6">
            <w:pPr>
              <w:ind w:firstLine="0"/>
              <w:jc w:val="center"/>
            </w:pPr>
            <w:r>
              <w:t>0.1</w:t>
            </w:r>
          </w:p>
        </w:tc>
        <w:tc>
          <w:tcPr>
            <w:tcW w:w="2336" w:type="dxa"/>
            <w:vAlign w:val="center"/>
          </w:tcPr>
          <w:p w14:paraId="604D48E6" w14:textId="227080F8" w:rsidR="003F0A8E" w:rsidRDefault="00BD6AA5" w:rsidP="00FD7BE6">
            <w:pPr>
              <w:ind w:firstLine="0"/>
              <w:jc w:val="center"/>
            </w:pPr>
            <w:r>
              <w:t>0.4</w:t>
            </w:r>
          </w:p>
        </w:tc>
      </w:tr>
      <w:tr w:rsidR="003F0A8E" w14:paraId="03FFC356" w14:textId="77777777" w:rsidTr="00826CB7">
        <w:trPr>
          <w:jc w:val="center"/>
        </w:trPr>
        <w:tc>
          <w:tcPr>
            <w:tcW w:w="2336" w:type="dxa"/>
            <w:vAlign w:val="center"/>
          </w:tcPr>
          <w:p w14:paraId="64E5A0D3" w14:textId="7A0B9986" w:rsidR="003F0A8E" w:rsidRDefault="00BD6AA5" w:rsidP="00FD7BE6">
            <w:pPr>
              <w:ind w:firstLine="0"/>
              <w:jc w:val="center"/>
            </w:pPr>
            <w:r>
              <w:rPr>
                <w:szCs w:val="28"/>
              </w:rPr>
              <w:t>Пожар</w:t>
            </w:r>
          </w:p>
        </w:tc>
        <w:tc>
          <w:tcPr>
            <w:tcW w:w="2336" w:type="dxa"/>
            <w:vAlign w:val="center"/>
          </w:tcPr>
          <w:p w14:paraId="5857BAF5" w14:textId="1C27EB36" w:rsidR="003F0A8E" w:rsidRDefault="00BD6AA5" w:rsidP="00FD7BE6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38AC2FF5" w14:textId="02AE1298" w:rsidR="003F0A8E" w:rsidRDefault="00BD6AA5" w:rsidP="00FD7BE6">
            <w:pPr>
              <w:ind w:firstLine="0"/>
              <w:jc w:val="center"/>
            </w:pPr>
            <w:r>
              <w:t>0.2</w:t>
            </w:r>
          </w:p>
        </w:tc>
        <w:tc>
          <w:tcPr>
            <w:tcW w:w="2336" w:type="dxa"/>
            <w:vAlign w:val="center"/>
          </w:tcPr>
          <w:p w14:paraId="40B89382" w14:textId="500B1AC6" w:rsidR="003F0A8E" w:rsidRDefault="00BD6AA5" w:rsidP="00FD7BE6">
            <w:pPr>
              <w:ind w:firstLine="0"/>
              <w:jc w:val="center"/>
            </w:pPr>
            <w:r>
              <w:t>0.6</w:t>
            </w:r>
          </w:p>
        </w:tc>
      </w:tr>
      <w:tr w:rsidR="003F0A8E" w14:paraId="7286E6AA" w14:textId="77777777" w:rsidTr="00826CB7">
        <w:trPr>
          <w:jc w:val="center"/>
        </w:trPr>
        <w:tc>
          <w:tcPr>
            <w:tcW w:w="2336" w:type="dxa"/>
            <w:vAlign w:val="center"/>
          </w:tcPr>
          <w:p w14:paraId="05F57D4F" w14:textId="1CA288B4" w:rsidR="003F0A8E" w:rsidRDefault="00BD6AA5" w:rsidP="00FD7BE6">
            <w:pPr>
              <w:ind w:firstLine="0"/>
              <w:jc w:val="center"/>
            </w:pPr>
            <w:r>
              <w:rPr>
                <w:szCs w:val="28"/>
              </w:rPr>
              <w:t>Н</w:t>
            </w:r>
            <w:r w:rsidR="00552A64" w:rsidRPr="00FA407E">
              <w:rPr>
                <w:szCs w:val="28"/>
              </w:rPr>
              <w:t>аблюдение за источниками информации</w:t>
            </w:r>
          </w:p>
        </w:tc>
        <w:tc>
          <w:tcPr>
            <w:tcW w:w="2336" w:type="dxa"/>
            <w:vAlign w:val="center"/>
          </w:tcPr>
          <w:p w14:paraId="35D4E29E" w14:textId="77777777" w:rsidR="003F0A8E" w:rsidRDefault="003F0A8E" w:rsidP="00FD7BE6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4306939A" w14:textId="05C5D683" w:rsidR="003F0A8E" w:rsidRDefault="00552A64" w:rsidP="00FD7BE6">
            <w:pPr>
              <w:ind w:firstLine="0"/>
              <w:jc w:val="center"/>
            </w:pPr>
            <w:r>
              <w:t>0.3</w:t>
            </w:r>
          </w:p>
        </w:tc>
        <w:tc>
          <w:tcPr>
            <w:tcW w:w="2336" w:type="dxa"/>
            <w:vAlign w:val="center"/>
          </w:tcPr>
          <w:p w14:paraId="6E594A5E" w14:textId="19441373" w:rsidR="003F0A8E" w:rsidRDefault="00552A64" w:rsidP="00FD7BE6">
            <w:pPr>
              <w:ind w:firstLine="0"/>
              <w:jc w:val="center"/>
            </w:pPr>
            <w:r>
              <w:t>0.6</w:t>
            </w:r>
          </w:p>
        </w:tc>
      </w:tr>
      <w:tr w:rsidR="003F0A8E" w14:paraId="758571F9" w14:textId="77777777" w:rsidTr="00826CB7">
        <w:trPr>
          <w:jc w:val="center"/>
        </w:trPr>
        <w:tc>
          <w:tcPr>
            <w:tcW w:w="2336" w:type="dxa"/>
            <w:vAlign w:val="center"/>
          </w:tcPr>
          <w:p w14:paraId="3C4C04F7" w14:textId="3FAD0B5F" w:rsidR="003F0A8E" w:rsidRDefault="00BD6AA5" w:rsidP="00FD7BE6">
            <w:pPr>
              <w:ind w:firstLine="0"/>
              <w:jc w:val="center"/>
            </w:pPr>
            <w:r>
              <w:rPr>
                <w:szCs w:val="28"/>
              </w:rPr>
              <w:t>Подключение к линиям связи</w:t>
            </w:r>
          </w:p>
        </w:tc>
        <w:tc>
          <w:tcPr>
            <w:tcW w:w="2336" w:type="dxa"/>
            <w:vAlign w:val="center"/>
          </w:tcPr>
          <w:p w14:paraId="4B673F49" w14:textId="69075C41" w:rsidR="003F0A8E" w:rsidRDefault="00BD6AA5" w:rsidP="00FD7BE6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52F3BF44" w14:textId="36755B46" w:rsidR="003F0A8E" w:rsidRDefault="00BD6AA5" w:rsidP="00FD7BE6">
            <w:pPr>
              <w:ind w:firstLine="0"/>
              <w:jc w:val="center"/>
            </w:pPr>
            <w:r>
              <w:t>0.3</w:t>
            </w:r>
          </w:p>
        </w:tc>
        <w:tc>
          <w:tcPr>
            <w:tcW w:w="2336" w:type="dxa"/>
            <w:vAlign w:val="center"/>
          </w:tcPr>
          <w:p w14:paraId="6BFD752F" w14:textId="5DB6628E" w:rsidR="003F0A8E" w:rsidRDefault="00BD6AA5" w:rsidP="00FD7BE6">
            <w:pPr>
              <w:ind w:firstLine="0"/>
              <w:jc w:val="center"/>
            </w:pPr>
            <w:r>
              <w:t>0.9</w:t>
            </w:r>
          </w:p>
        </w:tc>
      </w:tr>
      <w:tr w:rsidR="003F0A8E" w14:paraId="572206D7" w14:textId="77777777" w:rsidTr="00826CB7">
        <w:trPr>
          <w:jc w:val="center"/>
        </w:trPr>
        <w:tc>
          <w:tcPr>
            <w:tcW w:w="2336" w:type="dxa"/>
            <w:vAlign w:val="center"/>
          </w:tcPr>
          <w:p w14:paraId="70025613" w14:textId="70A3C6E8" w:rsidR="00BD6AA5" w:rsidRPr="00BD6AA5" w:rsidRDefault="00BD6AA5" w:rsidP="00BD6AA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Перехват телефонных звонков и передаваемых данных</w:t>
            </w:r>
          </w:p>
        </w:tc>
        <w:tc>
          <w:tcPr>
            <w:tcW w:w="2336" w:type="dxa"/>
            <w:vAlign w:val="center"/>
          </w:tcPr>
          <w:p w14:paraId="24AD0786" w14:textId="41E5DC09" w:rsidR="003F0A8E" w:rsidRDefault="00BD6AA5" w:rsidP="00FD7BE6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1D065375" w14:textId="5D3E0FBF" w:rsidR="003F0A8E" w:rsidRDefault="00BD6AA5" w:rsidP="00FD7BE6">
            <w:pPr>
              <w:ind w:firstLine="0"/>
              <w:jc w:val="center"/>
            </w:pPr>
            <w:r>
              <w:t>0.3</w:t>
            </w:r>
          </w:p>
        </w:tc>
        <w:tc>
          <w:tcPr>
            <w:tcW w:w="2336" w:type="dxa"/>
            <w:vAlign w:val="center"/>
          </w:tcPr>
          <w:p w14:paraId="16BC76B0" w14:textId="76AA94D4" w:rsidR="003F0A8E" w:rsidRDefault="00BD6AA5" w:rsidP="00FD7BE6">
            <w:pPr>
              <w:ind w:firstLine="0"/>
              <w:jc w:val="center"/>
            </w:pPr>
            <w:r>
              <w:t>0.9</w:t>
            </w:r>
          </w:p>
        </w:tc>
      </w:tr>
      <w:tr w:rsidR="003F0A8E" w14:paraId="5B5B8AC7" w14:textId="77777777" w:rsidTr="00826CB7">
        <w:trPr>
          <w:jc w:val="center"/>
        </w:trPr>
        <w:tc>
          <w:tcPr>
            <w:tcW w:w="2336" w:type="dxa"/>
            <w:vAlign w:val="center"/>
          </w:tcPr>
          <w:p w14:paraId="1B725EDC" w14:textId="173D443F" w:rsidR="003F0A8E" w:rsidRDefault="00BD6AA5" w:rsidP="00FD7BE6">
            <w:pPr>
              <w:ind w:firstLine="0"/>
              <w:jc w:val="center"/>
            </w:pPr>
            <w:r>
              <w:t>Компьютерные вирусы</w:t>
            </w:r>
          </w:p>
        </w:tc>
        <w:tc>
          <w:tcPr>
            <w:tcW w:w="2336" w:type="dxa"/>
            <w:vAlign w:val="center"/>
          </w:tcPr>
          <w:p w14:paraId="0DADEC13" w14:textId="05DDA735" w:rsidR="003F0A8E" w:rsidRDefault="00BD6AA5" w:rsidP="00FD7BE6">
            <w:pPr>
              <w:ind w:firstLine="0"/>
              <w:jc w:val="center"/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644659AF" w14:textId="3B81877C" w:rsidR="003F0A8E" w:rsidRDefault="00BD6AA5" w:rsidP="00FD7BE6">
            <w:pPr>
              <w:ind w:firstLine="0"/>
              <w:jc w:val="center"/>
            </w:pPr>
            <w:r>
              <w:t>0.3</w:t>
            </w:r>
          </w:p>
        </w:tc>
        <w:tc>
          <w:tcPr>
            <w:tcW w:w="2336" w:type="dxa"/>
            <w:vAlign w:val="center"/>
          </w:tcPr>
          <w:p w14:paraId="79EB8508" w14:textId="03D3BCC9" w:rsidR="003F0A8E" w:rsidRDefault="00BD6AA5" w:rsidP="00FD7BE6">
            <w:pPr>
              <w:ind w:firstLine="0"/>
              <w:jc w:val="center"/>
            </w:pPr>
            <w:r>
              <w:t>1.2</w:t>
            </w:r>
          </w:p>
        </w:tc>
      </w:tr>
      <w:tr w:rsidR="00BD6AA5" w14:paraId="38A3B543" w14:textId="77777777" w:rsidTr="00826CB7">
        <w:trPr>
          <w:jc w:val="center"/>
        </w:trPr>
        <w:tc>
          <w:tcPr>
            <w:tcW w:w="2336" w:type="dxa"/>
            <w:vAlign w:val="center"/>
          </w:tcPr>
          <w:p w14:paraId="69198E26" w14:textId="54B582AB" w:rsidR="00BD6AA5" w:rsidRDefault="00BD6AA5" w:rsidP="00BD6AA5">
            <w:pPr>
              <w:ind w:firstLine="0"/>
              <w:jc w:val="center"/>
            </w:pPr>
            <w:r>
              <w:t>Итого</w:t>
            </w:r>
          </w:p>
        </w:tc>
        <w:tc>
          <w:tcPr>
            <w:tcW w:w="2336" w:type="dxa"/>
            <w:vAlign w:val="center"/>
          </w:tcPr>
          <w:p w14:paraId="146F489C" w14:textId="33A98131" w:rsidR="00BD6AA5" w:rsidRDefault="00BD6AA5" w:rsidP="00BD6AA5">
            <w:pPr>
              <w:ind w:firstLine="0"/>
              <w:jc w:val="center"/>
            </w:pPr>
            <w:r>
              <w:t>18</w:t>
            </w:r>
          </w:p>
        </w:tc>
        <w:tc>
          <w:tcPr>
            <w:tcW w:w="2336" w:type="dxa"/>
            <w:vAlign w:val="center"/>
          </w:tcPr>
          <w:p w14:paraId="0C41455E" w14:textId="5E10A210" w:rsidR="00BD6AA5" w:rsidRDefault="00BD6AA5" w:rsidP="00BD6AA5">
            <w:pPr>
              <w:ind w:firstLine="0"/>
              <w:jc w:val="center"/>
            </w:pPr>
            <w:r>
              <w:t>1.5</w:t>
            </w:r>
          </w:p>
        </w:tc>
        <w:tc>
          <w:tcPr>
            <w:tcW w:w="2336" w:type="dxa"/>
            <w:vAlign w:val="center"/>
          </w:tcPr>
          <w:p w14:paraId="3F0EDF92" w14:textId="63ED07D8" w:rsidR="00BD6AA5" w:rsidRDefault="00BD6AA5" w:rsidP="00BD6AA5">
            <w:pPr>
              <w:ind w:firstLine="0"/>
              <w:jc w:val="center"/>
            </w:pPr>
            <w:r>
              <w:t>4.6</w:t>
            </w:r>
          </w:p>
        </w:tc>
      </w:tr>
    </w:tbl>
    <w:p w14:paraId="1193531C" w14:textId="77777777" w:rsidR="0068156C" w:rsidRDefault="0068156C" w:rsidP="003F0A8E">
      <w:pPr>
        <w:spacing w:before="240"/>
      </w:pPr>
    </w:p>
    <w:p w14:paraId="0BCD88D8" w14:textId="15CBECA8" w:rsidR="001454FC" w:rsidRDefault="001454FC" w:rsidP="001454FC">
      <w:pPr>
        <w:pStyle w:val="a3"/>
        <w:numPr>
          <w:ilvl w:val="0"/>
          <w:numId w:val="5"/>
        </w:numPr>
        <w:ind w:left="0" w:firstLine="426"/>
        <w:rPr>
          <w:i/>
          <w:iCs/>
        </w:rPr>
      </w:pPr>
      <w:r w:rsidRPr="001454FC">
        <w:rPr>
          <w:i/>
          <w:iCs/>
        </w:rPr>
        <w:t>Меры, методы и средства обеспечения требуемого уровня</w:t>
      </w:r>
      <w:r>
        <w:rPr>
          <w:i/>
          <w:iCs/>
        </w:rPr>
        <w:t xml:space="preserve"> </w:t>
      </w:r>
      <w:r w:rsidRPr="001454FC">
        <w:rPr>
          <w:i/>
          <w:iCs/>
        </w:rPr>
        <w:t xml:space="preserve">защищенности информационных ресурсов. Описание разработанной </w:t>
      </w:r>
      <w:r w:rsidRPr="001454FC">
        <w:rPr>
          <w:i/>
          <w:iCs/>
        </w:rPr>
        <w:lastRenderedPageBreak/>
        <w:t>политики ИБ и программы обеспечения безопасности на всех уровнях работы организации (учреждения).</w:t>
      </w:r>
      <w:r w:rsidR="00A431ED">
        <w:rPr>
          <w:i/>
          <w:iCs/>
        </w:rPr>
        <w:t xml:space="preserve"> </w:t>
      </w:r>
    </w:p>
    <w:p w14:paraId="2FEE7524" w14:textId="5755FCB2" w:rsidR="001454FC" w:rsidRPr="001454FC" w:rsidRDefault="001454FC" w:rsidP="00826CB7">
      <w:r w:rsidRPr="001454FC">
        <w:t>Меры безопасности:</w:t>
      </w:r>
    </w:p>
    <w:p w14:paraId="5B379D7E" w14:textId="23B1C4D9" w:rsidR="001454FC" w:rsidRPr="001454FC" w:rsidRDefault="001454FC" w:rsidP="001454FC">
      <w:pPr>
        <w:ind w:firstLine="708"/>
      </w:pPr>
      <w:r w:rsidRPr="001454FC">
        <w:t>Учитывая возможные виды угрозы/атаки</w:t>
      </w:r>
      <w:r w:rsidR="006D4468">
        <w:t xml:space="preserve">, </w:t>
      </w:r>
      <w:r w:rsidRPr="001454FC">
        <w:t>можем выделить следующие рекомендации, либо советы, следуя которым возможно снизить риски опасного воздействия и их последствий:</w:t>
      </w:r>
    </w:p>
    <w:p w14:paraId="46BCB938" w14:textId="4D07AC4B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 xml:space="preserve">обеспечение безопасности функционирования </w:t>
      </w:r>
      <w:r w:rsidR="00552A64">
        <w:t>компании</w:t>
      </w:r>
      <w:r w:rsidRPr="006D4468">
        <w:t xml:space="preserve"> его кредитно-финансовой деятельности и защиты конфиденциальной информации;</w:t>
      </w:r>
    </w:p>
    <w:p w14:paraId="511A646C" w14:textId="6DD51CCF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организация работы по правовой, организационной и инженерно-технической защите материальных, финансовых и информационных ресурсов;</w:t>
      </w:r>
    </w:p>
    <w:p w14:paraId="7C8B5D38" w14:textId="769B07D3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организация специального делопроизводства, исключающего несанкционированного получения конфиденциальных сведений;</w:t>
      </w:r>
    </w:p>
    <w:p w14:paraId="09843352" w14:textId="63145269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выявление и локализация возможных каналов разглашения, утечки и несанкционированного доступа к конфиденциальной информации в процессе повседневной деятельности и в экстремальных ситуациях;</w:t>
      </w:r>
    </w:p>
    <w:p w14:paraId="2FB17B93" w14:textId="2DB526C3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обеспечение режима безопасности при проведении всех видов деятельности, включая встречи, переговоры, совещания, связанные с деловым сотрудничеством на национальном и международном уровнях;</w:t>
      </w:r>
    </w:p>
    <w:p w14:paraId="46DE8560" w14:textId="7DFFDE88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 xml:space="preserve">обеспечение охраны зданий, помещений, оборудования и технических средств обеспечения деятельности </w:t>
      </w:r>
      <w:r w:rsidR="00552A64">
        <w:t>компании</w:t>
      </w:r>
      <w:r w:rsidRPr="006D4468">
        <w:t>;</w:t>
      </w:r>
    </w:p>
    <w:p w14:paraId="61AF9EF2" w14:textId="59C929AB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обеспечение безопасности персонала;</w:t>
      </w:r>
    </w:p>
    <w:p w14:paraId="29719969" w14:textId="4BCD0D29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информационно-аналитическая деятельность в интересах оценки ситуации и выявления неправомерных действий злоумышленников и конкурентов.</w:t>
      </w:r>
    </w:p>
    <w:p w14:paraId="06170F6A" w14:textId="5D1EF02C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обеспечение режима безопасности при проведении всех видов деятельности, включая встречи, переговоры, совещания, связанные с деловым сотрудничеством на национальном и международном уровнях;</w:t>
      </w:r>
    </w:p>
    <w:p w14:paraId="3DB706D0" w14:textId="60FA22E7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 xml:space="preserve">обеспечение охраны зданий, помещений, оборудования и технических средств обеспечения деятельности </w:t>
      </w:r>
      <w:r w:rsidR="00552A64">
        <w:t>компании</w:t>
      </w:r>
      <w:r w:rsidRPr="006D4468">
        <w:t>;</w:t>
      </w:r>
    </w:p>
    <w:p w14:paraId="318D20F8" w14:textId="3E8BE3B1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обеспечение безопасности персонала;</w:t>
      </w:r>
    </w:p>
    <w:p w14:paraId="6CF3CA08" w14:textId="304B97B1" w:rsidR="001454FC" w:rsidRPr="001454FC" w:rsidRDefault="006D4468" w:rsidP="00E03039">
      <w:pPr>
        <w:numPr>
          <w:ilvl w:val="0"/>
          <w:numId w:val="16"/>
        </w:numPr>
        <w:ind w:left="0" w:firstLine="709"/>
      </w:pPr>
      <w:r w:rsidRPr="006D4468">
        <w:t>информационно-аналитическая деятельность в интересах оценки ситуации и выявления неправомерных действий злоумышленников и конкурентов.</w:t>
      </w:r>
    </w:p>
    <w:p w14:paraId="4D8F29A0" w14:textId="669D2863" w:rsidR="001454FC" w:rsidRPr="009D1B9C" w:rsidRDefault="001454FC" w:rsidP="009D1B9C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03039">
        <w:rPr>
          <w:b/>
          <w:bCs/>
          <w:sz w:val="28"/>
          <w:szCs w:val="28"/>
        </w:rPr>
        <w:t>Вывод:</w:t>
      </w:r>
      <w:r w:rsidR="00E03039" w:rsidRPr="00E03039">
        <w:rPr>
          <w:color w:val="000000"/>
          <w:sz w:val="28"/>
          <w:szCs w:val="28"/>
        </w:rPr>
        <w:t xml:space="preserve"> </w:t>
      </w:r>
      <w:r w:rsidR="00E03039">
        <w:rPr>
          <w:color w:val="000000"/>
          <w:sz w:val="28"/>
          <w:szCs w:val="28"/>
        </w:rPr>
        <w:t xml:space="preserve">Основная задача </w:t>
      </w:r>
      <w:r w:rsidR="00E03039" w:rsidRPr="00E03039">
        <w:rPr>
          <w:color w:val="000000"/>
          <w:sz w:val="28"/>
          <w:szCs w:val="28"/>
        </w:rPr>
        <w:t>политики безопасности — это задокументировать правила работы на предприятии в области информационной безопасности. Без нее взаимодействие работников с различными ресурсами будет регулироваться лишь неформально и поэтому возрастет риск нарушений и </w:t>
      </w:r>
      <w:r w:rsidR="009D1B9C">
        <w:rPr>
          <w:color w:val="000000"/>
          <w:sz w:val="28"/>
          <w:szCs w:val="28"/>
        </w:rPr>
        <w:t>утечек данных</w:t>
      </w:r>
      <w:r w:rsidR="00E03039" w:rsidRPr="00E03039">
        <w:rPr>
          <w:color w:val="000000"/>
          <w:sz w:val="28"/>
          <w:szCs w:val="28"/>
        </w:rPr>
        <w:t>. Введение корпоративной политики повысит дисциплинированность и ответственность работников и построит базу, основываясь на которой можно эффективно организовывать работу компании.</w:t>
      </w:r>
      <w:r w:rsidR="009D1B9C">
        <w:rPr>
          <w:color w:val="000000"/>
          <w:sz w:val="28"/>
          <w:szCs w:val="28"/>
        </w:rPr>
        <w:t xml:space="preserve"> </w:t>
      </w:r>
      <w:r w:rsidR="00E03039" w:rsidRPr="00E03039">
        <w:rPr>
          <w:color w:val="000000"/>
          <w:sz w:val="28"/>
          <w:szCs w:val="28"/>
        </w:rPr>
        <w:t xml:space="preserve">При разработке корпоративной политики безопасности начать следует с определения рисков, которые грозят компании. Это значит в первую очередь определить какие информационные активы следует </w:t>
      </w:r>
      <w:r w:rsidR="00E03039" w:rsidRPr="00E03039">
        <w:rPr>
          <w:color w:val="000000"/>
          <w:sz w:val="28"/>
          <w:szCs w:val="28"/>
        </w:rPr>
        <w:lastRenderedPageBreak/>
        <w:t>защищать, каким угрозам подвержены эти активы и какой урон грозит предприятию в с</w:t>
      </w:r>
      <w:r w:rsidR="009D1B9C">
        <w:rPr>
          <w:color w:val="000000"/>
          <w:sz w:val="28"/>
          <w:szCs w:val="28"/>
        </w:rPr>
        <w:t>лучае осуществления этих угроз.</w:t>
      </w:r>
    </w:p>
    <w:p w14:paraId="259BC20D" w14:textId="77777777" w:rsidR="001454FC" w:rsidRPr="003C1979" w:rsidRDefault="001454FC" w:rsidP="0092538F">
      <w:pPr>
        <w:ind w:firstLine="708"/>
      </w:pPr>
    </w:p>
    <w:sectPr w:rsidR="001454FC" w:rsidRPr="003C19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202C"/>
    <w:multiLevelType w:val="hybridMultilevel"/>
    <w:tmpl w:val="713A4568"/>
    <w:lvl w:ilvl="0" w:tplc="9362B6E8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4D9"/>
    <w:multiLevelType w:val="hybridMultilevel"/>
    <w:tmpl w:val="D7149B46"/>
    <w:lvl w:ilvl="0" w:tplc="DB9CAD3E">
      <w:start w:val="1"/>
      <w:numFmt w:val="decimal"/>
      <w:lvlText w:val="%1.1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02884490"/>
    <w:multiLevelType w:val="hybridMultilevel"/>
    <w:tmpl w:val="2AFA1276"/>
    <w:lvl w:ilvl="0" w:tplc="441A0D5E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4893D7C"/>
    <w:multiLevelType w:val="hybridMultilevel"/>
    <w:tmpl w:val="92CAE662"/>
    <w:lvl w:ilvl="0" w:tplc="0486CDE0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2524A7"/>
    <w:multiLevelType w:val="hybridMultilevel"/>
    <w:tmpl w:val="ACD01758"/>
    <w:lvl w:ilvl="0" w:tplc="73C0303A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8792F56"/>
    <w:multiLevelType w:val="hybridMultilevel"/>
    <w:tmpl w:val="58761FA8"/>
    <w:lvl w:ilvl="0" w:tplc="BB2613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5495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965D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0E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F473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3611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6A6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C5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7604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A577E"/>
    <w:multiLevelType w:val="hybridMultilevel"/>
    <w:tmpl w:val="DE2AB47C"/>
    <w:lvl w:ilvl="0" w:tplc="4552DDB4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AF32EF7"/>
    <w:multiLevelType w:val="hybridMultilevel"/>
    <w:tmpl w:val="38B498F2"/>
    <w:lvl w:ilvl="0" w:tplc="0AD635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C7F14"/>
    <w:multiLevelType w:val="hybridMultilevel"/>
    <w:tmpl w:val="9424D4FA"/>
    <w:lvl w:ilvl="0" w:tplc="30E8B7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1440F57"/>
    <w:multiLevelType w:val="hybridMultilevel"/>
    <w:tmpl w:val="6ACA67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5790484"/>
    <w:multiLevelType w:val="multilevel"/>
    <w:tmpl w:val="EE0CC2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5D3936"/>
    <w:multiLevelType w:val="hybridMultilevel"/>
    <w:tmpl w:val="0B7CED12"/>
    <w:lvl w:ilvl="0" w:tplc="A51ED82E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2" w15:restartNumberingAfterBreak="0">
    <w:nsid w:val="289D3A30"/>
    <w:multiLevelType w:val="hybridMultilevel"/>
    <w:tmpl w:val="5CA21B26"/>
    <w:lvl w:ilvl="0" w:tplc="0419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F72E75"/>
    <w:multiLevelType w:val="hybridMultilevel"/>
    <w:tmpl w:val="94FCF78C"/>
    <w:lvl w:ilvl="0" w:tplc="772C5F6E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4" w15:restartNumberingAfterBreak="0">
    <w:nsid w:val="2B8F52EE"/>
    <w:multiLevelType w:val="hybridMultilevel"/>
    <w:tmpl w:val="6E4CB63A"/>
    <w:lvl w:ilvl="0" w:tplc="2A6262E6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2A772FF"/>
    <w:multiLevelType w:val="hybridMultilevel"/>
    <w:tmpl w:val="AEB4C1E8"/>
    <w:lvl w:ilvl="0" w:tplc="552E263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2F76333"/>
    <w:multiLevelType w:val="hybridMultilevel"/>
    <w:tmpl w:val="E1F641C2"/>
    <w:lvl w:ilvl="0" w:tplc="C2A4A89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22FCB"/>
    <w:multiLevelType w:val="multilevel"/>
    <w:tmpl w:val="7D2C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7015F"/>
    <w:multiLevelType w:val="hybridMultilevel"/>
    <w:tmpl w:val="705C0888"/>
    <w:lvl w:ilvl="0" w:tplc="DB9CAD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21FC0"/>
    <w:multiLevelType w:val="multilevel"/>
    <w:tmpl w:val="6708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213983"/>
    <w:multiLevelType w:val="hybridMultilevel"/>
    <w:tmpl w:val="0DB67BC2"/>
    <w:lvl w:ilvl="0" w:tplc="E06406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2352E84"/>
    <w:multiLevelType w:val="multilevel"/>
    <w:tmpl w:val="95A2F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2BD7BDE"/>
    <w:multiLevelType w:val="hybridMultilevel"/>
    <w:tmpl w:val="FC0CE898"/>
    <w:lvl w:ilvl="0" w:tplc="F50ED14C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3" w15:restartNumberingAfterBreak="0">
    <w:nsid w:val="486D4348"/>
    <w:multiLevelType w:val="hybridMultilevel"/>
    <w:tmpl w:val="7E68E92C"/>
    <w:lvl w:ilvl="0" w:tplc="6D6096C4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8D6656"/>
    <w:multiLevelType w:val="hybridMultilevel"/>
    <w:tmpl w:val="5FC6B288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4F4435C3"/>
    <w:multiLevelType w:val="multilevel"/>
    <w:tmpl w:val="5D2C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91E59"/>
    <w:multiLevelType w:val="hybridMultilevel"/>
    <w:tmpl w:val="DD6E81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3912463"/>
    <w:multiLevelType w:val="multilevel"/>
    <w:tmpl w:val="408A3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A3564CC"/>
    <w:multiLevelType w:val="hybridMultilevel"/>
    <w:tmpl w:val="4FD4E762"/>
    <w:lvl w:ilvl="0" w:tplc="189A266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63BAE"/>
    <w:multiLevelType w:val="hybridMultilevel"/>
    <w:tmpl w:val="796A6272"/>
    <w:lvl w:ilvl="0" w:tplc="076E81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24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8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0FB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A4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501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DAA5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0E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3AD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772860"/>
    <w:multiLevelType w:val="multilevel"/>
    <w:tmpl w:val="D884FFE2"/>
    <w:lvl w:ilvl="0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81D1C"/>
    <w:multiLevelType w:val="multilevel"/>
    <w:tmpl w:val="C6D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E83684"/>
    <w:multiLevelType w:val="hybridMultilevel"/>
    <w:tmpl w:val="9802F3A8"/>
    <w:lvl w:ilvl="0" w:tplc="5CDA74CE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9A0DB1"/>
    <w:multiLevelType w:val="multilevel"/>
    <w:tmpl w:val="E46CC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0" w:hanging="2160"/>
      </w:pPr>
      <w:rPr>
        <w:rFonts w:hint="default"/>
      </w:rPr>
    </w:lvl>
  </w:abstractNum>
  <w:abstractNum w:abstractNumId="34" w15:restartNumberingAfterBreak="0">
    <w:nsid w:val="6C6D6EB1"/>
    <w:multiLevelType w:val="hybridMultilevel"/>
    <w:tmpl w:val="A95E0D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CF40CA5"/>
    <w:multiLevelType w:val="multilevel"/>
    <w:tmpl w:val="C42090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F1D74B5"/>
    <w:multiLevelType w:val="multilevel"/>
    <w:tmpl w:val="4D843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64D26B5"/>
    <w:multiLevelType w:val="hybridMultilevel"/>
    <w:tmpl w:val="8FD66CB2"/>
    <w:lvl w:ilvl="0" w:tplc="3CAE41FA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3423D2"/>
    <w:multiLevelType w:val="hybridMultilevel"/>
    <w:tmpl w:val="F6F47724"/>
    <w:lvl w:ilvl="0" w:tplc="4600CFD6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B8D1C28"/>
    <w:multiLevelType w:val="hybridMultilevel"/>
    <w:tmpl w:val="A642C9B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0" w15:restartNumberingAfterBreak="0">
    <w:nsid w:val="7DAC74BB"/>
    <w:multiLevelType w:val="hybridMultilevel"/>
    <w:tmpl w:val="878EFDDE"/>
    <w:lvl w:ilvl="0" w:tplc="EE2A47CA">
      <w:start w:val="3"/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0"/>
  </w:num>
  <w:num w:numId="4">
    <w:abstractNumId w:val="15"/>
  </w:num>
  <w:num w:numId="5">
    <w:abstractNumId w:val="7"/>
  </w:num>
  <w:num w:numId="6">
    <w:abstractNumId w:val="31"/>
  </w:num>
  <w:num w:numId="7">
    <w:abstractNumId w:val="19"/>
  </w:num>
  <w:num w:numId="8">
    <w:abstractNumId w:val="29"/>
  </w:num>
  <w:num w:numId="9">
    <w:abstractNumId w:val="5"/>
  </w:num>
  <w:num w:numId="10">
    <w:abstractNumId w:val="37"/>
  </w:num>
  <w:num w:numId="11">
    <w:abstractNumId w:val="32"/>
  </w:num>
  <w:num w:numId="12">
    <w:abstractNumId w:val="2"/>
  </w:num>
  <w:num w:numId="13">
    <w:abstractNumId w:val="17"/>
  </w:num>
  <w:num w:numId="14">
    <w:abstractNumId w:val="13"/>
  </w:num>
  <w:num w:numId="15">
    <w:abstractNumId w:val="25"/>
  </w:num>
  <w:num w:numId="16">
    <w:abstractNumId w:val="30"/>
  </w:num>
  <w:num w:numId="17">
    <w:abstractNumId w:val="12"/>
  </w:num>
  <w:num w:numId="18">
    <w:abstractNumId w:val="39"/>
  </w:num>
  <w:num w:numId="19">
    <w:abstractNumId w:val="24"/>
  </w:num>
  <w:num w:numId="20">
    <w:abstractNumId w:val="11"/>
  </w:num>
  <w:num w:numId="21">
    <w:abstractNumId w:val="26"/>
  </w:num>
  <w:num w:numId="22">
    <w:abstractNumId w:val="6"/>
  </w:num>
  <w:num w:numId="23">
    <w:abstractNumId w:val="38"/>
  </w:num>
  <w:num w:numId="24">
    <w:abstractNumId w:val="14"/>
  </w:num>
  <w:num w:numId="25">
    <w:abstractNumId w:val="34"/>
  </w:num>
  <w:num w:numId="26">
    <w:abstractNumId w:val="4"/>
  </w:num>
  <w:num w:numId="27">
    <w:abstractNumId w:val="1"/>
  </w:num>
  <w:num w:numId="28">
    <w:abstractNumId w:val="27"/>
  </w:num>
  <w:num w:numId="29">
    <w:abstractNumId w:val="18"/>
  </w:num>
  <w:num w:numId="30">
    <w:abstractNumId w:val="28"/>
  </w:num>
  <w:num w:numId="31">
    <w:abstractNumId w:val="35"/>
  </w:num>
  <w:num w:numId="32">
    <w:abstractNumId w:val="3"/>
  </w:num>
  <w:num w:numId="33">
    <w:abstractNumId w:val="22"/>
  </w:num>
  <w:num w:numId="34">
    <w:abstractNumId w:val="23"/>
  </w:num>
  <w:num w:numId="35">
    <w:abstractNumId w:val="40"/>
  </w:num>
  <w:num w:numId="36">
    <w:abstractNumId w:val="16"/>
  </w:num>
  <w:num w:numId="37">
    <w:abstractNumId w:val="21"/>
  </w:num>
  <w:num w:numId="38">
    <w:abstractNumId w:val="33"/>
  </w:num>
  <w:num w:numId="39">
    <w:abstractNumId w:val="36"/>
  </w:num>
  <w:num w:numId="40">
    <w:abstractNumId w:val="0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68"/>
    <w:rsid w:val="000125D9"/>
    <w:rsid w:val="000178D3"/>
    <w:rsid w:val="00045F63"/>
    <w:rsid w:val="000546AC"/>
    <w:rsid w:val="000922D3"/>
    <w:rsid w:val="001139BB"/>
    <w:rsid w:val="00122FD4"/>
    <w:rsid w:val="00132024"/>
    <w:rsid w:val="00135979"/>
    <w:rsid w:val="001454FC"/>
    <w:rsid w:val="00180A2A"/>
    <w:rsid w:val="001835C4"/>
    <w:rsid w:val="001C0EA7"/>
    <w:rsid w:val="001E70DE"/>
    <w:rsid w:val="00222E45"/>
    <w:rsid w:val="00237972"/>
    <w:rsid w:val="0029432C"/>
    <w:rsid w:val="00296009"/>
    <w:rsid w:val="002E46EE"/>
    <w:rsid w:val="00367D61"/>
    <w:rsid w:val="00375C63"/>
    <w:rsid w:val="003B3DD6"/>
    <w:rsid w:val="003C1979"/>
    <w:rsid w:val="003D329B"/>
    <w:rsid w:val="003F0A8E"/>
    <w:rsid w:val="00437800"/>
    <w:rsid w:val="00462DAE"/>
    <w:rsid w:val="00494395"/>
    <w:rsid w:val="004A1160"/>
    <w:rsid w:val="00552A64"/>
    <w:rsid w:val="005678B0"/>
    <w:rsid w:val="00575758"/>
    <w:rsid w:val="005930C3"/>
    <w:rsid w:val="005A0652"/>
    <w:rsid w:val="00621082"/>
    <w:rsid w:val="00663EFA"/>
    <w:rsid w:val="0068156C"/>
    <w:rsid w:val="006A5042"/>
    <w:rsid w:val="006C0B77"/>
    <w:rsid w:val="006D0C3E"/>
    <w:rsid w:val="006D4468"/>
    <w:rsid w:val="006E169F"/>
    <w:rsid w:val="00726194"/>
    <w:rsid w:val="00727B1E"/>
    <w:rsid w:val="0075755A"/>
    <w:rsid w:val="0077517C"/>
    <w:rsid w:val="0080104A"/>
    <w:rsid w:val="00810AB6"/>
    <w:rsid w:val="008242FF"/>
    <w:rsid w:val="00826CB7"/>
    <w:rsid w:val="00843FEC"/>
    <w:rsid w:val="00851333"/>
    <w:rsid w:val="00867054"/>
    <w:rsid w:val="00870751"/>
    <w:rsid w:val="008817C1"/>
    <w:rsid w:val="00884B4A"/>
    <w:rsid w:val="008C01B8"/>
    <w:rsid w:val="008C2E7C"/>
    <w:rsid w:val="008E7993"/>
    <w:rsid w:val="009160CC"/>
    <w:rsid w:val="00922C48"/>
    <w:rsid w:val="0092538F"/>
    <w:rsid w:val="00942AC1"/>
    <w:rsid w:val="009B1610"/>
    <w:rsid w:val="009D1B9C"/>
    <w:rsid w:val="00A04557"/>
    <w:rsid w:val="00A20A63"/>
    <w:rsid w:val="00A30228"/>
    <w:rsid w:val="00A431ED"/>
    <w:rsid w:val="00A9219E"/>
    <w:rsid w:val="00AA6D26"/>
    <w:rsid w:val="00B00AF3"/>
    <w:rsid w:val="00B915B7"/>
    <w:rsid w:val="00B97999"/>
    <w:rsid w:val="00BD33E7"/>
    <w:rsid w:val="00BD6AA5"/>
    <w:rsid w:val="00BE770E"/>
    <w:rsid w:val="00D0312D"/>
    <w:rsid w:val="00D133CB"/>
    <w:rsid w:val="00D24B34"/>
    <w:rsid w:val="00D44446"/>
    <w:rsid w:val="00D92AD1"/>
    <w:rsid w:val="00DC62EA"/>
    <w:rsid w:val="00E03039"/>
    <w:rsid w:val="00E24B43"/>
    <w:rsid w:val="00E34FFE"/>
    <w:rsid w:val="00E73996"/>
    <w:rsid w:val="00EA5868"/>
    <w:rsid w:val="00EA59DF"/>
    <w:rsid w:val="00EA7C0E"/>
    <w:rsid w:val="00EC29AC"/>
    <w:rsid w:val="00EE4070"/>
    <w:rsid w:val="00F0727C"/>
    <w:rsid w:val="00F12C76"/>
    <w:rsid w:val="00F41874"/>
    <w:rsid w:val="00FB43CC"/>
    <w:rsid w:val="00FC153A"/>
    <w:rsid w:val="00F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D8AD"/>
  <w15:docId w15:val="{67918451-00B7-4D69-A8A9-90A30989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BE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4444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86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44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D4444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2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B3D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3DD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03039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5678B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678B0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678B0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678B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678B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689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22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32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6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41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28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48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706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87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4FFB2-F3DB-4B5A-A36F-CE8DA053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1</Pages>
  <Words>5566</Words>
  <Characters>31732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27</cp:revision>
  <dcterms:created xsi:type="dcterms:W3CDTF">2021-09-05T11:51:00Z</dcterms:created>
  <dcterms:modified xsi:type="dcterms:W3CDTF">2021-10-03T14:32:00Z</dcterms:modified>
</cp:coreProperties>
</file>