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F49" w:rsidRPr="00A57F49" w:rsidRDefault="00A57F49" w:rsidP="00A57F49">
      <w:pPr>
        <w:pStyle w:val="a3"/>
        <w:numPr>
          <w:ilvl w:val="0"/>
          <w:numId w:val="2"/>
        </w:numPr>
      </w:pP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Григорианский календарь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система исчисления времени, основанная на </w:t>
      </w:r>
      <w:r w:rsidRPr="00A57F49">
        <w:rPr>
          <w:rFonts w:ascii="Arial" w:hAnsi="Arial" w:cs="Arial"/>
          <w:sz w:val="21"/>
          <w:szCs w:val="21"/>
          <w:shd w:val="clear" w:color="auto" w:fill="FFFFFF"/>
        </w:rPr>
        <w:t>циклическом обращении Земли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вокруг </w:t>
      </w:r>
      <w:r w:rsidRPr="00A57F49">
        <w:rPr>
          <w:rFonts w:ascii="Arial" w:hAnsi="Arial" w:cs="Arial"/>
          <w:sz w:val="21"/>
          <w:szCs w:val="21"/>
          <w:shd w:val="clear" w:color="auto" w:fill="FFFFFF"/>
        </w:rPr>
        <w:t>Солнца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Средняя продолжительность года принята равной 365,2425 </w:t>
      </w:r>
      <w:r w:rsidRPr="00A57F49">
        <w:rPr>
          <w:rFonts w:ascii="Arial" w:hAnsi="Arial" w:cs="Arial"/>
          <w:sz w:val="21"/>
          <w:szCs w:val="21"/>
          <w:shd w:val="clear" w:color="auto" w:fill="FFFFFF"/>
        </w:rPr>
        <w:t>суток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 содержит 97 </w:t>
      </w:r>
      <w:r w:rsidRPr="00A57F49">
        <w:rPr>
          <w:rFonts w:ascii="Arial" w:hAnsi="Arial" w:cs="Arial"/>
          <w:sz w:val="21"/>
          <w:szCs w:val="21"/>
          <w:shd w:val="clear" w:color="auto" w:fill="FFFFFF"/>
        </w:rPr>
        <w:t>високосных лет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400 </w:t>
      </w:r>
      <w:r w:rsidRPr="00A57F49">
        <w:rPr>
          <w:rFonts w:ascii="Arial" w:hAnsi="Arial" w:cs="Arial"/>
          <w:sz w:val="21"/>
          <w:szCs w:val="21"/>
          <w:shd w:val="clear" w:color="auto" w:fill="FFFFFF"/>
        </w:rPr>
        <w:t>лет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A57F49" w:rsidRDefault="00A57F49" w:rsidP="00A57F49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Юлианский календарь -  </w:t>
      </w:r>
      <w:r w:rsidRPr="00A57F49">
        <w:rPr>
          <w:rFonts w:ascii="Arial" w:hAnsi="Arial" w:cs="Arial"/>
          <w:sz w:val="21"/>
          <w:szCs w:val="21"/>
          <w:shd w:val="clear" w:color="auto" w:fill="FFFFFF"/>
        </w:rPr>
        <w:t>календарь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разработанный группой </w:t>
      </w:r>
      <w:r w:rsidRPr="00A57F49">
        <w:rPr>
          <w:rFonts w:ascii="Arial" w:hAnsi="Arial" w:cs="Arial"/>
          <w:sz w:val="21"/>
          <w:szCs w:val="21"/>
          <w:shd w:val="clear" w:color="auto" w:fill="FFFFFF"/>
        </w:rPr>
        <w:t>александрийских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A57F49">
        <w:rPr>
          <w:rFonts w:ascii="Arial" w:hAnsi="Arial" w:cs="Arial"/>
          <w:sz w:val="21"/>
          <w:szCs w:val="21"/>
          <w:shd w:val="clear" w:color="auto" w:fill="FFFFFF"/>
        </w:rPr>
        <w:t>астрономов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во главе с </w:t>
      </w:r>
      <w:proofErr w:type="spellStart"/>
      <w:r w:rsidRPr="00A57F49">
        <w:rPr>
          <w:rFonts w:ascii="Arial" w:hAnsi="Arial" w:cs="Arial"/>
          <w:sz w:val="21"/>
          <w:szCs w:val="21"/>
          <w:shd w:val="clear" w:color="auto" w:fill="FFFFFF"/>
        </w:rPr>
        <w:t>Созигеном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Средняя продолжительность года составляет 365,25 суток. Было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допущенны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погрешности, которые пытались всячески исправить.</w:t>
      </w:r>
    </w:p>
    <w:p w:rsidR="00A57F49" w:rsidRDefault="00A57F49" w:rsidP="00A57F49">
      <w:pPr>
        <w:pStyle w:val="a3"/>
      </w:pPr>
      <w:r>
        <w:t xml:space="preserve">Одно из основных отличий – начало отсчёта нового года (в Юлианском календаре Новый Год начинается после 23 февраля по </w:t>
      </w:r>
      <w:proofErr w:type="gramStart"/>
      <w:r>
        <w:t>Григорианскому</w:t>
      </w:r>
      <w:proofErr w:type="gramEnd"/>
      <w:r>
        <w:t>).</w:t>
      </w:r>
    </w:p>
    <w:p w:rsidR="00A57F49" w:rsidRDefault="00A57F49" w:rsidP="00A57F49">
      <w:pPr>
        <w:pStyle w:val="a3"/>
        <w:numPr>
          <w:ilvl w:val="0"/>
          <w:numId w:val="2"/>
        </w:numPr>
      </w:pPr>
      <w:r>
        <w:t xml:space="preserve">В стандарте </w:t>
      </w:r>
      <w:r>
        <w:rPr>
          <w:lang w:val="en-US"/>
        </w:rPr>
        <w:t>GMT</w:t>
      </w:r>
      <w:r w:rsidRPr="00A57F49">
        <w:t>(</w:t>
      </w:r>
      <w:r>
        <w:rPr>
          <w:lang w:val="en-US"/>
        </w:rPr>
        <w:t>Greenwich</w:t>
      </w:r>
      <w:r w:rsidRPr="00A57F49">
        <w:t xml:space="preserve"> </w:t>
      </w:r>
      <w:r>
        <w:rPr>
          <w:lang w:val="en-US"/>
        </w:rPr>
        <w:t>time</w:t>
      </w:r>
      <w:r w:rsidRPr="00A57F49">
        <w:t xml:space="preserve">) </w:t>
      </w:r>
      <w:r>
        <w:t xml:space="preserve">взято </w:t>
      </w:r>
      <w:proofErr w:type="spellStart"/>
      <w:r>
        <w:t>гринвеческое</w:t>
      </w:r>
      <w:proofErr w:type="spellEnd"/>
      <w:r>
        <w:t xml:space="preserve"> врем</w:t>
      </w:r>
      <w:proofErr w:type="gramStart"/>
      <w:r>
        <w:t>я(</w:t>
      </w:r>
      <w:proofErr w:type="gramEnd"/>
      <w:r>
        <w:t xml:space="preserve">среднее солнечное время, проходящего через прежнее место расположение </w:t>
      </w:r>
      <w:proofErr w:type="spellStart"/>
      <w:r>
        <w:t>гринвической</w:t>
      </w:r>
      <w:proofErr w:type="spellEnd"/>
      <w:r>
        <w:t xml:space="preserve"> обсерватории).</w:t>
      </w:r>
    </w:p>
    <w:p w:rsidR="00A57F49" w:rsidRPr="00A57F49" w:rsidRDefault="00A57F49" w:rsidP="00A57F49">
      <w:pPr>
        <w:pStyle w:val="a3"/>
      </w:pPr>
      <w:r>
        <w:rPr>
          <w:lang w:val="en-US"/>
        </w:rPr>
        <w:t>UTC</w:t>
      </w:r>
      <w:r w:rsidRPr="00A57F49">
        <w:t xml:space="preserve"> (</w:t>
      </w:r>
      <w:r>
        <w:rPr>
          <w:lang w:val="en-US"/>
        </w:rPr>
        <w:t>Coordinate</w:t>
      </w:r>
      <w:r w:rsidRPr="00A57F49">
        <w:t xml:space="preserve"> </w:t>
      </w:r>
      <w:r>
        <w:rPr>
          <w:lang w:val="en-US"/>
        </w:rPr>
        <w:t>Universal</w:t>
      </w:r>
      <w:r w:rsidRPr="00A57F49">
        <w:t xml:space="preserve"> </w:t>
      </w:r>
      <w:r>
        <w:rPr>
          <w:lang w:val="en-US"/>
        </w:rPr>
        <w:t>Time</w:t>
      </w:r>
      <w:r w:rsidRPr="00A57F49">
        <w:t xml:space="preserve">) – </w:t>
      </w:r>
      <w:r>
        <w:t xml:space="preserve">стандарт, в </w:t>
      </w:r>
      <w:proofErr w:type="gramStart"/>
      <w:r>
        <w:t>котором  время</w:t>
      </w:r>
      <w:proofErr w:type="gramEnd"/>
      <w:r>
        <w:t xml:space="preserve"> отличается на целое количество секунд от атомного времени и на дробное количество секунд от всемирного времени </w:t>
      </w:r>
      <w:r>
        <w:rPr>
          <w:lang w:val="en-US"/>
        </w:rPr>
        <w:t>UT</w:t>
      </w:r>
      <w:r w:rsidRPr="00A57F49">
        <w:t xml:space="preserve">1.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Каждую секунду UTC синхронизируется с </w:t>
      </w:r>
      <w:r w:rsidRPr="00A57F49">
        <w:rPr>
          <w:rFonts w:ascii="Arial" w:hAnsi="Arial" w:cs="Arial"/>
          <w:sz w:val="21"/>
          <w:szCs w:val="21"/>
          <w:shd w:val="clear" w:color="auto" w:fill="FFFFFF"/>
        </w:rPr>
        <w:t>атомными часами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которые основаны на колебаниях атомов цезия.</w:t>
      </w:r>
    </w:p>
    <w:p w:rsidR="00A57F49" w:rsidRPr="00A57F49" w:rsidRDefault="00A57F49" w:rsidP="00A57F49">
      <w:pPr>
        <w:pStyle w:val="a3"/>
        <w:numPr>
          <w:ilvl w:val="0"/>
          <w:numId w:val="2"/>
        </w:numPr>
      </w:pPr>
      <w:r>
        <w:t>За  сутки земля делает один оборот вокруг себ</w:t>
      </w:r>
      <w:proofErr w:type="gramStart"/>
      <w:r>
        <w:t>я(</w:t>
      </w:r>
      <w:proofErr w:type="gramEnd"/>
      <w:r>
        <w:t xml:space="preserve">на 360 </w:t>
      </w:r>
      <w:r>
        <w:rPr>
          <w:vertAlign w:val="superscript"/>
        </w:rPr>
        <w:t>0</w:t>
      </w:r>
      <w:r>
        <w:t>)</w:t>
      </w:r>
      <w:r w:rsidRPr="00A57F49">
        <w:t xml:space="preserve">, </w:t>
      </w:r>
      <w:r>
        <w:t>значит за час на 15</w:t>
      </w:r>
      <w:r>
        <w:rPr>
          <w:vertAlign w:val="superscript"/>
        </w:rPr>
        <w:t>0</w:t>
      </w:r>
      <w:r>
        <w:t>.</w:t>
      </w:r>
    </w:p>
    <w:sectPr w:rsidR="00A57F49" w:rsidRPr="00A57F49" w:rsidSect="00DA2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4258D"/>
    <w:multiLevelType w:val="hybridMultilevel"/>
    <w:tmpl w:val="BC6C0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C42A5"/>
    <w:multiLevelType w:val="hybridMultilevel"/>
    <w:tmpl w:val="2270A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7F49"/>
    <w:rsid w:val="00A57F49"/>
    <w:rsid w:val="00DA2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F4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57F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TREIDCOMPUTERS</dc:creator>
  <cp:lastModifiedBy>TREIDCOMPUTERS</cp:lastModifiedBy>
  <cp:revision>1</cp:revision>
  <dcterms:created xsi:type="dcterms:W3CDTF">2023-12-06T20:36:00Z</dcterms:created>
  <dcterms:modified xsi:type="dcterms:W3CDTF">2023-12-06T21:05:00Z</dcterms:modified>
</cp:coreProperties>
</file>