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285F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814BAC0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учреждения</w:t>
      </w:r>
    </w:p>
    <w:p w14:paraId="5E4D2380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5057D7D7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14:paraId="550033FD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</w:t>
      </w:r>
    </w:p>
    <w:p w14:paraId="03D7456F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СИСТЕМ УПРАВЛЕНИЯ И РАДИОЭЛЕКТРОНИКИ (ТУСУР)</w:t>
      </w:r>
    </w:p>
    <w:p w14:paraId="748F629A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42"/>
          <w:szCs w:val="42"/>
        </w:rPr>
      </w:pPr>
    </w:p>
    <w:p w14:paraId="3BC69F63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DDD731A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14:paraId="439599FE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5D416E2D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7B41118F" w14:textId="0B4B9158" w:rsidR="00445C86" w:rsidRDefault="009A4B46" w:rsidP="00412303">
      <w:pPr>
        <w:pStyle w:val="13"/>
        <w:spacing w:line="360" w:lineRule="auto"/>
        <w:jc w:val="center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315B1F20" w:rsidR="00445C86" w:rsidRPr="00445C86" w:rsidRDefault="00E12DC1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45C86" w:rsidRPr="00445C86">
        <w:rPr>
          <w:color w:val="000000"/>
          <w:sz w:val="28"/>
          <w:szCs w:val="28"/>
        </w:rPr>
        <w:t>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9A4B46">
      <w:pPr>
        <w:pStyle w:val="af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6D8382F" w:rsidR="00620DA2" w:rsidRDefault="00445C86" w:rsidP="00620DA2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p w14:paraId="5EB4F54E" w14:textId="77777777" w:rsidR="009A4B46" w:rsidRPr="00742D44" w:rsidRDefault="009A4B46" w:rsidP="009A4B46">
      <w:pPr>
        <w:widowControl w:val="0"/>
        <w:autoSpaceDE w:val="0"/>
        <w:autoSpaceDN w:val="0"/>
        <w:spacing w:before="240" w:after="240" w:line="360" w:lineRule="auto"/>
        <w:jc w:val="center"/>
        <w:outlineLvl w:val="0"/>
        <w:rPr>
          <w:rFonts w:eastAsia="Times New Roman" w:cs="Times New Roman"/>
          <w:b/>
          <w:bCs/>
          <w:szCs w:val="28"/>
        </w:rPr>
      </w:pPr>
      <w:bookmarkStart w:id="0" w:name="_Toc39344833"/>
      <w:bookmarkStart w:id="1" w:name="_Toc39408283"/>
      <w:r w:rsidRPr="00742D44">
        <w:rPr>
          <w:rFonts w:eastAsia="Times New Roman" w:cs="Times New Roman"/>
          <w:b/>
          <w:bCs/>
          <w:szCs w:val="28"/>
        </w:rPr>
        <w:lastRenderedPageBreak/>
        <w:t>РЕФЕРАТ</w:t>
      </w:r>
      <w:bookmarkEnd w:id="0"/>
      <w:bookmarkEnd w:id="1"/>
    </w:p>
    <w:p w14:paraId="5F33A0E7" w14:textId="11A0153F" w:rsidR="009A4B46" w:rsidRPr="00742D44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Пояснительная записка</w:t>
      </w:r>
      <w:r w:rsidRPr="00742D4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2</w:t>
      </w:r>
      <w:r w:rsidR="003A5F5B">
        <w:rPr>
          <w:rFonts w:eastAsia="Times New Roman" w:cs="Times New Roman"/>
          <w:szCs w:val="28"/>
        </w:rPr>
        <w:t>3</w:t>
      </w:r>
      <w:r w:rsidRPr="00742D44">
        <w:rPr>
          <w:rFonts w:eastAsia="Times New Roman" w:cs="Times New Roman"/>
          <w:szCs w:val="28"/>
        </w:rPr>
        <w:t xml:space="preserve"> с., </w:t>
      </w:r>
      <w:r w:rsidR="00E544BD">
        <w:rPr>
          <w:rFonts w:eastAsia="Times New Roman" w:cs="Times New Roman"/>
          <w:szCs w:val="28"/>
        </w:rPr>
        <w:t>10</w:t>
      </w:r>
      <w:r w:rsidRPr="00742D44">
        <w:rPr>
          <w:rFonts w:eastAsia="Times New Roman" w:cs="Times New Roman"/>
          <w:szCs w:val="28"/>
        </w:rPr>
        <w:t xml:space="preserve"> рис., </w:t>
      </w:r>
      <w:r w:rsidR="00460AE6">
        <w:rPr>
          <w:rFonts w:eastAsia="Times New Roman" w:cs="Times New Roman"/>
          <w:szCs w:val="28"/>
        </w:rPr>
        <w:t>7</w:t>
      </w:r>
      <w:r>
        <w:rPr>
          <w:rFonts w:eastAsia="Times New Roman" w:cs="Times New Roman"/>
          <w:szCs w:val="28"/>
        </w:rPr>
        <w:t xml:space="preserve"> таблиц, </w:t>
      </w:r>
      <w:r w:rsidR="00E544BD">
        <w:rPr>
          <w:rFonts w:eastAsia="Times New Roman" w:cs="Times New Roman"/>
          <w:szCs w:val="28"/>
        </w:rPr>
        <w:t>7</w:t>
      </w:r>
      <w:r w:rsidRPr="00742D44">
        <w:rPr>
          <w:rFonts w:eastAsia="Times New Roman" w:cs="Times New Roman"/>
          <w:szCs w:val="28"/>
        </w:rPr>
        <w:t xml:space="preserve"> источник</w:t>
      </w:r>
      <w:r>
        <w:rPr>
          <w:rFonts w:eastAsia="Times New Roman" w:cs="Times New Roman"/>
          <w:szCs w:val="28"/>
        </w:rPr>
        <w:t>ов</w:t>
      </w:r>
      <w:r w:rsidRPr="00742D44">
        <w:rPr>
          <w:rFonts w:eastAsia="Times New Roman" w:cs="Times New Roman"/>
          <w:szCs w:val="28"/>
        </w:rPr>
        <w:t>.</w:t>
      </w:r>
    </w:p>
    <w:p w14:paraId="5AB0A984" w14:textId="787E3BD8" w:rsidR="009A4B46" w:rsidRPr="00742D44" w:rsidRDefault="009A4B46" w:rsidP="009743F4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</w:rPr>
      </w:pPr>
      <w:r w:rsidRPr="00681FA3">
        <w:rPr>
          <w:rFonts w:eastAsia="Times New Roman" w:cs="Times New Roman"/>
        </w:rPr>
        <w:t>КОМПАС-3D</w:t>
      </w:r>
      <w:r w:rsidRPr="00742D44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Pr="00681FA3">
        <w:rPr>
          <w:rFonts w:eastAsia="Times New Roman" w:cs="Times New Roman"/>
          <w:szCs w:val="28"/>
        </w:rPr>
        <w:t>ПЛАГИН</w:t>
      </w:r>
      <w:r>
        <w:rPr>
          <w:rFonts w:eastAsia="Times New Roman" w:cs="Times New Roman"/>
          <w:szCs w:val="28"/>
        </w:rPr>
        <w:t>, МОДЕЛЬ ЭЛЕКТРИЧЕСКОГО ЧАЙНИКА</w:t>
      </w:r>
      <w:r w:rsidRPr="00742D44">
        <w:rPr>
          <w:rFonts w:eastAsia="Times New Roman" w:cs="Times New Roman"/>
          <w:szCs w:val="28"/>
        </w:rPr>
        <w:t xml:space="preserve">, </w:t>
      </w:r>
      <w:r w:rsidRPr="000040E3">
        <w:rPr>
          <w:rFonts w:eastAsia="Times New Roman" w:cs="Times New Roman"/>
          <w:szCs w:val="28"/>
        </w:rPr>
        <w:t>АВТОМАТИЗИРОВАННОЕ ПРОЕКТИРОВАНИЕ</w:t>
      </w:r>
      <w:r w:rsidRPr="00765B8C">
        <w:rPr>
          <w:rFonts w:eastAsia="Times New Roman" w:cs="Times New Roman"/>
          <w:szCs w:val="28"/>
        </w:rPr>
        <w:t>, САПР</w:t>
      </w:r>
      <w:r w:rsidRPr="00765B8C">
        <w:rPr>
          <w:rFonts w:eastAsia="Times New Roman" w:cs="Times New Roman"/>
        </w:rPr>
        <w:t>.</w:t>
      </w:r>
    </w:p>
    <w:p w14:paraId="46640080" w14:textId="5BEA7371" w:rsidR="009A4B46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cs="Times New Roman"/>
          <w:bCs/>
          <w:szCs w:val="28"/>
        </w:rPr>
      </w:pPr>
      <w:r w:rsidRPr="00742D44">
        <w:rPr>
          <w:rFonts w:eastAsia="Times New Roman" w:cs="Times New Roman"/>
          <w:szCs w:val="28"/>
        </w:rPr>
        <w:t>Целью д</w:t>
      </w:r>
      <w:r>
        <w:rPr>
          <w:rFonts w:eastAsia="Times New Roman" w:cs="Times New Roman"/>
          <w:szCs w:val="28"/>
        </w:rPr>
        <w:t xml:space="preserve">анной работы является разработка плагина, автоматизирующего построение модели электрического чайника, для системы автоматизированного проектирования </w:t>
      </w:r>
      <w:r w:rsidRPr="00681FA3">
        <w:rPr>
          <w:rFonts w:eastAsia="Times New Roman" w:cs="Times New Roman"/>
        </w:rPr>
        <w:t>КОМПАС-3D</w:t>
      </w:r>
      <w:r w:rsidRPr="000040E3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v</w:t>
      </w:r>
      <w:r w:rsidRPr="000040E3">
        <w:rPr>
          <w:rFonts w:eastAsia="Times New Roman" w:cs="Times New Roman"/>
        </w:rPr>
        <w:t>1</w:t>
      </w:r>
      <w:r>
        <w:rPr>
          <w:rFonts w:eastAsia="Times New Roman" w:cs="Times New Roman"/>
        </w:rPr>
        <w:t>8</w:t>
      </w:r>
      <w:r w:rsidRPr="000040E3">
        <w:rPr>
          <w:rFonts w:eastAsia="Times New Roman" w:cs="Times New Roman"/>
        </w:rPr>
        <w:t>.1</w:t>
      </w:r>
      <w:r>
        <w:rPr>
          <w:rFonts w:eastAsia="Times New Roman" w:cs="Times New Roman"/>
          <w:szCs w:val="28"/>
        </w:rPr>
        <w:t xml:space="preserve">, с помощью </w:t>
      </w:r>
      <w:r>
        <w:rPr>
          <w:rFonts w:cs="Times New Roman"/>
          <w:szCs w:val="28"/>
        </w:rPr>
        <w:t xml:space="preserve">интегрированной среды разработки </w:t>
      </w:r>
      <w:proofErr w:type="spellStart"/>
      <w:r w:rsidRPr="008471F2">
        <w:rPr>
          <w:rFonts w:cs="Times New Roman"/>
          <w:bCs/>
          <w:szCs w:val="28"/>
        </w:rPr>
        <w:t>Visual</w:t>
      </w:r>
      <w:proofErr w:type="spellEnd"/>
      <w:r w:rsidRPr="008471F2">
        <w:rPr>
          <w:rFonts w:cs="Times New Roman"/>
          <w:szCs w:val="28"/>
        </w:rPr>
        <w:t xml:space="preserve"> </w:t>
      </w:r>
      <w:proofErr w:type="spellStart"/>
      <w:r w:rsidRPr="008471F2">
        <w:rPr>
          <w:rFonts w:cs="Times New Roman"/>
          <w:bCs/>
          <w:szCs w:val="28"/>
        </w:rPr>
        <w:t>Studio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С</w:t>
      </w:r>
      <w:r w:rsidRPr="008471F2">
        <w:rPr>
          <w:rFonts w:cs="Times New Roman"/>
          <w:bCs/>
          <w:szCs w:val="28"/>
        </w:rPr>
        <w:t>ommunity</w:t>
      </w:r>
      <w:proofErr w:type="spellEnd"/>
      <w:r>
        <w:rPr>
          <w:rFonts w:cs="Times New Roman"/>
          <w:bCs/>
          <w:szCs w:val="28"/>
        </w:rPr>
        <w:t xml:space="preserve"> 2019.</w:t>
      </w:r>
    </w:p>
    <w:p w14:paraId="0573F649" w14:textId="10E63FF3" w:rsidR="009A4B46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</w:rPr>
      </w:pPr>
      <w:r>
        <w:rPr>
          <w:rFonts w:cs="Times New Roman"/>
          <w:bCs/>
          <w:szCs w:val="28"/>
        </w:rPr>
        <w:t xml:space="preserve">В процессе работы изучены основные функции системы автоматизированного проектирования </w:t>
      </w:r>
      <w:r w:rsidRPr="00414A33">
        <w:rPr>
          <w:rFonts w:eastAsia="Times New Roman" w:cs="Times New Roman"/>
        </w:rPr>
        <w:t>«Компас-3D» v 1</w:t>
      </w:r>
      <w:r w:rsidR="00E12DC1">
        <w:rPr>
          <w:rFonts w:eastAsia="Times New Roman" w:cs="Times New Roman"/>
        </w:rPr>
        <w:t>8</w:t>
      </w:r>
      <w:r w:rsidRPr="000040E3">
        <w:rPr>
          <w:rFonts w:eastAsia="Times New Roman" w:cs="Times New Roman"/>
        </w:rPr>
        <w:t>.</w:t>
      </w:r>
      <w:r w:rsidR="00E12DC1">
        <w:rPr>
          <w:rFonts w:eastAsia="Times New Roman" w:cs="Times New Roman"/>
        </w:rPr>
        <w:t>1</w:t>
      </w:r>
    </w:p>
    <w:p w14:paraId="4CBC0272" w14:textId="1456EC9C" w:rsidR="009A4B46" w:rsidRPr="00742D44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результате работы был создан плагин, автоматизирующий построение электрического чайника.</w:t>
      </w:r>
    </w:p>
    <w:p w14:paraId="7FF01413" w14:textId="780D8A3D" w:rsidR="009A4B46" w:rsidRDefault="009A4B46" w:rsidP="009743F4">
      <w:pPr>
        <w:pStyle w:val="a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42D44">
        <w:rPr>
          <w:sz w:val="28"/>
          <w:szCs w:val="28"/>
        </w:rPr>
        <w:t>О</w:t>
      </w:r>
      <w:r>
        <w:rPr>
          <w:sz w:val="28"/>
          <w:szCs w:val="28"/>
        </w:rPr>
        <w:t>тчёт по пояснительной записке</w:t>
      </w:r>
      <w:r w:rsidRPr="00742D44">
        <w:rPr>
          <w:sz w:val="28"/>
          <w:szCs w:val="28"/>
        </w:rPr>
        <w:t xml:space="preserve"> выполнен в текстовом редакторе </w:t>
      </w:r>
      <w:r w:rsidRPr="00742D44">
        <w:rPr>
          <w:sz w:val="28"/>
          <w:szCs w:val="28"/>
          <w:lang w:val="en-US"/>
        </w:rPr>
        <w:t>Microsoft</w:t>
      </w:r>
      <w:r w:rsidRPr="00742D44">
        <w:rPr>
          <w:sz w:val="28"/>
          <w:szCs w:val="28"/>
        </w:rPr>
        <w:t xml:space="preserve"> </w:t>
      </w:r>
      <w:r w:rsidRPr="00742D44">
        <w:rPr>
          <w:sz w:val="28"/>
          <w:szCs w:val="28"/>
          <w:lang w:val="en-US"/>
        </w:rPr>
        <w:t>Word</w:t>
      </w:r>
      <w:r w:rsidRPr="00742D44">
        <w:rPr>
          <w:sz w:val="28"/>
          <w:szCs w:val="28"/>
        </w:rPr>
        <w:t xml:space="preserve"> 2016.</w:t>
      </w:r>
    </w:p>
    <w:p w14:paraId="10141987" w14:textId="6E2411D4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78CCDE49" w14:textId="6678827D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3832EBDF" w14:textId="148FAA86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668D885B" w14:textId="39C4953F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459E6342" w14:textId="6852BEDB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4970B645" w14:textId="040D3F53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0B4306DB" w14:textId="256ABFC6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0B4BDBF6" w14:textId="0E0504A4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718FBE46" w14:textId="77777777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1A3A0540" w14:textId="3EE81CED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69AA7E2C" w14:textId="77777777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280E0C37" w14:textId="1E8286B2" w:rsidR="00BC6901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8284" w:history="1">
            <w:r w:rsidR="00BC6901" w:rsidRPr="00531854">
              <w:rPr>
                <w:rStyle w:val="a9"/>
                <w:rFonts w:cs="Times New Roman"/>
                <w:noProof/>
              </w:rPr>
              <w:t>1 Описание САПР</w:t>
            </w:r>
            <w:r w:rsidR="00BC6901">
              <w:rPr>
                <w:noProof/>
                <w:webHidden/>
              </w:rPr>
              <w:tab/>
            </w:r>
            <w:r w:rsidR="00BC6901">
              <w:rPr>
                <w:noProof/>
                <w:webHidden/>
              </w:rPr>
              <w:fldChar w:fldCharType="begin"/>
            </w:r>
            <w:r w:rsidR="00BC6901">
              <w:rPr>
                <w:noProof/>
                <w:webHidden/>
              </w:rPr>
              <w:instrText xml:space="preserve"> PAGEREF _Toc39408284 \h </w:instrText>
            </w:r>
            <w:r w:rsidR="00BC6901">
              <w:rPr>
                <w:noProof/>
                <w:webHidden/>
              </w:rPr>
            </w:r>
            <w:r w:rsidR="00BC6901">
              <w:rPr>
                <w:noProof/>
                <w:webHidden/>
              </w:rPr>
              <w:fldChar w:fldCharType="separate"/>
            </w:r>
            <w:r w:rsidR="00BC6901">
              <w:rPr>
                <w:noProof/>
                <w:webHidden/>
              </w:rPr>
              <w:t>4</w:t>
            </w:r>
            <w:r w:rsidR="00BC6901">
              <w:rPr>
                <w:noProof/>
                <w:webHidden/>
              </w:rPr>
              <w:fldChar w:fldCharType="end"/>
            </w:r>
          </w:hyperlink>
        </w:p>
        <w:p w14:paraId="3DF767C2" w14:textId="64BBF61E" w:rsidR="00BC6901" w:rsidRDefault="00BC690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85" w:history="1">
            <w:r w:rsidRPr="00531854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1854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45C8" w14:textId="2A0C9FF3" w:rsidR="00BC6901" w:rsidRDefault="00BC690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86" w:history="1">
            <w:r w:rsidRPr="00531854">
              <w:rPr>
                <w:rStyle w:val="a9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1854">
              <w:rPr>
                <w:rStyle w:val="a9"/>
                <w:noProof/>
              </w:rPr>
              <w:t xml:space="preserve">Описание </w:t>
            </w:r>
            <w:r w:rsidRPr="00531854">
              <w:rPr>
                <w:rStyle w:val="a9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EE5C" w14:textId="3E941F3F" w:rsidR="00BC6901" w:rsidRDefault="00BC6901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87" w:history="1">
            <w:r w:rsidRPr="00531854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1854">
              <w:rPr>
                <w:rStyle w:val="a9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1E0F" w14:textId="6906E205" w:rsidR="00BC6901" w:rsidRDefault="00BC6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88" w:history="1">
            <w:r w:rsidRPr="00531854">
              <w:rPr>
                <w:rStyle w:val="a9"/>
                <w:noProof/>
              </w:rPr>
              <w:t xml:space="preserve">1.3.1 Плагин </w:t>
            </w:r>
            <w:r w:rsidRPr="00531854">
              <w:rPr>
                <w:rStyle w:val="a9"/>
                <w:noProof/>
                <w:lang w:val="en-US"/>
              </w:rPr>
              <w:t>PDF</w:t>
            </w:r>
            <w:r w:rsidRPr="00531854">
              <w:rPr>
                <w:rStyle w:val="a9"/>
                <w:noProof/>
              </w:rPr>
              <w:t xml:space="preserve"> для САПР </w:t>
            </w:r>
            <w:r w:rsidRPr="00531854">
              <w:rPr>
                <w:rStyle w:val="a9"/>
                <w:bCs/>
                <w:noProof/>
                <w:lang w:val="x-none"/>
              </w:rPr>
              <w:t>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E8BC" w14:textId="4F994255" w:rsidR="00BC6901" w:rsidRDefault="00BC6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89" w:history="1">
            <w:r w:rsidRPr="00531854">
              <w:rPr>
                <w:rStyle w:val="a9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527B" w14:textId="448C5CA9" w:rsidR="00BC6901" w:rsidRDefault="00BC6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90" w:history="1">
            <w:r w:rsidRPr="00531854">
              <w:rPr>
                <w:rStyle w:val="a9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1EE2" w14:textId="22446010" w:rsidR="00BC6901" w:rsidRDefault="00BC6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91" w:history="1">
            <w:r w:rsidRPr="00531854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BB04" w14:textId="21E497DA" w:rsidR="00BC6901" w:rsidRDefault="00BC6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92" w:history="1">
            <w:r w:rsidRPr="00531854">
              <w:rPr>
                <w:rStyle w:val="a9"/>
                <w:noProof/>
              </w:rPr>
              <w:t>3.2 Диаграмма вариантов использования (</w:t>
            </w:r>
            <w:r w:rsidRPr="00531854">
              <w:rPr>
                <w:rStyle w:val="a9"/>
                <w:noProof/>
                <w:lang w:val="en-US"/>
              </w:rPr>
              <w:t>Use</w:t>
            </w:r>
            <w:r w:rsidRPr="00531854">
              <w:rPr>
                <w:rStyle w:val="a9"/>
                <w:noProof/>
              </w:rPr>
              <w:t xml:space="preserve"> </w:t>
            </w:r>
            <w:r w:rsidRPr="00531854">
              <w:rPr>
                <w:rStyle w:val="a9"/>
                <w:noProof/>
                <w:lang w:val="en-US"/>
              </w:rPr>
              <w:t>Cases</w:t>
            </w:r>
            <w:r w:rsidRPr="00531854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460C" w14:textId="474E687F" w:rsidR="00BC6901" w:rsidRDefault="00BC6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93" w:history="1">
            <w:r w:rsidRPr="00531854">
              <w:rPr>
                <w:rStyle w:val="a9"/>
                <w:noProof/>
              </w:rPr>
              <w:t>3.3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F9AC" w14:textId="0ED00C28" w:rsidR="00BC6901" w:rsidRDefault="00BC6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94" w:history="1">
            <w:r w:rsidRPr="00531854">
              <w:rPr>
                <w:rStyle w:val="a9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27FB" w14:textId="122C4449" w:rsidR="00BC6901" w:rsidRDefault="00BC6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95" w:history="1">
            <w:r w:rsidRPr="00531854">
              <w:rPr>
                <w:rStyle w:val="a9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A2A0" w14:textId="5CCB3471" w:rsidR="00BC6901" w:rsidRDefault="00BC6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96" w:history="1">
            <w:r w:rsidRPr="00531854">
              <w:rPr>
                <w:rStyle w:val="a9"/>
                <w:noProof/>
              </w:rPr>
              <w:t>4.1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C90D1" w14:textId="3392C799" w:rsidR="00BC6901" w:rsidRDefault="00BC6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97" w:history="1">
            <w:r w:rsidRPr="00531854">
              <w:rPr>
                <w:rStyle w:val="a9"/>
                <w:rFonts w:eastAsia="Calibri"/>
                <w:noProof/>
              </w:rPr>
              <w:t>4.2 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80B7" w14:textId="550CFCBD" w:rsidR="00BC6901" w:rsidRDefault="00BC6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98" w:history="1">
            <w:r w:rsidRPr="00531854">
              <w:rPr>
                <w:rStyle w:val="a9"/>
                <w:noProof/>
              </w:rPr>
              <w:t>4.3 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9756" w14:textId="7C42A0C6" w:rsidR="00BC6901" w:rsidRDefault="00BC6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299" w:history="1">
            <w:r w:rsidRPr="00531854">
              <w:rPr>
                <w:rStyle w:val="a9"/>
                <w:rFonts w:eastAsia="Calibri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BA8C" w14:textId="70ECA471" w:rsidR="00BC6901" w:rsidRDefault="00BC69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408300" w:history="1">
            <w:r w:rsidRPr="00531854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4697" w14:textId="451573E3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  <w:bookmarkStart w:id="2" w:name="_GoBack"/>
      <w:bookmarkEnd w:id="2"/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4C1E85">
      <w:pPr>
        <w:pStyle w:val="1"/>
        <w:ind w:left="360"/>
        <w:rPr>
          <w:rFonts w:cs="Times New Roman"/>
          <w:szCs w:val="28"/>
        </w:rPr>
      </w:pPr>
      <w:bookmarkStart w:id="3" w:name="_Toc39408284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3"/>
    </w:p>
    <w:p w14:paraId="3AAC4A69" w14:textId="77777777" w:rsidR="003760EF" w:rsidRDefault="003760EF" w:rsidP="00BD0FCF">
      <w:pPr>
        <w:pStyle w:val="1"/>
        <w:numPr>
          <w:ilvl w:val="1"/>
          <w:numId w:val="1"/>
        </w:numPr>
      </w:pPr>
      <w:bookmarkStart w:id="4" w:name="_Toc39408285"/>
      <w:r w:rsidRPr="003760EF">
        <w:t>Описание</w:t>
      </w:r>
      <w:r w:rsidRPr="00C640FF">
        <w:t xml:space="preserve"> </w:t>
      </w:r>
      <w:r>
        <w:t>программы</w:t>
      </w:r>
      <w:bookmarkEnd w:id="4"/>
    </w:p>
    <w:p w14:paraId="4DB9B2A4" w14:textId="30B83C58" w:rsidR="000F6AE8" w:rsidRPr="00066D44" w:rsidRDefault="00EB3DBE" w:rsidP="00753B8C">
      <w:pPr>
        <w:spacing w:after="0" w:line="360" w:lineRule="auto"/>
        <w:ind w:firstLine="567"/>
        <w:jc w:val="both"/>
      </w:pPr>
      <w:r>
        <w:t>САПР</w:t>
      </w:r>
      <w:r w:rsidR="00F82C16" w:rsidRPr="00F82C16">
        <w:t xml:space="preserve"> – </w:t>
      </w:r>
      <w:r>
        <w:t xml:space="preserve">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5D5A92">
        <w:t xml:space="preserve"> </w:t>
      </w:r>
      <w:r w:rsidR="005D5A92" w:rsidRPr="005D5A92">
        <w:t>[1]</w:t>
      </w:r>
      <w:r>
        <w:t>.</w:t>
      </w:r>
    </w:p>
    <w:p w14:paraId="322422D3" w14:textId="777F9149" w:rsidR="0079185B" w:rsidRDefault="0079185B" w:rsidP="00753B8C">
      <w:pPr>
        <w:spacing w:after="0" w:line="360" w:lineRule="auto"/>
        <w:ind w:firstLine="567"/>
        <w:jc w:val="both"/>
      </w:pPr>
      <w:bookmarkStart w:id="5" w:name="_Hlk33532633"/>
      <w:r w:rsidRPr="00AD2DE9">
        <w:t>КОМПАС-3</w:t>
      </w:r>
      <w:r>
        <w:t>D</w:t>
      </w:r>
      <w:r w:rsidRPr="00AD2DE9">
        <w:t xml:space="preserve"> </w:t>
      </w:r>
      <w:r w:rsidR="00157DC7" w:rsidRPr="00F82C16">
        <w:t xml:space="preserve">– </w:t>
      </w:r>
      <w:r w:rsidRPr="00AD2DE9">
        <w:t>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t xml:space="preserve"> поверхностного моделирования</w:t>
      </w:r>
      <w:r w:rsidRPr="00AD2DE9">
        <w:t>.</w:t>
      </w:r>
      <w:r w:rsidRPr="00AF1901"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5D5A92" w:rsidRPr="005D5A92">
        <w:t xml:space="preserve"> [2]</w:t>
      </w:r>
      <w:r w:rsidRPr="00AD2DE9">
        <w:t>.</w:t>
      </w:r>
    </w:p>
    <w:p w14:paraId="3199136B" w14:textId="2A22FBA9" w:rsidR="000F6AE8" w:rsidRDefault="000F6AE8" w:rsidP="0079185B">
      <w:pPr>
        <w:spacing w:line="360" w:lineRule="auto"/>
        <w:ind w:firstLine="567"/>
      </w:pPr>
    </w:p>
    <w:p w14:paraId="1B1D38CC" w14:textId="0B42B8DE" w:rsidR="000F6AE8" w:rsidRDefault="000F6AE8" w:rsidP="0079185B">
      <w:pPr>
        <w:spacing w:line="360" w:lineRule="auto"/>
        <w:ind w:firstLine="567"/>
      </w:pPr>
    </w:p>
    <w:p w14:paraId="19BAD226" w14:textId="2CD8C1B4" w:rsidR="000F6AE8" w:rsidRDefault="000F6AE8" w:rsidP="0079185B">
      <w:pPr>
        <w:spacing w:line="360" w:lineRule="auto"/>
        <w:ind w:firstLine="567"/>
      </w:pPr>
    </w:p>
    <w:p w14:paraId="128BCFDD" w14:textId="3A70AD28" w:rsidR="000F6AE8" w:rsidRDefault="000F6AE8" w:rsidP="0079185B">
      <w:pPr>
        <w:spacing w:line="360" w:lineRule="auto"/>
        <w:ind w:firstLine="567"/>
      </w:pPr>
    </w:p>
    <w:p w14:paraId="0FAFBC77" w14:textId="330A44E6" w:rsidR="000F6AE8" w:rsidRDefault="000F6AE8" w:rsidP="0079185B">
      <w:pPr>
        <w:spacing w:line="360" w:lineRule="auto"/>
        <w:ind w:firstLine="567"/>
      </w:pPr>
    </w:p>
    <w:p w14:paraId="6ABD7877" w14:textId="77777777" w:rsidR="00753B8C" w:rsidRDefault="00753B8C" w:rsidP="0079185B">
      <w:pPr>
        <w:spacing w:line="360" w:lineRule="auto"/>
        <w:ind w:firstLine="567"/>
      </w:pPr>
    </w:p>
    <w:p w14:paraId="2C02071E" w14:textId="77777777" w:rsidR="000F6AE8" w:rsidRDefault="000F6AE8" w:rsidP="0079185B">
      <w:pPr>
        <w:spacing w:line="360" w:lineRule="auto"/>
        <w:ind w:firstLine="567"/>
      </w:pP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6" w:name="_Toc39408286"/>
      <w:bookmarkEnd w:id="5"/>
      <w:r>
        <w:lastRenderedPageBreak/>
        <w:t xml:space="preserve">Описание </w:t>
      </w:r>
      <w:r>
        <w:rPr>
          <w:lang w:val="en-US"/>
        </w:rPr>
        <w:t>API</w:t>
      </w:r>
      <w:bookmarkEnd w:id="6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571FCF87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(на интерфейс приложения API 5)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503D6A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5AD3B028" w14:textId="77777777" w:rsidR="00E543AA" w:rsidRPr="005B1B4E" w:rsidRDefault="00E543AA" w:rsidP="00503D6A">
      <w:pPr>
        <w:pStyle w:val="af7"/>
        <w:keepNext/>
        <w:jc w:val="center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02"/>
        <w:gridCol w:w="1922"/>
        <w:gridCol w:w="1840"/>
        <w:gridCol w:w="2881"/>
      </w:tblGrid>
      <w:tr w:rsidR="00A07298" w:rsidRPr="00013A98" w14:paraId="3E7F8538" w14:textId="77777777" w:rsidTr="00A07298">
        <w:trPr>
          <w:trHeight w:val="366"/>
        </w:trPr>
        <w:tc>
          <w:tcPr>
            <w:tcW w:w="2702" w:type="dxa"/>
            <w:vAlign w:val="center"/>
          </w:tcPr>
          <w:p w14:paraId="0619DCFB" w14:textId="77777777" w:rsidR="00A07298" w:rsidRPr="00013A98" w:rsidRDefault="00A07298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1922" w:type="dxa"/>
          </w:tcPr>
          <w:p w14:paraId="0780A6BE" w14:textId="2B79EBAC" w:rsidR="00A07298" w:rsidRPr="00013A98" w:rsidRDefault="00A07298" w:rsidP="004869EE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840" w:type="dxa"/>
          </w:tcPr>
          <w:p w14:paraId="293F329F" w14:textId="24590E27" w:rsidR="00A07298" w:rsidRPr="00013A98" w:rsidRDefault="00A07298" w:rsidP="004869EE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881" w:type="dxa"/>
            <w:vAlign w:val="center"/>
          </w:tcPr>
          <w:p w14:paraId="7885C265" w14:textId="77777777" w:rsidR="00A07298" w:rsidRPr="00013A98" w:rsidRDefault="00A07298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A07298" w:rsidRPr="00013A98" w14:paraId="5A860041" w14:textId="77777777" w:rsidTr="00A07298">
        <w:trPr>
          <w:trHeight w:val="1491"/>
        </w:trPr>
        <w:tc>
          <w:tcPr>
            <w:tcW w:w="2702" w:type="dxa"/>
          </w:tcPr>
          <w:p w14:paraId="3D2677CE" w14:textId="77777777" w:rsidR="00A07298" w:rsidRPr="00013A98" w:rsidRDefault="00A07298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</w:t>
            </w: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D(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922" w:type="dxa"/>
          </w:tcPr>
          <w:p w14:paraId="4EF968FD" w14:textId="77777777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840" w:type="dxa"/>
          </w:tcPr>
          <w:p w14:paraId="07CEF819" w14:textId="6D897FD1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  <w:proofErr w:type="spellEnd"/>
          </w:p>
        </w:tc>
        <w:tc>
          <w:tcPr>
            <w:tcW w:w="2881" w:type="dxa"/>
          </w:tcPr>
          <w:p w14:paraId="2A109DE4" w14:textId="77777777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81EB43F" w14:textId="3F64C555" w:rsidR="00A07298" w:rsidRDefault="00A07298" w:rsidP="008D1529">
      <w:pPr>
        <w:spacing w:after="0" w:line="360" w:lineRule="auto"/>
      </w:pPr>
    </w:p>
    <w:p w14:paraId="17F33283" w14:textId="77777777" w:rsidR="00DB1AB9" w:rsidRDefault="00DB1AB9" w:rsidP="008D1529">
      <w:pPr>
        <w:spacing w:after="0" w:line="360" w:lineRule="auto"/>
      </w:pPr>
    </w:p>
    <w:p w14:paraId="50A23067" w14:textId="39AACA46" w:rsidR="008D1529" w:rsidRDefault="00A07298" w:rsidP="008D1529">
      <w:pPr>
        <w:spacing w:after="0" w:line="360" w:lineRule="auto"/>
      </w:pPr>
      <w:r>
        <w:lastRenderedPageBreak/>
        <w:t>Окончание таблицы 1.1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0"/>
        <w:gridCol w:w="1957"/>
        <w:gridCol w:w="1690"/>
        <w:gridCol w:w="2978"/>
      </w:tblGrid>
      <w:tr w:rsidR="00A07298" w:rsidRPr="00013A98" w14:paraId="2D481023" w14:textId="77777777" w:rsidTr="00460AE6">
        <w:trPr>
          <w:trHeight w:val="1491"/>
        </w:trPr>
        <w:tc>
          <w:tcPr>
            <w:tcW w:w="2767" w:type="dxa"/>
          </w:tcPr>
          <w:p w14:paraId="5946CCAE" w14:textId="77777777" w:rsidR="00A07298" w:rsidRPr="00013A98" w:rsidRDefault="00A07298" w:rsidP="00460AE6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GetParamStruct</w:t>
            </w:r>
            <w:proofErr w:type="spellEnd"/>
            <w:r w:rsidRPr="00013A9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013A98">
              <w:rPr>
                <w:sz w:val="26"/>
                <w:szCs w:val="26"/>
              </w:rPr>
              <w:t>short</w:t>
            </w:r>
            <w:proofErr w:type="spellEnd"/>
            <w:r w:rsidRPr="00013A98">
              <w:rPr>
                <w:sz w:val="26"/>
                <w:szCs w:val="26"/>
              </w:rPr>
              <w:t xml:space="preserve"> </w:t>
            </w:r>
            <w:proofErr w:type="spellStart"/>
            <w:r w:rsidRPr="00013A98">
              <w:rPr>
                <w:sz w:val="26"/>
                <w:szCs w:val="26"/>
              </w:rPr>
              <w:t>structType</w:t>
            </w:r>
            <w:proofErr w:type="spellEnd"/>
            <w:r w:rsidRPr="00013A98">
              <w:rPr>
                <w:sz w:val="26"/>
                <w:szCs w:val="26"/>
              </w:rPr>
              <w:t>)</w:t>
            </w:r>
          </w:p>
        </w:tc>
        <w:tc>
          <w:tcPr>
            <w:tcW w:w="2048" w:type="dxa"/>
          </w:tcPr>
          <w:p w14:paraId="0C27265A" w14:textId="77777777" w:rsidR="00A07298" w:rsidRPr="00E543AA" w:rsidRDefault="00A07298" w:rsidP="00460AE6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structType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1300" w:type="dxa"/>
          </w:tcPr>
          <w:p w14:paraId="54F6F6D4" w14:textId="77777777" w:rsidR="00A07298" w:rsidRPr="00013A98" w:rsidRDefault="00A07298" w:rsidP="00460AE6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543AA">
              <w:rPr>
                <w:sz w:val="26"/>
                <w:szCs w:val="26"/>
              </w:rPr>
              <w:t>StructType2D</w:t>
            </w:r>
          </w:p>
        </w:tc>
        <w:tc>
          <w:tcPr>
            <w:tcW w:w="3230" w:type="dxa"/>
          </w:tcPr>
          <w:p w14:paraId="2167FC55" w14:textId="77777777" w:rsidR="00A07298" w:rsidRPr="00013A98" w:rsidRDefault="00A07298" w:rsidP="00460AE6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07298" w:rsidRPr="00013A98" w14:paraId="70A2688C" w14:textId="77777777" w:rsidTr="00460AE6">
        <w:trPr>
          <w:trHeight w:val="930"/>
        </w:trPr>
        <w:tc>
          <w:tcPr>
            <w:tcW w:w="2767" w:type="dxa"/>
          </w:tcPr>
          <w:p w14:paraId="409FDE97" w14:textId="77777777" w:rsidR="00A07298" w:rsidRPr="00013A98" w:rsidRDefault="00A07298" w:rsidP="00460AE6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048" w:type="dxa"/>
          </w:tcPr>
          <w:p w14:paraId="502B1275" w14:textId="77777777" w:rsidR="00A07298" w:rsidRPr="00013A98" w:rsidRDefault="00A07298" w:rsidP="00460AE6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</w:tcPr>
          <w:p w14:paraId="1F6FF6E9" w14:textId="77777777" w:rsidR="00A07298" w:rsidRPr="00013A98" w:rsidRDefault="00A07298" w:rsidP="00460AE6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3230" w:type="dxa"/>
          </w:tcPr>
          <w:p w14:paraId="25600B68" w14:textId="77777777" w:rsidR="00A07298" w:rsidRPr="00013A98" w:rsidRDefault="00A07298" w:rsidP="00460AE6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A07298" w:rsidRPr="00013A98" w14:paraId="16FC46FD" w14:textId="77777777" w:rsidTr="00460AE6">
        <w:trPr>
          <w:trHeight w:val="930"/>
        </w:trPr>
        <w:tc>
          <w:tcPr>
            <w:tcW w:w="2767" w:type="dxa"/>
          </w:tcPr>
          <w:p w14:paraId="2191C5E9" w14:textId="77777777" w:rsidR="00A07298" w:rsidRPr="00013A98" w:rsidRDefault="00A07298" w:rsidP="00460AE6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Quit(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48" w:type="dxa"/>
          </w:tcPr>
          <w:p w14:paraId="706249A4" w14:textId="77777777" w:rsidR="00A07298" w:rsidRPr="00013A98" w:rsidRDefault="00A07298" w:rsidP="00460AE6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</w:tcPr>
          <w:p w14:paraId="05B01C28" w14:textId="77777777" w:rsidR="00A07298" w:rsidRPr="00013A98" w:rsidRDefault="00A07298" w:rsidP="00460AE6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3230" w:type="dxa"/>
          </w:tcPr>
          <w:p w14:paraId="5034DC82" w14:textId="77777777" w:rsidR="00A07298" w:rsidRPr="00013A98" w:rsidRDefault="00A07298" w:rsidP="00460AE6">
            <w:pPr>
              <w:spacing w:line="360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 активного окна приложения КОМПАС</w:t>
            </w:r>
          </w:p>
        </w:tc>
      </w:tr>
    </w:tbl>
    <w:p w14:paraId="501191FB" w14:textId="77777777" w:rsidR="008D1529" w:rsidRDefault="008D1529" w:rsidP="00503D6A">
      <w:pPr>
        <w:spacing w:after="0" w:line="360" w:lineRule="auto"/>
      </w:pPr>
    </w:p>
    <w:p w14:paraId="1BC1A813" w14:textId="77777777" w:rsidR="00E543AA" w:rsidRPr="008C285E" w:rsidRDefault="00E543AA" w:rsidP="00503D6A">
      <w:pPr>
        <w:spacing w:after="0" w:line="360" w:lineRule="auto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6F5995B9" w14:textId="77777777" w:rsidR="00E543AA" w:rsidRPr="000A7E6D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37"/>
        <w:gridCol w:w="2020"/>
        <w:gridCol w:w="4388"/>
      </w:tblGrid>
      <w:tr w:rsidR="00E543AA" w14:paraId="5F189D88" w14:textId="77777777" w:rsidTr="00503D6A">
        <w:tc>
          <w:tcPr>
            <w:tcW w:w="2937" w:type="dxa"/>
            <w:vAlign w:val="center"/>
          </w:tcPr>
          <w:p w14:paraId="5AD1DC95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20" w:type="dxa"/>
          </w:tcPr>
          <w:p w14:paraId="40081C11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12298D26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14:paraId="15D415CB" w14:textId="77777777" w:rsidTr="00503D6A">
        <w:tc>
          <w:tcPr>
            <w:tcW w:w="2937" w:type="dxa"/>
          </w:tcPr>
          <w:p w14:paraId="4E60431F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Create(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20" w:type="dxa"/>
          </w:tcPr>
          <w:p w14:paraId="5DFBD87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21AD70F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E543AA" w14:paraId="4D7A15BA" w14:textId="77777777" w:rsidTr="00503D6A">
        <w:tc>
          <w:tcPr>
            <w:tcW w:w="2937" w:type="dxa"/>
          </w:tcPr>
          <w:p w14:paraId="0454C09A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</w:t>
            </w:r>
            <w:proofErr w:type="spellEnd"/>
            <w:r w:rsidRPr="00013A98">
              <w:rPr>
                <w:rFonts w:cs="Times New Roman"/>
                <w:sz w:val="26"/>
                <w:szCs w:val="26"/>
                <w:lang w:val="en-US"/>
              </w:rPr>
              <w:t>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20" w:type="dxa"/>
          </w:tcPr>
          <w:p w14:paraId="426D7BB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  <w:proofErr w:type="spellEnd"/>
          </w:p>
        </w:tc>
        <w:tc>
          <w:tcPr>
            <w:tcW w:w="4388" w:type="dxa"/>
          </w:tcPr>
          <w:p w14:paraId="7D30A01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E543AA" w14:paraId="145039E7" w14:textId="77777777" w:rsidTr="00503D6A">
        <w:tc>
          <w:tcPr>
            <w:tcW w:w="2937" w:type="dxa"/>
          </w:tcPr>
          <w:p w14:paraId="5FA06127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Update(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20" w:type="dxa"/>
          </w:tcPr>
          <w:p w14:paraId="26BBF42E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1393487A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4DAC094D" w14:textId="77777777" w:rsidR="00DB1AB9" w:rsidRDefault="00DB1AB9" w:rsidP="00DB1AB9">
      <w:pPr>
        <w:spacing w:after="0" w:line="360" w:lineRule="auto"/>
      </w:pPr>
    </w:p>
    <w:p w14:paraId="75FF923B" w14:textId="730CD09D" w:rsidR="00DB1AB9" w:rsidRPr="00DB1AB9" w:rsidRDefault="00E543AA" w:rsidP="00DB1AB9">
      <w:pPr>
        <w:spacing w:after="0" w:line="360" w:lineRule="auto"/>
        <w:rPr>
          <w:rFonts w:cs="Times New Roman"/>
          <w:szCs w:val="28"/>
        </w:rPr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220CDB31" w14:textId="77777777" w:rsidR="00DB1AB9" w:rsidRDefault="00DB1AB9" w:rsidP="00DB1AB9">
      <w:pPr>
        <w:spacing w:after="0" w:line="360" w:lineRule="auto"/>
      </w:pPr>
    </w:p>
    <w:p w14:paraId="0C29CC0D" w14:textId="77777777" w:rsidR="00DB1AB9" w:rsidRDefault="00DB1AB9" w:rsidP="00DB1AB9">
      <w:pPr>
        <w:spacing w:after="0" w:line="360" w:lineRule="auto"/>
      </w:pPr>
    </w:p>
    <w:p w14:paraId="39B421F9" w14:textId="77777777" w:rsidR="00DB1AB9" w:rsidRDefault="00DB1AB9" w:rsidP="00DB1AB9">
      <w:pPr>
        <w:spacing w:after="0" w:line="360" w:lineRule="auto"/>
      </w:pPr>
    </w:p>
    <w:p w14:paraId="595554E6" w14:textId="77777777" w:rsidR="00DB1AB9" w:rsidRDefault="00DB1AB9" w:rsidP="00DB1AB9">
      <w:pPr>
        <w:spacing w:after="0" w:line="360" w:lineRule="auto"/>
      </w:pPr>
    </w:p>
    <w:p w14:paraId="35C9BA67" w14:textId="4E882DE4" w:rsidR="00E543AA" w:rsidRPr="00DB1AB9" w:rsidRDefault="00E543AA" w:rsidP="00DB1AB9">
      <w:pPr>
        <w:spacing w:after="0" w:line="360" w:lineRule="auto"/>
        <w:rPr>
          <w:rFonts w:cs="Times New Roman"/>
          <w:szCs w:val="28"/>
        </w:rPr>
      </w:pPr>
      <w:r>
        <w:lastRenderedPageBreak/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proofErr w:type="spellStart"/>
      <w:r>
        <w:rPr>
          <w:lang w:val="en-US"/>
        </w:rPr>
        <w:t>ksDocument</w:t>
      </w:r>
      <w:proofErr w:type="spellEnd"/>
      <w:r>
        <w:t>2</w:t>
      </w:r>
      <w:r>
        <w:rPr>
          <w:lang w:val="en-US"/>
        </w:rPr>
        <w:t>D</w:t>
      </w:r>
    </w:p>
    <w:tbl>
      <w:tblPr>
        <w:tblStyle w:val="a4"/>
        <w:tblW w:w="9294" w:type="dxa"/>
        <w:tblLook w:val="04A0" w:firstRow="1" w:lastRow="0" w:firstColumn="1" w:lastColumn="0" w:noHBand="0" w:noVBand="1"/>
      </w:tblPr>
      <w:tblGrid>
        <w:gridCol w:w="2348"/>
        <w:gridCol w:w="2603"/>
        <w:gridCol w:w="1840"/>
        <w:gridCol w:w="2503"/>
      </w:tblGrid>
      <w:tr w:rsidR="007E05C7" w14:paraId="509F5574" w14:textId="77777777" w:rsidTr="00DC762D">
        <w:trPr>
          <w:trHeight w:val="967"/>
        </w:trPr>
        <w:tc>
          <w:tcPr>
            <w:tcW w:w="2382" w:type="dxa"/>
            <w:vAlign w:val="center"/>
          </w:tcPr>
          <w:p w14:paraId="1700CA1A" w14:textId="77777777" w:rsidR="007E05C7" w:rsidRPr="00846324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58" w:type="dxa"/>
          </w:tcPr>
          <w:p w14:paraId="46F84609" w14:textId="260FE444" w:rsidR="007E05C7" w:rsidRPr="00013A98" w:rsidRDefault="007E05C7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227" w:type="dxa"/>
          </w:tcPr>
          <w:p w14:paraId="14560244" w14:textId="74E9C35A" w:rsidR="007E05C7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827" w:type="dxa"/>
            <w:vAlign w:val="center"/>
          </w:tcPr>
          <w:p w14:paraId="42A1B4BC" w14:textId="77777777" w:rsidR="007E05C7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7E05C7" w14:paraId="707C5D94" w14:textId="77777777" w:rsidTr="00DC762D">
        <w:trPr>
          <w:trHeight w:val="967"/>
        </w:trPr>
        <w:tc>
          <w:tcPr>
            <w:tcW w:w="2382" w:type="dxa"/>
          </w:tcPr>
          <w:p w14:paraId="1C3D25DE" w14:textId="77777777" w:rsid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</w:p>
          <w:p w14:paraId="050CF0CD" w14:textId="70E263F4" w:rsidR="007E05C7" w:rsidRP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AC1CCF">
              <w:rPr>
                <w:rFonts w:cs="Times New Roman"/>
                <w:szCs w:val="28"/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Rectangle</w:t>
            </w:r>
            <w:r w:rsidRPr="00AC1CCF"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26B4C0A2" w14:textId="4E0156EA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param</w:t>
            </w:r>
            <w:r w:rsidRPr="007E05C7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E05C7">
              <w:rPr>
                <w:szCs w:val="28"/>
              </w:rPr>
              <w:t xml:space="preserve"> </w:t>
            </w:r>
            <w:r>
              <w:rPr>
                <w:szCs w:val="28"/>
              </w:rPr>
              <w:t>параметры прямоугольника.</w:t>
            </w:r>
          </w:p>
          <w:p w14:paraId="4A7C746E" w14:textId="247021BB" w:rsidR="007E05C7" w:rsidRPr="007E05C7" w:rsidRDefault="007E05C7" w:rsidP="007E05C7">
            <w:pPr>
              <w:spacing w:line="360" w:lineRule="auto"/>
            </w:pPr>
            <w:r>
              <w:rPr>
                <w:szCs w:val="28"/>
                <w:lang w:val="en-US"/>
              </w:rPr>
              <w:t>style</w:t>
            </w:r>
            <w:r>
              <w:rPr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5C7E8A30" w14:textId="3DA3A84D" w:rsidR="007E05C7" w:rsidRPr="00013A98" w:rsidRDefault="007E05C7" w:rsidP="007E05C7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7" w:type="dxa"/>
          </w:tcPr>
          <w:p w14:paraId="7D884999" w14:textId="751B2C9D" w:rsidR="007E05C7" w:rsidRDefault="007E05C7" w:rsidP="007E05C7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  <w:tr w:rsidR="007E05C7" w14:paraId="27D1998A" w14:textId="77777777" w:rsidTr="00DC762D">
        <w:trPr>
          <w:trHeight w:val="967"/>
        </w:trPr>
        <w:tc>
          <w:tcPr>
            <w:tcW w:w="2382" w:type="dxa"/>
          </w:tcPr>
          <w:p w14:paraId="2E8B8B1B" w14:textId="77777777" w:rsid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</w:p>
          <w:p w14:paraId="1620A9AB" w14:textId="3A645F41" w:rsidR="007E05C7" w:rsidRP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double xc, double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yc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30CFF6F9" w14:textId="6FD89C52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xc</w:t>
            </w:r>
            <w:r w:rsidRPr="007E05C7"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yc</w:t>
            </w:r>
            <w:proofErr w:type="spellEnd"/>
            <w:r w:rsidRPr="007E05C7">
              <w:rPr>
                <w:szCs w:val="28"/>
              </w:rPr>
              <w:t xml:space="preserve"> - </w:t>
            </w:r>
            <w:r>
              <w:rPr>
                <w:szCs w:val="28"/>
              </w:rPr>
              <w:t>координаты центра окружности.</w:t>
            </w:r>
          </w:p>
          <w:p w14:paraId="0BC26417" w14:textId="7CCACAC9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rad</w:t>
            </w:r>
            <w:r>
              <w:rPr>
                <w:szCs w:val="28"/>
              </w:rPr>
              <w:t xml:space="preserve"> - радиус окружности.</w:t>
            </w:r>
          </w:p>
          <w:p w14:paraId="36EF549D" w14:textId="2F53592E" w:rsidR="007E05C7" w:rsidRPr="007C7720" w:rsidRDefault="007E05C7" w:rsidP="007E05C7">
            <w:pPr>
              <w:spacing w:line="360" w:lineRule="auto"/>
            </w:pPr>
            <w:r>
              <w:rPr>
                <w:szCs w:val="28"/>
                <w:lang w:val="en-US"/>
              </w:rPr>
              <w:t>style</w:t>
            </w:r>
            <w:r>
              <w:rPr>
                <w:szCs w:val="28"/>
              </w:rPr>
              <w:t xml:space="preserve"> – стиль линии</w:t>
            </w:r>
            <w:r w:rsidRPr="007C7720">
              <w:rPr>
                <w:szCs w:val="28"/>
              </w:rPr>
              <w:t>.</w:t>
            </w:r>
          </w:p>
        </w:tc>
        <w:tc>
          <w:tcPr>
            <w:tcW w:w="1227" w:type="dxa"/>
          </w:tcPr>
          <w:p w14:paraId="7E19C123" w14:textId="238B6D5D" w:rsidR="007E05C7" w:rsidRPr="00013A98" w:rsidRDefault="007E05C7" w:rsidP="007E05C7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7" w:type="dxa"/>
          </w:tcPr>
          <w:p w14:paraId="3D134883" w14:textId="1F025916" w:rsidR="007E05C7" w:rsidRDefault="007E05C7" w:rsidP="007E05C7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окружность на двумерной плоскости либо 0 в случае ошибки</w:t>
            </w:r>
          </w:p>
        </w:tc>
      </w:tr>
    </w:tbl>
    <w:p w14:paraId="679134A1" w14:textId="77777777" w:rsidR="008D1529" w:rsidRDefault="008D1529" w:rsidP="00503D6A">
      <w:pPr>
        <w:spacing w:after="0" w:line="360" w:lineRule="auto"/>
      </w:pPr>
    </w:p>
    <w:p w14:paraId="32BCFF33" w14:textId="174F123E" w:rsidR="00E543AA" w:rsidRDefault="00E543AA" w:rsidP="00503D6A">
      <w:pPr>
        <w:spacing w:after="0" w:line="360" w:lineRule="auto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179715FB" w14:textId="77777777" w:rsidR="00E543AA" w:rsidRPr="000A7E6D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6"/>
        <w:gridCol w:w="2058"/>
        <w:gridCol w:w="1851"/>
        <w:gridCol w:w="3160"/>
      </w:tblGrid>
      <w:tr w:rsidR="007E05C7" w14:paraId="6C637E5A" w14:textId="77777777" w:rsidTr="0031567B">
        <w:tc>
          <w:tcPr>
            <w:tcW w:w="2276" w:type="dxa"/>
            <w:vAlign w:val="center"/>
          </w:tcPr>
          <w:p w14:paraId="1A32F87B" w14:textId="77777777" w:rsidR="007E05C7" w:rsidRPr="00846324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058" w:type="dxa"/>
          </w:tcPr>
          <w:p w14:paraId="7FD92DB3" w14:textId="0400EF50" w:rsidR="007E05C7" w:rsidRPr="00013A98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851" w:type="dxa"/>
          </w:tcPr>
          <w:p w14:paraId="3073464D" w14:textId="2B5891AC" w:rsidR="007E05C7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160" w:type="dxa"/>
            <w:vAlign w:val="center"/>
          </w:tcPr>
          <w:p w14:paraId="515CB39D" w14:textId="77777777" w:rsidR="007E05C7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7E05C7" w14:paraId="29507334" w14:textId="77777777" w:rsidTr="0031567B">
        <w:tc>
          <w:tcPr>
            <w:tcW w:w="2276" w:type="dxa"/>
          </w:tcPr>
          <w:p w14:paraId="3FF32740" w14:textId="77777777" w:rsidR="007E05C7" w:rsidRPr="008A6385" w:rsidRDefault="007E05C7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Pr="008A6385">
              <w:rPr>
                <w:lang w:val="en-US"/>
              </w:rPr>
              <w:t xml:space="preserve"> (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invisible, 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_</w:t>
            </w:r>
            <w:proofErr w:type="spellStart"/>
            <w:r w:rsidRPr="008A6385">
              <w:rPr>
                <w:lang w:val="en-US"/>
              </w:rPr>
              <w:t>typeDoc</w:t>
            </w:r>
            <w:proofErr w:type="spellEnd"/>
            <w:r w:rsidRPr="008A6385">
              <w:rPr>
                <w:lang w:val="en-US"/>
              </w:rPr>
              <w:t>)</w:t>
            </w:r>
          </w:p>
        </w:tc>
        <w:tc>
          <w:tcPr>
            <w:tcW w:w="2058" w:type="dxa"/>
          </w:tcPr>
          <w:p w14:paraId="1274BC15" w14:textId="07639670" w:rsidR="004869EE" w:rsidRPr="007E05C7" w:rsidRDefault="007E05C7" w:rsidP="004869EE">
            <w:pPr>
              <w:spacing w:line="276" w:lineRule="auto"/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invisible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признак режима редактирования документа (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true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невидимый режим, 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false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</w:t>
            </w:r>
          </w:p>
          <w:p w14:paraId="2D62FC2F" w14:textId="77B83CC3" w:rsidR="007E05C7" w:rsidRPr="007E05C7" w:rsidRDefault="007E05C7" w:rsidP="007E05C7">
            <w:pPr>
              <w:spacing w:line="360" w:lineRule="auto"/>
              <w:ind w:firstLine="35"/>
            </w:pPr>
          </w:p>
        </w:tc>
        <w:tc>
          <w:tcPr>
            <w:tcW w:w="1851" w:type="dxa"/>
          </w:tcPr>
          <w:p w14:paraId="6E359318" w14:textId="49BB3166" w:rsidR="007E05C7" w:rsidRPr="002D721E" w:rsidRDefault="007E05C7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60" w:type="dxa"/>
          </w:tcPr>
          <w:p w14:paraId="1858FF8D" w14:textId="77777777" w:rsidR="007E05C7" w:rsidRDefault="007E05C7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</w:tbl>
    <w:p w14:paraId="0695B3C6" w14:textId="77777777" w:rsidR="0031567B" w:rsidRDefault="0031567B" w:rsidP="00503D6A">
      <w:pPr>
        <w:spacing w:after="0" w:line="360" w:lineRule="auto"/>
      </w:pPr>
    </w:p>
    <w:p w14:paraId="038A5B98" w14:textId="77777777" w:rsidR="0031567B" w:rsidRDefault="0031567B" w:rsidP="00503D6A">
      <w:pPr>
        <w:spacing w:after="0" w:line="360" w:lineRule="auto"/>
      </w:pPr>
    </w:p>
    <w:p w14:paraId="0B748B56" w14:textId="381E7564" w:rsidR="00E543AA" w:rsidRDefault="004869EE" w:rsidP="00503D6A">
      <w:pPr>
        <w:spacing w:after="0" w:line="360" w:lineRule="auto"/>
      </w:pPr>
      <w:r>
        <w:lastRenderedPageBreak/>
        <w:t>Окончание таблицы 1.4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6"/>
        <w:gridCol w:w="1985"/>
        <w:gridCol w:w="1924"/>
        <w:gridCol w:w="3160"/>
      </w:tblGrid>
      <w:tr w:rsidR="004869EE" w14:paraId="6B3110B3" w14:textId="77777777" w:rsidTr="00460AE6">
        <w:tc>
          <w:tcPr>
            <w:tcW w:w="2276" w:type="dxa"/>
          </w:tcPr>
          <w:p w14:paraId="3CF387A8" w14:textId="77777777" w:rsidR="004869EE" w:rsidRDefault="004869EE" w:rsidP="00460AE6">
            <w:pPr>
              <w:spacing w:line="360" w:lineRule="auto"/>
            </w:pPr>
          </w:p>
        </w:tc>
        <w:tc>
          <w:tcPr>
            <w:tcW w:w="1985" w:type="dxa"/>
          </w:tcPr>
          <w:p w14:paraId="65A80DD2" w14:textId="77777777" w:rsidR="004869EE" w:rsidRPr="00E17E99" w:rsidRDefault="004869EE" w:rsidP="00460AE6">
            <w:pPr>
              <w:spacing w:line="276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видимый режим), </w:t>
            </w:r>
          </w:p>
          <w:p w14:paraId="7B2730AA" w14:textId="77777777" w:rsidR="004869EE" w:rsidRPr="005953E3" w:rsidRDefault="004869EE" w:rsidP="00460AE6">
            <w:pPr>
              <w:spacing w:line="360" w:lineRule="auto"/>
              <w:ind w:firstLine="35"/>
              <w:rPr>
                <w:sz w:val="26"/>
                <w:szCs w:val="26"/>
              </w:rPr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тип документа (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true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деталь, 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false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сборка).</w:t>
            </w:r>
          </w:p>
        </w:tc>
        <w:tc>
          <w:tcPr>
            <w:tcW w:w="1924" w:type="dxa"/>
          </w:tcPr>
          <w:p w14:paraId="2982E1DF" w14:textId="77777777" w:rsidR="004869EE" w:rsidRPr="004869EE" w:rsidRDefault="004869EE" w:rsidP="00460AE6">
            <w:pPr>
              <w:spacing w:line="360" w:lineRule="auto"/>
              <w:ind w:firstLine="35"/>
            </w:pPr>
          </w:p>
        </w:tc>
        <w:tc>
          <w:tcPr>
            <w:tcW w:w="3160" w:type="dxa"/>
          </w:tcPr>
          <w:p w14:paraId="1D1FE215" w14:textId="77777777" w:rsidR="004869EE" w:rsidRDefault="004869EE" w:rsidP="00460AE6">
            <w:pPr>
              <w:spacing w:line="360" w:lineRule="auto"/>
              <w:ind w:firstLine="35"/>
            </w:pPr>
          </w:p>
        </w:tc>
      </w:tr>
      <w:tr w:rsidR="004869EE" w14:paraId="5CA4653F" w14:textId="77777777" w:rsidTr="00460AE6">
        <w:tc>
          <w:tcPr>
            <w:tcW w:w="2276" w:type="dxa"/>
          </w:tcPr>
          <w:p w14:paraId="545A9165" w14:textId="77777777" w:rsidR="004869EE" w:rsidRDefault="004869EE" w:rsidP="00460AE6">
            <w:pPr>
              <w:spacing w:line="360" w:lineRule="auto"/>
            </w:pPr>
            <w:proofErr w:type="spellStart"/>
            <w:proofErr w:type="gramStart"/>
            <w:r>
              <w:t>GetPart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3188BEF6" w14:textId="77777777" w:rsidR="004869EE" w:rsidRPr="00E17E99" w:rsidRDefault="004869EE" w:rsidP="00460AE6">
            <w:pPr>
              <w:spacing w:line="276" w:lineRule="auto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5953E3">
              <w:rPr>
                <w:sz w:val="26"/>
                <w:szCs w:val="26"/>
              </w:rPr>
              <w:t>type</w:t>
            </w:r>
            <w:proofErr w:type="spellEnd"/>
            <w:r w:rsidRPr="005953E3">
              <w:rPr>
                <w:sz w:val="26"/>
                <w:szCs w:val="26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24" w:type="dxa"/>
          </w:tcPr>
          <w:p w14:paraId="6612B317" w14:textId="77777777" w:rsidR="004869EE" w:rsidRPr="004869EE" w:rsidRDefault="004869EE" w:rsidP="00460AE6">
            <w:pPr>
              <w:spacing w:line="360" w:lineRule="auto"/>
              <w:ind w:firstLine="35"/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3160" w:type="dxa"/>
          </w:tcPr>
          <w:p w14:paraId="766D5D62" w14:textId="77777777" w:rsidR="004869EE" w:rsidRDefault="004869EE" w:rsidP="00460AE6">
            <w:pPr>
              <w:spacing w:line="360" w:lineRule="auto"/>
              <w:ind w:firstLine="35"/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14:paraId="2B85895D" w14:textId="77777777" w:rsidR="004869EE" w:rsidRDefault="004869EE" w:rsidP="00503D6A">
      <w:pPr>
        <w:spacing w:after="0" w:line="360" w:lineRule="auto"/>
      </w:pPr>
    </w:p>
    <w:p w14:paraId="012FA6D9" w14:textId="1C207321" w:rsidR="008D1529" w:rsidRPr="008D1529" w:rsidRDefault="00E543AA" w:rsidP="008D1529">
      <w:pPr>
        <w:spacing w:after="0" w:line="360" w:lineRule="auto"/>
        <w:ind w:firstLine="708"/>
        <w:rPr>
          <w:rFonts w:cs="Times New Roman"/>
          <w:szCs w:val="28"/>
        </w:rPr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F4DB4B3" w14:textId="77777777" w:rsidR="00E543AA" w:rsidRPr="00013A98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proofErr w:type="spellStart"/>
      <w:r>
        <w:rPr>
          <w:lang w:val="en-US"/>
        </w:rPr>
        <w:t>ksPart</w:t>
      </w:r>
      <w:proofErr w:type="spellEnd"/>
      <w:r w:rsidRPr="00013A9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3"/>
        <w:gridCol w:w="1839"/>
        <w:gridCol w:w="2414"/>
        <w:gridCol w:w="2279"/>
      </w:tblGrid>
      <w:tr w:rsidR="004869EE" w14:paraId="2051943A" w14:textId="77777777" w:rsidTr="004869EE">
        <w:tc>
          <w:tcPr>
            <w:tcW w:w="2813" w:type="dxa"/>
            <w:vAlign w:val="center"/>
          </w:tcPr>
          <w:p w14:paraId="631A3821" w14:textId="77777777" w:rsidR="004869EE" w:rsidRPr="00846324" w:rsidRDefault="004869EE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39" w:type="dxa"/>
          </w:tcPr>
          <w:p w14:paraId="00EDF0A5" w14:textId="5BD76BDE" w:rsidR="004869EE" w:rsidRPr="00013A98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2414" w:type="dxa"/>
          </w:tcPr>
          <w:p w14:paraId="7FE822A0" w14:textId="34B78ECC" w:rsidR="004869EE" w:rsidRPr="002D721E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279" w:type="dxa"/>
            <w:vAlign w:val="center"/>
          </w:tcPr>
          <w:p w14:paraId="07854FC3" w14:textId="77777777" w:rsidR="004869EE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4869EE" w14:paraId="2FB75416" w14:textId="77777777" w:rsidTr="004869EE">
        <w:tc>
          <w:tcPr>
            <w:tcW w:w="2813" w:type="dxa"/>
          </w:tcPr>
          <w:p w14:paraId="74B04B3C" w14:textId="77777777" w:rsidR="004869EE" w:rsidRPr="00D600FC" w:rsidRDefault="004869EE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t>EntityCollection</w:t>
            </w:r>
            <w:proofErr w:type="spellEnd"/>
            <w:r>
              <w:t>(</w:t>
            </w:r>
            <w:proofErr w:type="spellStart"/>
            <w:proofErr w:type="gramEnd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839" w:type="dxa"/>
          </w:tcPr>
          <w:p w14:paraId="79E7EEEC" w14:textId="03CD70D0" w:rsidR="004869EE" w:rsidRPr="004869EE" w:rsidRDefault="004869EE" w:rsidP="00503D6A">
            <w:pPr>
              <w:spacing w:line="360" w:lineRule="auto"/>
              <w:ind w:firstLine="35"/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4" w:type="dxa"/>
          </w:tcPr>
          <w:p w14:paraId="2A4338A8" w14:textId="433596D3" w:rsidR="004869EE" w:rsidRPr="002D721E" w:rsidRDefault="004869EE" w:rsidP="00503D6A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EnintyCollection</w:t>
            </w:r>
            <w:proofErr w:type="spellEnd"/>
          </w:p>
        </w:tc>
        <w:tc>
          <w:tcPr>
            <w:tcW w:w="2279" w:type="dxa"/>
          </w:tcPr>
          <w:p w14:paraId="6FE1423F" w14:textId="77777777" w:rsidR="004869EE" w:rsidRDefault="004869EE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Формирует массив объектов и возвращает указатель на его интерфейс</w:t>
            </w:r>
          </w:p>
        </w:tc>
      </w:tr>
      <w:tr w:rsidR="004869EE" w14:paraId="52538E55" w14:textId="77777777" w:rsidTr="004869EE">
        <w:tc>
          <w:tcPr>
            <w:tcW w:w="2813" w:type="dxa"/>
          </w:tcPr>
          <w:p w14:paraId="244FF690" w14:textId="672A9EF9" w:rsidR="004869EE" w:rsidRDefault="004869EE" w:rsidP="004869EE">
            <w:pPr>
              <w:spacing w:line="360" w:lineRule="auto"/>
            </w:pPr>
            <w:proofErr w:type="spellStart"/>
            <w:proofErr w:type="gramStart"/>
            <w:r>
              <w:t>GetDefaultEntity</w:t>
            </w:r>
            <w:proofErr w:type="spellEnd"/>
            <w:r>
              <w:t>(</w:t>
            </w:r>
            <w:proofErr w:type="spellStart"/>
            <w:proofErr w:type="gramEnd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839" w:type="dxa"/>
          </w:tcPr>
          <w:p w14:paraId="2AB2CB67" w14:textId="55A5DDA5" w:rsidR="004869EE" w:rsidRDefault="004869EE" w:rsidP="004869EE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4" w:type="dxa"/>
          </w:tcPr>
          <w:p w14:paraId="28320723" w14:textId="761E3CB5" w:rsidR="004869EE" w:rsidRPr="004869EE" w:rsidRDefault="004869EE" w:rsidP="004869EE">
            <w:pPr>
              <w:spacing w:line="360" w:lineRule="auto"/>
              <w:ind w:firstLine="35"/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2279" w:type="dxa"/>
          </w:tcPr>
          <w:p w14:paraId="22487F97" w14:textId="06F86DAD" w:rsidR="004869EE" w:rsidRDefault="004869EE" w:rsidP="004869EE">
            <w:pPr>
              <w:spacing w:line="360" w:lineRule="auto"/>
              <w:ind w:firstLine="35"/>
            </w:pPr>
            <w:r>
              <w:t>Получить указатель на интерфейс объекта, создаваемого системой по умолчанию</w:t>
            </w:r>
          </w:p>
        </w:tc>
      </w:tr>
    </w:tbl>
    <w:p w14:paraId="7B97ADD2" w14:textId="77777777" w:rsidR="008D1529" w:rsidRDefault="008D1529" w:rsidP="004869EE">
      <w:pPr>
        <w:spacing w:after="0" w:line="360" w:lineRule="auto"/>
      </w:pPr>
    </w:p>
    <w:p w14:paraId="54370EF2" w14:textId="3D32929F" w:rsidR="008D1529" w:rsidRDefault="008D1529" w:rsidP="008D1529">
      <w:pPr>
        <w:spacing w:after="0" w:line="360" w:lineRule="auto"/>
      </w:pPr>
      <w:r>
        <w:lastRenderedPageBreak/>
        <w:t>Окончание таблицы 1.5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6"/>
        <w:gridCol w:w="1564"/>
        <w:gridCol w:w="1916"/>
        <w:gridCol w:w="3199"/>
      </w:tblGrid>
      <w:tr w:rsidR="004869EE" w14:paraId="42695335" w14:textId="77777777" w:rsidTr="004869EE">
        <w:tc>
          <w:tcPr>
            <w:tcW w:w="2666" w:type="dxa"/>
          </w:tcPr>
          <w:p w14:paraId="0BC97F7D" w14:textId="77777777" w:rsidR="004869EE" w:rsidRPr="00D600FC" w:rsidRDefault="004869EE" w:rsidP="00460AE6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t>GetPart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1564" w:type="dxa"/>
          </w:tcPr>
          <w:p w14:paraId="28565941" w14:textId="249E2057" w:rsidR="004869EE" w:rsidRDefault="004869EE" w:rsidP="00460AE6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1916" w:type="dxa"/>
          </w:tcPr>
          <w:p w14:paraId="4C2C8838" w14:textId="1B47B0CD" w:rsidR="004869EE" w:rsidRPr="002D721E" w:rsidRDefault="004869EE" w:rsidP="00460AE6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3199" w:type="dxa"/>
          </w:tcPr>
          <w:p w14:paraId="6372B3D1" w14:textId="77777777" w:rsidR="004869EE" w:rsidRDefault="004869EE" w:rsidP="00460AE6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4869EE" w:rsidRPr="00513877" w14:paraId="7C2FE37C" w14:textId="77777777" w:rsidTr="004869EE">
        <w:tc>
          <w:tcPr>
            <w:tcW w:w="2666" w:type="dxa"/>
          </w:tcPr>
          <w:p w14:paraId="5DAA02E0" w14:textId="77777777" w:rsidR="004869EE" w:rsidRPr="00D600FC" w:rsidRDefault="004869EE" w:rsidP="00460AE6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t>NewEntity</w:t>
            </w:r>
            <w:proofErr w:type="spellEnd"/>
            <w:r>
              <w:t>(</w:t>
            </w:r>
            <w:proofErr w:type="spellStart"/>
            <w:proofErr w:type="gramEnd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564" w:type="dxa"/>
          </w:tcPr>
          <w:p w14:paraId="1AEB419B" w14:textId="2B662649" w:rsidR="004869EE" w:rsidRDefault="004869EE" w:rsidP="00460AE6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1916" w:type="dxa"/>
          </w:tcPr>
          <w:p w14:paraId="5E3D376C" w14:textId="13AACF9C" w:rsidR="004869EE" w:rsidRPr="002D721E" w:rsidRDefault="004869EE" w:rsidP="00460AE6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3199" w:type="dxa"/>
          </w:tcPr>
          <w:p w14:paraId="6D840139" w14:textId="77777777" w:rsidR="004869EE" w:rsidRPr="00513877" w:rsidRDefault="004869EE" w:rsidP="00460AE6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34B0BBE6" w14:textId="77777777" w:rsidR="008D1529" w:rsidRDefault="008D1529" w:rsidP="00503D6A">
      <w:pPr>
        <w:spacing w:after="0" w:line="360" w:lineRule="auto"/>
        <w:ind w:firstLine="708"/>
      </w:pPr>
    </w:p>
    <w:p w14:paraId="390C69A3" w14:textId="77777777" w:rsidR="00E543AA" w:rsidRDefault="00E543AA" w:rsidP="00F34E4E">
      <w:pPr>
        <w:spacing w:after="0" w:line="360" w:lineRule="auto"/>
        <w:ind w:firstLine="708"/>
        <w:jc w:val="both"/>
      </w:pPr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C3D720D" w14:textId="77777777" w:rsidR="00E543AA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E543AA" w:rsidRPr="00702CBD" w14:paraId="5FF675A5" w14:textId="77777777" w:rsidTr="008D1529">
        <w:tc>
          <w:tcPr>
            <w:tcW w:w="2635" w:type="dxa"/>
            <w:vAlign w:val="center"/>
          </w:tcPr>
          <w:p w14:paraId="4C4D1C69" w14:textId="77777777" w:rsidR="00E543AA" w:rsidRPr="00702CBD" w:rsidRDefault="00E543AA" w:rsidP="00503D6A">
            <w:pPr>
              <w:spacing w:line="360" w:lineRule="auto"/>
            </w:pPr>
            <w:r w:rsidRPr="00702CBD">
              <w:t>Идентификатор объекта</w:t>
            </w:r>
          </w:p>
        </w:tc>
        <w:tc>
          <w:tcPr>
            <w:tcW w:w="2304" w:type="dxa"/>
          </w:tcPr>
          <w:p w14:paraId="4547D11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Название объекта</w:t>
            </w:r>
          </w:p>
        </w:tc>
        <w:tc>
          <w:tcPr>
            <w:tcW w:w="4406" w:type="dxa"/>
            <w:vAlign w:val="center"/>
          </w:tcPr>
          <w:p w14:paraId="6F2E581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Интерфейс параметров</w:t>
            </w:r>
          </w:p>
        </w:tc>
      </w:tr>
      <w:tr w:rsidR="00E543AA" w:rsidRPr="00702CBD" w14:paraId="7709A941" w14:textId="77777777" w:rsidTr="008D1529">
        <w:tc>
          <w:tcPr>
            <w:tcW w:w="2635" w:type="dxa"/>
          </w:tcPr>
          <w:p w14:paraId="0D0C2E8F" w14:textId="77777777" w:rsidR="00E543AA" w:rsidRPr="00702CBD" w:rsidRDefault="00E543AA" w:rsidP="00503D6A">
            <w:pPr>
              <w:spacing w:line="360" w:lineRule="auto"/>
            </w:pPr>
            <w:r w:rsidRPr="00702CBD">
              <w:t>o3d_unknown</w:t>
            </w:r>
          </w:p>
        </w:tc>
        <w:tc>
          <w:tcPr>
            <w:tcW w:w="2304" w:type="dxa"/>
          </w:tcPr>
          <w:p w14:paraId="2762E1D8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Неизвестный (включает все объект</w:t>
            </w:r>
            <w:r w:rsidRPr="00702CBD">
              <w:t>ы)</w:t>
            </w:r>
          </w:p>
        </w:tc>
        <w:tc>
          <w:tcPr>
            <w:tcW w:w="4406" w:type="dxa"/>
          </w:tcPr>
          <w:p w14:paraId="177ED04C" w14:textId="77777777" w:rsidR="00E543AA" w:rsidRPr="00702CBD" w:rsidRDefault="00E543AA" w:rsidP="00503D6A">
            <w:pPr>
              <w:spacing w:line="360" w:lineRule="auto"/>
              <w:ind w:left="34"/>
            </w:pPr>
          </w:p>
        </w:tc>
      </w:tr>
      <w:tr w:rsidR="00E543AA" w:rsidRPr="00702CBD" w14:paraId="5DAE6140" w14:textId="77777777" w:rsidTr="008D1529">
        <w:tc>
          <w:tcPr>
            <w:tcW w:w="2635" w:type="dxa"/>
          </w:tcPr>
          <w:p w14:paraId="48AF24EA" w14:textId="77777777" w:rsidR="00E543AA" w:rsidRPr="00702CBD" w:rsidRDefault="00E543AA" w:rsidP="00503D6A">
            <w:pPr>
              <w:spacing w:line="360" w:lineRule="auto"/>
            </w:pPr>
            <w:r w:rsidRPr="00702CBD">
              <w:t>o3d_planeXOZ</w:t>
            </w:r>
          </w:p>
        </w:tc>
        <w:tc>
          <w:tcPr>
            <w:tcW w:w="2304" w:type="dxa"/>
          </w:tcPr>
          <w:p w14:paraId="0227FA0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Плоскость XOZ</w:t>
            </w:r>
          </w:p>
        </w:tc>
        <w:tc>
          <w:tcPr>
            <w:tcW w:w="4406" w:type="dxa"/>
          </w:tcPr>
          <w:p w14:paraId="52B0A4C8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62DC5FE0" w14:textId="77777777" w:rsidTr="008D1529">
        <w:tc>
          <w:tcPr>
            <w:tcW w:w="2635" w:type="dxa"/>
          </w:tcPr>
          <w:p w14:paraId="05D5C7DE" w14:textId="77777777" w:rsidR="00E543AA" w:rsidRPr="00702CBD" w:rsidRDefault="00E543AA" w:rsidP="00503D6A">
            <w:pPr>
              <w:spacing w:line="360" w:lineRule="auto"/>
            </w:pPr>
            <w:r>
              <w:t>o3d_plane</w:t>
            </w:r>
            <w:r>
              <w:rPr>
                <w:lang w:val="en-US"/>
              </w:rPr>
              <w:t>Y</w:t>
            </w:r>
            <w:r w:rsidRPr="00702CBD">
              <w:t>OZ</w:t>
            </w:r>
          </w:p>
        </w:tc>
        <w:tc>
          <w:tcPr>
            <w:tcW w:w="2304" w:type="dxa"/>
          </w:tcPr>
          <w:p w14:paraId="75614D8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Y</w:t>
            </w:r>
            <w:r w:rsidRPr="00702CBD">
              <w:t>OZ</w:t>
            </w:r>
          </w:p>
        </w:tc>
        <w:tc>
          <w:tcPr>
            <w:tcW w:w="4406" w:type="dxa"/>
          </w:tcPr>
          <w:p w14:paraId="30E88252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6361C335" w14:textId="77777777" w:rsidTr="008D1529">
        <w:tc>
          <w:tcPr>
            <w:tcW w:w="2635" w:type="dxa"/>
            <w:tcBorders>
              <w:bottom w:val="single" w:sz="4" w:space="0" w:color="auto"/>
            </w:tcBorders>
          </w:tcPr>
          <w:p w14:paraId="3B56F748" w14:textId="77777777" w:rsidR="00E543AA" w:rsidRPr="00702CBD" w:rsidRDefault="00E543AA" w:rsidP="00503D6A">
            <w:pPr>
              <w:spacing w:line="360" w:lineRule="auto"/>
            </w:pPr>
            <w: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12595602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08453DD5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707D6C9C" w14:textId="77777777" w:rsidTr="008D1529">
        <w:tc>
          <w:tcPr>
            <w:tcW w:w="2635" w:type="dxa"/>
          </w:tcPr>
          <w:p w14:paraId="388AB640" w14:textId="77777777" w:rsidR="00E543AA" w:rsidRPr="00702CBD" w:rsidRDefault="00E543AA" w:rsidP="00503D6A">
            <w:pPr>
              <w:spacing w:line="360" w:lineRule="auto"/>
            </w:pPr>
            <w:r w:rsidRPr="00702CBD">
              <w:t>o3d_sketch</w:t>
            </w:r>
          </w:p>
        </w:tc>
        <w:tc>
          <w:tcPr>
            <w:tcW w:w="2304" w:type="dxa"/>
          </w:tcPr>
          <w:p w14:paraId="3C7E819A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Э</w:t>
            </w:r>
            <w:r w:rsidRPr="00702CBD">
              <w:t>скиз</w:t>
            </w:r>
          </w:p>
        </w:tc>
        <w:tc>
          <w:tcPr>
            <w:tcW w:w="4406" w:type="dxa"/>
          </w:tcPr>
          <w:p w14:paraId="5C3ECE4E" w14:textId="6455CB41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ksSketchDefinition</w:t>
            </w:r>
            <w:proofErr w:type="spellEnd"/>
          </w:p>
        </w:tc>
      </w:tr>
      <w:tr w:rsidR="00E543AA" w:rsidRPr="00702CBD" w14:paraId="08CD95B1" w14:textId="77777777" w:rsidTr="008D1529">
        <w:tc>
          <w:tcPr>
            <w:tcW w:w="2635" w:type="dxa"/>
          </w:tcPr>
          <w:p w14:paraId="16BC9A8E" w14:textId="77777777" w:rsidR="00E543AA" w:rsidRPr="00463C01" w:rsidRDefault="00E543AA" w:rsidP="00503D6A">
            <w:pPr>
              <w:spacing w:line="360" w:lineRule="auto"/>
              <w:rPr>
                <w:lang w:val="en-US"/>
              </w:rPr>
            </w:pPr>
            <w:r>
              <w:t>o3d_</w:t>
            </w:r>
            <w:r>
              <w:rPr>
                <w:lang w:val="en-US"/>
              </w:rPr>
              <w:t>face</w:t>
            </w:r>
          </w:p>
        </w:tc>
        <w:tc>
          <w:tcPr>
            <w:tcW w:w="2304" w:type="dxa"/>
          </w:tcPr>
          <w:p w14:paraId="5C81F30E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Грань</w:t>
            </w:r>
          </w:p>
        </w:tc>
        <w:tc>
          <w:tcPr>
            <w:tcW w:w="4406" w:type="dxa"/>
          </w:tcPr>
          <w:p w14:paraId="00564624" w14:textId="624E56E9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</w:t>
            </w:r>
            <w:proofErr w:type="spellEnd"/>
            <w:r w:rsidRPr="00E543AA">
              <w:rPr>
                <w:lang w:val="en-US"/>
              </w:rPr>
              <w:t>Face</w:t>
            </w:r>
            <w:proofErr w:type="spellStart"/>
            <w:r w:rsidRPr="00E543AA">
              <w:t>Definition</w:t>
            </w:r>
            <w:proofErr w:type="spellEnd"/>
          </w:p>
        </w:tc>
      </w:tr>
      <w:tr w:rsidR="00E543AA" w:rsidRPr="00702CBD" w14:paraId="4BF1C4FC" w14:textId="77777777" w:rsidTr="008D1529">
        <w:tc>
          <w:tcPr>
            <w:tcW w:w="2635" w:type="dxa"/>
          </w:tcPr>
          <w:p w14:paraId="51F46D22" w14:textId="77777777" w:rsidR="00E543AA" w:rsidRPr="00702CBD" w:rsidRDefault="00E543AA" w:rsidP="00503D6A">
            <w:pPr>
              <w:spacing w:line="360" w:lineRule="auto"/>
            </w:pPr>
            <w:r w:rsidRPr="00702CBD">
              <w:t>o3d_baseExtrusion</w:t>
            </w:r>
          </w:p>
        </w:tc>
        <w:tc>
          <w:tcPr>
            <w:tcW w:w="2304" w:type="dxa"/>
          </w:tcPr>
          <w:p w14:paraId="290BA4A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Б</w:t>
            </w:r>
            <w:r w:rsidRPr="00702CBD">
              <w:t>азовая операция выдавливания</w:t>
            </w:r>
          </w:p>
        </w:tc>
        <w:tc>
          <w:tcPr>
            <w:tcW w:w="4406" w:type="dxa"/>
          </w:tcPr>
          <w:p w14:paraId="3EB8A07E" w14:textId="4545B60B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ksBaseExtrusionDefinition</w:t>
            </w:r>
            <w:proofErr w:type="spellEnd"/>
          </w:p>
        </w:tc>
      </w:tr>
    </w:tbl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7" w:name="_Toc39408287"/>
      <w:r>
        <w:lastRenderedPageBreak/>
        <w:t>Обзор аналогов</w:t>
      </w:r>
      <w:bookmarkEnd w:id="7"/>
    </w:p>
    <w:p w14:paraId="53F9626C" w14:textId="0451316D" w:rsidR="00813934" w:rsidRPr="006D568C" w:rsidRDefault="00096825" w:rsidP="00753B8C">
      <w:pPr>
        <w:pStyle w:val="1"/>
        <w:rPr>
          <w:rFonts w:ascii="Core Rhino" w:hAnsi="Core Rhino"/>
          <w:b w:val="0"/>
          <w:sz w:val="36"/>
          <w:szCs w:val="36"/>
        </w:rPr>
      </w:pPr>
      <w:bookmarkStart w:id="8" w:name="_Toc39408288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8"/>
    </w:p>
    <w:p w14:paraId="7D325A12" w14:textId="171336AF" w:rsidR="004E1A45" w:rsidRPr="000F42E2" w:rsidRDefault="004E1A45" w:rsidP="00753B8C">
      <w:pPr>
        <w:spacing w:after="0" w:line="360" w:lineRule="auto"/>
        <w:ind w:firstLine="708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[5]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14:paraId="612FD6C5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34F2607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237AD127" w14:textId="0E728195" w:rsidR="006D568C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450346">
        <w:t>пакетный режим для поочередной конвертации всех файлов.</w:t>
      </w:r>
    </w:p>
    <w:p w14:paraId="2961768E" w14:textId="1B0DDE62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354C4246" w14:textId="536069C6" w:rsidR="004C1E85" w:rsidRDefault="004C1E85" w:rsidP="00753B8C">
      <w:pPr>
        <w:pStyle w:val="1"/>
      </w:pPr>
      <w:bookmarkStart w:id="9" w:name="_Toc39408289"/>
      <w:r>
        <w:lastRenderedPageBreak/>
        <w:t>2 Описание предмета проектирования</w:t>
      </w:r>
      <w:bookmarkEnd w:id="9"/>
    </w:p>
    <w:p w14:paraId="3B6F679D" w14:textId="082C82B4" w:rsidR="000F6AE8" w:rsidRPr="00734EC7" w:rsidRDefault="0013493B" w:rsidP="0013493B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Электрический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чайник</w:t>
      </w:r>
      <w:r w:rsidRPr="0013493B">
        <w:rPr>
          <w:rFonts w:cs="Times New Roman"/>
          <w:color w:val="000000"/>
          <w:szCs w:val="28"/>
          <w:shd w:val="clear" w:color="auto" w:fill="FFFFFF"/>
        </w:rPr>
        <w:t> —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прибор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для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нагревания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питьевой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t>воды</w:t>
      </w:r>
      <w:r w:rsidRPr="0013493B">
        <w:rPr>
          <w:rFonts w:cs="Times New Roman"/>
          <w:color w:val="000000"/>
          <w:szCs w:val="28"/>
          <w:shd w:val="clear" w:color="auto" w:fill="FFFFFF"/>
        </w:rPr>
        <w:t>,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работ</w:t>
      </w:r>
      <w:r w:rsidR="00E12DC1">
        <w:rPr>
          <w:rStyle w:val="w"/>
          <w:rFonts w:cs="Times New Roman"/>
          <w:color w:val="000000"/>
          <w:szCs w:val="28"/>
          <w:shd w:val="clear" w:color="auto" w:fill="FFFFFF"/>
        </w:rPr>
        <w:t>а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ющий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hyperlink r:id="rId8" w:history="1">
        <w:r w:rsidRPr="0013493B">
          <w:t>электричестве</w:t>
        </w:r>
      </w:hyperlink>
      <w:r w:rsidRPr="0013493B">
        <w:t>.</w:t>
      </w:r>
      <w:r w:rsidRPr="00EA389E">
        <w:rPr>
          <w:rFonts w:cs="Times New Roman"/>
          <w:szCs w:val="28"/>
        </w:rPr>
        <w:t xml:space="preserve"> </w:t>
      </w:r>
      <w:r w:rsidR="00EA389E" w:rsidRPr="00EA389E">
        <w:rPr>
          <w:rFonts w:cs="Times New Roman"/>
          <w:szCs w:val="28"/>
        </w:rPr>
        <w:t>[4]</w:t>
      </w:r>
      <w:r w:rsidR="00734EC7">
        <w:rPr>
          <w:rFonts w:cs="Times New Roman"/>
          <w:szCs w:val="28"/>
        </w:rPr>
        <w:t>.</w:t>
      </w:r>
    </w:p>
    <w:p w14:paraId="43A8AA1D" w14:textId="387219AC" w:rsidR="0086568B" w:rsidRDefault="00A84385" w:rsidP="00753B8C">
      <w:pPr>
        <w:spacing w:after="0" w:line="360" w:lineRule="auto"/>
        <w:ind w:firstLine="567"/>
        <w:jc w:val="both"/>
      </w:pPr>
      <w:r>
        <w:t>Параметры</w:t>
      </w:r>
      <w:r w:rsidR="0086568B">
        <w:t xml:space="preserve"> </w:t>
      </w:r>
      <w:r w:rsidR="000F6AE8">
        <w:t>чайника</w:t>
      </w:r>
      <w:r w:rsidR="0086568B">
        <w:t>:</w:t>
      </w:r>
    </w:p>
    <w:p w14:paraId="29CB711F" w14:textId="4E2FECFC" w:rsidR="003C58F9" w:rsidRDefault="00910234" w:rsidP="00753B8C">
      <w:pPr>
        <w:numPr>
          <w:ilvl w:val="0"/>
          <w:numId w:val="6"/>
        </w:numPr>
        <w:spacing w:after="0" w:line="360" w:lineRule="auto"/>
        <w:jc w:val="both"/>
      </w:pPr>
      <w:r>
        <w:t>радиус</w:t>
      </w:r>
      <w:r w:rsidR="003C58F9">
        <w:t xml:space="preserve"> чайника L (от </w:t>
      </w:r>
      <w:r w:rsidR="00E2333C">
        <w:t>100</w:t>
      </w:r>
      <w:r w:rsidR="003C58F9">
        <w:t xml:space="preserve"> до </w:t>
      </w:r>
      <w:r w:rsidR="00E2333C">
        <w:t>140</w:t>
      </w:r>
      <w:r w:rsidR="00A84385">
        <w:t xml:space="preserve"> мм);</w:t>
      </w:r>
      <w:r w:rsidR="003C58F9">
        <w:t xml:space="preserve"> </w:t>
      </w:r>
    </w:p>
    <w:p w14:paraId="41179A36" w14:textId="197EC3CB" w:rsidR="003C58F9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>в</w:t>
      </w:r>
      <w:r w:rsidR="003C58F9">
        <w:t xml:space="preserve">ысота чайника H (от </w:t>
      </w:r>
      <w:r w:rsidR="00E2333C">
        <w:t>15</w:t>
      </w:r>
      <w:r w:rsidR="003C58F9">
        <w:t>0 до 2</w:t>
      </w:r>
      <w:r w:rsidR="00E2333C">
        <w:t>0</w:t>
      </w:r>
      <w:r w:rsidR="003C58F9">
        <w:t>0 мм)</w:t>
      </w:r>
      <w:r w:rsidR="00A84385" w:rsidRPr="00A84385">
        <w:t>;</w:t>
      </w:r>
    </w:p>
    <w:p w14:paraId="6AF562AC" w14:textId="6D90DAB1" w:rsidR="003C58F9" w:rsidRDefault="00B60DCA" w:rsidP="00753B8C">
      <w:pPr>
        <w:numPr>
          <w:ilvl w:val="0"/>
          <w:numId w:val="6"/>
        </w:numPr>
        <w:spacing w:after="0" w:line="360" w:lineRule="auto"/>
        <w:jc w:val="both"/>
      </w:pPr>
      <w:r>
        <w:t>длина</w:t>
      </w:r>
      <w:r w:rsidR="003C58F9">
        <w:t xml:space="preserve"> носика </w:t>
      </w:r>
      <w:r w:rsidR="003C58F9">
        <w:rPr>
          <w:lang w:val="en-US"/>
        </w:rPr>
        <w:t>F</w:t>
      </w:r>
      <w:r w:rsidR="003C58F9">
        <w:t xml:space="preserve"> (от</w:t>
      </w:r>
      <w:r>
        <w:t xml:space="preserve"> </w:t>
      </w:r>
      <w:r w:rsidR="00E2333C">
        <w:t>20</w:t>
      </w:r>
      <w:r w:rsidR="003C58F9">
        <w:t xml:space="preserve"> </w:t>
      </w:r>
      <w:r>
        <w:t xml:space="preserve">до </w:t>
      </w:r>
      <w:r w:rsidR="00E2333C">
        <w:t>25</w:t>
      </w:r>
      <w:r>
        <w:t xml:space="preserve"> мм)</w:t>
      </w:r>
      <w:r w:rsidR="00A84385">
        <w:t>;</w:t>
      </w:r>
    </w:p>
    <w:p w14:paraId="3D42521A" w14:textId="4D07AAE2" w:rsidR="0086568B" w:rsidRDefault="00EB2076" w:rsidP="00753B8C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  <w:r w:rsidR="00A84385">
        <w:rPr>
          <w:szCs w:val="28"/>
          <w:lang w:val="en-US"/>
        </w:rPr>
        <w:t>;</w:t>
      </w:r>
    </w:p>
    <w:p w14:paraId="34548E15" w14:textId="3A3380E9" w:rsidR="0086568B" w:rsidRDefault="00EB2076" w:rsidP="00753B8C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  <w:r w:rsidR="00A84385">
        <w:rPr>
          <w:szCs w:val="28"/>
          <w:lang w:val="en-US"/>
        </w:rPr>
        <w:t>;</w:t>
      </w:r>
    </w:p>
    <w:p w14:paraId="2ADB7EEB" w14:textId="21F502D6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</w:t>
      </w:r>
      <w:proofErr w:type="gramStart"/>
      <w:r w:rsidR="00E2333C">
        <w:t>5</w:t>
      </w:r>
      <w:r w:rsidRPr="00E77A6F">
        <w:t>)*</w:t>
      </w:r>
      <w:proofErr w:type="gramEnd"/>
      <w:r w:rsidR="00E2333C">
        <w:rPr>
          <w:lang w:val="en-US"/>
        </w:rPr>
        <w:t>L</w:t>
      </w:r>
      <w:r w:rsidR="0086568B" w:rsidRPr="00EB2076">
        <w:rPr>
          <w:szCs w:val="28"/>
        </w:rPr>
        <w:t>;</w:t>
      </w:r>
    </w:p>
    <w:p w14:paraId="24469FFE" w14:textId="480A238D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</w:t>
      </w:r>
      <w:proofErr w:type="gramStart"/>
      <w:r w:rsidR="00E2333C">
        <w:t>5</w:t>
      </w:r>
      <w:r>
        <w:t>)*</w:t>
      </w:r>
      <w:proofErr w:type="gramEnd"/>
      <w:r>
        <w:rPr>
          <w:lang w:val="en-US"/>
        </w:rPr>
        <w:t>L</w:t>
      </w:r>
      <w:r w:rsidR="00A84385">
        <w:rPr>
          <w:lang w:val="en-US"/>
        </w:rPr>
        <w:t>;</w:t>
      </w:r>
    </w:p>
    <w:p w14:paraId="7EE361D9" w14:textId="51F73A1F" w:rsidR="00EB2076" w:rsidRDefault="004B366D" w:rsidP="00753B8C">
      <w:pPr>
        <w:numPr>
          <w:ilvl w:val="0"/>
          <w:numId w:val="6"/>
        </w:numPr>
        <w:spacing w:after="0" w:line="360" w:lineRule="auto"/>
        <w:jc w:val="both"/>
      </w:pPr>
      <w:r>
        <w:t>размер ручки</w:t>
      </w:r>
      <w:r w:rsidR="00EB2076">
        <w:t xml:space="preserve"> </w:t>
      </w:r>
      <w:r w:rsidR="00EB2076">
        <w:rPr>
          <w:lang w:val="en-US"/>
        </w:rPr>
        <w:t>R</w:t>
      </w:r>
      <w:r w:rsidR="00E2333C" w:rsidRPr="001A7A95">
        <w:t xml:space="preserve"> (</w:t>
      </w:r>
      <w:r w:rsidR="00E2333C">
        <w:t>от 95 до 125 мм)</w:t>
      </w:r>
      <w:r w:rsidR="00A84385" w:rsidRPr="001A7A95">
        <w:t>;</w:t>
      </w:r>
    </w:p>
    <w:p w14:paraId="782AFC9C" w14:textId="5F841BF3" w:rsidR="00813934" w:rsidRDefault="00813934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Пример </w:t>
      </w:r>
      <w:r w:rsidR="00EB2076">
        <w:rPr>
          <w:szCs w:val="28"/>
        </w:rPr>
        <w:t>модели</w:t>
      </w:r>
      <w:r>
        <w:rPr>
          <w:szCs w:val="28"/>
        </w:rPr>
        <w:t xml:space="preserve"> приведен ниже, на рисунке 2.1.</w:t>
      </w:r>
    </w:p>
    <w:p w14:paraId="5DF1AEE3" w14:textId="1508DC45" w:rsidR="00813934" w:rsidRDefault="002B7ABF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D8C9820" wp14:editId="1F7BE96F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61ECAC57" w:rsidR="0086568B" w:rsidRPr="00680A32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>Модель электрического чайника</w:t>
      </w:r>
    </w:p>
    <w:p w14:paraId="3BB184B8" w14:textId="06AC8856" w:rsidR="00813934" w:rsidRDefault="004C3DB0" w:rsidP="00753B8C">
      <w:pPr>
        <w:pStyle w:val="1"/>
      </w:pPr>
      <w:bookmarkStart w:id="10" w:name="_Toc39408290"/>
      <w:r w:rsidRPr="004C3DB0">
        <w:lastRenderedPageBreak/>
        <w:t xml:space="preserve">3 </w:t>
      </w:r>
      <w:r w:rsidR="00680A32">
        <w:t>Проект программы</w:t>
      </w:r>
      <w:bookmarkEnd w:id="10"/>
    </w:p>
    <w:p w14:paraId="5BB28936" w14:textId="1CBA62DA" w:rsidR="004C3DB0" w:rsidRDefault="004C3DB0" w:rsidP="00753B8C">
      <w:pPr>
        <w:pStyle w:val="1"/>
      </w:pPr>
      <w:bookmarkStart w:id="11" w:name="_Toc39408291"/>
      <w:r>
        <w:t>3.1 Описание технических и функциональных аспектов проекта</w:t>
      </w:r>
      <w:bookmarkEnd w:id="11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52EA5E33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[5]</w:t>
      </w:r>
      <w:r>
        <w:t>.</w:t>
      </w:r>
    </w:p>
    <w:p w14:paraId="3627033C" w14:textId="2F50FE80" w:rsidR="004C3DB0" w:rsidRDefault="004C3DB0" w:rsidP="00753B8C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753B8C">
      <w:pPr>
        <w:pStyle w:val="1"/>
      </w:pPr>
      <w:bookmarkStart w:id="12" w:name="_Toc39408292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12"/>
    </w:p>
    <w:p w14:paraId="43D13418" w14:textId="02FC1BC5" w:rsidR="00FD4C25" w:rsidRDefault="00EA389E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case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diagram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636C4D86" w14:textId="766D6BC1" w:rsidR="00EA389E" w:rsidRDefault="009265AA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</w:t>
      </w:r>
      <w:r w:rsidR="00285046" w:rsidRPr="00285046">
        <w:rPr>
          <w:rFonts w:cs="Times New Roman"/>
          <w:color w:val="222222"/>
          <w:szCs w:val="28"/>
          <w:shd w:val="clear" w:color="auto" w:fill="FFFFFF"/>
        </w:rPr>
        <w:t>5</w:t>
      </w:r>
      <w:r w:rsidRPr="009265AA">
        <w:rPr>
          <w:rFonts w:cs="Times New Roman"/>
          <w:color w:val="222222"/>
          <w:szCs w:val="28"/>
          <w:shd w:val="clear" w:color="auto" w:fill="FFFFFF"/>
        </w:rPr>
        <w:t>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5B3094C" w14:textId="77777777" w:rsidR="00753B8C" w:rsidRDefault="00753B8C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1A1DFC39" w14:textId="77777777" w:rsidR="009265AA" w:rsidRPr="009265AA" w:rsidRDefault="009265AA" w:rsidP="009265AA">
      <w:pPr>
        <w:spacing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66E879F2" w14:textId="0BBB28AF" w:rsidR="004C3DB0" w:rsidRDefault="004C3DB0" w:rsidP="00753B8C">
      <w:pPr>
        <w:spacing w:after="0" w:line="360" w:lineRule="auto"/>
      </w:pPr>
      <w:r w:rsidRPr="00D66B34">
        <w:lastRenderedPageBreak/>
        <w:tab/>
      </w:r>
      <w:r>
        <w:t>На рисунке 3.1 представлена диаграмма вариантов использования.</w:t>
      </w:r>
    </w:p>
    <w:p w14:paraId="261488C2" w14:textId="2D088BBC" w:rsidR="004C3DB0" w:rsidRDefault="009E245F" w:rsidP="00753B8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4C4EFF" wp14:editId="28A069D3">
            <wp:extent cx="5934075" cy="382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Default="00724C62" w:rsidP="00753B8C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Диаграмма вариантов использования</w:t>
      </w:r>
      <w:r w:rsidR="00FE1388" w:rsidRPr="000936B0">
        <w:t>.</w:t>
      </w:r>
      <w:bookmarkStart w:id="13" w:name="_Toc472681143"/>
      <w:bookmarkStart w:id="14" w:name="_Toc477703894"/>
    </w:p>
    <w:p w14:paraId="4AC8EECF" w14:textId="081E79F1" w:rsidR="008E154A" w:rsidRDefault="008E154A" w:rsidP="00EA389E">
      <w:pPr>
        <w:spacing w:line="360" w:lineRule="auto"/>
        <w:jc w:val="center"/>
      </w:pPr>
    </w:p>
    <w:p w14:paraId="1438C308" w14:textId="1DD709A1" w:rsidR="008E154A" w:rsidRDefault="008E154A" w:rsidP="00EA389E">
      <w:pPr>
        <w:spacing w:line="360" w:lineRule="auto"/>
        <w:jc w:val="center"/>
      </w:pPr>
    </w:p>
    <w:p w14:paraId="5D9924A7" w14:textId="6FC1900E" w:rsidR="008E154A" w:rsidRDefault="008E154A" w:rsidP="00EA389E">
      <w:pPr>
        <w:spacing w:line="360" w:lineRule="auto"/>
        <w:jc w:val="center"/>
      </w:pPr>
    </w:p>
    <w:p w14:paraId="6FC04EE9" w14:textId="52E5CF98" w:rsidR="008E154A" w:rsidRDefault="008E154A" w:rsidP="00EA389E">
      <w:pPr>
        <w:spacing w:line="360" w:lineRule="auto"/>
        <w:jc w:val="center"/>
      </w:pPr>
    </w:p>
    <w:p w14:paraId="5559E18C" w14:textId="3B1078D3" w:rsidR="008E154A" w:rsidRDefault="008E154A" w:rsidP="00EA389E">
      <w:pPr>
        <w:spacing w:line="360" w:lineRule="auto"/>
        <w:jc w:val="center"/>
      </w:pPr>
    </w:p>
    <w:p w14:paraId="01F8149E" w14:textId="62275037" w:rsidR="008E154A" w:rsidRDefault="008E154A" w:rsidP="00EA389E">
      <w:pPr>
        <w:spacing w:line="360" w:lineRule="auto"/>
        <w:jc w:val="center"/>
      </w:pPr>
    </w:p>
    <w:p w14:paraId="193D354F" w14:textId="17397734" w:rsidR="008E154A" w:rsidRDefault="008E154A" w:rsidP="00EA389E">
      <w:pPr>
        <w:spacing w:line="360" w:lineRule="auto"/>
        <w:jc w:val="center"/>
      </w:pPr>
    </w:p>
    <w:p w14:paraId="129EBD91" w14:textId="1D43D5DE" w:rsidR="008E154A" w:rsidRDefault="008E154A" w:rsidP="00EA389E">
      <w:pPr>
        <w:spacing w:line="360" w:lineRule="auto"/>
        <w:jc w:val="center"/>
      </w:pPr>
    </w:p>
    <w:p w14:paraId="4E7072F9" w14:textId="0B380F2F" w:rsidR="008E154A" w:rsidRDefault="008E154A" w:rsidP="00EA389E">
      <w:pPr>
        <w:spacing w:line="360" w:lineRule="auto"/>
        <w:jc w:val="center"/>
      </w:pPr>
    </w:p>
    <w:p w14:paraId="00AB3021" w14:textId="77777777" w:rsidR="008E154A" w:rsidRDefault="008E154A" w:rsidP="00EA389E">
      <w:pPr>
        <w:spacing w:line="360" w:lineRule="auto"/>
        <w:jc w:val="center"/>
      </w:pPr>
    </w:p>
    <w:p w14:paraId="1D762AA2" w14:textId="5A69EEB5" w:rsidR="008E154A" w:rsidRDefault="008E154A" w:rsidP="008E154A">
      <w:pPr>
        <w:pStyle w:val="1"/>
      </w:pPr>
      <w:bookmarkStart w:id="15" w:name="_Toc34125503"/>
      <w:bookmarkStart w:id="16" w:name="_Toc39408293"/>
      <w:r>
        <w:lastRenderedPageBreak/>
        <w:t>3.3 Диаграмма классов</w:t>
      </w:r>
      <w:bookmarkEnd w:id="15"/>
      <w:bookmarkEnd w:id="16"/>
    </w:p>
    <w:p w14:paraId="2CF78C4B" w14:textId="3E119E16" w:rsidR="0003311F" w:rsidRPr="00E543AA" w:rsidRDefault="0003311F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ними.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[</w:t>
      </w:r>
      <w:r w:rsidR="00285046" w:rsidRPr="00285046">
        <w:rPr>
          <w:rFonts w:cs="Times New Roman"/>
          <w:color w:val="222222"/>
          <w:szCs w:val="28"/>
          <w:shd w:val="clear" w:color="auto" w:fill="FFFFFF"/>
        </w:rPr>
        <w:t>5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]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4D8A658C" w:rsidR="008E154A" w:rsidRDefault="00E01EA7" w:rsidP="002D192A">
      <w:pPr>
        <w:spacing w:after="0" w:line="360" w:lineRule="auto"/>
        <w:jc w:val="both"/>
      </w:pPr>
      <w:commentRangeStart w:id="17"/>
      <w:commentRangeStart w:id="18"/>
      <w:r>
        <w:rPr>
          <w:noProof/>
        </w:rPr>
        <w:drawing>
          <wp:inline distT="0" distB="0" distL="0" distR="0" wp14:anchorId="48AAC117" wp14:editId="79F1D522">
            <wp:extent cx="593407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7"/>
      <w:r w:rsidR="00D359CC">
        <w:rPr>
          <w:rStyle w:val="af0"/>
        </w:rPr>
        <w:commentReference w:id="17"/>
      </w:r>
      <w:commentRangeEnd w:id="18"/>
      <w:r>
        <w:rPr>
          <w:rStyle w:val="af0"/>
        </w:rPr>
        <w:commentReference w:id="18"/>
      </w:r>
    </w:p>
    <w:p w14:paraId="7EE519DF" w14:textId="77777777" w:rsidR="008E154A" w:rsidRDefault="008E154A" w:rsidP="008E154A">
      <w:pPr>
        <w:spacing w:after="0" w:line="360" w:lineRule="auto"/>
        <w:jc w:val="center"/>
      </w:pPr>
      <w:r>
        <w:t>Рисунок 3.2 – Диаграмма классов</w:t>
      </w:r>
    </w:p>
    <w:p w14:paraId="361E7EB7" w14:textId="07ECCD99" w:rsidR="008E154A" w:rsidRDefault="008E154A" w:rsidP="008E154A">
      <w:pPr>
        <w:spacing w:after="0" w:line="360" w:lineRule="auto"/>
        <w:jc w:val="both"/>
      </w:pPr>
      <w:r>
        <w:tab/>
        <w:t>Класс «</w:t>
      </w:r>
      <w:r>
        <w:rPr>
          <w:lang w:val="en-US"/>
        </w:rPr>
        <w:t>Program</w:t>
      </w:r>
      <w:r>
        <w:t>», использует «</w:t>
      </w:r>
      <w:proofErr w:type="spellStart"/>
      <w:r>
        <w:rPr>
          <w:lang w:val="en-US"/>
        </w:rPr>
        <w:t>MainForm</w:t>
      </w:r>
      <w:proofErr w:type="spellEnd"/>
      <w:r>
        <w:t>» для обработки действий в графическом интерфейсе. «</w:t>
      </w:r>
      <w:proofErr w:type="spellStart"/>
      <w:r w:rsidR="00EE7044">
        <w:rPr>
          <w:lang w:val="en-US"/>
        </w:rPr>
        <w:t>Detail</w:t>
      </w:r>
      <w:r>
        <w:rPr>
          <w:lang w:val="en-US"/>
        </w:rPr>
        <w:t>Creator</w:t>
      </w:r>
      <w:proofErr w:type="spellEnd"/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</w:t>
      </w:r>
      <w:r w:rsidR="00EE7044">
        <w:t>енные в графическом интерфейсе.</w:t>
      </w:r>
    </w:p>
    <w:p w14:paraId="521E670E" w14:textId="7364639E" w:rsidR="008E154A" w:rsidRDefault="008E154A" w:rsidP="008E154A">
      <w:pPr>
        <w:spacing w:after="0" w:line="360" w:lineRule="auto"/>
        <w:jc w:val="both"/>
      </w:pPr>
    </w:p>
    <w:p w14:paraId="6D4E94F0" w14:textId="7AB4B4CB" w:rsidR="008E154A" w:rsidRDefault="008E154A" w:rsidP="008E154A">
      <w:pPr>
        <w:spacing w:after="0" w:line="360" w:lineRule="auto"/>
        <w:jc w:val="both"/>
      </w:pPr>
    </w:p>
    <w:p w14:paraId="0188C876" w14:textId="777EFBF4" w:rsidR="008E154A" w:rsidRDefault="008E154A" w:rsidP="008E154A">
      <w:pPr>
        <w:spacing w:after="0" w:line="360" w:lineRule="auto"/>
        <w:jc w:val="both"/>
      </w:pPr>
    </w:p>
    <w:p w14:paraId="676C72C2" w14:textId="77777777" w:rsidR="00EE7044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9" w:name="_Toc34125504"/>
      <w:bookmarkStart w:id="20" w:name="_Toc39408294"/>
      <w:r>
        <w:lastRenderedPageBreak/>
        <w:t>3.3 Макет пользовательского интерфейса</w:t>
      </w:r>
      <w:bookmarkEnd w:id="19"/>
      <w:bookmarkEnd w:id="20"/>
    </w:p>
    <w:p w14:paraId="67080D1E" w14:textId="650396C3" w:rsidR="00285046" w:rsidRPr="00E01EA7" w:rsidRDefault="008E154A" w:rsidP="001A7A95">
      <w:pPr>
        <w:spacing w:after="0" w:line="360" w:lineRule="auto"/>
        <w:ind w:firstLine="567"/>
        <w:jc w:val="both"/>
      </w:pPr>
      <w:r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commentRangeStart w:id="21"/>
      <w:commentRangeStart w:id="22"/>
      <w:r w:rsidR="00285046">
        <w:t>При попытке ввода не</w:t>
      </w:r>
      <w:r w:rsidR="003272EB">
        <w:t>допустимых</w:t>
      </w:r>
      <w:r w:rsidR="00285046">
        <w:t xml:space="preserve"> </w:t>
      </w:r>
      <w:r w:rsidR="003272EB">
        <w:t>символов</w:t>
      </w:r>
      <w:r w:rsidR="00285046">
        <w:t>, они не будут вводиться в строку</w:t>
      </w:r>
      <w:r w:rsidR="003272EB">
        <w:t xml:space="preserve"> (если необходимо ввести цифры, то невозможно будет ввести другие символы)</w:t>
      </w:r>
      <w:r w:rsidR="00285046">
        <w:t>.</w:t>
      </w:r>
      <w:commentRangeEnd w:id="21"/>
      <w:r w:rsidR="00D359CC">
        <w:rPr>
          <w:rStyle w:val="af0"/>
        </w:rPr>
        <w:commentReference w:id="21"/>
      </w:r>
      <w:commentRangeEnd w:id="22"/>
      <w:r w:rsidR="00E01EA7">
        <w:rPr>
          <w:rStyle w:val="af0"/>
        </w:rPr>
        <w:commentReference w:id="22"/>
      </w:r>
      <w:r w:rsidR="00E01EA7" w:rsidRPr="00E01EA7">
        <w:t xml:space="preserve"> </w:t>
      </w:r>
      <w:r w:rsidR="006F7CA2">
        <w:t>Если в поля ввода</w:t>
      </w:r>
      <w:r w:rsidR="006F7CA2" w:rsidRPr="00D50F88">
        <w:t>,</w:t>
      </w:r>
      <w:r w:rsidR="006F7CA2">
        <w:t xml:space="preserve"> будут введены некорректные </w:t>
      </w:r>
      <w:r w:rsidR="00E12DC1">
        <w:t>значения</w:t>
      </w:r>
      <w:r w:rsidR="006F7CA2">
        <w:t xml:space="preserve"> или зависимые параметры будут противоречить друг другу, то поля этих параметров будут подсвечиваться красный цветом, </w:t>
      </w:r>
      <w:r w:rsidR="00E01EA7">
        <w:t>а также кнопка «Построить» будет недоступна до тех пор, пока пользователь не введет корректные значения.</w:t>
      </w:r>
    </w:p>
    <w:p w14:paraId="1D989084" w14:textId="00ECC9C9" w:rsidR="003272EB" w:rsidRPr="00285046" w:rsidRDefault="003272EB" w:rsidP="00E12DC1">
      <w:pPr>
        <w:spacing w:after="0" w:line="360" w:lineRule="auto"/>
        <w:ind w:firstLine="567"/>
        <w:jc w:val="both"/>
      </w:pPr>
      <w:r>
        <w:t>На рисунке 3.3 представлен макет пользовательского интерфейса.</w:t>
      </w:r>
    </w:p>
    <w:p w14:paraId="5DEC997F" w14:textId="6D690221" w:rsidR="008E154A" w:rsidRDefault="00FE4D6C" w:rsidP="0003311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CFC1E4E" wp14:editId="19D4D983">
            <wp:extent cx="3228558" cy="3743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94" cy="37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54A">
        <w:br/>
        <w:t>Рисунок 3.3 – Макет пользовательского интерфейса</w:t>
      </w:r>
    </w:p>
    <w:p w14:paraId="1FC6FC91" w14:textId="44E0A10C" w:rsidR="007C7720" w:rsidRPr="007C7720" w:rsidRDefault="008E154A" w:rsidP="0003311F">
      <w:pPr>
        <w:spacing w:after="0" w:line="360" w:lineRule="auto"/>
      </w:pPr>
      <w:r>
        <w:tab/>
        <w:t>Для построения модели «Электрический чайник» необходимо:</w:t>
      </w:r>
    </w:p>
    <w:p w14:paraId="25B0B3ED" w14:textId="06C2E493" w:rsidR="007C7720" w:rsidRDefault="007C7720" w:rsidP="007C7720">
      <w:pPr>
        <w:pStyle w:val="a3"/>
        <w:numPr>
          <w:ilvl w:val="0"/>
          <w:numId w:val="11"/>
        </w:numPr>
        <w:spacing w:after="0" w:line="360" w:lineRule="auto"/>
      </w:pPr>
      <w:r>
        <w:t>Ввести параметры</w:t>
      </w:r>
      <w:r w:rsidRPr="007C7720">
        <w:t xml:space="preserve"> </w:t>
      </w:r>
      <w:r>
        <w:t>чайника</w:t>
      </w:r>
      <w:r w:rsidRPr="007C7720">
        <w:t>;</w:t>
      </w:r>
    </w:p>
    <w:p w14:paraId="7DC79E63" w14:textId="482A911C" w:rsidR="007C7720" w:rsidRDefault="007C7720" w:rsidP="007C7720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кнопку «Построить»)</w:t>
      </w:r>
      <w:r w:rsidRPr="00753B8C">
        <w:t>.</w:t>
      </w:r>
    </w:p>
    <w:p w14:paraId="240DC06E" w14:textId="3E9C0CF5" w:rsidR="001A7A95" w:rsidRDefault="001A7A95" w:rsidP="001A7A95">
      <w:pPr>
        <w:pStyle w:val="a3"/>
        <w:spacing w:after="0" w:line="360" w:lineRule="auto"/>
        <w:ind w:left="360"/>
      </w:pPr>
    </w:p>
    <w:p w14:paraId="03A9FA69" w14:textId="2AF834BC" w:rsidR="001A7A95" w:rsidRDefault="001A7A95" w:rsidP="001A7A95">
      <w:pPr>
        <w:pStyle w:val="a3"/>
        <w:spacing w:after="0" w:line="360" w:lineRule="auto"/>
        <w:ind w:left="360"/>
      </w:pPr>
    </w:p>
    <w:p w14:paraId="0F0BD8AE" w14:textId="6F5C36CA" w:rsidR="001A7A95" w:rsidRDefault="001A7A95" w:rsidP="00460AE6">
      <w:pPr>
        <w:pStyle w:val="1"/>
      </w:pPr>
      <w:bookmarkStart w:id="23" w:name="_Toc39408295"/>
      <w:r w:rsidRPr="001A7A95">
        <w:lastRenderedPageBreak/>
        <w:t xml:space="preserve">4 </w:t>
      </w:r>
      <w:r>
        <w:t>Тестирование</w:t>
      </w:r>
      <w:bookmarkEnd w:id="23"/>
    </w:p>
    <w:p w14:paraId="3FAEE708" w14:textId="54710BE5" w:rsidR="008D56ED" w:rsidRPr="008D56ED" w:rsidRDefault="008D56ED" w:rsidP="00460AE6">
      <w:pPr>
        <w:pStyle w:val="1"/>
      </w:pPr>
      <w:bookmarkStart w:id="24" w:name="_Toc39408296"/>
      <w:r w:rsidRPr="00D57AC3">
        <w:t>4.1 Функциональное тестирование</w:t>
      </w:r>
      <w:bookmarkEnd w:id="24"/>
    </w:p>
    <w:p w14:paraId="6224499C" w14:textId="70A53A3A" w:rsidR="001A7A95" w:rsidRDefault="001A7A95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  <w:r w:rsidRPr="00D57AC3">
        <w:rPr>
          <w:color w:val="000000" w:themeColor="text1"/>
          <w:sz w:val="28"/>
          <w:szCs w:val="28"/>
        </w:rPr>
        <w:t>Функциональное тестирование</w:t>
      </w:r>
      <w:r>
        <w:rPr>
          <w:color w:val="000000" w:themeColor="text1"/>
          <w:sz w:val="28"/>
          <w:szCs w:val="28"/>
        </w:rPr>
        <w:t xml:space="preserve"> </w:t>
      </w:r>
      <w:r w:rsidRPr="00D57AC3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</w:rPr>
        <w:t xml:space="preserve"> </w:t>
      </w:r>
      <w:r w:rsidRPr="00D57AC3">
        <w:rPr>
          <w:color w:val="000000" w:themeColor="text1"/>
          <w:sz w:val="28"/>
          <w:szCs w:val="28"/>
        </w:rPr>
        <w:t xml:space="preserve">тестирование функциональности объекта, т.е. правильно ли объект выполняет свои функции. Фактически, выполняется проверка правильности выходных данных при соответствующих </w:t>
      </w:r>
      <w:proofErr w:type="gramStart"/>
      <w:r w:rsidRPr="00D57AC3">
        <w:rPr>
          <w:color w:val="000000" w:themeColor="text1"/>
          <w:sz w:val="28"/>
          <w:szCs w:val="28"/>
        </w:rPr>
        <w:t>входных</w:t>
      </w:r>
      <w:r w:rsidRPr="00363BA2">
        <w:rPr>
          <w:color w:val="000000" w:themeColor="text1"/>
          <w:sz w:val="28"/>
          <w:szCs w:val="28"/>
        </w:rPr>
        <w:t>[</w:t>
      </w:r>
      <w:proofErr w:type="gramEnd"/>
      <w:r>
        <w:rPr>
          <w:color w:val="000000" w:themeColor="text1"/>
          <w:sz w:val="28"/>
          <w:szCs w:val="28"/>
        </w:rPr>
        <w:t>6</w:t>
      </w:r>
      <w:r w:rsidRPr="00363BA2">
        <w:rPr>
          <w:color w:val="000000" w:themeColor="text1"/>
          <w:sz w:val="28"/>
          <w:szCs w:val="28"/>
        </w:rPr>
        <w:t>]</w:t>
      </w:r>
      <w:r w:rsidRPr="00D57AC3">
        <w:rPr>
          <w:color w:val="000000" w:themeColor="text1"/>
          <w:sz w:val="28"/>
          <w:szCs w:val="28"/>
        </w:rPr>
        <w:t>.</w:t>
      </w:r>
      <w:r w:rsidRPr="00363BA2">
        <w:rPr>
          <w:color w:val="000000" w:themeColor="text1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Проведем тестирование при максимальных и минимальных параметрах модели</w:t>
      </w:r>
      <w:r w:rsidRPr="00363BA2">
        <w:rPr>
          <w:rFonts w:eastAsia="Calibri"/>
          <w:sz w:val="28"/>
          <w:szCs w:val="28"/>
        </w:rPr>
        <w:t>.</w:t>
      </w:r>
    </w:p>
    <w:p w14:paraId="5CB172D9" w14:textId="77777777" w:rsidR="001A7A95" w:rsidRDefault="001A7A95" w:rsidP="00E12DC1">
      <w:pPr>
        <w:spacing w:after="0" w:line="360" w:lineRule="auto"/>
        <w:ind w:firstLine="567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Модель с минимальными входными параметрами представлена на рисунке 4.1.</w:t>
      </w:r>
    </w:p>
    <w:p w14:paraId="1E8FE36C" w14:textId="66A9709B" w:rsidR="001A7A95" w:rsidRDefault="001A7A95" w:rsidP="003A5F5B">
      <w:pPr>
        <w:spacing w:after="0" w:line="360" w:lineRule="auto"/>
        <w:jc w:val="center"/>
        <w:rPr>
          <w:rFonts w:eastAsia="Calibri"/>
          <w:szCs w:val="28"/>
          <w:lang w:val="en-US"/>
        </w:rPr>
      </w:pPr>
      <w:r>
        <w:rPr>
          <w:rFonts w:eastAsia="Calibri"/>
          <w:noProof/>
          <w:szCs w:val="28"/>
          <w:lang w:eastAsia="ru-RU"/>
        </w:rPr>
        <w:drawing>
          <wp:inline distT="0" distB="0" distL="0" distR="0" wp14:anchorId="61461F0E" wp14:editId="0F537057">
            <wp:extent cx="336169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87" cy="327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71FD" w14:textId="5AAFE791" w:rsidR="001A7A95" w:rsidRDefault="001A7A95" w:rsidP="003A5F5B">
      <w:pPr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4.1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чайника с минимальными входными параметрами</w:t>
      </w:r>
    </w:p>
    <w:p w14:paraId="5865C2E3" w14:textId="77777777" w:rsidR="001A7A95" w:rsidRDefault="001A7A95" w:rsidP="003A5F5B">
      <w:pPr>
        <w:spacing w:after="0" w:line="360" w:lineRule="auto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Модель с максимальными входными параметрами представлена на рисунке 4.2.</w:t>
      </w:r>
    </w:p>
    <w:p w14:paraId="52F25F59" w14:textId="243E0A21" w:rsidR="001A7A95" w:rsidRDefault="001A7A95" w:rsidP="003A5F5B">
      <w:pPr>
        <w:spacing w:after="0" w:line="36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  <w:lang w:eastAsia="ru-RU"/>
        </w:rPr>
        <w:lastRenderedPageBreak/>
        <w:drawing>
          <wp:inline distT="0" distB="0" distL="0" distR="0" wp14:anchorId="69A6B562" wp14:editId="60208685">
            <wp:extent cx="3285621" cy="2809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14" cy="28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59D7" w14:textId="69DEDF0D" w:rsidR="001A7A95" w:rsidRDefault="001A7A95" w:rsidP="003A5F5B">
      <w:pPr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4.2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чайника с максимальными входными параметрами и закрытой ручкой</w:t>
      </w:r>
    </w:p>
    <w:p w14:paraId="4FB715AA" w14:textId="5C86B359" w:rsidR="00255DC9" w:rsidRDefault="001A7A95" w:rsidP="00255DC9">
      <w:pPr>
        <w:spacing w:after="0" w:line="360" w:lineRule="auto"/>
        <w:ind w:firstLine="567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При выходе из зоны допустимых значений параметров поле подсвечивается красным цветом</w:t>
      </w:r>
      <w:r w:rsidR="00255DC9">
        <w:rPr>
          <w:rFonts w:eastAsia="Calibri"/>
          <w:szCs w:val="28"/>
        </w:rPr>
        <w:t xml:space="preserve">, появится сообщение о том, что введены не корректные данные, а также </w:t>
      </w:r>
      <w:r>
        <w:rPr>
          <w:rFonts w:eastAsia="Calibri"/>
          <w:szCs w:val="28"/>
        </w:rPr>
        <w:t xml:space="preserve">кнопка «Построить» становится недоступной. </w:t>
      </w:r>
    </w:p>
    <w:p w14:paraId="5894B6E6" w14:textId="4E4D21FD" w:rsidR="008D56ED" w:rsidRDefault="001A7A95" w:rsidP="00E12DC1">
      <w:pPr>
        <w:spacing w:after="0" w:line="360" w:lineRule="auto"/>
        <w:ind w:firstLine="567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Пример приведен на рисунке 4.3.</w:t>
      </w:r>
      <w:r w:rsidR="00255DC9">
        <w:rPr>
          <w:rFonts w:eastAsia="Calibri"/>
          <w:szCs w:val="28"/>
        </w:rPr>
        <w:t xml:space="preserve"> </w:t>
      </w:r>
      <w:r w:rsidR="001C30D4">
        <w:rPr>
          <w:rFonts w:eastAsia="Calibri"/>
          <w:szCs w:val="28"/>
        </w:rPr>
        <w:t>Рамками выделены сообщение об ошибке и поле, в котором значение задано не корректно.</w:t>
      </w:r>
    </w:p>
    <w:p w14:paraId="4984DD10" w14:textId="4806B929" w:rsidR="001A7A95" w:rsidRDefault="00255DC9" w:rsidP="003A5F5B">
      <w:pPr>
        <w:spacing w:after="0" w:line="36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  <w:lang w:eastAsia="ru-RU"/>
        </w:rPr>
        <w:drawing>
          <wp:inline distT="0" distB="0" distL="0" distR="0" wp14:anchorId="7B56CE0B" wp14:editId="54832296">
            <wp:extent cx="3442970" cy="3609975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77" cy="362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F1C3" w14:textId="0F098510" w:rsidR="003A5F5B" w:rsidRDefault="001A7A95" w:rsidP="001C30D4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4.3 – Ошибка при вводе некорректных параметров.</w:t>
      </w:r>
    </w:p>
    <w:p w14:paraId="366EF777" w14:textId="7F0746A4" w:rsidR="001A7A95" w:rsidRPr="008D56ED" w:rsidRDefault="008D56ED" w:rsidP="003A5F5B">
      <w:pPr>
        <w:pStyle w:val="1"/>
        <w:rPr>
          <w:rFonts w:eastAsia="Calibri"/>
        </w:rPr>
      </w:pPr>
      <w:bookmarkStart w:id="25" w:name="_Toc39408297"/>
      <w:r>
        <w:rPr>
          <w:rFonts w:eastAsia="Calibri"/>
        </w:rPr>
        <w:lastRenderedPageBreak/>
        <w:t>4.2 Модульное тестирование</w:t>
      </w:r>
      <w:bookmarkEnd w:id="25"/>
    </w:p>
    <w:p w14:paraId="12C43CCE" w14:textId="36729AF2" w:rsidR="008D56ED" w:rsidRDefault="008D56ED" w:rsidP="003A5F5B">
      <w:pPr>
        <w:spacing w:after="0" w:line="360" w:lineRule="auto"/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Юнит-тестирование (блочное тестирование, «</w:t>
      </w:r>
      <w:proofErr w:type="spellStart"/>
      <w:r w:rsidRPr="002B339A">
        <w:rPr>
          <w:rFonts w:eastAsia="Calibri"/>
          <w:szCs w:val="28"/>
        </w:rPr>
        <w:t>unit-testing</w:t>
      </w:r>
      <w:proofErr w:type="spellEnd"/>
      <w:r w:rsidRPr="002B339A">
        <w:rPr>
          <w:rFonts w:eastAsia="Calibri"/>
          <w:szCs w:val="28"/>
        </w:rPr>
        <w:t>»)</w:t>
      </w:r>
      <w:r>
        <w:rPr>
          <w:rFonts w:eastAsia="Calibri"/>
          <w:szCs w:val="28"/>
        </w:rPr>
        <w:t xml:space="preserve"> </w:t>
      </w:r>
      <w:r w:rsidRPr="002B339A">
        <w:rPr>
          <w:rFonts w:eastAsia="Calibri"/>
          <w:szCs w:val="28"/>
        </w:rPr>
        <w:t xml:space="preserve">—тестирование отдельного элемента изолированно от остальной </w:t>
      </w:r>
      <w:proofErr w:type="gramStart"/>
      <w:r w:rsidRPr="002B339A">
        <w:rPr>
          <w:rFonts w:eastAsia="Calibri"/>
          <w:szCs w:val="28"/>
        </w:rPr>
        <w:t>системы</w:t>
      </w:r>
      <w:r w:rsidRPr="00363BA2">
        <w:rPr>
          <w:rFonts w:eastAsia="Calibri"/>
          <w:szCs w:val="28"/>
        </w:rPr>
        <w:t>[</w:t>
      </w:r>
      <w:proofErr w:type="gramEnd"/>
      <w:r w:rsidR="00FE4D6C">
        <w:rPr>
          <w:rFonts w:eastAsia="Calibri"/>
          <w:szCs w:val="28"/>
        </w:rPr>
        <w:t>6</w:t>
      </w:r>
      <w:r w:rsidRPr="00363BA2">
        <w:rPr>
          <w:rFonts w:eastAsia="Calibri"/>
          <w:szCs w:val="28"/>
        </w:rPr>
        <w:t>]</w:t>
      </w:r>
      <w:r w:rsidRPr="002B339A">
        <w:rPr>
          <w:rFonts w:eastAsia="Calibri"/>
          <w:szCs w:val="28"/>
        </w:rPr>
        <w:t>.</w:t>
      </w:r>
      <w:r w:rsidRPr="00363BA2">
        <w:rPr>
          <w:rFonts w:eastAsia="Calibri"/>
          <w:szCs w:val="28"/>
        </w:rPr>
        <w:t xml:space="preserve"> </w:t>
      </w:r>
    </w:p>
    <w:p w14:paraId="09475C0E" w14:textId="78E8B713" w:rsidR="008D56ED" w:rsidRDefault="008D56ED" w:rsidP="003A5F5B">
      <w:pPr>
        <w:spacing w:after="0" w:line="360" w:lineRule="auto"/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Список тестовых сценариев для модульного тестирования</w:t>
      </w:r>
      <w:r>
        <w:rPr>
          <w:rFonts w:eastAsia="Calibri"/>
          <w:szCs w:val="28"/>
        </w:rPr>
        <w:t xml:space="preserve"> граничных значений входных параметров</w:t>
      </w:r>
      <w:r w:rsidRPr="002B339A">
        <w:rPr>
          <w:rFonts w:eastAsia="Calibri"/>
          <w:szCs w:val="28"/>
        </w:rPr>
        <w:t xml:space="preserve"> представлен в таблице 4.1.</w:t>
      </w:r>
    </w:p>
    <w:p w14:paraId="11A34A19" w14:textId="77777777" w:rsidR="008D56ED" w:rsidRDefault="008D56ED" w:rsidP="003A5F5B">
      <w:pPr>
        <w:spacing w:after="0" w:line="360" w:lineRule="auto"/>
        <w:ind w:firstLine="709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 w:rsidRPr="002B339A">
        <w:rPr>
          <w:rFonts w:eastAsia="Calibri"/>
          <w:szCs w:val="28"/>
        </w:rPr>
        <w:t>Таблица 4.1 – Список тестовых сценариев</w:t>
      </w:r>
      <w:r>
        <w:rPr>
          <w:rFonts w:eastAsia="Calibri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9"/>
        <w:gridCol w:w="4677"/>
      </w:tblGrid>
      <w:tr w:rsidR="008D56ED" w14:paraId="14FF25DD" w14:textId="77777777" w:rsidTr="00FE4D6C">
        <w:tc>
          <w:tcPr>
            <w:tcW w:w="4249" w:type="dxa"/>
          </w:tcPr>
          <w:p w14:paraId="405E5FB9" w14:textId="77777777" w:rsidR="008D56ED" w:rsidRDefault="008D56ED" w:rsidP="003A5F5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Название тестового метода</w:t>
            </w:r>
          </w:p>
        </w:tc>
        <w:tc>
          <w:tcPr>
            <w:tcW w:w="4677" w:type="dxa"/>
          </w:tcPr>
          <w:p w14:paraId="7F8B1059" w14:textId="77777777" w:rsidR="008D56ED" w:rsidRDefault="008D56ED" w:rsidP="003A5F5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Описание</w:t>
            </w:r>
          </w:p>
        </w:tc>
      </w:tr>
      <w:tr w:rsidR="008D56ED" w14:paraId="030D063D" w14:textId="77777777" w:rsidTr="00FE4D6C">
        <w:tc>
          <w:tcPr>
            <w:tcW w:w="4249" w:type="dxa"/>
          </w:tcPr>
          <w:p w14:paraId="1B5C48C2" w14:textId="2F7D7919" w:rsidR="008D56ED" w:rsidRPr="004F48C0" w:rsidRDefault="008D56ED" w:rsidP="003A5F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TestGet_</w:t>
            </w:r>
            <w:proofErr w:type="gramStart"/>
            <w:r w:rsidRPr="004F48C0">
              <w:rPr>
                <w:rFonts w:cs="Times New Roman"/>
                <w:szCs w:val="28"/>
                <w:lang w:val="en-US"/>
              </w:rPr>
              <w:t>CorrectValues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="004F48C0" w:rsidRPr="004F48C0">
              <w:rPr>
                <w:rFonts w:cs="Times New Roman"/>
                <w:szCs w:val="28"/>
                <w:lang w:val="en-US"/>
              </w:rPr>
              <w:t xml:space="preserve">double Diameter, double Height, double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SpoutLength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SpoutWidth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SpoutHeight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HandleSize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theColor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 theColor1)</w:t>
            </w:r>
          </w:p>
        </w:tc>
        <w:tc>
          <w:tcPr>
            <w:tcW w:w="4677" w:type="dxa"/>
          </w:tcPr>
          <w:p w14:paraId="3E5FFA2B" w14:textId="52E30B29" w:rsidR="008D56ED" w:rsidRDefault="008D56ED" w:rsidP="003A5F5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Тестирование при вводе корректных значений </w:t>
            </w:r>
            <w:r w:rsidR="004F48C0">
              <w:rPr>
                <w:rFonts w:eastAsia="Calibri"/>
                <w:szCs w:val="28"/>
              </w:rPr>
              <w:t>чайника</w:t>
            </w:r>
          </w:p>
        </w:tc>
      </w:tr>
    </w:tbl>
    <w:p w14:paraId="02EA233F" w14:textId="3C598CF1" w:rsidR="00FE4D6C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Окончание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9"/>
        <w:gridCol w:w="4677"/>
      </w:tblGrid>
      <w:tr w:rsidR="001C30D4" w14:paraId="56BBBAAC" w14:textId="77777777" w:rsidTr="00AB740E">
        <w:tc>
          <w:tcPr>
            <w:tcW w:w="4249" w:type="dxa"/>
          </w:tcPr>
          <w:p w14:paraId="1CEA08C4" w14:textId="77777777" w:rsidR="001C30D4" w:rsidRPr="004F48C0" w:rsidRDefault="001C30D4" w:rsidP="00AB74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TestGet_</w:t>
            </w:r>
            <w:proofErr w:type="gramStart"/>
            <w:r w:rsidRPr="004F48C0">
              <w:rPr>
                <w:rFonts w:cs="Times New Roman"/>
                <w:szCs w:val="28"/>
                <w:lang w:val="en-US"/>
              </w:rPr>
              <w:t>BadValues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4F48C0">
              <w:rPr>
                <w:rFonts w:cs="Times New Roman"/>
                <w:szCs w:val="28"/>
                <w:lang w:val="en-US"/>
              </w:rPr>
              <w:t xml:space="preserve">double Diameter, double Height, double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SpoutLength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SpoutWidth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SpoutHeight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HandleSize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theColor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</w:t>
            </w:r>
          </w:p>
          <w:p w14:paraId="595F0BB0" w14:textId="77777777" w:rsidR="001C30D4" w:rsidRDefault="001C30D4" w:rsidP="00AB740E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proofErr w:type="spellStart"/>
            <w:r w:rsidRPr="004F48C0">
              <w:rPr>
                <w:rFonts w:cs="Times New Roman"/>
                <w:szCs w:val="28"/>
              </w:rPr>
              <w:t>TeaPotParams.TheColor</w:t>
            </w:r>
            <w:proofErr w:type="spellEnd"/>
            <w:r w:rsidRPr="004F48C0">
              <w:rPr>
                <w:rFonts w:cs="Times New Roman"/>
                <w:szCs w:val="28"/>
              </w:rPr>
              <w:t xml:space="preserve"> theColor1)</w:t>
            </w:r>
          </w:p>
        </w:tc>
        <w:tc>
          <w:tcPr>
            <w:tcW w:w="4677" w:type="dxa"/>
          </w:tcPr>
          <w:p w14:paraId="2E503987" w14:textId="77777777" w:rsidR="001C30D4" w:rsidRDefault="001C30D4" w:rsidP="00AB740E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 корректных значений чайника</w:t>
            </w:r>
          </w:p>
        </w:tc>
      </w:tr>
    </w:tbl>
    <w:p w14:paraId="22A7DD85" w14:textId="77777777" w:rsidR="001C30D4" w:rsidRDefault="001C30D4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35DE4D7D" w14:textId="15A9287F" w:rsidR="001A7A95" w:rsidRDefault="00FE4D6C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E40BC">
        <w:rPr>
          <w:sz w:val="28"/>
          <w:szCs w:val="28"/>
        </w:rPr>
        <w:t>Результаты успешного прохождения всех модульных тестов приведен</w:t>
      </w:r>
      <w:r>
        <w:rPr>
          <w:sz w:val="28"/>
          <w:szCs w:val="28"/>
        </w:rPr>
        <w:t>ы</w:t>
      </w:r>
      <w:r w:rsidRPr="008E40BC">
        <w:rPr>
          <w:sz w:val="28"/>
          <w:szCs w:val="28"/>
        </w:rPr>
        <w:t xml:space="preserve"> на рисунке </w:t>
      </w:r>
      <w:r>
        <w:rPr>
          <w:sz w:val="28"/>
          <w:szCs w:val="28"/>
        </w:rPr>
        <w:t>4</w:t>
      </w:r>
      <w:r w:rsidRPr="008E40BC">
        <w:rPr>
          <w:sz w:val="28"/>
          <w:szCs w:val="28"/>
        </w:rPr>
        <w:t>.4.</w:t>
      </w:r>
    </w:p>
    <w:p w14:paraId="183A0DAC" w14:textId="550A9A72" w:rsidR="00FE4D6C" w:rsidRDefault="00FE4D6C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rFonts w:eastAsia="Calibri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D3DDBC" wp14:editId="5B39CB94">
            <wp:extent cx="3162300" cy="2295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889E" w14:textId="6B67BDA5" w:rsidR="00FE4D6C" w:rsidRDefault="00FE4D6C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Рисунок 4.4 - </w:t>
      </w:r>
      <w:r w:rsidRPr="008E40BC">
        <w:rPr>
          <w:sz w:val="28"/>
          <w:szCs w:val="28"/>
        </w:rPr>
        <w:t>Результаты модульных тестов</w:t>
      </w:r>
    </w:p>
    <w:p w14:paraId="4B294E87" w14:textId="4BF46B0D" w:rsidR="00FE4D6C" w:rsidRPr="008E40BC" w:rsidRDefault="00FE4D6C" w:rsidP="00397B7C">
      <w:pPr>
        <w:pStyle w:val="1"/>
      </w:pPr>
      <w:bookmarkStart w:id="26" w:name="_Toc39408298"/>
      <w:r w:rsidRPr="008E40BC">
        <w:t>4.</w:t>
      </w:r>
      <w:r>
        <w:t>3</w:t>
      </w:r>
      <w:r w:rsidRPr="008E40BC">
        <w:t xml:space="preserve"> Нагрузочн</w:t>
      </w:r>
      <w:r w:rsidR="00A676EE">
        <w:t>о</w:t>
      </w:r>
      <w:r w:rsidRPr="008E40BC">
        <w:t>е тест</w:t>
      </w:r>
      <w:r w:rsidR="00A676EE">
        <w:t>ирование</w:t>
      </w:r>
      <w:bookmarkEnd w:id="26"/>
    </w:p>
    <w:p w14:paraId="6F15AE8F" w14:textId="710442AA" w:rsidR="00A676EE" w:rsidRDefault="00A676EE" w:rsidP="00397B7C">
      <w:pPr>
        <w:pStyle w:val="af9"/>
        <w:ind w:left="0" w:firstLine="567"/>
      </w:pPr>
      <w:r w:rsidRPr="00912E3A">
        <w:t>Нагрузочное тестирование 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>
        <w:rPr>
          <w:lang w:val="ru-RU"/>
        </w:rPr>
        <w:t>[7</w:t>
      </w:r>
      <w:r w:rsidRPr="00BF1FF0">
        <w:rPr>
          <w:lang w:val="ru-RU"/>
        </w:rPr>
        <w:t>]</w:t>
      </w:r>
      <w:r w:rsidRPr="00912E3A">
        <w:t>.</w:t>
      </w:r>
    </w:p>
    <w:p w14:paraId="2DD69026" w14:textId="2EDCC65F" w:rsidR="00A676EE" w:rsidRDefault="00A676EE" w:rsidP="00397B7C">
      <w:pPr>
        <w:pStyle w:val="a3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</w:t>
      </w:r>
      <w:r w:rsidR="00551D9E">
        <w:rPr>
          <w:rFonts w:eastAsia="Calibri" w:cs="Times New Roman"/>
          <w:szCs w:val="28"/>
        </w:rPr>
        <w:t>207</w:t>
      </w:r>
      <w:r w:rsidRPr="00C779C1">
        <w:rPr>
          <w:rFonts w:eastAsia="Calibri" w:cs="Times New Roman"/>
          <w:szCs w:val="28"/>
        </w:rPr>
        <w:t xml:space="preserve"> детал</w:t>
      </w:r>
      <w:r w:rsidR="00551D9E">
        <w:rPr>
          <w:rFonts w:eastAsia="Calibri" w:cs="Times New Roman"/>
          <w:szCs w:val="28"/>
        </w:rPr>
        <w:t>ей с минимальными параметрами</w:t>
      </w:r>
      <w:r>
        <w:rPr>
          <w:rFonts w:eastAsia="Calibri" w:cs="Times New Roman"/>
          <w:szCs w:val="28"/>
        </w:rPr>
        <w:t xml:space="preserve"> программа завершилась со сбоем </w:t>
      </w:r>
      <w:r w:rsidR="00C96786">
        <w:rPr>
          <w:rFonts w:eastAsia="Calibri" w:cs="Times New Roman"/>
          <w:szCs w:val="28"/>
        </w:rPr>
        <w:t>из-за</w:t>
      </w:r>
      <w:r>
        <w:rPr>
          <w:rFonts w:eastAsia="Calibri" w:cs="Times New Roman"/>
          <w:szCs w:val="28"/>
        </w:rPr>
        <w:t xml:space="preserve"> </w:t>
      </w:r>
      <w:r w:rsidR="00C96786">
        <w:rPr>
          <w:rFonts w:eastAsia="Calibri" w:cs="Times New Roman"/>
          <w:szCs w:val="28"/>
        </w:rPr>
        <w:t>нехватки памяти</w:t>
      </w:r>
      <w:r>
        <w:rPr>
          <w:rFonts w:eastAsia="Calibri" w:cs="Times New Roman"/>
          <w:szCs w:val="28"/>
        </w:rPr>
        <w:t xml:space="preserve">. На момент сбоя количество потребляемой памяти было около </w:t>
      </w:r>
      <w:r w:rsidR="00551D9E">
        <w:rPr>
          <w:rFonts w:eastAsia="Calibri" w:cs="Times New Roman"/>
          <w:szCs w:val="28"/>
        </w:rPr>
        <w:t>724</w:t>
      </w:r>
      <w:r>
        <w:rPr>
          <w:rFonts w:eastAsia="Calibri" w:cs="Times New Roman"/>
          <w:szCs w:val="28"/>
        </w:rPr>
        <w:t xml:space="preserve"> МБ.</w:t>
      </w:r>
    </w:p>
    <w:p w14:paraId="66B306AC" w14:textId="683B4EA2" w:rsidR="00551D9E" w:rsidRDefault="00551D9E" w:rsidP="00397B7C">
      <w:pPr>
        <w:pStyle w:val="a3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После построения 158 деталей с максимальными параметрами программа также завершилась со сбоем. Но момент сбоя количество потребляемой памяти было около 803 МБ.</w:t>
      </w:r>
    </w:p>
    <w:p w14:paraId="46447B7C" w14:textId="78D043D0" w:rsidR="006013E5" w:rsidRDefault="006013E5" w:rsidP="00397B7C">
      <w:pPr>
        <w:pStyle w:val="a3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rPr>
          <w:rFonts w:eastAsia="Calibri"/>
        </w:rPr>
        <w:t>На представленных графиках в текущей главе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>время в минутах,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– количество построенных деталей.</w:t>
      </w:r>
    </w:p>
    <w:p w14:paraId="43EB8AA4" w14:textId="2F49309C" w:rsidR="003A63EE" w:rsidRDefault="003A63EE" w:rsidP="00397B7C">
      <w:pPr>
        <w:spacing w:after="0" w:line="360" w:lineRule="auto"/>
        <w:ind w:firstLine="567"/>
        <w:jc w:val="both"/>
        <w:rPr>
          <w:rFonts w:eastAsia="Calibri"/>
        </w:rPr>
      </w:pPr>
      <w:r>
        <w:rPr>
          <w:rFonts w:eastAsia="Calibri"/>
        </w:rPr>
        <w:t>На рисунке 4.5 представлено тестирование зацикленного п</w:t>
      </w:r>
      <w:r w:rsidR="00405840">
        <w:rPr>
          <w:rFonts w:eastAsia="Calibri"/>
        </w:rPr>
        <w:t>о</w:t>
      </w:r>
      <w:r>
        <w:rPr>
          <w:rFonts w:eastAsia="Calibri"/>
        </w:rPr>
        <w:t>строения фигуры с</w:t>
      </w:r>
      <w:r w:rsidR="006013E5">
        <w:rPr>
          <w:rFonts w:eastAsia="Calibri"/>
        </w:rPr>
        <w:t xml:space="preserve"> </w:t>
      </w:r>
      <w:r>
        <w:rPr>
          <w:rFonts w:eastAsia="Calibri"/>
        </w:rPr>
        <w:t>минимальными параметрами:</w:t>
      </w:r>
    </w:p>
    <w:p w14:paraId="3E328E72" w14:textId="63C9745C" w:rsidR="003A63EE" w:rsidRPr="00E47993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Диаметр корпуса 100 мм</w:t>
      </w:r>
      <w:r>
        <w:rPr>
          <w:rFonts w:eastAsia="Calibri"/>
          <w:lang w:val="en-US"/>
        </w:rPr>
        <w:t>;</w:t>
      </w:r>
    </w:p>
    <w:p w14:paraId="348F6F3A" w14:textId="4281E3A9" w:rsidR="003A63EE" w:rsidRPr="00E47993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Высота корпуса 150 мм</w:t>
      </w:r>
      <w:r>
        <w:rPr>
          <w:rFonts w:eastAsia="Calibri"/>
          <w:lang w:val="en-US"/>
        </w:rPr>
        <w:t>;</w:t>
      </w:r>
    </w:p>
    <w:p w14:paraId="7DAAC64E" w14:textId="4572CA3F" w:rsidR="003A63EE" w:rsidRPr="003A63EE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Длина носика 20 мм</w:t>
      </w:r>
      <w:r>
        <w:rPr>
          <w:rFonts w:eastAsia="Calibri"/>
          <w:lang w:val="en-US"/>
        </w:rPr>
        <w:t>;</w:t>
      </w:r>
    </w:p>
    <w:p w14:paraId="5FC5AF92" w14:textId="69AB79B4" w:rsidR="003A63EE" w:rsidRPr="003A63EE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Размер ручки 95 мм</w:t>
      </w:r>
      <w:r>
        <w:rPr>
          <w:rFonts w:eastAsia="Calibri"/>
          <w:lang w:val="en-US"/>
        </w:rPr>
        <w:t>;</w:t>
      </w:r>
    </w:p>
    <w:p w14:paraId="7268EA05" w14:textId="464EB572" w:rsidR="003A63EE" w:rsidRPr="003A63EE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lastRenderedPageBreak/>
        <w:t>Ширина носика 15 мм</w:t>
      </w:r>
      <w:r>
        <w:rPr>
          <w:rFonts w:eastAsia="Calibri"/>
          <w:lang w:val="en-US"/>
        </w:rPr>
        <w:t>;</w:t>
      </w:r>
    </w:p>
    <w:p w14:paraId="5493B233" w14:textId="300F31F8" w:rsidR="003A63EE" w:rsidRPr="006013E5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Высота носика 15 мм</w:t>
      </w:r>
      <w:r>
        <w:rPr>
          <w:rFonts w:eastAsia="Calibri"/>
          <w:lang w:val="en-US"/>
        </w:rPr>
        <w:t>;</w:t>
      </w:r>
    </w:p>
    <w:p w14:paraId="51FCB8BB" w14:textId="77777777" w:rsidR="006013E5" w:rsidRPr="003A63EE" w:rsidRDefault="006013E5" w:rsidP="00397B7C">
      <w:pPr>
        <w:pStyle w:val="a3"/>
        <w:spacing w:after="0" w:line="360" w:lineRule="auto"/>
        <w:ind w:left="0"/>
        <w:rPr>
          <w:rFonts w:eastAsia="Calibri"/>
        </w:rPr>
      </w:pPr>
    </w:p>
    <w:p w14:paraId="25D80100" w14:textId="4385AC46" w:rsidR="003A63EE" w:rsidRPr="00E47993" w:rsidRDefault="006013E5" w:rsidP="00397B7C">
      <w:pPr>
        <w:pStyle w:val="a3"/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3309477A" wp14:editId="5A0C9669">
            <wp:extent cx="4466584" cy="3600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84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6C95" w14:textId="1E9B99F2" w:rsidR="003A63EE" w:rsidRDefault="00A676EE" w:rsidP="00397B7C">
      <w:pPr>
        <w:spacing w:after="0" w:line="360" w:lineRule="auto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</w:t>
      </w:r>
      <w:r w:rsidR="001B43BE">
        <w:rPr>
          <w:rFonts w:eastAsia="Calibri" w:cs="Times New Roman"/>
          <w:szCs w:val="28"/>
        </w:rPr>
        <w:t>5</w:t>
      </w:r>
      <w:r w:rsidRPr="00DA3082">
        <w:rPr>
          <w:rFonts w:eastAsia="Calibri" w:cs="Times New Roman"/>
          <w:szCs w:val="28"/>
        </w:rPr>
        <w:t xml:space="preserve"> – </w:t>
      </w:r>
      <w:r w:rsidR="003A63EE">
        <w:rPr>
          <w:rFonts w:eastAsia="Calibri"/>
        </w:rPr>
        <w:t>График зависимости времени от количества построенных фигур с минимальными параметрами</w:t>
      </w:r>
    </w:p>
    <w:p w14:paraId="52674AB4" w14:textId="1CB9CC0E" w:rsidR="006013E5" w:rsidRDefault="006013E5" w:rsidP="00397B7C">
      <w:pPr>
        <w:spacing w:after="0" w:line="360" w:lineRule="auto"/>
        <w:ind w:firstLine="567"/>
        <w:jc w:val="both"/>
        <w:rPr>
          <w:rFonts w:eastAsia="Calibri"/>
        </w:rPr>
      </w:pPr>
      <w:r>
        <w:rPr>
          <w:rFonts w:eastAsia="Calibri"/>
        </w:rPr>
        <w:t>На рисунке 4.6 представлено тестирование зацикленного п</w:t>
      </w:r>
      <w:r w:rsidR="00405840">
        <w:rPr>
          <w:rFonts w:eastAsia="Calibri"/>
        </w:rPr>
        <w:t>о</w:t>
      </w:r>
      <w:r>
        <w:rPr>
          <w:rFonts w:eastAsia="Calibri"/>
        </w:rPr>
        <w:t>строения фигуры с максимальными параметрами:</w:t>
      </w:r>
    </w:p>
    <w:p w14:paraId="5FA9B4EE" w14:textId="22C51E3E" w:rsidR="006013E5" w:rsidRPr="00E47993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Диаметр корпуса 140 мм</w:t>
      </w:r>
      <w:r>
        <w:rPr>
          <w:rFonts w:eastAsia="Calibri"/>
          <w:lang w:val="en-US"/>
        </w:rPr>
        <w:t>;</w:t>
      </w:r>
    </w:p>
    <w:p w14:paraId="0C8EEAA0" w14:textId="2FF6C1B9" w:rsidR="006013E5" w:rsidRPr="00E47993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Высота корпуса 200 мм</w:t>
      </w:r>
      <w:r>
        <w:rPr>
          <w:rFonts w:eastAsia="Calibri"/>
          <w:lang w:val="en-US"/>
        </w:rPr>
        <w:t>;</w:t>
      </w:r>
    </w:p>
    <w:p w14:paraId="61CBBFA2" w14:textId="51182235" w:rsidR="006013E5" w:rsidRPr="003A63EE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Длина носика 25 мм</w:t>
      </w:r>
      <w:r>
        <w:rPr>
          <w:rFonts w:eastAsia="Calibri"/>
          <w:lang w:val="en-US"/>
        </w:rPr>
        <w:t>;</w:t>
      </w:r>
    </w:p>
    <w:p w14:paraId="60839CF1" w14:textId="1EA8FAB6" w:rsidR="006013E5" w:rsidRPr="003A63EE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Размер ручки 125 мм</w:t>
      </w:r>
      <w:r>
        <w:rPr>
          <w:rFonts w:eastAsia="Calibri"/>
          <w:lang w:val="en-US"/>
        </w:rPr>
        <w:t>;</w:t>
      </w:r>
    </w:p>
    <w:p w14:paraId="3428A364" w14:textId="72459382" w:rsidR="006013E5" w:rsidRPr="003A63EE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Ширина носика 28 мм</w:t>
      </w:r>
      <w:r>
        <w:rPr>
          <w:rFonts w:eastAsia="Calibri"/>
          <w:lang w:val="en-US"/>
        </w:rPr>
        <w:t>;</w:t>
      </w:r>
    </w:p>
    <w:p w14:paraId="16110501" w14:textId="49779B68" w:rsidR="006013E5" w:rsidRPr="006013E5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Высота носика 28 мм</w:t>
      </w:r>
      <w:r>
        <w:rPr>
          <w:rFonts w:eastAsia="Calibri"/>
          <w:lang w:val="en-US"/>
        </w:rPr>
        <w:t>;</w:t>
      </w:r>
    </w:p>
    <w:p w14:paraId="25F9AA64" w14:textId="77777777" w:rsidR="006013E5" w:rsidRPr="003A63EE" w:rsidRDefault="006013E5" w:rsidP="00397B7C">
      <w:pPr>
        <w:pStyle w:val="a3"/>
        <w:spacing w:after="0" w:line="360" w:lineRule="auto"/>
        <w:ind w:left="0"/>
        <w:rPr>
          <w:rFonts w:eastAsia="Calibri"/>
        </w:rPr>
      </w:pPr>
    </w:p>
    <w:p w14:paraId="760A8C8D" w14:textId="2F12AFC6" w:rsidR="006013E5" w:rsidRPr="00E47993" w:rsidRDefault="006013E5" w:rsidP="00397B7C">
      <w:pPr>
        <w:pStyle w:val="a3"/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 wp14:anchorId="3048AB2E" wp14:editId="4CECC986">
            <wp:extent cx="4590653" cy="373380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54" cy="374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E456" w14:textId="2EBA3CCE" w:rsidR="00405840" w:rsidRDefault="006013E5" w:rsidP="00397B7C">
      <w:pPr>
        <w:spacing w:after="0" w:line="360" w:lineRule="auto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4.6</w:t>
      </w:r>
      <w:r w:rsidRPr="00DA3082">
        <w:rPr>
          <w:rFonts w:eastAsia="Calibri" w:cs="Times New Roman"/>
          <w:szCs w:val="28"/>
        </w:rPr>
        <w:t xml:space="preserve"> – </w:t>
      </w:r>
      <w:r>
        <w:rPr>
          <w:rFonts w:eastAsia="Calibri"/>
        </w:rPr>
        <w:t>График зависимости времени от количества построенных фигур с максимальными параметрами</w:t>
      </w:r>
    </w:p>
    <w:p w14:paraId="2607051D" w14:textId="1E93FF6A" w:rsidR="001A7A95" w:rsidRPr="003A63EE" w:rsidRDefault="00405840" w:rsidP="00397B7C">
      <w:pPr>
        <w:pStyle w:val="a3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t xml:space="preserve">По графикам можно определить, что при увеличении количества деталей, </w:t>
      </w:r>
      <w:r w:rsidR="00397B7C">
        <w:t>постепенно спадает производительность</w:t>
      </w:r>
      <w:r>
        <w:t>.</w:t>
      </w:r>
    </w:p>
    <w:p w14:paraId="74EC1127" w14:textId="5280C4EE" w:rsidR="00397B7C" w:rsidRDefault="00397B7C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310FADF6" w14:textId="7B4266EA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3D731060" w14:textId="1C916967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18557EE" w14:textId="0D7C9678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FA52C9E" w14:textId="49A94BCF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ECE2C0C" w14:textId="7AAB1795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0B496C2" w14:textId="063DB7CC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08C0C502" w14:textId="1E9EAA7F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7FF85EE" w14:textId="2ACB1E2D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D5168D5" w14:textId="18F4E8C0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007CC3B" w14:textId="77777777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023FE346" w14:textId="77777777" w:rsidR="00397B7C" w:rsidRDefault="00397B7C" w:rsidP="00397B7C">
      <w:pPr>
        <w:pStyle w:val="1"/>
        <w:rPr>
          <w:rFonts w:eastAsia="Calibri"/>
        </w:rPr>
      </w:pPr>
      <w:bookmarkStart w:id="27" w:name="_Toc38236846"/>
      <w:bookmarkStart w:id="28" w:name="_Toc39015170"/>
      <w:bookmarkStart w:id="29" w:name="_Toc39408299"/>
      <w:r>
        <w:rPr>
          <w:rFonts w:eastAsia="Calibri"/>
        </w:rPr>
        <w:lastRenderedPageBreak/>
        <w:t>Заключение</w:t>
      </w:r>
      <w:bookmarkEnd w:id="27"/>
      <w:bookmarkEnd w:id="28"/>
      <w:bookmarkEnd w:id="29"/>
    </w:p>
    <w:p w14:paraId="67FEB10C" w14:textId="131FB666" w:rsidR="00397B7C" w:rsidRDefault="00397B7C" w:rsidP="008B4103">
      <w:pPr>
        <w:spacing w:after="0" w:line="360" w:lineRule="auto"/>
        <w:ind w:firstLine="709"/>
        <w:jc w:val="both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моделей «</w:t>
      </w:r>
      <w:r w:rsidR="008B4103">
        <w:rPr>
          <w:rFonts w:eastAsia="Calibri"/>
        </w:rPr>
        <w:t>Электрический чайник</w:t>
      </w:r>
      <w:r>
        <w:rPr>
          <w:rFonts w:eastAsia="Calibri"/>
        </w:rPr>
        <w:t>» в САПР</w:t>
      </w:r>
      <w:r w:rsidR="008B4103">
        <w:rPr>
          <w:rFonts w:eastAsia="Calibri"/>
        </w:rPr>
        <w:t xml:space="preserve"> «Компас 3</w:t>
      </w:r>
      <w:r w:rsidR="008B4103">
        <w:rPr>
          <w:rFonts w:eastAsia="Calibri"/>
          <w:lang w:val="en-US"/>
        </w:rPr>
        <w:t>D</w:t>
      </w:r>
      <w:r w:rsidR="008B4103">
        <w:rPr>
          <w:rFonts w:eastAsia="Calibri"/>
        </w:rPr>
        <w:t>»</w:t>
      </w:r>
      <w:r>
        <w:rPr>
          <w:rFonts w:eastAsia="Calibri"/>
        </w:rPr>
        <w:t>.</w:t>
      </w:r>
    </w:p>
    <w:p w14:paraId="018263EB" w14:textId="77777777" w:rsidR="00397B7C" w:rsidRDefault="00397B7C" w:rsidP="00397B7C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rPr>
          <w:rFonts w:eastAsia="Calibri"/>
          <w:sz w:val="28"/>
          <w:szCs w:val="28"/>
        </w:rPr>
      </w:pPr>
    </w:p>
    <w:p w14:paraId="2806FDA5" w14:textId="2F3D67F4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61C9BA47" w14:textId="12FC304E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6FD5D322" w14:textId="7911C565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0F97991B" w14:textId="61827679" w:rsidR="00AB6A54" w:rsidRDefault="00AB6A54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507EC27" w14:textId="7BFB7918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9618141" w14:textId="2CA89E6A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5BD20F77" w14:textId="24A82299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143FD4E" w14:textId="08597C3F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C00275E" w14:textId="5CF340FA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B108C29" w14:textId="44DDFCD3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2E2C1E39" w14:textId="6D9030B1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FA8FB26" w14:textId="77777777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A6623DC" w14:textId="6B7AA861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5B9A7BEF" w14:textId="4C0C1ED3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08075EDF" w14:textId="1DCF38CD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31C2D542" w14:textId="1A7C1514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25415A69" w14:textId="5736462F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582F6352" w14:textId="2D02305C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4805FEA8" w14:textId="77777777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02D36F86" w14:textId="77777777" w:rsidR="001A7A95" w:rsidRPr="001A7A95" w:rsidRDefault="001A7A95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1D5FC1D8" w14:textId="4219B5DB" w:rsidR="000936B0" w:rsidRPr="000936B0" w:rsidRDefault="000936B0" w:rsidP="00753B8C">
      <w:pPr>
        <w:pStyle w:val="1"/>
        <w:rPr>
          <w:szCs w:val="28"/>
        </w:rPr>
      </w:pPr>
      <w:bookmarkStart w:id="30" w:name="_Toc39408300"/>
      <w:r w:rsidRPr="000936B0">
        <w:rPr>
          <w:szCs w:val="28"/>
        </w:rPr>
        <w:lastRenderedPageBreak/>
        <w:t>Список литературы</w:t>
      </w:r>
      <w:bookmarkEnd w:id="13"/>
      <w:bookmarkEnd w:id="14"/>
      <w:bookmarkEnd w:id="30"/>
    </w:p>
    <w:p w14:paraId="6BCD4B11" w14:textId="70E0A1A7" w:rsidR="000936B0" w:rsidRPr="000936B0" w:rsidRDefault="005D5A92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САПР</w:t>
      </w:r>
      <w:r w:rsidR="000936B0" w:rsidRPr="0013493B">
        <w:rPr>
          <w:szCs w:val="28"/>
          <w:lang w:val="en-US"/>
        </w:rPr>
        <w:t xml:space="preserve"> – </w:t>
      </w:r>
      <w:r w:rsidR="0013493B"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="0013493B" w:rsidRPr="0013493B">
        <w:rPr>
          <w:rFonts w:cs="Times New Roman"/>
          <w:bCs/>
          <w:noProof/>
          <w:szCs w:val="28"/>
          <w:lang w:val="en-US" w:eastAsia="ru-RU"/>
        </w:rPr>
        <w:t xml:space="preserve"> </w:t>
      </w:r>
      <w:r w:rsidR="0013493B"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="0013493B" w:rsidRPr="0013493B">
        <w:rPr>
          <w:rFonts w:cs="Times New Roman"/>
          <w:bCs/>
          <w:noProof/>
          <w:szCs w:val="28"/>
          <w:lang w:val="en-US" w:eastAsia="ru-RU"/>
        </w:rPr>
        <w:t xml:space="preserve"> </w:t>
      </w:r>
      <w:r w:rsidR="0013493B"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="0013493B" w:rsidRPr="0013493B">
        <w:rPr>
          <w:rFonts w:cs="Times New Roman"/>
          <w:bCs/>
          <w:noProof/>
          <w:szCs w:val="28"/>
          <w:lang w:val="en-US" w:eastAsia="ru-RU"/>
        </w:rPr>
        <w:t xml:space="preserve"> </w:t>
      </w:r>
      <w:r w:rsidR="0013493B"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="000936B0" w:rsidRPr="0013493B">
        <w:rPr>
          <w:szCs w:val="28"/>
          <w:lang w:val="en-US"/>
        </w:rPr>
        <w:t xml:space="preserve">. </w:t>
      </w:r>
      <w:r w:rsidR="000936B0" w:rsidRPr="000936B0">
        <w:rPr>
          <w:szCs w:val="28"/>
        </w:rPr>
        <w:t xml:space="preserve">[Электронный ресурс]. </w:t>
      </w:r>
      <w:r w:rsidR="009265AA">
        <w:rPr>
          <w:color w:val="000000"/>
          <w:szCs w:val="28"/>
          <w:shd w:val="clear" w:color="auto" w:fill="FFFFFF"/>
        </w:rPr>
        <w:t>–</w:t>
      </w:r>
      <w:r w:rsidR="000936B0" w:rsidRPr="000936B0">
        <w:rPr>
          <w:szCs w:val="28"/>
        </w:rPr>
        <w:t xml:space="preserve"> Режим доступа: </w:t>
      </w:r>
      <w:hyperlink r:id="rId22" w:history="1">
        <w:r w:rsidR="00C64B2A">
          <w:rPr>
            <w:rStyle w:val="a9"/>
          </w:rPr>
          <w:t>http://sewiki.ru/%D0%A1%D0%90%D0%9F%D0%A0</w:t>
        </w:r>
      </w:hyperlink>
      <w:r w:rsidR="00C64B2A" w:rsidRPr="000936B0">
        <w:rPr>
          <w:szCs w:val="28"/>
        </w:rPr>
        <w:t xml:space="preserve"> </w:t>
      </w:r>
      <w:r w:rsidR="000936B0"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="000936B0" w:rsidRPr="000936B0">
        <w:rPr>
          <w:szCs w:val="28"/>
        </w:rPr>
        <w:t>.</w:t>
      </w:r>
      <w:r>
        <w:rPr>
          <w:szCs w:val="28"/>
        </w:rPr>
        <w:t>02</w:t>
      </w:r>
      <w:r w:rsidR="000936B0" w:rsidRPr="000936B0">
        <w:rPr>
          <w:szCs w:val="28"/>
        </w:rPr>
        <w:t>.20</w:t>
      </w:r>
      <w:r>
        <w:rPr>
          <w:szCs w:val="28"/>
        </w:rPr>
        <w:t>20</w:t>
      </w:r>
      <w:r w:rsidR="000936B0" w:rsidRPr="000936B0">
        <w:rPr>
          <w:szCs w:val="28"/>
        </w:rPr>
        <w:t>)</w:t>
      </w:r>
    </w:p>
    <w:p w14:paraId="38150993" w14:textId="35867668" w:rsidR="00C4665C" w:rsidRPr="00C4665C" w:rsidRDefault="000936B0" w:rsidP="00C4665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936B0">
        <w:rPr>
          <w:szCs w:val="28"/>
        </w:rPr>
        <w:t>КОМПАС-3D</w:t>
      </w:r>
      <w:proofErr w:type="gramStart"/>
      <w:r w:rsidRPr="000936B0">
        <w:rPr>
          <w:szCs w:val="28"/>
        </w:rPr>
        <w:t>: О</w:t>
      </w:r>
      <w:proofErr w:type="gramEnd"/>
      <w:r w:rsidRPr="000936B0">
        <w:rPr>
          <w:szCs w:val="28"/>
        </w:rPr>
        <w:t xml:space="preserve"> программе.</w:t>
      </w:r>
      <w:r w:rsidR="005D5A92" w:rsidRPr="005D5A92">
        <w:rPr>
          <w:szCs w:val="28"/>
        </w:rPr>
        <w:t xml:space="preserve"> </w:t>
      </w:r>
      <w:r w:rsidRPr="000936B0">
        <w:rPr>
          <w:szCs w:val="28"/>
        </w:rPr>
        <w:t xml:space="preserve">[Электронный ресурс]. – Режим доступа: </w:t>
      </w:r>
      <w:hyperlink r:id="rId23" w:history="1">
        <w:r w:rsidRPr="000936B0">
          <w:rPr>
            <w:rStyle w:val="a9"/>
            <w:szCs w:val="28"/>
            <w:lang w:val="en-US"/>
          </w:rPr>
          <w:t>http</w:t>
        </w:r>
        <w:r w:rsidRPr="000936B0">
          <w:rPr>
            <w:rStyle w:val="a9"/>
            <w:szCs w:val="28"/>
          </w:rPr>
          <w:t>://</w:t>
        </w:r>
        <w:proofErr w:type="spellStart"/>
        <w:r w:rsidRPr="000936B0">
          <w:rPr>
            <w:rStyle w:val="a9"/>
            <w:szCs w:val="28"/>
            <w:lang w:val="en-US"/>
          </w:rPr>
          <w:t>kompas</w:t>
        </w:r>
        <w:proofErr w:type="spellEnd"/>
        <w:r w:rsidRPr="000936B0">
          <w:rPr>
            <w:rStyle w:val="a9"/>
            <w:szCs w:val="28"/>
          </w:rPr>
          <w:t>.</w:t>
        </w:r>
        <w:proofErr w:type="spellStart"/>
        <w:r w:rsidRPr="000936B0">
          <w:rPr>
            <w:rStyle w:val="a9"/>
            <w:szCs w:val="28"/>
            <w:lang w:val="en-US"/>
          </w:rPr>
          <w:t>ru</w:t>
        </w:r>
        <w:proofErr w:type="spellEnd"/>
        <w:r w:rsidRPr="000936B0">
          <w:rPr>
            <w:rStyle w:val="a9"/>
            <w:szCs w:val="28"/>
          </w:rPr>
          <w:t>/</w:t>
        </w:r>
        <w:proofErr w:type="spellStart"/>
        <w:r w:rsidRPr="000936B0">
          <w:rPr>
            <w:rStyle w:val="a9"/>
            <w:szCs w:val="28"/>
            <w:lang w:val="en-US"/>
          </w:rPr>
          <w:t>kompas</w:t>
        </w:r>
        <w:proofErr w:type="spellEnd"/>
        <w:r w:rsidRPr="000936B0">
          <w:rPr>
            <w:rStyle w:val="a9"/>
            <w:szCs w:val="28"/>
          </w:rPr>
          <w:t>-3</w:t>
        </w:r>
        <w:r w:rsidRPr="000936B0">
          <w:rPr>
            <w:rStyle w:val="a9"/>
            <w:szCs w:val="28"/>
            <w:lang w:val="en-US"/>
          </w:rPr>
          <w:t>d</w:t>
        </w:r>
        <w:r w:rsidRPr="000936B0">
          <w:rPr>
            <w:rStyle w:val="a9"/>
            <w:szCs w:val="28"/>
          </w:rPr>
          <w:t>/</w:t>
        </w:r>
        <w:r w:rsidRPr="000936B0">
          <w:rPr>
            <w:rStyle w:val="a9"/>
            <w:szCs w:val="28"/>
            <w:lang w:val="en-US"/>
          </w:rPr>
          <w:t>about</w:t>
        </w:r>
        <w:r w:rsidRPr="000936B0">
          <w:rPr>
            <w:rStyle w:val="a9"/>
            <w:szCs w:val="28"/>
          </w:rPr>
          <w:t>/</w:t>
        </w:r>
      </w:hyperlink>
      <w:r w:rsidRPr="000936B0">
        <w:rPr>
          <w:szCs w:val="28"/>
        </w:rPr>
        <w:t xml:space="preserve"> (дата обращения </w:t>
      </w:r>
      <w:r w:rsidR="005D5A92" w:rsidRPr="005D5A92">
        <w:rPr>
          <w:szCs w:val="28"/>
        </w:rPr>
        <w:t>22</w:t>
      </w:r>
      <w:r w:rsidRPr="000936B0">
        <w:rPr>
          <w:szCs w:val="28"/>
        </w:rPr>
        <w:t>.</w:t>
      </w:r>
      <w:r w:rsidR="005D5A92" w:rsidRPr="005D5A92">
        <w:rPr>
          <w:szCs w:val="28"/>
        </w:rPr>
        <w:t>0</w:t>
      </w:r>
      <w:r w:rsidRPr="000936B0">
        <w:rPr>
          <w:szCs w:val="28"/>
        </w:rPr>
        <w:t>2.20</w:t>
      </w:r>
      <w:r w:rsidR="005D5A92"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3B57B762" w14:textId="3E0860BC" w:rsidR="00C4665C" w:rsidRPr="009A54DD" w:rsidRDefault="00C4665C" w:rsidP="00C4665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24" w:anchor="/pdf3d_kompas" w:history="1">
        <w:r w:rsidRPr="009A54DD">
          <w:rPr>
            <w:rStyle w:val="a9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9A54DD">
        <w:rPr>
          <w:szCs w:val="28"/>
        </w:rPr>
        <w:t>2.0</w:t>
      </w:r>
      <w:r>
        <w:rPr>
          <w:szCs w:val="28"/>
        </w:rPr>
        <w:t>3</w:t>
      </w:r>
      <w:r w:rsidRPr="009A54DD">
        <w:rPr>
          <w:szCs w:val="28"/>
        </w:rPr>
        <w:t>.2020)</w:t>
      </w:r>
      <w:r w:rsidRPr="00175091">
        <w:rPr>
          <w:szCs w:val="28"/>
        </w:rPr>
        <w:t>.</w:t>
      </w:r>
    </w:p>
    <w:p w14:paraId="69245382" w14:textId="34041799" w:rsidR="00EA389E" w:rsidRPr="000936B0" w:rsidRDefault="00EA389E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25" w:history="1">
        <w:r w:rsidR="0013493B">
          <w:rPr>
            <w:rStyle w:val="a9"/>
          </w:rPr>
          <w:t>https://dic.academic.ru/dic.nsf/ruwiki/703986</w:t>
        </w:r>
      </w:hyperlink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</w:p>
    <w:p w14:paraId="42C23C35" w14:textId="441C2D33" w:rsidR="001A7A95" w:rsidRPr="001A7A95" w:rsidRDefault="00EA389E" w:rsidP="001A7A95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hyperlink r:id="rId26" w:history="1">
        <w:r w:rsidRPr="00EA389E">
          <w:rPr>
            <w:rStyle w:val="a9"/>
            <w:rFonts w:eastAsiaTheme="majorEastAsia"/>
            <w:szCs w:val="28"/>
          </w:rPr>
          <w:t>http://www.uml.org/</w:t>
        </w:r>
      </w:hyperlink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  <w:r w:rsidR="005D44C5" w:rsidRPr="005D44C5">
        <w:tab/>
      </w:r>
      <w:r w:rsidR="001A7A95" w:rsidRPr="001A7A95">
        <w:rPr>
          <w:szCs w:val="28"/>
        </w:rPr>
        <w:t xml:space="preserve"> </w:t>
      </w:r>
    </w:p>
    <w:p w14:paraId="4D2236E4" w14:textId="1D715ED1" w:rsidR="00A676EE" w:rsidRPr="00A676EE" w:rsidRDefault="001A7A95" w:rsidP="00A676EE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bCs/>
        </w:rPr>
        <w:t>Новые технологии в программировании:</w:t>
      </w:r>
      <w:r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176 стр.</w:t>
      </w:r>
      <w:r w:rsidR="00AB6A54">
        <w:rPr>
          <w:color w:val="000000" w:themeColor="text1"/>
        </w:rPr>
        <w:t xml:space="preserve"> </w:t>
      </w:r>
      <w:r w:rsidR="00AB6A54" w:rsidRPr="00287032">
        <w:t>(</w:t>
      </w:r>
      <w:r w:rsidR="00AB6A54">
        <w:t>дата обращения</w:t>
      </w:r>
      <w:r w:rsidR="00AB6A54" w:rsidRPr="00287032">
        <w:t>: 0</w:t>
      </w:r>
      <w:r w:rsidR="00AB6A54">
        <w:t>1</w:t>
      </w:r>
      <w:r w:rsidR="00AB6A54" w:rsidRPr="00287032">
        <w:t>.0</w:t>
      </w:r>
      <w:r w:rsidR="00AB6A54">
        <w:t>5</w:t>
      </w:r>
      <w:r w:rsidR="00AB6A54" w:rsidRPr="00287032">
        <w:t>.2020).</w:t>
      </w:r>
      <w:r w:rsidR="00A676EE">
        <w:t xml:space="preserve"> </w:t>
      </w:r>
    </w:p>
    <w:p w14:paraId="702030CD" w14:textId="4727EB80" w:rsidR="00A676EE" w:rsidRPr="00A676EE" w:rsidRDefault="00A676EE" w:rsidP="00A676EE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A676EE">
        <w:rPr>
          <w:rFonts w:cs="Times New Roman"/>
          <w:szCs w:val="28"/>
        </w:rPr>
        <w:t xml:space="preserve">Виды тестирования [электронный ресурс]. – режим доступа: </w:t>
      </w:r>
      <w:hyperlink r:id="rId27" w:history="1">
        <w:r w:rsidRPr="00A676EE">
          <w:rPr>
            <w:rStyle w:val="a9"/>
            <w:rFonts w:cs="Times New Roman"/>
            <w:szCs w:val="28"/>
          </w:rPr>
          <w:t>https://qa-academy.by/qaacademy/news/klassifikaciya-vidov-testirovaniya/</w:t>
        </w:r>
      </w:hyperlink>
      <w:r>
        <w:rPr>
          <w:rFonts w:cs="Times New Roman"/>
          <w:szCs w:val="28"/>
        </w:rPr>
        <w:t xml:space="preserve"> </w:t>
      </w:r>
      <w:r w:rsidRPr="00A676EE">
        <w:rPr>
          <w:rFonts w:cs="Times New Roman"/>
          <w:szCs w:val="28"/>
        </w:rPr>
        <w:t>(дата обращения: 02.05.2020)</w:t>
      </w:r>
    </w:p>
    <w:sectPr w:rsidR="00A676EE" w:rsidRPr="00A676EE" w:rsidSect="00680A32">
      <w:head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Kalentyev Alexey" w:date="2020-04-20T16:28:00Z" w:initials="KA">
    <w:p w14:paraId="56F23384" w14:textId="77777777" w:rsidR="00460AE6" w:rsidRDefault="00460AE6">
      <w:pPr>
        <w:pStyle w:val="af1"/>
      </w:pPr>
      <w:r>
        <w:rPr>
          <w:rStyle w:val="af0"/>
        </w:rPr>
        <w:annotationRef/>
      </w:r>
      <w:r>
        <w:t xml:space="preserve">Т.к. </w:t>
      </w:r>
      <w:proofErr w:type="spellStart"/>
      <w:r>
        <w:rPr>
          <w:lang w:val="en-US"/>
        </w:rPr>
        <w:t>Kompas</w:t>
      </w:r>
      <w:proofErr w:type="spellEnd"/>
      <w:r w:rsidRPr="00D359CC">
        <w:t xml:space="preserve"> </w:t>
      </w:r>
      <w:proofErr w:type="spellStart"/>
      <w:r>
        <w:t>композируется</w:t>
      </w:r>
      <w:proofErr w:type="spellEnd"/>
      <w:r>
        <w:t xml:space="preserve"> в двух местах – возникает вопрос – зачем вам два экземпляра компаса?</w:t>
      </w:r>
    </w:p>
    <w:p w14:paraId="702C0A91" w14:textId="77777777" w:rsidR="00460AE6" w:rsidRDefault="00460AE6">
      <w:pPr>
        <w:pStyle w:val="af1"/>
      </w:pPr>
      <w:r>
        <w:t xml:space="preserve">В </w:t>
      </w:r>
      <w:proofErr w:type="spellStart"/>
      <w:r>
        <w:rPr>
          <w:lang w:val="en-US"/>
        </w:rPr>
        <w:t>DetailCreator</w:t>
      </w:r>
      <w:proofErr w:type="spellEnd"/>
      <w:r w:rsidRPr="00D359CC">
        <w:t xml:space="preserve"> </w:t>
      </w:r>
      <w:r>
        <w:t xml:space="preserve">в конструкторе подаётся </w:t>
      </w:r>
      <w:proofErr w:type="spellStart"/>
      <w:r>
        <w:rPr>
          <w:lang w:val="en-US"/>
        </w:rPr>
        <w:t>KompasObject</w:t>
      </w:r>
      <w:proofErr w:type="spellEnd"/>
      <w:r w:rsidRPr="00D359CC">
        <w:t xml:space="preserve">, </w:t>
      </w:r>
      <w:r>
        <w:t xml:space="preserve">а у класса </w:t>
      </w:r>
      <w:proofErr w:type="spellStart"/>
      <w:r>
        <w:rPr>
          <w:lang w:val="en-US"/>
        </w:rPr>
        <w:t>Kompas</w:t>
      </w:r>
      <w:proofErr w:type="spellEnd"/>
      <w:r w:rsidRPr="00D359CC">
        <w:t xml:space="preserve"> </w:t>
      </w:r>
      <w:r>
        <w:t xml:space="preserve">нет никакого метода или свойства, возвращающего </w:t>
      </w:r>
      <w:proofErr w:type="spellStart"/>
      <w:r>
        <w:rPr>
          <w:lang w:val="en-US"/>
        </w:rPr>
        <w:t>KompasObject</w:t>
      </w:r>
      <w:proofErr w:type="spellEnd"/>
      <w:r w:rsidRPr="00D359CC">
        <w:t xml:space="preserve">. </w:t>
      </w:r>
      <w:r>
        <w:t>Как это должно работать?</w:t>
      </w:r>
    </w:p>
    <w:p w14:paraId="21AE8441" w14:textId="77777777" w:rsidR="00460AE6" w:rsidRDefault="00460AE6">
      <w:pPr>
        <w:pStyle w:val="af1"/>
      </w:pPr>
      <w:r>
        <w:t xml:space="preserve">Название </w:t>
      </w:r>
      <w:r>
        <w:rPr>
          <w:lang w:val="en-US"/>
        </w:rPr>
        <w:t>Validator</w:t>
      </w:r>
      <w:r w:rsidRPr="00D359CC">
        <w:t xml:space="preserve"> </w:t>
      </w:r>
      <w:r>
        <w:t>не корректно. По факту – это параметры, а не валидатор.</w:t>
      </w:r>
    </w:p>
    <w:p w14:paraId="0F649C3C" w14:textId="1BF9B292" w:rsidR="00460AE6" w:rsidRPr="00D359CC" w:rsidRDefault="00460AE6">
      <w:pPr>
        <w:pStyle w:val="af1"/>
      </w:pPr>
      <w:r>
        <w:t>Напоминаю – цвет считается за пол параметра, итого у вас их 6.5, а надо семь.</w:t>
      </w:r>
    </w:p>
  </w:comment>
  <w:comment w:id="18" w:author="Komp" w:date="2020-04-30T18:40:00Z" w:initials="K">
    <w:p w14:paraId="516690C9" w14:textId="65CFA7C0" w:rsidR="00460AE6" w:rsidRPr="001A7A95" w:rsidRDefault="00460AE6">
      <w:pPr>
        <w:pStyle w:val="af1"/>
      </w:pPr>
      <w:r>
        <w:rPr>
          <w:rStyle w:val="af0"/>
        </w:rPr>
        <w:annotationRef/>
      </w:r>
      <w:r w:rsidRPr="00E01EA7">
        <w:t xml:space="preserve">+ </w:t>
      </w:r>
      <w:r>
        <w:br/>
        <w:t xml:space="preserve">Я не заметил, что в </w:t>
      </w:r>
      <w:proofErr w:type="spellStart"/>
      <w:proofErr w:type="gramStart"/>
      <w:r>
        <w:rPr>
          <w:lang w:val="en-US"/>
        </w:rPr>
        <w:t>HandleSize</w:t>
      </w:r>
      <w:proofErr w:type="spellEnd"/>
      <w:r w:rsidRPr="00E01EA7">
        <w:t>(</w:t>
      </w:r>
      <w:proofErr w:type="gramEnd"/>
      <w:r w:rsidRPr="00E01EA7">
        <w:t xml:space="preserve">) </w:t>
      </w:r>
      <w:r>
        <w:t>тип данных –</w:t>
      </w:r>
      <w:r w:rsidRPr="00E01EA7">
        <w:t xml:space="preserve"> </w:t>
      </w:r>
      <w:r>
        <w:rPr>
          <w:lang w:val="en-US"/>
        </w:rPr>
        <w:t>Color</w:t>
      </w:r>
      <w:r>
        <w:t>, там должен</w:t>
      </w:r>
      <w:r w:rsidRPr="00E01EA7">
        <w:t xml:space="preserve"> </w:t>
      </w:r>
      <w:r>
        <w:t xml:space="preserve">был быть </w:t>
      </w:r>
      <w:r>
        <w:rPr>
          <w:lang w:val="en-US"/>
        </w:rPr>
        <w:t>double</w:t>
      </w:r>
      <w:r>
        <w:t>.</w:t>
      </w:r>
      <w:r>
        <w:br/>
        <w:t>Теперь 6 параметров + 2 параметра цвета = 7 параметров</w:t>
      </w:r>
      <w:r w:rsidRPr="001A7A95">
        <w:t>.</w:t>
      </w:r>
    </w:p>
  </w:comment>
  <w:comment w:id="21" w:author="Kalentyev Alexey" w:date="2020-04-20T16:31:00Z" w:initials="KA">
    <w:p w14:paraId="55444D80" w14:textId="2D498379" w:rsidR="00460AE6" w:rsidRDefault="00460AE6">
      <w:pPr>
        <w:pStyle w:val="af1"/>
      </w:pPr>
      <w:r>
        <w:rPr>
          <w:rStyle w:val="af0"/>
        </w:rPr>
        <w:annotationRef/>
      </w:r>
      <w:r>
        <w:t>А если зависимые параметры будут противоречить друг другу?</w:t>
      </w:r>
    </w:p>
  </w:comment>
  <w:comment w:id="22" w:author="Komp" w:date="2020-04-30T18:46:00Z" w:initials="K">
    <w:p w14:paraId="4AA5E74F" w14:textId="0ED2E5A0" w:rsidR="00460AE6" w:rsidRDefault="00460AE6">
      <w:pPr>
        <w:pStyle w:val="af1"/>
      </w:pPr>
      <w:r>
        <w:rPr>
          <w:rStyle w:val="af0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49C3C" w15:done="0"/>
  <w15:commentEx w15:paraId="516690C9" w15:paraIdParent="0F649C3C" w15:done="0"/>
  <w15:commentEx w15:paraId="55444D80" w15:done="0"/>
  <w15:commentEx w15:paraId="4AA5E74F" w15:paraIdParent="55444D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4C35" w16cex:dateUtc="2020-04-20T09:28:00Z"/>
  <w16cex:commentExtensible w16cex:durableId="22484CDD" w16cex:dateUtc="2020-04-20T0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49C3C" w16cid:durableId="22484C35"/>
  <w16cid:commentId w16cid:paraId="516690C9" w16cid:durableId="22559A04"/>
  <w16cid:commentId w16cid:paraId="55444D80" w16cid:durableId="22484CDD"/>
  <w16cid:commentId w16cid:paraId="4AA5E74F" w16cid:durableId="22559B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13826" w14:textId="77777777" w:rsidR="00FC1FD1" w:rsidRDefault="00FC1FD1" w:rsidP="001062E6">
      <w:pPr>
        <w:spacing w:after="0" w:line="240" w:lineRule="auto"/>
      </w:pPr>
      <w:r>
        <w:separator/>
      </w:r>
    </w:p>
  </w:endnote>
  <w:endnote w:type="continuationSeparator" w:id="0">
    <w:p w14:paraId="68A2ADA9" w14:textId="77777777" w:rsidR="00FC1FD1" w:rsidRDefault="00FC1FD1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ED18A" w14:textId="77777777" w:rsidR="00FC1FD1" w:rsidRDefault="00FC1FD1" w:rsidP="001062E6">
      <w:pPr>
        <w:spacing w:after="0" w:line="240" w:lineRule="auto"/>
      </w:pPr>
      <w:r>
        <w:separator/>
      </w:r>
    </w:p>
  </w:footnote>
  <w:footnote w:type="continuationSeparator" w:id="0">
    <w:p w14:paraId="4563A77F" w14:textId="77777777" w:rsidR="00FC1FD1" w:rsidRDefault="00FC1FD1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460AE6" w:rsidRDefault="00460A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460AE6" w:rsidRDefault="00460AE6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B1CDD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8"/>
  </w:num>
  <w:num w:numId="5">
    <w:abstractNumId w:val="10"/>
  </w:num>
  <w:num w:numId="6">
    <w:abstractNumId w:val="12"/>
  </w:num>
  <w:num w:numId="7">
    <w:abstractNumId w:val="16"/>
  </w:num>
  <w:num w:numId="8">
    <w:abstractNumId w:val="1"/>
  </w:num>
  <w:num w:numId="9">
    <w:abstractNumId w:val="17"/>
  </w:num>
  <w:num w:numId="10">
    <w:abstractNumId w:val="7"/>
  </w:num>
  <w:num w:numId="11">
    <w:abstractNumId w:val="13"/>
  </w:num>
  <w:num w:numId="12">
    <w:abstractNumId w:val="9"/>
  </w:num>
  <w:num w:numId="13">
    <w:abstractNumId w:val="5"/>
  </w:num>
  <w:num w:numId="14">
    <w:abstractNumId w:val="3"/>
  </w:num>
  <w:num w:numId="15">
    <w:abstractNumId w:val="4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19"/>
  </w:num>
  <w:num w:numId="18">
    <w:abstractNumId w:val="0"/>
  </w:num>
  <w:num w:numId="19">
    <w:abstractNumId w:val="11"/>
  </w:num>
  <w:num w:numId="20">
    <w:abstractNumId w:val="6"/>
  </w:num>
  <w:num w:numId="2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Komp">
    <w15:presenceInfo w15:providerId="None" w15:userId="Kom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05FAF"/>
    <w:rsid w:val="00015803"/>
    <w:rsid w:val="0003311F"/>
    <w:rsid w:val="00057B57"/>
    <w:rsid w:val="00064238"/>
    <w:rsid w:val="00066D44"/>
    <w:rsid w:val="00082A00"/>
    <w:rsid w:val="000936B0"/>
    <w:rsid w:val="00096825"/>
    <w:rsid w:val="000B39F7"/>
    <w:rsid w:val="000B78F7"/>
    <w:rsid w:val="000D6429"/>
    <w:rsid w:val="000E2455"/>
    <w:rsid w:val="000F6AE8"/>
    <w:rsid w:val="001062E6"/>
    <w:rsid w:val="0012544E"/>
    <w:rsid w:val="0013493B"/>
    <w:rsid w:val="0015484F"/>
    <w:rsid w:val="00157DC7"/>
    <w:rsid w:val="0016146D"/>
    <w:rsid w:val="00191881"/>
    <w:rsid w:val="001A7A95"/>
    <w:rsid w:val="001B43BE"/>
    <w:rsid w:val="001C2AB7"/>
    <w:rsid w:val="001C30D4"/>
    <w:rsid w:val="001D1EB1"/>
    <w:rsid w:val="00204A2F"/>
    <w:rsid w:val="00224DA4"/>
    <w:rsid w:val="002411E8"/>
    <w:rsid w:val="002473DA"/>
    <w:rsid w:val="002553BB"/>
    <w:rsid w:val="00255DC9"/>
    <w:rsid w:val="002623CF"/>
    <w:rsid w:val="002674D2"/>
    <w:rsid w:val="00285046"/>
    <w:rsid w:val="002B7ABF"/>
    <w:rsid w:val="002C285E"/>
    <w:rsid w:val="002D192A"/>
    <w:rsid w:val="002E69C7"/>
    <w:rsid w:val="00311984"/>
    <w:rsid w:val="0031567B"/>
    <w:rsid w:val="003272EB"/>
    <w:rsid w:val="00347FB6"/>
    <w:rsid w:val="003760EF"/>
    <w:rsid w:val="00381247"/>
    <w:rsid w:val="00397B7C"/>
    <w:rsid w:val="003A5F5B"/>
    <w:rsid w:val="003A63EE"/>
    <w:rsid w:val="003A7A7E"/>
    <w:rsid w:val="003C58F9"/>
    <w:rsid w:val="003D5880"/>
    <w:rsid w:val="00405840"/>
    <w:rsid w:val="00412303"/>
    <w:rsid w:val="00445C86"/>
    <w:rsid w:val="0045728C"/>
    <w:rsid w:val="00460AE6"/>
    <w:rsid w:val="004869EE"/>
    <w:rsid w:val="004A71AC"/>
    <w:rsid w:val="004B366D"/>
    <w:rsid w:val="004C1E85"/>
    <w:rsid w:val="004C355F"/>
    <w:rsid w:val="004C3DB0"/>
    <w:rsid w:val="004E1A45"/>
    <w:rsid w:val="004F48C0"/>
    <w:rsid w:val="00503D6A"/>
    <w:rsid w:val="00504706"/>
    <w:rsid w:val="00537601"/>
    <w:rsid w:val="00551D9E"/>
    <w:rsid w:val="00576237"/>
    <w:rsid w:val="005B0C20"/>
    <w:rsid w:val="005C624F"/>
    <w:rsid w:val="005D44C5"/>
    <w:rsid w:val="005D5A92"/>
    <w:rsid w:val="006013E5"/>
    <w:rsid w:val="0060521F"/>
    <w:rsid w:val="00607788"/>
    <w:rsid w:val="00620DA2"/>
    <w:rsid w:val="00680A32"/>
    <w:rsid w:val="006D568C"/>
    <w:rsid w:val="006F7CA2"/>
    <w:rsid w:val="00724C62"/>
    <w:rsid w:val="00734EC7"/>
    <w:rsid w:val="007372C5"/>
    <w:rsid w:val="00753B8C"/>
    <w:rsid w:val="00773C48"/>
    <w:rsid w:val="0079185B"/>
    <w:rsid w:val="007C7720"/>
    <w:rsid w:val="007E05C7"/>
    <w:rsid w:val="007E4459"/>
    <w:rsid w:val="00813934"/>
    <w:rsid w:val="00845145"/>
    <w:rsid w:val="0086568B"/>
    <w:rsid w:val="00874FD6"/>
    <w:rsid w:val="0088027C"/>
    <w:rsid w:val="00897922"/>
    <w:rsid w:val="008B4103"/>
    <w:rsid w:val="008D1529"/>
    <w:rsid w:val="008D56ED"/>
    <w:rsid w:val="008E154A"/>
    <w:rsid w:val="008E167F"/>
    <w:rsid w:val="008F1CA5"/>
    <w:rsid w:val="008F3086"/>
    <w:rsid w:val="00905667"/>
    <w:rsid w:val="00910234"/>
    <w:rsid w:val="009265AA"/>
    <w:rsid w:val="009321A4"/>
    <w:rsid w:val="009536AB"/>
    <w:rsid w:val="009743F4"/>
    <w:rsid w:val="00997BEE"/>
    <w:rsid w:val="009A4B46"/>
    <w:rsid w:val="009E245F"/>
    <w:rsid w:val="009E5E40"/>
    <w:rsid w:val="00A07298"/>
    <w:rsid w:val="00A34291"/>
    <w:rsid w:val="00A6076A"/>
    <w:rsid w:val="00A676EE"/>
    <w:rsid w:val="00A84385"/>
    <w:rsid w:val="00AB6A54"/>
    <w:rsid w:val="00AD2C86"/>
    <w:rsid w:val="00AF0FA9"/>
    <w:rsid w:val="00B025A2"/>
    <w:rsid w:val="00B60DCA"/>
    <w:rsid w:val="00B73327"/>
    <w:rsid w:val="00BC679C"/>
    <w:rsid w:val="00BC6901"/>
    <w:rsid w:val="00BD0FCF"/>
    <w:rsid w:val="00BD4E42"/>
    <w:rsid w:val="00C3672B"/>
    <w:rsid w:val="00C4665C"/>
    <w:rsid w:val="00C640FF"/>
    <w:rsid w:val="00C64B2A"/>
    <w:rsid w:val="00C66D02"/>
    <w:rsid w:val="00C96786"/>
    <w:rsid w:val="00CA3453"/>
    <w:rsid w:val="00CC0AC0"/>
    <w:rsid w:val="00CC3FB8"/>
    <w:rsid w:val="00D02D74"/>
    <w:rsid w:val="00D359CC"/>
    <w:rsid w:val="00D66B34"/>
    <w:rsid w:val="00D83894"/>
    <w:rsid w:val="00DB1AB9"/>
    <w:rsid w:val="00DC299F"/>
    <w:rsid w:val="00DC762D"/>
    <w:rsid w:val="00DD2980"/>
    <w:rsid w:val="00DF6145"/>
    <w:rsid w:val="00E01EA7"/>
    <w:rsid w:val="00E12DC1"/>
    <w:rsid w:val="00E22881"/>
    <w:rsid w:val="00E2333C"/>
    <w:rsid w:val="00E32BEB"/>
    <w:rsid w:val="00E50628"/>
    <w:rsid w:val="00E543AA"/>
    <w:rsid w:val="00E544BD"/>
    <w:rsid w:val="00E55AD9"/>
    <w:rsid w:val="00E61AB2"/>
    <w:rsid w:val="00E92D52"/>
    <w:rsid w:val="00EA389E"/>
    <w:rsid w:val="00EB2076"/>
    <w:rsid w:val="00EB3DBE"/>
    <w:rsid w:val="00EE24FC"/>
    <w:rsid w:val="00EE7044"/>
    <w:rsid w:val="00F002C9"/>
    <w:rsid w:val="00F208D4"/>
    <w:rsid w:val="00F34E4E"/>
    <w:rsid w:val="00F358AD"/>
    <w:rsid w:val="00F82C16"/>
    <w:rsid w:val="00F9036B"/>
    <w:rsid w:val="00FB546E"/>
    <w:rsid w:val="00FC1FD1"/>
    <w:rsid w:val="00FD4C25"/>
    <w:rsid w:val="00FE1388"/>
    <w:rsid w:val="00F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aliases w:val="Список нумерованный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customStyle="1" w:styleId="w">
    <w:name w:val="w"/>
    <w:basedOn w:val="a0"/>
    <w:rsid w:val="0013493B"/>
  </w:style>
  <w:style w:type="character" w:customStyle="1" w:styleId="af8">
    <w:name w:val="мой стиль Знак"/>
    <w:link w:val="af9"/>
    <w:locked/>
    <w:rsid w:val="001A7A9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9">
    <w:name w:val="мой стиль"/>
    <w:basedOn w:val="a"/>
    <w:link w:val="af8"/>
    <w:qFormat/>
    <w:rsid w:val="001A7A95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p1">
    <w:name w:val="p1"/>
    <w:basedOn w:val="a"/>
    <w:rsid w:val="001A7A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3">
    <w:name w:val="Без интервала1"/>
    <w:uiPriority w:val="1"/>
    <w:qFormat/>
    <w:rsid w:val="009A4B46"/>
    <w:pPr>
      <w:spacing w:after="0" w:line="240" w:lineRule="auto"/>
    </w:pPr>
  </w:style>
  <w:style w:type="character" w:customStyle="1" w:styleId="14">
    <w:name w:val="Заголовок1"/>
    <w:basedOn w:val="a0"/>
    <w:rsid w:val="009A4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308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26" Type="http://schemas.openxmlformats.org/officeDocument/2006/relationships/hyperlink" Target="http://www.uml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hyperlink" Target="https://dic.academic.ru/dic.nsf/ruwiki/70398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gkmsoft.ru/ru/" TargetMode="Externa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kompas.ru/kompas-3d/about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hyperlink" Target="http://sewiki.ru/%D0%A1%D0%90%D0%9F%D0%A0" TargetMode="External"/><Relationship Id="rId27" Type="http://schemas.openxmlformats.org/officeDocument/2006/relationships/hyperlink" Target="https://qa-academy.by/qaacademy/news/klassifikaciya-vidov-testirovaniya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1F39C-F875-4885-BDD7-847E1D07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23</Pages>
  <Words>2812</Words>
  <Characters>16029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Komp</cp:lastModifiedBy>
  <cp:revision>13</cp:revision>
  <dcterms:created xsi:type="dcterms:W3CDTF">2020-05-02T17:35:00Z</dcterms:created>
  <dcterms:modified xsi:type="dcterms:W3CDTF">2020-05-03T07:25:00Z</dcterms:modified>
</cp:coreProperties>
</file>