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36"/>
          <w:lang w:val="en-US"/>
        </w:rPr>
      </w:pPr>
      <w:r>
        <w:rPr>
          <w:b/>
          <w:bCs/>
          <w:sz w:val="28"/>
          <w:szCs w:val="36"/>
          <w:lang w:val="en-US"/>
        </w:rPr>
        <w:t xml:space="preserve">Financial Services </w:t>
      </w:r>
    </w:p>
    <w:p>
      <w:pPr>
        <w:rPr>
          <w:rFonts w:hint="default"/>
          <w:b/>
          <w:bCs/>
          <w:sz w:val="22"/>
          <w:szCs w:val="28"/>
        </w:rPr>
      </w:pPr>
      <w:r>
        <w:rPr>
          <w:rFonts w:hint="default"/>
          <w:b/>
          <w:bCs/>
          <w:sz w:val="22"/>
          <w:szCs w:val="28"/>
        </w:rPr>
        <w:t>Many financial advisors will discourage you from trying your hand at real estate investing. They’d say that the real estate market is volatile. It’s hard to find a real estate agent you can trust. And how do you plan to manage the day-to-day operations of your investment property? But the thing is they have little education in real estate. They don’t know how to find, buy, and manage investment properties. If you’re interested in residential or commercial real estate, speak with someone who knows his way around the industry.</w:t>
      </w:r>
    </w:p>
    <w:p>
      <w:pPr>
        <w:rPr>
          <w:rFonts w:hint="default"/>
          <w:b/>
          <w:bCs/>
          <w:sz w:val="22"/>
          <w:szCs w:val="28"/>
        </w:rPr>
      </w:pPr>
    </w:p>
    <w:p>
      <w:pPr>
        <w:rPr>
          <w:rFonts w:hint="default"/>
          <w:b/>
          <w:bCs/>
          <w:sz w:val="28"/>
          <w:szCs w:val="36"/>
          <w:lang w:val="en-US"/>
        </w:rPr>
      </w:pPr>
      <w:r>
        <w:rPr>
          <w:rFonts w:hint="default"/>
          <w:b/>
          <w:bCs/>
          <w:sz w:val="28"/>
          <w:szCs w:val="36"/>
          <w:lang w:val="en-US"/>
        </w:rPr>
        <w:t xml:space="preserve">Facility Services </w:t>
      </w:r>
    </w:p>
    <w:p>
      <w:pPr>
        <w:rPr>
          <w:rFonts w:hint="default"/>
          <w:b/>
          <w:bCs/>
          <w:sz w:val="22"/>
          <w:szCs w:val="28"/>
          <w:lang w:val="en-US"/>
        </w:rPr>
      </w:pPr>
      <w:r>
        <w:rPr>
          <w:rFonts w:hint="default"/>
          <w:b/>
          <w:bCs/>
          <w:sz w:val="22"/>
          <w:szCs w:val="28"/>
          <w:lang w:val="en-US"/>
        </w:rPr>
        <w:t>Our Real Estate Facility Management delivers to you a future proof and flexible solution, as well as the insights required to successfully improve the performance of your real estate investments to ensure a quicker ROI and the ability to manage your property and facilities seamlessly. Our professionals focuses on delivering high asset availability for optimized utilization and revenue.</w:t>
      </w:r>
    </w:p>
    <w:p>
      <w:pPr>
        <w:rPr>
          <w:rFonts w:hint="default"/>
          <w:b/>
          <w:bCs/>
          <w:sz w:val="22"/>
          <w:szCs w:val="28"/>
          <w:lang w:val="en-US"/>
        </w:rPr>
      </w:pPr>
    </w:p>
    <w:p>
      <w:pPr>
        <w:rPr>
          <w:rFonts w:hint="default"/>
          <w:b/>
          <w:bCs/>
          <w:sz w:val="28"/>
          <w:szCs w:val="36"/>
          <w:lang w:val="en-US"/>
        </w:rPr>
      </w:pPr>
      <w:r>
        <w:rPr>
          <w:rFonts w:hint="default"/>
          <w:b/>
          <w:bCs/>
          <w:sz w:val="28"/>
          <w:szCs w:val="36"/>
          <w:lang w:val="en-US"/>
        </w:rPr>
        <w:t xml:space="preserve">Property Live </w:t>
      </w:r>
    </w:p>
    <w:p>
      <w:pPr>
        <w:rPr>
          <w:rFonts w:hint="default"/>
          <w:b/>
          <w:bCs/>
          <w:sz w:val="22"/>
          <w:szCs w:val="28"/>
          <w:lang w:val="en-US"/>
        </w:rPr>
      </w:pPr>
      <w:r>
        <w:rPr>
          <w:rFonts w:hint="default"/>
          <w:b/>
          <w:bCs/>
          <w:sz w:val="22"/>
          <w:szCs w:val="28"/>
          <w:lang w:val="en-US"/>
        </w:rPr>
        <w:t>Through a partnership with big brands worldwide, we're pleased to offer live commercial real estate auctions for properties across the globe. By auctioning your commercial property with Baoyunju International Real Estate and construction company, you have the support of both world-class brokerage and auction services. We offer you the following auction services;</w:t>
      </w:r>
    </w:p>
    <w:p>
      <w:pPr>
        <w:rPr>
          <w:rFonts w:hint="default"/>
          <w:b/>
          <w:bCs/>
          <w:sz w:val="22"/>
          <w:szCs w:val="28"/>
          <w:lang w:val="en-US"/>
        </w:rPr>
      </w:pPr>
      <w:r>
        <w:rPr>
          <w:rFonts w:hint="default"/>
          <w:b/>
          <w:bCs/>
          <w:sz w:val="22"/>
          <w:szCs w:val="28"/>
          <w:lang w:val="en-US"/>
        </w:rPr>
        <w:t>Fully advanced, aggressive property marketing</w:t>
      </w:r>
    </w:p>
    <w:p>
      <w:pPr>
        <w:rPr>
          <w:rFonts w:hint="default"/>
          <w:b/>
          <w:bCs/>
          <w:sz w:val="22"/>
          <w:szCs w:val="28"/>
          <w:lang w:val="en-US"/>
        </w:rPr>
      </w:pPr>
      <w:r>
        <w:rPr>
          <w:rFonts w:hint="default"/>
          <w:b/>
          <w:bCs/>
          <w:sz w:val="22"/>
          <w:szCs w:val="28"/>
          <w:lang w:val="en-US"/>
        </w:rPr>
        <w:t>Drive urgency for hard-to-sell assets</w:t>
      </w:r>
    </w:p>
    <w:p>
      <w:pPr>
        <w:rPr>
          <w:rFonts w:hint="default"/>
          <w:b/>
          <w:bCs/>
          <w:sz w:val="22"/>
          <w:szCs w:val="28"/>
          <w:lang w:val="en-US"/>
        </w:rPr>
      </w:pPr>
      <w:r>
        <w:rPr>
          <w:rFonts w:hint="default"/>
          <w:b/>
          <w:bCs/>
          <w:sz w:val="22"/>
          <w:szCs w:val="28"/>
          <w:lang w:val="en-US"/>
        </w:rPr>
        <w:t>Sale in 45-60 days with closing in 10-30</w:t>
      </w:r>
    </w:p>
    <w:p>
      <w:pPr>
        <w:rPr>
          <w:rFonts w:hint="default"/>
          <w:b/>
          <w:bCs/>
          <w:sz w:val="22"/>
          <w:szCs w:val="28"/>
          <w:lang w:val="en-US"/>
        </w:rPr>
      </w:pPr>
      <w:r>
        <w:rPr>
          <w:rFonts w:hint="default"/>
          <w:b/>
          <w:bCs/>
          <w:sz w:val="22"/>
          <w:szCs w:val="28"/>
          <w:lang w:val="en-US"/>
        </w:rPr>
        <w:t>Financing for qualified assets</w:t>
      </w:r>
    </w:p>
    <w:p>
      <w:pPr>
        <w:rPr>
          <w:rFonts w:hint="default"/>
          <w:b/>
          <w:bCs/>
          <w:sz w:val="22"/>
          <w:szCs w:val="28"/>
          <w:lang w:val="en-US"/>
        </w:rPr>
      </w:pPr>
    </w:p>
    <w:p>
      <w:pPr>
        <w:rPr>
          <w:rFonts w:hint="default"/>
          <w:b/>
          <w:bCs/>
          <w:sz w:val="28"/>
          <w:szCs w:val="36"/>
          <w:lang w:val="en-US"/>
        </w:rPr>
      </w:pPr>
      <w:r>
        <w:rPr>
          <w:rFonts w:hint="default"/>
          <w:b/>
          <w:bCs/>
          <w:sz w:val="28"/>
          <w:szCs w:val="36"/>
          <w:lang w:val="en-US"/>
        </w:rPr>
        <w:t xml:space="preserve">Professional </w:t>
      </w:r>
    </w:p>
    <w:p>
      <w:pPr>
        <w:rPr>
          <w:rFonts w:hint="default"/>
          <w:b/>
          <w:bCs/>
          <w:sz w:val="22"/>
          <w:szCs w:val="28"/>
          <w:lang w:val="en-US"/>
        </w:rPr>
      </w:pPr>
      <w:r>
        <w:rPr>
          <w:rFonts w:hint="default"/>
          <w:b/>
          <w:bCs/>
          <w:sz w:val="22"/>
          <w:szCs w:val="28"/>
          <w:lang w:val="en-US"/>
        </w:rPr>
        <w:t>Provide Realtors and Buyers with Pre Approvals by doing the homework upfront with a proactive approach to eliminate obstacles; delivering a smooth and timely transaction. We communicate with all parties involved from initial application to close.</w:t>
      </w:r>
    </w:p>
    <w:p>
      <w:pPr>
        <w:rPr>
          <w:rFonts w:hint="default"/>
          <w:b/>
          <w:bCs/>
          <w:sz w:val="22"/>
          <w:szCs w:val="28"/>
          <w:lang w:val="en-US"/>
        </w:rPr>
      </w:pPr>
      <w:r>
        <w:rPr>
          <w:rFonts w:hint="default"/>
          <w:b/>
          <w:bCs/>
          <w:sz w:val="22"/>
          <w:szCs w:val="28"/>
          <w:lang w:val="en-US"/>
        </w:rPr>
        <w:t>Our team of experts tailor your financing to your unique lifestyle and goals. Our tradition is built on honesty, integrity, knowledge, and trust. We hold our team to the highest standard, ensuring every homeowner receives "first-class" concierge  service.</w:t>
      </w:r>
    </w:p>
    <w:p>
      <w:pPr>
        <w:rPr>
          <w:rFonts w:hint="default"/>
          <w:b/>
          <w:bCs/>
          <w:sz w:val="22"/>
          <w:szCs w:val="28"/>
          <w:lang w:val="en-US"/>
        </w:rPr>
      </w:pPr>
      <w:r>
        <w:rPr>
          <w:rFonts w:hint="default"/>
          <w:b/>
          <w:bCs/>
          <w:sz w:val="22"/>
          <w:szCs w:val="28"/>
          <w:lang w:val="en-US"/>
        </w:rPr>
        <w:t>Passionate about giving back to community and volunteering when asked.</w:t>
      </w:r>
    </w:p>
    <w:p>
      <w:pPr>
        <w:rPr>
          <w:rFonts w:hint="default"/>
          <w:b/>
          <w:bCs/>
          <w:sz w:val="22"/>
          <w:szCs w:val="28"/>
          <w:lang w:val="en-US"/>
        </w:rPr>
      </w:pPr>
    </w:p>
    <w:p>
      <w:pPr>
        <w:rPr>
          <w:rFonts w:hint="default"/>
          <w:b/>
          <w:bCs/>
          <w:sz w:val="22"/>
          <w:szCs w:val="28"/>
          <w:lang w:val="en-US"/>
        </w:rPr>
      </w:pPr>
      <w:r>
        <w:rPr>
          <w:rFonts w:hint="default"/>
          <w:b/>
          <w:bCs/>
          <w:sz w:val="22"/>
          <w:szCs w:val="28"/>
          <w:lang w:val="en-US"/>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F0AF7"/>
    <w:rsid w:val="35CF0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2018-05-27T17:36:00Z</dcterms:created>
  <dc:creator>sunshine</dc:creator>
  <cp:lastModifiedBy>sunshine</cp:lastModifiedBy>
  <dcterms:modified xsi:type="dcterms:W3CDTF">2018-05-27T18:18:27Z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