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Anexo VII — Universo en Contracción: Reabsorción de Coherencia en la CMG–LCE</w:t>
      </w:r>
    </w:p>
    <w:p/>
    <w:p>
      <w:r>
        <w:t>1. De la expansión al recuerdo</w:t>
      </w:r>
    </w:p>
    <w:p>
      <w:r>
        <w:t>En la cosmología estándar, el universo se expande desde un origen explosivo. En la CMG, la expansión y contracción son fases naturales de un mismo ciclo de coherencia. El universo no muere, se reabsorbe; no colapsa, sino que recuerda. El espacio-tiempo, como medio con memoria, alterna entre liberar y recuperar coherencia energética.</w:t>
      </w:r>
    </w:p>
    <w:p>
      <w:r>
        <w:t>2. La LCE y la inversión de fase</w:t>
      </w:r>
    </w:p>
    <w:p>
      <w:r>
        <w:t>La evolución cósmica está regida por la Ley de Coherencia–Energía (LCE):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03"/>
        <w:gridCol w:w="4703"/>
      </w:tblGrid>
      <w:tr>
        <w:tc>
          <w:tcPr>
            <w:tcW w:type="dxa" w:w="4703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00400" cy="87085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8708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03"/>
          </w:tcPr>
          <w:p>
            <w:pPr>
              <w:jc w:val="right"/>
            </w:pPr>
            <w:r>
              <w:rPr>
                <w:b/>
              </w:rPr>
              <w:t>(11)</w:t>
            </w:r>
          </w:p>
        </w:tc>
      </w:tr>
    </w:tbl>
    <w:p>
      <w:r>
        <w:t>Durante la expansión, el vacío libera coherencia (Ψ̇ &gt; 0); en la contracción, Ψ̇ &lt; 0, reabsorbiendo energía y recuperando información. Así comienza el repliegue del universo hacia su equilibrio.</w:t>
      </w:r>
    </w:p>
    <w:p>
      <w:r>
        <w:t>3. Qué desencadena la contracción</w:t>
      </w:r>
    </w:p>
    <w:p>
      <w:r>
        <w:t>El punto de inflexión ocurre cuando el campo Ψ alcanza su máxima dispersión (Ψ̇ → 0). A partir de ahí, el signo de Ψ̈ cambia, y el universo inicia su fase de reabsorción. La expansión se desacelera, la densidad del vacío crece y la temperatura del fondo cósmico aumenta.</w:t>
      </w:r>
    </w:p>
    <w:p>
      <w:r>
        <w:t>4. Termodinámica del vacío en contracción</w:t>
      </w:r>
    </w:p>
    <w:p>
      <w:r>
        <w:t>Durante la expansión, el universo incrementa su entropía; durante la contracción, la información se condensa. La entropía de coherencia del vacío puede expresarse como: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03"/>
        <w:gridCol w:w="4703"/>
      </w:tblGrid>
      <w:tr>
        <w:tc>
          <w:tcPr>
            <w:tcW w:type="dxa" w:w="4703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00400" cy="111893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189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03"/>
          </w:tcPr>
          <w:p>
            <w:pPr>
              <w:jc w:val="right"/>
            </w:pPr>
            <w:r>
              <w:rPr>
                <w:b/>
              </w:rPr>
              <w:t>(12)</w:t>
            </w:r>
          </w:p>
        </w:tc>
      </w:tr>
    </w:tbl>
    <w:p>
      <w:r>
        <w:t>El signo negativo indica que la contracción reduce la entropía del vacío, es decir, recupera orden. El universo se reorganiza y vuelve a un estado de coherencia creciente.</w:t>
      </w:r>
    </w:p>
    <w:p>
      <w:r>
        <w:t>5. Consecuencias físicas observables</w:t>
      </w:r>
    </w:p>
    <w:p>
      <w:r>
        <w:t>1. Reducción gradual de la expansión acelerada y tendencia al equilibrio dinámico.</w:t>
        <w:br/>
        <w:t>2. Recalentamiento del fondo cósmico y aumento de la densidad efectiva del vacío.</w:t>
        <w:br/>
        <w:t>3. Fusiones galácticas y cielos más brillantes en escalas extremas.</w:t>
        <w:br/>
        <w:t>4. Posibles variaciones en constantes físicas reflejando el reajuste de Ψ.</w:t>
        <w:br/>
        <w:t>5. Retorno de simetrías rotas a medida que se restablece la coherencia total.</w:t>
      </w:r>
    </w:p>
    <w:p>
      <w:r>
        <w:t>6. Fase final: el estado de coherencia total</w:t>
      </w:r>
    </w:p>
    <w:p>
      <w:r>
        <w:t>En la etapa final, la energía y la información se integran en un solo campo Ψ completamente sincronizado. No hay destrucción ni singularidad, sino una reabsorción completa. Este estado de coherencia total es el Big Memory: el universo se recuerda a sí mismo y prepara un nuevo ciclo expansivo.</w:t>
      </w:r>
    </w:p>
    <w:p>
      <w:r>
        <w:t>7. Filosofía física del ciclo</w:t>
      </w:r>
    </w:p>
    <w:p>
      <w:r>
        <w:t>En la CMG–LCE, la contracción es una síntesis, no una decadencia. Cada ciclo cósmico acumula y refina información. El universo no solo evoluciona físicamente, sino cognitivamente: aprende, olvida y recuerda.</w:t>
      </w:r>
    </w:p>
    <w:p>
      <w:r>
        <w:t>8. En una frase</w:t>
      </w:r>
    </w:p>
    <w:p>
      <w:pPr>
        <w:jc w:val="center"/>
      </w:pPr>
      <w:r>
        <w:rPr>
          <w:i/>
        </w:rPr>
        <w:t>El universo no colapsa: se recoge. La contracción es su memoria volviendo a casa.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