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BB07E" w14:textId="77777777" w:rsidR="008F5BA7" w:rsidRDefault="008F5BA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7"/>
        <w:gridCol w:w="3176"/>
        <w:gridCol w:w="2126"/>
        <w:gridCol w:w="1701"/>
      </w:tblGrid>
      <w:tr w:rsidR="008F5BA7" w14:paraId="042C8DE0" w14:textId="77777777">
        <w:trPr>
          <w:trHeight w:val="336"/>
        </w:trPr>
        <w:tc>
          <w:tcPr>
            <w:tcW w:w="5813" w:type="dxa"/>
            <w:gridSpan w:val="2"/>
            <w:shd w:val="clear" w:color="auto" w:fill="DBE5F1"/>
            <w:vAlign w:val="center"/>
          </w:tcPr>
          <w:p w14:paraId="613EABB0" w14:textId="77777777" w:rsidR="008F5BA7" w:rsidRDefault="00000000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REQUISITOS NÃO FUNCIONAIS </w:t>
            </w:r>
          </w:p>
        </w:tc>
        <w:tc>
          <w:tcPr>
            <w:tcW w:w="2126" w:type="dxa"/>
            <w:shd w:val="clear" w:color="auto" w:fill="DBE5F1"/>
            <w:vAlign w:val="center"/>
          </w:tcPr>
          <w:p w14:paraId="3C4D5794" w14:textId="77777777" w:rsidR="008F5BA7" w:rsidRDefault="0000000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7E259E08" w14:textId="77777777" w:rsidR="008F5BA7" w:rsidRDefault="0000000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23/04/2025</w:t>
            </w:r>
          </w:p>
        </w:tc>
      </w:tr>
      <w:tr w:rsidR="008F5BA7" w14:paraId="444D849F" w14:textId="77777777">
        <w:tc>
          <w:tcPr>
            <w:tcW w:w="2637" w:type="dxa"/>
            <w:vAlign w:val="center"/>
          </w:tcPr>
          <w:p w14:paraId="3C4B6C51" w14:textId="77777777" w:rsidR="008F5BA7" w:rsidRDefault="0000000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34874421" w14:textId="77777777" w:rsidR="008F5BA7" w:rsidRDefault="0000000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FoodCare</w:t>
            </w:r>
            <w:proofErr w:type="spellEnd"/>
          </w:p>
        </w:tc>
      </w:tr>
      <w:tr w:rsidR="008F5BA7" w14:paraId="565E67CB" w14:textId="77777777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6CE5B168" w14:textId="77777777" w:rsidR="008F5BA7" w:rsidRDefault="0000000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Responsável: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42D3E754" w14:textId="77777777" w:rsidR="008F5BA7" w:rsidRDefault="00000000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Silvana</w:t>
            </w:r>
          </w:p>
        </w:tc>
      </w:tr>
      <w:tr w:rsidR="008F5BA7" w14:paraId="40EA202C" w14:textId="77777777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7EC0AE42" w14:textId="77777777" w:rsidR="008F5BA7" w:rsidRDefault="008F5BA7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70E11E1C" w14:textId="77777777" w:rsidR="008F5BA7" w:rsidRDefault="008F5BA7">
      <w:pPr>
        <w:rPr>
          <w:rFonts w:ascii="Times New Roman" w:hAnsi="Times New Roman" w:cs="Times New Roman"/>
          <w:sz w:val="24"/>
          <w:szCs w:val="24"/>
        </w:rPr>
      </w:pPr>
    </w:p>
    <w:p w14:paraId="074D081E" w14:textId="77777777" w:rsidR="008F5BA7" w:rsidRDefault="0000000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98916000"/>
      <w:r>
        <w:rPr>
          <w:rFonts w:ascii="Times New Roman" w:hAnsi="Times New Roman" w:cs="Times New Roman"/>
          <w:color w:val="auto"/>
          <w:sz w:val="24"/>
          <w:szCs w:val="24"/>
        </w:rPr>
        <w:t xml:space="preserve">Requisitos Não Funcionais </w:t>
      </w:r>
    </w:p>
    <w:p w14:paraId="313D28C3" w14:textId="77777777" w:rsidR="008F5BA7" w:rsidRDefault="008F5BA7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</w:p>
    <w:p w14:paraId="12518DB8" w14:textId="77777777" w:rsidR="008F5BA7" w:rsidRDefault="00000000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1.  Produto</w:t>
      </w:r>
      <w:bookmarkEnd w:id="0"/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5DB68D41" w14:textId="77777777" w:rsidR="008F5BA7" w:rsidRDefault="008F5BA7">
      <w:pPr>
        <w:rPr>
          <w:rFonts w:ascii="Times New Roman" w:hAnsi="Times New Roman" w:cs="Times New Roman"/>
          <w:sz w:val="24"/>
          <w:szCs w:val="24"/>
        </w:rPr>
      </w:pPr>
    </w:p>
    <w:p w14:paraId="3F55E668" w14:textId="53CDAF8C" w:rsidR="008F5BA7" w:rsidRDefault="00000000">
      <w:pPr>
        <w:pStyle w:val="Ttulo3"/>
        <w:rPr>
          <w:rFonts w:ascii="Times New Roman" w:hAnsi="Times New Roman" w:cs="Times New Roman"/>
          <w:color w:val="auto"/>
        </w:rPr>
      </w:pPr>
      <w:bookmarkStart w:id="1" w:name="_Toc98916001"/>
      <w:r>
        <w:rPr>
          <w:rFonts w:ascii="Times New Roman" w:hAnsi="Times New Roman" w:cs="Times New Roman"/>
          <w:color w:val="auto"/>
        </w:rPr>
        <w:t>1.1 Usabilidad</w:t>
      </w:r>
      <w:bookmarkEnd w:id="1"/>
      <w:r w:rsidR="00FF1E36">
        <w:rPr>
          <w:rFonts w:ascii="Times New Roman" w:hAnsi="Times New Roman" w:cs="Times New Roman"/>
          <w:color w:val="auto"/>
        </w:rPr>
        <w:t>e</w:t>
      </w:r>
    </w:p>
    <w:p w14:paraId="5D74FDEB" w14:textId="77777777" w:rsidR="008F5BA7" w:rsidRDefault="008F5BA7">
      <w:pPr>
        <w:ind w:firstLine="360"/>
        <w:rPr>
          <w:rFonts w:ascii="Times New Roman" w:hAnsi="Times New Roman" w:cs="Times New Roman"/>
          <w:i/>
          <w:sz w:val="24"/>
          <w:szCs w:val="24"/>
        </w:rPr>
      </w:pPr>
    </w:p>
    <w:p w14:paraId="6C3E0DEA" w14:textId="1BE90098" w:rsidR="008F5BA7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RNF  1 –</w:t>
      </w:r>
      <w:r w:rsidR="00141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Acessibilidade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Multiplataforma</w:t>
      </w:r>
      <w:proofErr w:type="spellEnd"/>
    </w:p>
    <w:p w14:paraId="23A8B947" w14:textId="77777777" w:rsidR="008F5BA7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acessível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navegador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D8A898" w14:textId="77777777" w:rsidR="008F5BA7" w:rsidRDefault="008F5BA7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04C893DB" w14:textId="588426C1" w:rsidR="008F5BA7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RNF 2 –</w:t>
      </w:r>
      <w:r w:rsidR="00141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Responsiva</w:t>
      </w:r>
      <w:proofErr w:type="spellEnd"/>
    </w:p>
    <w:p w14:paraId="1DDCFAB9" w14:textId="77777777" w:rsidR="008F5BA7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 simples,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acessível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responsiva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8B4D98" w14:textId="77777777" w:rsidR="008F5BA7" w:rsidRDefault="008F5BA7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82C9783" w14:textId="77777777" w:rsidR="008F5BA7" w:rsidRDefault="00000000">
      <w:pPr>
        <w:pStyle w:val="Ttulo3"/>
        <w:rPr>
          <w:rFonts w:ascii="Times New Roman" w:hAnsi="Times New Roman" w:cs="Times New Roman"/>
          <w:color w:val="auto"/>
        </w:rPr>
      </w:pPr>
      <w:bookmarkStart w:id="2" w:name="_Toc98916002"/>
      <w:r>
        <w:rPr>
          <w:rFonts w:ascii="Times New Roman" w:hAnsi="Times New Roman" w:cs="Times New Roman"/>
          <w:color w:val="auto"/>
        </w:rPr>
        <w:t>1.2 Eficiência</w:t>
      </w:r>
      <w:bookmarkEnd w:id="2"/>
    </w:p>
    <w:p w14:paraId="01BD4786" w14:textId="77777777" w:rsidR="008F5BA7" w:rsidRDefault="008F5BA7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556D855E" w14:textId="60CFB153" w:rsidR="008F5BA7" w:rsidRDefault="00000000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RNF 3 –</w:t>
      </w:r>
      <w:r w:rsidR="00141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Tempo de Resposta</w:t>
      </w:r>
      <w:r>
        <w:rPr>
          <w:rFonts w:ascii="Times New Roman" w:hAnsi="Times New Roman" w:cs="Times New Roman"/>
          <w:sz w:val="24"/>
          <w:szCs w:val="24"/>
        </w:rPr>
        <w:br/>
        <w:t>Descrição: O tempo de resposta das operações não deve ultrapassar 3 segundos.</w:t>
      </w:r>
    </w:p>
    <w:p w14:paraId="65A24F00" w14:textId="77777777" w:rsidR="008F5BA7" w:rsidRDefault="008F5BA7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1EBD9A67" w14:textId="77777777" w:rsidR="008F5BA7" w:rsidRDefault="00000000">
      <w:pPr>
        <w:pStyle w:val="Ttulo3"/>
        <w:rPr>
          <w:rFonts w:ascii="Times New Roman" w:hAnsi="Times New Roman" w:cs="Times New Roman"/>
          <w:color w:val="auto"/>
        </w:rPr>
      </w:pPr>
      <w:bookmarkStart w:id="3" w:name="_Toc98916003"/>
      <w:r>
        <w:rPr>
          <w:rFonts w:ascii="Times New Roman" w:hAnsi="Times New Roman" w:cs="Times New Roman"/>
          <w:color w:val="auto"/>
        </w:rPr>
        <w:t>1.3 Confiabilidade</w:t>
      </w:r>
      <w:bookmarkEnd w:id="3"/>
    </w:p>
    <w:p w14:paraId="6AD92E5E" w14:textId="77777777" w:rsidR="008F5BA7" w:rsidRDefault="008F5BA7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28D4BAE5" w14:textId="45586F5C" w:rsidR="008F5BA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 4 –</w:t>
      </w:r>
      <w:r w:rsidR="00141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Disponibilidade</w:t>
      </w:r>
      <w:r>
        <w:rPr>
          <w:rFonts w:ascii="Times New Roman" w:hAnsi="Times New Roman" w:cs="Times New Roman"/>
          <w:sz w:val="24"/>
          <w:szCs w:val="24"/>
        </w:rPr>
        <w:br/>
        <w:t>Descrição: O sistema deve estar disponível 99% do tempo, com exceção de manutenções programadas.</w:t>
      </w:r>
    </w:p>
    <w:p w14:paraId="0412A8A7" w14:textId="77777777" w:rsidR="008F5BA7" w:rsidRDefault="008F5BA7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5ADCD0C1" w14:textId="77777777" w:rsidR="008F5BA7" w:rsidRDefault="00000000">
      <w:pPr>
        <w:pStyle w:val="Ttulo3"/>
        <w:rPr>
          <w:rFonts w:ascii="Times New Roman" w:hAnsi="Times New Roman" w:cs="Times New Roman"/>
          <w:color w:val="auto"/>
        </w:rPr>
      </w:pPr>
      <w:bookmarkStart w:id="4" w:name="_Toc98916004"/>
      <w:r>
        <w:rPr>
          <w:rFonts w:ascii="Times New Roman" w:hAnsi="Times New Roman" w:cs="Times New Roman"/>
          <w:color w:val="auto"/>
        </w:rPr>
        <w:t>1.4 Portabilidade</w:t>
      </w:r>
      <w:bookmarkEnd w:id="4"/>
    </w:p>
    <w:p w14:paraId="64415DE5" w14:textId="77777777" w:rsidR="008F5BA7" w:rsidRDefault="008F5BA7">
      <w:pPr>
        <w:rPr>
          <w:rFonts w:ascii="Times New Roman" w:hAnsi="Times New Roman" w:cs="Times New Roman"/>
          <w:sz w:val="24"/>
          <w:szCs w:val="24"/>
        </w:rPr>
      </w:pPr>
    </w:p>
    <w:p w14:paraId="3ABBF59B" w14:textId="4EFECC73" w:rsidR="008F5BA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141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Compatibilidade com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diferentes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Sistema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Operacionais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Descrição: O sistema deve ser compatível com os principais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Sistemas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Operacionais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MacOS, Linux, Windows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7CA05DC" w14:textId="77777777" w:rsidR="008F5BA7" w:rsidRDefault="008F5BA7">
      <w:pPr>
        <w:rPr>
          <w:rFonts w:ascii="SimSun" w:eastAsia="SimSun" w:hAnsi="SimSun" w:cs="SimSun"/>
          <w:sz w:val="24"/>
          <w:szCs w:val="24"/>
        </w:rPr>
      </w:pPr>
    </w:p>
    <w:p w14:paraId="7C4FBEDB" w14:textId="77777777" w:rsidR="008F5BA7" w:rsidRDefault="00000000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98916005"/>
      <w:r>
        <w:rPr>
          <w:rFonts w:ascii="Times New Roman" w:hAnsi="Times New Roman" w:cs="Times New Roman"/>
          <w:b/>
          <w:color w:val="auto"/>
          <w:sz w:val="24"/>
          <w:szCs w:val="24"/>
        </w:rPr>
        <w:t>2. Organizacional</w:t>
      </w:r>
      <w:bookmarkEnd w:id="5"/>
    </w:p>
    <w:p w14:paraId="1A59D404" w14:textId="77777777" w:rsidR="008F5BA7" w:rsidRDefault="008F5BA7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03276C0F" w14:textId="77777777" w:rsidR="008F5BA7" w:rsidRDefault="00000000">
      <w:pPr>
        <w:pStyle w:val="Ttulo3"/>
        <w:rPr>
          <w:rFonts w:ascii="Times New Roman" w:hAnsi="Times New Roman" w:cs="Times New Roman"/>
          <w:color w:val="auto"/>
        </w:rPr>
      </w:pPr>
      <w:bookmarkStart w:id="6" w:name="_Toc98916006"/>
      <w:r>
        <w:rPr>
          <w:rFonts w:ascii="Times New Roman" w:hAnsi="Times New Roman" w:cs="Times New Roman"/>
          <w:color w:val="auto"/>
        </w:rPr>
        <w:t>2.1 Entrega</w:t>
      </w:r>
      <w:bookmarkEnd w:id="6"/>
    </w:p>
    <w:p w14:paraId="1A691D52" w14:textId="77777777" w:rsidR="008F5BA7" w:rsidRDefault="008F5BA7">
      <w:pPr>
        <w:rPr>
          <w:rFonts w:ascii="Times New Roman" w:hAnsi="Times New Roman" w:cs="Times New Roman"/>
          <w:sz w:val="24"/>
          <w:szCs w:val="24"/>
        </w:rPr>
      </w:pPr>
    </w:p>
    <w:p w14:paraId="4D968A2A" w14:textId="5C1CE39A" w:rsidR="008F5BA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Fácil Manutenção</w:t>
      </w:r>
      <w:r>
        <w:rPr>
          <w:rFonts w:ascii="Times New Roman" w:hAnsi="Times New Roman" w:cs="Times New Roman"/>
          <w:sz w:val="24"/>
          <w:szCs w:val="24"/>
        </w:rPr>
        <w:br/>
        <w:t xml:space="preserve">Descrição: O sistema deve ser desenvolvido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visando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fácil manutenção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Python, etc.).</w:t>
      </w:r>
      <w:r>
        <w:rPr>
          <w:rFonts w:ascii="SimSun" w:eastAsia="SimSun" w:hAnsi="SimSun" w:cs="SimSun"/>
          <w:sz w:val="24"/>
          <w:szCs w:val="24"/>
        </w:rPr>
        <w:br/>
      </w:r>
    </w:p>
    <w:p w14:paraId="233F40A8" w14:textId="77777777" w:rsidR="008F5BA7" w:rsidRDefault="00000000">
      <w:pPr>
        <w:pStyle w:val="Ttulo3"/>
        <w:rPr>
          <w:rFonts w:ascii="Times New Roman" w:hAnsi="Times New Roman" w:cs="Times New Roman"/>
          <w:color w:val="auto"/>
        </w:rPr>
      </w:pPr>
      <w:bookmarkStart w:id="7" w:name="_Toc98916007"/>
      <w:r>
        <w:rPr>
          <w:rFonts w:ascii="Times New Roman" w:hAnsi="Times New Roman" w:cs="Times New Roman"/>
          <w:color w:val="auto"/>
        </w:rPr>
        <w:t>2.2 Implementação</w:t>
      </w:r>
      <w:bookmarkEnd w:id="7"/>
    </w:p>
    <w:p w14:paraId="4CA026E0" w14:textId="77777777" w:rsidR="008F5BA7" w:rsidRDefault="008F5BA7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370041E8" w14:textId="77777777" w:rsidR="008F5BA7" w:rsidRDefault="00000000">
      <w:pPr>
        <w:pStyle w:val="Ttulo3"/>
        <w:rPr>
          <w:rFonts w:ascii="Times New Roman" w:hAnsi="Times New Roman" w:cs="Times New Roman"/>
          <w:color w:val="auto"/>
        </w:rPr>
      </w:pPr>
      <w:bookmarkStart w:id="8" w:name="_Toc98916008"/>
      <w:r>
        <w:rPr>
          <w:rFonts w:ascii="Times New Roman" w:hAnsi="Times New Roman" w:cs="Times New Roman"/>
          <w:color w:val="auto"/>
        </w:rPr>
        <w:t>2.3 Padrão</w:t>
      </w:r>
      <w:bookmarkEnd w:id="8"/>
    </w:p>
    <w:p w14:paraId="1FED35A7" w14:textId="77777777" w:rsidR="008F5BA7" w:rsidRDefault="008F5BA7">
      <w:pPr>
        <w:pStyle w:val="Ttulo3"/>
        <w:rPr>
          <w:rFonts w:ascii="Times New Roman" w:hAnsi="Times New Roman" w:cs="Times New Roman"/>
          <w:color w:val="auto"/>
        </w:rPr>
      </w:pPr>
    </w:p>
    <w:p w14:paraId="6A300F5F" w14:textId="19F9F4CB" w:rsidR="008F5BA7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Funcionamento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padronizado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Descrição: O sistema deve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executado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forma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padronizada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lógica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CAA932" w14:textId="77777777" w:rsidR="008F5BA7" w:rsidRDefault="008F5BA7">
      <w:pPr>
        <w:rPr>
          <w:rFonts w:ascii="Times New Roman" w:hAnsi="Times New Roman" w:cs="Times New Roman"/>
        </w:rPr>
      </w:pPr>
    </w:p>
    <w:p w14:paraId="09C9BC68" w14:textId="77777777" w:rsidR="008F5BA7" w:rsidRDefault="00000000">
      <w:pPr>
        <w:pStyle w:val="Ttulo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98916009"/>
      <w:r>
        <w:rPr>
          <w:rFonts w:ascii="Times New Roman" w:hAnsi="Times New Roman" w:cs="Times New Roman"/>
          <w:b/>
          <w:color w:val="auto"/>
          <w:sz w:val="24"/>
          <w:szCs w:val="24"/>
        </w:rPr>
        <w:t>3. Externo</w:t>
      </w:r>
      <w:bookmarkEnd w:id="9"/>
    </w:p>
    <w:p w14:paraId="1B4DA213" w14:textId="77777777" w:rsidR="008F5BA7" w:rsidRDefault="008F5BA7">
      <w:pPr>
        <w:pStyle w:val="Ttulo4"/>
        <w:rPr>
          <w:rFonts w:ascii="Times New Roman" w:hAnsi="Times New Roman" w:cs="Times New Roman"/>
          <w:color w:val="auto"/>
          <w:sz w:val="24"/>
          <w:szCs w:val="24"/>
        </w:rPr>
      </w:pPr>
    </w:p>
    <w:p w14:paraId="0C4F608A" w14:textId="77777777" w:rsidR="008F5BA7" w:rsidRDefault="00000000">
      <w:pPr>
        <w:pStyle w:val="Ttulo3"/>
        <w:rPr>
          <w:rFonts w:ascii="Times New Roman" w:hAnsi="Times New Roman" w:cs="Times New Roman"/>
          <w:color w:val="auto"/>
        </w:rPr>
      </w:pPr>
      <w:bookmarkStart w:id="10" w:name="_Toc98916010"/>
      <w:r>
        <w:rPr>
          <w:rFonts w:ascii="Times New Roman" w:hAnsi="Times New Roman" w:cs="Times New Roman"/>
          <w:color w:val="auto"/>
        </w:rPr>
        <w:t>3.1 Interoperabilidade</w:t>
      </w:r>
      <w:bookmarkEnd w:id="10"/>
    </w:p>
    <w:p w14:paraId="5C3732FF" w14:textId="77777777" w:rsidR="008F5BA7" w:rsidRDefault="008F5B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AC4890" w14:textId="63FD4E40" w:rsidR="008F5BA7" w:rsidRDefault="000000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141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Compatibilidade com Navegadores</w:t>
      </w:r>
      <w:r>
        <w:rPr>
          <w:rFonts w:ascii="Times New Roman" w:hAnsi="Times New Roman" w:cs="Times New Roman"/>
          <w:sz w:val="24"/>
          <w:szCs w:val="24"/>
        </w:rPr>
        <w:br/>
        <w:t>Descrição: O sistema deve ser compatível com os principais navegadores (Chrome, Firefox, Edge).</w:t>
      </w:r>
    </w:p>
    <w:p w14:paraId="086893AF" w14:textId="77777777" w:rsidR="008F5BA7" w:rsidRDefault="008F5B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64C1C" w14:textId="77777777" w:rsidR="008F5BA7" w:rsidRDefault="00000000">
      <w:pPr>
        <w:pStyle w:val="Ttulo3"/>
        <w:rPr>
          <w:rFonts w:ascii="Times New Roman" w:hAnsi="Times New Roman" w:cs="Times New Roman"/>
          <w:color w:val="auto"/>
        </w:rPr>
      </w:pPr>
      <w:bookmarkStart w:id="11" w:name="_Toc98916011"/>
      <w:r>
        <w:rPr>
          <w:rFonts w:ascii="Times New Roman" w:hAnsi="Times New Roman" w:cs="Times New Roman"/>
          <w:color w:val="auto"/>
        </w:rPr>
        <w:t>3.2 Legal</w:t>
      </w:r>
      <w:bookmarkEnd w:id="11"/>
    </w:p>
    <w:p w14:paraId="39D2961B" w14:textId="77777777" w:rsidR="008F5BA7" w:rsidRDefault="008F5BA7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5ED54BAB" w14:textId="6CB310D9" w:rsidR="008F5BA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Conformidade com LGPD</w:t>
      </w:r>
      <w:r>
        <w:rPr>
          <w:rFonts w:ascii="Times New Roman" w:hAnsi="Times New Roman" w:cs="Times New Roman"/>
          <w:sz w:val="24"/>
          <w:szCs w:val="24"/>
        </w:rPr>
        <w:br/>
        <w:t>Descrição: O sistema deve seguir a LGPD (Lei Geral de Proteção de Dados) para armazenar dados sensíveis.</w:t>
      </w:r>
    </w:p>
    <w:p w14:paraId="37C4D25D" w14:textId="77777777" w:rsidR="008F5BA7" w:rsidRDefault="008F5BA7"/>
    <w:p w14:paraId="14C6FB33" w14:textId="77777777" w:rsidR="008F5BA7" w:rsidRDefault="00000000">
      <w:pPr>
        <w:pStyle w:val="Ttulo3"/>
        <w:rPr>
          <w:rFonts w:ascii="Times New Roman" w:hAnsi="Times New Roman" w:cs="Times New Roman"/>
          <w:color w:val="auto"/>
        </w:rPr>
      </w:pPr>
      <w:bookmarkStart w:id="12" w:name="_Toc98916012"/>
      <w:r>
        <w:rPr>
          <w:rFonts w:ascii="Times New Roman" w:hAnsi="Times New Roman" w:cs="Times New Roman"/>
          <w:color w:val="auto"/>
        </w:rPr>
        <w:t>3.3 Ético</w:t>
      </w:r>
      <w:bookmarkEnd w:id="12"/>
    </w:p>
    <w:p w14:paraId="309F9CF5" w14:textId="77777777" w:rsidR="008F5BA7" w:rsidRDefault="008F5BA7">
      <w:pPr>
        <w:rPr>
          <w:lang w:eastAsia="pt-BR"/>
        </w:rPr>
      </w:pPr>
    </w:p>
    <w:p w14:paraId="76553D24" w14:textId="696E5083" w:rsidR="008F5BA7" w:rsidRDefault="00000000">
      <w:pPr>
        <w:rPr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141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Segurança dos Dados do Usuário</w:t>
      </w:r>
      <w:r>
        <w:rPr>
          <w:rFonts w:ascii="Times New Roman" w:hAnsi="Times New Roman" w:cs="Times New Roman"/>
          <w:sz w:val="24"/>
          <w:szCs w:val="24"/>
        </w:rPr>
        <w:br/>
        <w:t xml:space="preserve">Descrição: Os dados dos usuários devem ser armazenados com segurança (criptografia e </w:t>
      </w:r>
      <w:r>
        <w:rPr>
          <w:rFonts w:ascii="Times New Roman" w:hAnsi="Times New Roman" w:cs="Times New Roman"/>
          <w:sz w:val="24"/>
          <w:szCs w:val="24"/>
        </w:rPr>
        <w:lastRenderedPageBreak/>
        <w:t>autenticação).</w:t>
      </w:r>
      <w:r>
        <w:rPr>
          <w:rFonts w:ascii="SimSun" w:eastAsia="SimSun" w:hAnsi="SimSun" w:cs="SimSun"/>
          <w:sz w:val="24"/>
          <w:szCs w:val="24"/>
        </w:rPr>
        <w:br/>
      </w:r>
    </w:p>
    <w:p w14:paraId="3F177BA0" w14:textId="77777777" w:rsidR="008F5BA7" w:rsidRDefault="008F5BA7">
      <w:pPr>
        <w:rPr>
          <w:lang w:eastAsia="pt-BR"/>
        </w:rPr>
      </w:pPr>
    </w:p>
    <w:p w14:paraId="02EE722F" w14:textId="77777777" w:rsidR="008F5BA7" w:rsidRDefault="008F5BA7">
      <w:pPr>
        <w:rPr>
          <w:lang w:eastAsia="pt-BR"/>
        </w:rPr>
      </w:pPr>
    </w:p>
    <w:p w14:paraId="109F2C60" w14:textId="77777777" w:rsidR="008F5BA7" w:rsidRDefault="008F5BA7">
      <w:pPr>
        <w:rPr>
          <w:lang w:eastAsia="pt-BR"/>
        </w:rPr>
      </w:pPr>
    </w:p>
    <w:p w14:paraId="4576144D" w14:textId="77777777" w:rsidR="008F5BA7" w:rsidRDefault="008F5BA7">
      <w:pPr>
        <w:rPr>
          <w:lang w:eastAsia="pt-BR"/>
        </w:rPr>
      </w:pPr>
    </w:p>
    <w:p w14:paraId="5DF5AC02" w14:textId="77777777" w:rsidR="008F5BA7" w:rsidRDefault="008F5BA7">
      <w:pPr>
        <w:rPr>
          <w:lang w:eastAsia="pt-BR"/>
        </w:rPr>
      </w:pPr>
    </w:p>
    <w:p w14:paraId="34D4A0FE" w14:textId="77777777" w:rsidR="008F5BA7" w:rsidRDefault="008F5BA7">
      <w:pPr>
        <w:rPr>
          <w:lang w:eastAsia="pt-BR"/>
        </w:rPr>
      </w:pPr>
    </w:p>
    <w:p w14:paraId="5C310910" w14:textId="77777777" w:rsidR="008F5BA7" w:rsidRDefault="008F5BA7">
      <w:pPr>
        <w:rPr>
          <w:lang w:eastAsia="pt-BR"/>
        </w:rPr>
      </w:pPr>
    </w:p>
    <w:p w14:paraId="60358E04" w14:textId="77777777" w:rsidR="008F5BA7" w:rsidRDefault="008F5BA7">
      <w:pPr>
        <w:rPr>
          <w:lang w:eastAsia="pt-BR"/>
        </w:rPr>
      </w:pPr>
    </w:p>
    <w:p w14:paraId="01961C2E" w14:textId="77777777" w:rsidR="008F5BA7" w:rsidRDefault="008F5BA7">
      <w:pPr>
        <w:rPr>
          <w:lang w:eastAsia="pt-BR"/>
        </w:rPr>
      </w:pPr>
    </w:p>
    <w:p w14:paraId="76C3B353" w14:textId="77777777" w:rsidR="008F5BA7" w:rsidRDefault="008F5BA7">
      <w:pPr>
        <w:rPr>
          <w:lang w:eastAsia="pt-BR"/>
        </w:rPr>
      </w:pPr>
    </w:p>
    <w:p w14:paraId="4CC37435" w14:textId="77777777" w:rsidR="008F5BA7" w:rsidRDefault="008F5BA7">
      <w:pPr>
        <w:jc w:val="center"/>
        <w:rPr>
          <w:lang w:eastAsia="pt-BR"/>
        </w:rPr>
      </w:pPr>
    </w:p>
    <w:sectPr w:rsidR="008F5B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91A7F" w14:textId="77777777" w:rsidR="009F3F80" w:rsidRDefault="009F3F80">
      <w:pPr>
        <w:spacing w:line="240" w:lineRule="auto"/>
      </w:pPr>
      <w:r>
        <w:separator/>
      </w:r>
    </w:p>
  </w:endnote>
  <w:endnote w:type="continuationSeparator" w:id="0">
    <w:p w14:paraId="7278A98A" w14:textId="77777777" w:rsidR="009F3F80" w:rsidRDefault="009F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F848E" w14:textId="77777777" w:rsidR="008F5BA7" w:rsidRDefault="008F5BA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BD8D3" w14:textId="77777777" w:rsidR="008F5BA7" w:rsidRDefault="00000000">
    <w:pPr>
      <w:pStyle w:val="Rodap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Pág. </w:t>
    </w:r>
    <w:r>
      <w:rPr>
        <w:rFonts w:ascii="Times New Roman" w:hAnsi="Times New Roman" w:cs="Times New Roman"/>
        <w:sz w:val="20"/>
        <w:szCs w:val="20"/>
      </w:rPr>
      <w:fldChar w:fldCharType="begin"/>
    </w:r>
    <w:r>
      <w:rPr>
        <w:rFonts w:ascii="Times New Roman" w:hAnsi="Times New Roman" w:cs="Times New Roman"/>
        <w:sz w:val="20"/>
        <w:szCs w:val="20"/>
      </w:rPr>
      <w:instrText>PAGE   \* MERGEFORMAT</w:instrText>
    </w:r>
    <w:r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2</w:t>
    </w:r>
    <w:r>
      <w:rPr>
        <w:rFonts w:ascii="Times New Roman" w:hAnsi="Times New Roman" w:cs="Times New Roman"/>
        <w:sz w:val="20"/>
        <w:szCs w:val="20"/>
      </w:rPr>
      <w:fldChar w:fldCharType="end"/>
    </w:r>
    <w:r>
      <w:rPr>
        <w:rFonts w:ascii="Times New Roman" w:hAnsi="Times New Roman" w:cs="Times New Roman"/>
        <w:sz w:val="20"/>
        <w:szCs w:val="20"/>
      </w:rPr>
      <w:t>/</w:t>
    </w:r>
    <w:r>
      <w:rPr>
        <w:rFonts w:ascii="Times New Roman" w:hAnsi="Times New Roman" w:cs="Times New Roman"/>
        <w:sz w:val="20"/>
        <w:szCs w:val="20"/>
      </w:rPr>
      <w:fldChar w:fldCharType="begin"/>
    </w:r>
    <w:r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2</w:t>
    </w:r>
    <w:r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2034B" w14:textId="77777777" w:rsidR="008F5BA7" w:rsidRDefault="008F5B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F8D2D" w14:textId="77777777" w:rsidR="009F3F80" w:rsidRDefault="009F3F80">
      <w:pPr>
        <w:spacing w:after="0"/>
      </w:pPr>
      <w:r>
        <w:separator/>
      </w:r>
    </w:p>
  </w:footnote>
  <w:footnote w:type="continuationSeparator" w:id="0">
    <w:p w14:paraId="372595FD" w14:textId="77777777" w:rsidR="009F3F80" w:rsidRDefault="009F3F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D7875" w14:textId="77777777" w:rsidR="008F5BA7" w:rsidRDefault="008F5B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F64B6" w14:textId="77777777" w:rsidR="008F5BA7" w:rsidRDefault="008F5BA7">
    <w:pPr>
      <w:pStyle w:val="Cabealho"/>
      <w:jc w:val="center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07484" w14:textId="77777777" w:rsidR="008F5BA7" w:rsidRDefault="008F5BA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1133"/>
    <w:rsid w:val="00002D15"/>
    <w:rsid w:val="000B0B27"/>
    <w:rsid w:val="000D10CA"/>
    <w:rsid w:val="000E68A8"/>
    <w:rsid w:val="00132975"/>
    <w:rsid w:val="001410E0"/>
    <w:rsid w:val="00150B38"/>
    <w:rsid w:val="001657AE"/>
    <w:rsid w:val="001B65F4"/>
    <w:rsid w:val="001C65D9"/>
    <w:rsid w:val="00226ABC"/>
    <w:rsid w:val="002B0514"/>
    <w:rsid w:val="003252D0"/>
    <w:rsid w:val="00340003"/>
    <w:rsid w:val="00362E15"/>
    <w:rsid w:val="004A28E8"/>
    <w:rsid w:val="004B70AF"/>
    <w:rsid w:val="005A4299"/>
    <w:rsid w:val="005C7B55"/>
    <w:rsid w:val="00603EB8"/>
    <w:rsid w:val="00644B1B"/>
    <w:rsid w:val="00684F1C"/>
    <w:rsid w:val="00685111"/>
    <w:rsid w:val="0069191B"/>
    <w:rsid w:val="006E50AE"/>
    <w:rsid w:val="006F0FCA"/>
    <w:rsid w:val="006F6543"/>
    <w:rsid w:val="00706FFC"/>
    <w:rsid w:val="0078497B"/>
    <w:rsid w:val="007A60D6"/>
    <w:rsid w:val="00825127"/>
    <w:rsid w:val="008671AB"/>
    <w:rsid w:val="00873993"/>
    <w:rsid w:val="008B21D8"/>
    <w:rsid w:val="008D361C"/>
    <w:rsid w:val="008F5BA7"/>
    <w:rsid w:val="00903911"/>
    <w:rsid w:val="00997DD8"/>
    <w:rsid w:val="009F3F80"/>
    <w:rsid w:val="00AA6EE6"/>
    <w:rsid w:val="00AB307C"/>
    <w:rsid w:val="00B06E0F"/>
    <w:rsid w:val="00B9671E"/>
    <w:rsid w:val="00C45C93"/>
    <w:rsid w:val="00C62B18"/>
    <w:rsid w:val="00D84F9D"/>
    <w:rsid w:val="00D85E34"/>
    <w:rsid w:val="00E45E7F"/>
    <w:rsid w:val="00E907C2"/>
    <w:rsid w:val="00EA6F31"/>
    <w:rsid w:val="00EC7368"/>
    <w:rsid w:val="00F65086"/>
    <w:rsid w:val="00FA144E"/>
    <w:rsid w:val="00FD673C"/>
    <w:rsid w:val="00FF1E36"/>
    <w:rsid w:val="4A362EF9"/>
    <w:rsid w:val="7365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909C9"/>
  <w15:docId w15:val="{7FA69E83-63CF-4CA7-870E-187E71BF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40" w:after="0" w:line="288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Calibri"/>
    </w:rPr>
  </w:style>
  <w:style w:type="character" w:customStyle="1" w:styleId="RodapChar">
    <w:name w:val="Rodapé Char"/>
    <w:basedOn w:val="Fontepargpadro"/>
    <w:link w:val="Rodap"/>
    <w:uiPriority w:val="99"/>
    <w:rPr>
      <w:rFonts w:ascii="Calibri" w:eastAsia="Calibri" w:hAnsi="Calibri" w:cs="Calibri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i/>
      <w:iCs/>
      <w:color w:val="2E74B5" w:themeColor="accent1" w:themeShade="BF"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254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EGS</dc:creator>
  <cp:lastModifiedBy>Eugenio jose Oliveira silva</cp:lastModifiedBy>
  <cp:revision>18</cp:revision>
  <dcterms:created xsi:type="dcterms:W3CDTF">2025-01-24T16:42:00Z</dcterms:created>
  <dcterms:modified xsi:type="dcterms:W3CDTF">2025-06-09T11:51:00Z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2FAFD5E558CB47D2933C67A52D7BC129_13</vt:lpwstr>
  </property>
</Properties>
</file>