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781" w:rsidRDefault="00852E40" w:rsidP="003B2781">
      <w:pPr>
        <w:jc w:val="center"/>
      </w:pPr>
      <w:r>
        <w:t>Этап 1</w:t>
      </w:r>
    </w:p>
    <w:p w:rsidR="003E419D" w:rsidRDefault="003E419D" w:rsidP="003E419D">
      <w:pPr>
        <w:jc w:val="both"/>
      </w:pPr>
      <w:r>
        <w:t xml:space="preserve">Работа с файлами </w:t>
      </w:r>
      <w:r>
        <w:rPr>
          <w:lang w:val="en-US"/>
        </w:rPr>
        <w:t>xlsx</w:t>
      </w:r>
      <w:r w:rsidR="00615719">
        <w:t>:</w:t>
      </w:r>
      <w:r w:rsidRPr="003E419D">
        <w:t xml:space="preserve"> </w:t>
      </w:r>
      <w:r w:rsidRPr="003E419D">
        <w:rPr>
          <w:highlight w:val="yellow"/>
        </w:rPr>
        <w:t>BD1_SSYLKI</w:t>
      </w:r>
      <w:r>
        <w:t xml:space="preserve">, </w:t>
      </w:r>
      <w:r w:rsidR="00B37E05">
        <w:rPr>
          <w:highlight w:val="cyan"/>
        </w:rPr>
        <w:t>GBD</w:t>
      </w:r>
      <w:r w:rsidR="000B74D2">
        <w:t>,</w:t>
      </w:r>
      <w:r>
        <w:t xml:space="preserve"> </w:t>
      </w:r>
      <w:r w:rsidR="00B37E05" w:rsidRPr="00B37E05">
        <w:rPr>
          <w:color w:val="FF0000"/>
        </w:rPr>
        <w:t>BD2_IzbrSsylki</w:t>
      </w:r>
      <w:r w:rsidR="000B74D2">
        <w:rPr>
          <w:color w:val="FF0000"/>
        </w:rPr>
        <w:t xml:space="preserve">, </w:t>
      </w:r>
      <w:r w:rsidR="000B74D2" w:rsidRPr="4524FF61">
        <w:rPr>
          <w:highlight w:val="green"/>
        </w:rPr>
        <w:t>BD3_KONTENT</w:t>
      </w:r>
      <w:r w:rsidR="00615719">
        <w:t>, Патерны.</w:t>
      </w:r>
    </w:p>
    <w:p w:rsidR="00F85B44" w:rsidRPr="00713BA2" w:rsidRDefault="007710D8" w:rsidP="00F85B44">
      <w:pPr>
        <w:pStyle w:val="a3"/>
        <w:numPr>
          <w:ilvl w:val="0"/>
          <w:numId w:val="8"/>
        </w:numPr>
        <w:jc w:val="both"/>
      </w:pPr>
      <w:r w:rsidRPr="00713BA2">
        <w:t xml:space="preserve">В файле </w:t>
      </w:r>
      <w:r w:rsidRPr="00713BA2">
        <w:rPr>
          <w:highlight w:val="yellow"/>
        </w:rPr>
        <w:t>BD1_SSYLKI</w:t>
      </w:r>
      <w:r w:rsidRPr="00713BA2">
        <w:t xml:space="preserve">, столбце </w:t>
      </w:r>
      <w:r w:rsidRPr="00713BA2">
        <w:rPr>
          <w:lang w:val="en-US"/>
        </w:rPr>
        <w:t>B</w:t>
      </w:r>
      <w:r w:rsidRPr="00713BA2">
        <w:t xml:space="preserve"> </w:t>
      </w:r>
      <w:r w:rsidR="00943CF6" w:rsidRPr="00713BA2">
        <w:t xml:space="preserve">проверить, чтобы формат цены </w:t>
      </w:r>
      <w:r w:rsidRPr="00713BA2">
        <w:t xml:space="preserve">везде </w:t>
      </w:r>
      <w:r w:rsidR="00943CF6" w:rsidRPr="00713BA2">
        <w:t>был</w:t>
      </w:r>
      <w:r w:rsidRPr="00713BA2">
        <w:t xml:space="preserve"> </w:t>
      </w:r>
      <w:r w:rsidR="00943CF6" w:rsidRPr="00713BA2">
        <w:t>как «число», а не как «текст», при необходимости исправить.</w:t>
      </w:r>
    </w:p>
    <w:p w:rsidR="003B2781" w:rsidRDefault="003B2781" w:rsidP="000B74D2">
      <w:pPr>
        <w:pStyle w:val="a3"/>
        <w:numPr>
          <w:ilvl w:val="0"/>
          <w:numId w:val="8"/>
        </w:numPr>
        <w:jc w:val="both"/>
      </w:pPr>
      <w:r>
        <w:t xml:space="preserve">Сравниваем ссылки </w:t>
      </w:r>
      <w:r w:rsidR="000B74D2">
        <w:t>в</w:t>
      </w:r>
      <w:r>
        <w:t xml:space="preserve"> xlsx</w:t>
      </w:r>
      <w:r w:rsidRPr="00F0085F">
        <w:t xml:space="preserve"> </w:t>
      </w:r>
      <w:r>
        <w:t>файл</w:t>
      </w:r>
      <w:r w:rsidR="000B74D2">
        <w:t>е</w:t>
      </w:r>
      <w:r>
        <w:t xml:space="preserve"> «</w:t>
      </w:r>
      <w:r w:rsidRPr="000B74D2">
        <w:rPr>
          <w:highlight w:val="yellow"/>
        </w:rPr>
        <w:t>BD1_SSYLKI</w:t>
      </w:r>
      <w:r w:rsidR="000B74D2">
        <w:t xml:space="preserve"> (столбец </w:t>
      </w:r>
      <w:r w:rsidR="000B74D2" w:rsidRPr="000B74D2">
        <w:t>А)</w:t>
      </w:r>
      <w:r>
        <w:t xml:space="preserve"> с ссылками в файле «</w:t>
      </w:r>
      <w:r w:rsidR="00B37E05" w:rsidRPr="000B74D2">
        <w:rPr>
          <w:highlight w:val="cyan"/>
        </w:rPr>
        <w:t>GBD</w:t>
      </w:r>
      <w:r>
        <w:t>»</w:t>
      </w:r>
      <w:r w:rsidR="000B74D2" w:rsidRPr="000B74D2">
        <w:t xml:space="preserve"> (</w:t>
      </w:r>
      <w:r w:rsidR="000B74D2">
        <w:t xml:space="preserve">Столбец </w:t>
      </w:r>
      <w:r w:rsidR="000B74D2">
        <w:rPr>
          <w:lang w:val="en-US"/>
        </w:rPr>
        <w:t>B</w:t>
      </w:r>
      <w:r w:rsidR="000B74D2">
        <w:t>)</w:t>
      </w:r>
      <w:r>
        <w:t>:</w:t>
      </w:r>
    </w:p>
    <w:p w:rsidR="003B2781" w:rsidRDefault="004C52CE" w:rsidP="003B2781">
      <w:pPr>
        <w:pStyle w:val="a3"/>
        <w:jc w:val="both"/>
      </w:pPr>
      <w:r>
        <w:t>А</w:t>
      </w:r>
      <w:r w:rsidR="006B3F93">
        <w:t xml:space="preserve">) </w:t>
      </w:r>
      <w:r w:rsidR="003B2781">
        <w:t xml:space="preserve">Если в </w:t>
      </w:r>
      <w:r w:rsidR="00B37E05">
        <w:rPr>
          <w:highlight w:val="cyan"/>
        </w:rPr>
        <w:t>GBD</w:t>
      </w:r>
      <w:r w:rsidR="003B2781">
        <w:t xml:space="preserve"> нет ссылки, то записать её в файл «</w:t>
      </w:r>
      <w:r w:rsidR="00B37E05" w:rsidRPr="00B37E05">
        <w:rPr>
          <w:color w:val="FF0000"/>
        </w:rPr>
        <w:t>BD2_IzbrSsylki</w:t>
      </w:r>
      <w:r w:rsidR="003B2781">
        <w:t xml:space="preserve">». В файле </w:t>
      </w:r>
      <w:r w:rsidR="000B74D2" w:rsidRPr="00B37E05">
        <w:rPr>
          <w:color w:val="FF0000"/>
        </w:rPr>
        <w:t>BD2_IzbrSsylki</w:t>
      </w:r>
      <w:r w:rsidR="000B74D2">
        <w:t xml:space="preserve"> </w:t>
      </w:r>
      <w:r w:rsidR="003B2781">
        <w:t>ссылки записываются сверху вниз в столбце А.</w:t>
      </w:r>
    </w:p>
    <w:p w:rsidR="004C52CE" w:rsidRDefault="004C52CE" w:rsidP="003B2781">
      <w:pPr>
        <w:pStyle w:val="a3"/>
        <w:jc w:val="both"/>
      </w:pPr>
      <w:r>
        <w:t>Б</w:t>
      </w:r>
      <w:r w:rsidR="006B3F93">
        <w:t xml:space="preserve">) </w:t>
      </w:r>
      <w:r w:rsidR="000B74D2">
        <w:t xml:space="preserve">Если в </w:t>
      </w:r>
      <w:r w:rsidR="000B74D2">
        <w:rPr>
          <w:highlight w:val="cyan"/>
        </w:rPr>
        <w:t>GBD</w:t>
      </w:r>
      <w:r w:rsidR="000B74D2">
        <w:t xml:space="preserve"> есть сравниваемая ссылка, </w:t>
      </w:r>
      <w:r w:rsidR="0047379F">
        <w:t>то</w:t>
      </w:r>
      <w:r>
        <w:t>:</w:t>
      </w:r>
    </w:p>
    <w:p w:rsidR="004C52CE" w:rsidRDefault="004C52CE" w:rsidP="003B2781">
      <w:pPr>
        <w:pStyle w:val="a3"/>
        <w:jc w:val="both"/>
      </w:pPr>
      <w:r>
        <w:t>Б.1)</w:t>
      </w:r>
      <w:r w:rsidR="006B3F93">
        <w:t xml:space="preserve"> </w:t>
      </w:r>
      <w:r w:rsidR="00A86F77">
        <w:t>Данная строка (если она имеет какую-либо расцветку) должна сохранить свою расцветку. С</w:t>
      </w:r>
      <w:r>
        <w:t xml:space="preserve">равнить цену у данного объекта в файле </w:t>
      </w:r>
      <w:r w:rsidRPr="000B74D2">
        <w:rPr>
          <w:highlight w:val="yellow"/>
        </w:rPr>
        <w:t>BD1_SSYLKI</w:t>
      </w:r>
      <w:r>
        <w:t xml:space="preserve"> </w:t>
      </w:r>
      <w:r w:rsidRPr="004C52CE">
        <w:t>(</w:t>
      </w:r>
      <w:r>
        <w:t xml:space="preserve">столбец </w:t>
      </w:r>
      <w:r>
        <w:rPr>
          <w:lang w:val="en-US"/>
        </w:rPr>
        <w:t>B</w:t>
      </w:r>
      <w:r>
        <w:t xml:space="preserve">) и цену в файле </w:t>
      </w:r>
      <w:r>
        <w:rPr>
          <w:highlight w:val="cyan"/>
        </w:rPr>
        <w:t>GBD</w:t>
      </w:r>
      <w:r>
        <w:t xml:space="preserve"> (столбец </w:t>
      </w:r>
      <w:r>
        <w:rPr>
          <w:lang w:val="en-US"/>
        </w:rPr>
        <w:t>C</w:t>
      </w:r>
      <w:r>
        <w:t>)</w:t>
      </w:r>
      <w:r>
        <w:t xml:space="preserve">. Если она не отличается, то выполняем пункт Б.2. </w:t>
      </w:r>
    </w:p>
    <w:p w:rsidR="00A86F77" w:rsidRDefault="00A86F77" w:rsidP="003B2781">
      <w:pPr>
        <w:pStyle w:val="a3"/>
        <w:jc w:val="both"/>
      </w:pPr>
    </w:p>
    <w:p w:rsidR="007A5DF5" w:rsidRPr="007A5DF5" w:rsidRDefault="004C52CE" w:rsidP="003B2781">
      <w:pPr>
        <w:pStyle w:val="a3"/>
        <w:jc w:val="both"/>
      </w:pPr>
      <w:r>
        <w:t>Если цена отличается, то</w:t>
      </w:r>
      <w:r w:rsidR="00A86F77">
        <w:t>, д</w:t>
      </w:r>
      <w:r w:rsidR="00A86F77">
        <w:t>анная строка (если она имеет какую-либо расцветку) должна сохранить свою расцветку</w:t>
      </w:r>
      <w:r w:rsidR="00A86F77">
        <w:t>,</w:t>
      </w:r>
      <w:r w:rsidR="00A86F77">
        <w:t xml:space="preserve"> </w:t>
      </w:r>
      <w:r>
        <w:t xml:space="preserve"> </w:t>
      </w:r>
      <w:r w:rsidR="006B3F93">
        <w:t>записать значение</w:t>
      </w:r>
      <w:r w:rsidR="007B738D">
        <w:t xml:space="preserve"> </w:t>
      </w:r>
      <w:r w:rsidR="007B738D" w:rsidRPr="007B738D">
        <w:rPr>
          <w:b/>
        </w:rPr>
        <w:t>ЦЕНЫ</w:t>
      </w:r>
      <w:r w:rsidR="006B3F93">
        <w:t xml:space="preserve"> с файла </w:t>
      </w:r>
      <w:r w:rsidR="006B3F93" w:rsidRPr="000B74D2">
        <w:rPr>
          <w:highlight w:val="yellow"/>
        </w:rPr>
        <w:t>BD1_SSYLKI</w:t>
      </w:r>
      <w:r w:rsidR="006B3F93">
        <w:t xml:space="preserve"> (столбец </w:t>
      </w:r>
      <w:r w:rsidR="006B3F93">
        <w:rPr>
          <w:lang w:val="en-US"/>
        </w:rPr>
        <w:t>B</w:t>
      </w:r>
      <w:r w:rsidR="006B3F93">
        <w:t xml:space="preserve">) в файл </w:t>
      </w:r>
      <w:r w:rsidR="006B3F93">
        <w:rPr>
          <w:highlight w:val="cyan"/>
        </w:rPr>
        <w:t>GBD</w:t>
      </w:r>
      <w:r w:rsidR="006B3F93">
        <w:t xml:space="preserve"> (столбец </w:t>
      </w:r>
      <w:r w:rsidR="006B3F93">
        <w:rPr>
          <w:lang w:val="en-US"/>
        </w:rPr>
        <w:t>C</w:t>
      </w:r>
      <w:r>
        <w:t xml:space="preserve">) в соответствующую ссылке ячейку, после этого </w:t>
      </w:r>
      <w:r w:rsidR="007A5DF5">
        <w:t xml:space="preserve">установить цвет цены </w:t>
      </w:r>
      <w:r w:rsidR="00F37E2E">
        <w:t xml:space="preserve">в ячейке </w:t>
      </w:r>
      <w:r w:rsidR="007A5DF5">
        <w:t xml:space="preserve">в файле </w:t>
      </w:r>
      <w:r w:rsidR="007A5DF5">
        <w:rPr>
          <w:highlight w:val="cyan"/>
        </w:rPr>
        <w:t>GBD</w:t>
      </w:r>
      <w:r w:rsidR="007A5DF5" w:rsidRPr="007A5DF5">
        <w:t xml:space="preserve"> </w:t>
      </w:r>
      <w:r w:rsidR="007A5DF5">
        <w:t xml:space="preserve">на </w:t>
      </w:r>
      <w:r w:rsidR="007A5DF5" w:rsidRPr="007A5DF5">
        <w:rPr>
          <w:color w:val="FF0000"/>
        </w:rPr>
        <w:t>красный</w:t>
      </w:r>
      <w:r>
        <w:rPr>
          <w:color w:val="FF0000"/>
        </w:rPr>
        <w:t xml:space="preserve"> </w:t>
      </w:r>
      <w:r w:rsidRPr="004C52CE">
        <w:t>(у данного объекта)</w:t>
      </w:r>
      <w:r w:rsidR="007A5DF5" w:rsidRPr="004C52CE">
        <w:t>.</w:t>
      </w:r>
    </w:p>
    <w:p w:rsidR="007A5DF5" w:rsidRDefault="007A5DF5" w:rsidP="003B2781">
      <w:pPr>
        <w:pStyle w:val="a3"/>
        <w:jc w:val="both"/>
      </w:pPr>
    </w:p>
    <w:p w:rsidR="000B74D2" w:rsidRDefault="004C52CE" w:rsidP="003B2781">
      <w:pPr>
        <w:pStyle w:val="a3"/>
        <w:jc w:val="both"/>
      </w:pPr>
      <w:r>
        <w:t xml:space="preserve">Б.2 </w:t>
      </w:r>
      <w:r w:rsidR="006B3F93">
        <w:t>В</w:t>
      </w:r>
      <w:r w:rsidR="000B74D2">
        <w:t xml:space="preserve"> столбце </w:t>
      </w:r>
      <w:r w:rsidR="00CE56B7">
        <w:rPr>
          <w:lang w:val="en-US"/>
        </w:rPr>
        <w:t>Y</w:t>
      </w:r>
      <w:r w:rsidR="00D677F0" w:rsidRPr="00D677F0">
        <w:t xml:space="preserve"> (</w:t>
      </w:r>
      <w:r w:rsidR="00D677F0">
        <w:t>в рекламе)</w:t>
      </w:r>
      <w:r w:rsidR="000B74D2">
        <w:t xml:space="preserve"> и столбце </w:t>
      </w:r>
      <w:r w:rsidR="00CE56B7">
        <w:rPr>
          <w:lang w:val="en-US"/>
        </w:rPr>
        <w:t>Z</w:t>
      </w:r>
      <w:r w:rsidR="00D677F0">
        <w:t xml:space="preserve"> (заморозка)</w:t>
      </w:r>
      <w:r w:rsidR="000B74D2">
        <w:t xml:space="preserve"> данн</w:t>
      </w:r>
      <w:r w:rsidR="0047379F">
        <w:t>ых</w:t>
      </w:r>
      <w:r w:rsidR="000B74D2">
        <w:t xml:space="preserve"> </w:t>
      </w:r>
      <w:r w:rsidR="0047379F">
        <w:t>строк</w:t>
      </w:r>
      <w:r w:rsidR="002A525E">
        <w:t xml:space="preserve"> (ссылка которых имеется в файле </w:t>
      </w:r>
      <w:r w:rsidR="002A525E">
        <w:rPr>
          <w:highlight w:val="cyan"/>
        </w:rPr>
        <w:t>GBD</w:t>
      </w:r>
      <w:r w:rsidR="002A525E" w:rsidRPr="002A525E">
        <w:t>)</w:t>
      </w:r>
      <w:r w:rsidR="006B3F93">
        <w:t xml:space="preserve"> требуется </w:t>
      </w:r>
      <w:r w:rsidR="000B74D2">
        <w:t>установить значени</w:t>
      </w:r>
      <w:r w:rsidR="006B3F93">
        <w:t>я</w:t>
      </w:r>
      <w:r w:rsidR="000B74D2">
        <w:t xml:space="preserve"> в файле </w:t>
      </w:r>
      <w:r w:rsidR="000B74D2">
        <w:rPr>
          <w:highlight w:val="cyan"/>
        </w:rPr>
        <w:t>GBD</w:t>
      </w:r>
      <w:r w:rsidR="000B74D2">
        <w:t xml:space="preserve"> равным</w:t>
      </w:r>
      <w:r w:rsidR="007A65EA">
        <w:t>и</w:t>
      </w:r>
      <w:r w:rsidR="000B74D2">
        <w:t xml:space="preserve"> </w:t>
      </w:r>
      <w:r w:rsidR="000B74D2" w:rsidRPr="007A65EA">
        <w:rPr>
          <w:b/>
        </w:rPr>
        <w:t>1</w:t>
      </w:r>
      <w:r w:rsidR="007A65EA">
        <w:t xml:space="preserve"> (единице)</w:t>
      </w:r>
      <w:r w:rsidR="000B74D2">
        <w:t xml:space="preserve">, </w:t>
      </w:r>
      <w:r w:rsidR="006B3F93">
        <w:t xml:space="preserve">а </w:t>
      </w:r>
      <w:r w:rsidR="000B74D2">
        <w:t xml:space="preserve">в строке </w:t>
      </w:r>
      <w:r w:rsidR="00CE56B7">
        <w:rPr>
          <w:lang w:val="en-US"/>
        </w:rPr>
        <w:t>U</w:t>
      </w:r>
      <w:r w:rsidR="009A1FAC">
        <w:t xml:space="preserve"> (дата)</w:t>
      </w:r>
      <w:r w:rsidR="006B3F93">
        <w:t xml:space="preserve"> файла </w:t>
      </w:r>
      <w:r w:rsidR="006B3F93">
        <w:rPr>
          <w:highlight w:val="cyan"/>
        </w:rPr>
        <w:t>GBD</w:t>
      </w:r>
      <w:r w:rsidR="006B3F93">
        <w:t xml:space="preserve"> записать дату со столбца </w:t>
      </w:r>
      <w:r w:rsidR="006B3F93">
        <w:rPr>
          <w:lang w:val="en-US"/>
        </w:rPr>
        <w:t>D</w:t>
      </w:r>
      <w:r w:rsidR="006B3F93">
        <w:t xml:space="preserve"> файла </w:t>
      </w:r>
      <w:r w:rsidR="006B3F93" w:rsidRPr="003E419D">
        <w:rPr>
          <w:highlight w:val="yellow"/>
        </w:rPr>
        <w:t>BD1_SSYLKI</w:t>
      </w:r>
      <w:r w:rsidR="006B3F93">
        <w:t>.</w:t>
      </w:r>
    </w:p>
    <w:p w:rsidR="003E419D" w:rsidRDefault="000B74D2" w:rsidP="000B74D2">
      <w:pPr>
        <w:pStyle w:val="a3"/>
        <w:numPr>
          <w:ilvl w:val="0"/>
          <w:numId w:val="8"/>
        </w:numPr>
        <w:jc w:val="both"/>
      </w:pPr>
      <w:r>
        <w:t xml:space="preserve">Во всех ссылках в файле </w:t>
      </w:r>
      <w:r>
        <w:rPr>
          <w:highlight w:val="cyan"/>
        </w:rPr>
        <w:t>GBD</w:t>
      </w:r>
      <w:r>
        <w:t xml:space="preserve"> в</w:t>
      </w:r>
      <w:r w:rsidRPr="000B74D2">
        <w:t xml:space="preserve"> </w:t>
      </w:r>
      <w:r>
        <w:t xml:space="preserve">которых </w:t>
      </w:r>
      <w:r w:rsidR="00953D6B">
        <w:t>Z</w:t>
      </w:r>
      <w:r w:rsidR="009A1FAC">
        <w:t xml:space="preserve"> (заморозка)</w:t>
      </w:r>
      <w:r w:rsidRPr="000B74D2">
        <w:t xml:space="preserve"> </w:t>
      </w:r>
      <w:r>
        <w:t>не равна 1</w:t>
      </w:r>
      <w:r w:rsidR="00FC61BC" w:rsidRPr="00FC61BC">
        <w:t xml:space="preserve"> (</w:t>
      </w:r>
      <w:r w:rsidR="008C13EE">
        <w:t>по другому</w:t>
      </w:r>
      <w:r w:rsidR="001C25CD">
        <w:t xml:space="preserve"> </w:t>
      </w:r>
      <w:r w:rsidR="00FC61BC">
        <w:t>равна 0)</w:t>
      </w:r>
      <w:r>
        <w:t>,</w:t>
      </w:r>
      <w:r w:rsidR="003E419D">
        <w:t xml:space="preserve"> </w:t>
      </w:r>
      <w:r>
        <w:t xml:space="preserve">записать </w:t>
      </w:r>
      <w:r w:rsidR="00953D6B">
        <w:rPr>
          <w:lang w:val="en-US"/>
        </w:rPr>
        <w:t>Y</w:t>
      </w:r>
      <w:r w:rsidR="009A1FAC">
        <w:t xml:space="preserve"> (в рекламе)</w:t>
      </w:r>
      <w:r>
        <w:t xml:space="preserve"> = 0</w:t>
      </w:r>
      <w:r w:rsidR="003E419D">
        <w:t>.</w:t>
      </w:r>
    </w:p>
    <w:p w:rsidR="00F645D7" w:rsidRDefault="00F645D7" w:rsidP="00F645D7">
      <w:pPr>
        <w:pStyle w:val="a3"/>
        <w:numPr>
          <w:ilvl w:val="0"/>
          <w:numId w:val="8"/>
        </w:numPr>
        <w:jc w:val="both"/>
      </w:pPr>
      <w:r>
        <w:t>Во всех ссылка</w:t>
      </w:r>
      <w:r w:rsidR="004457B6">
        <w:t>х</w:t>
      </w:r>
      <w:r>
        <w:t xml:space="preserve"> в файле </w:t>
      </w:r>
      <w:r>
        <w:rPr>
          <w:highlight w:val="cyan"/>
        </w:rPr>
        <w:t>GBD</w:t>
      </w:r>
      <w:r>
        <w:t xml:space="preserve"> установить Z (заморозка) = 0</w:t>
      </w:r>
    </w:p>
    <w:p w:rsidR="003B2781" w:rsidRDefault="003B2781" w:rsidP="000B74D2">
      <w:pPr>
        <w:pStyle w:val="a3"/>
        <w:numPr>
          <w:ilvl w:val="0"/>
          <w:numId w:val="8"/>
        </w:numPr>
        <w:jc w:val="both"/>
      </w:pPr>
      <w:r>
        <w:t xml:space="preserve">После этого необходимо полностью удалить строки в файле </w:t>
      </w:r>
      <w:r w:rsidRPr="4524FF61">
        <w:rPr>
          <w:highlight w:val="yellow"/>
        </w:rPr>
        <w:t>BD1_SSYLKI.xlsx</w:t>
      </w:r>
      <w:r w:rsidR="000B74D2">
        <w:t xml:space="preserve"> (н</w:t>
      </w:r>
      <w:r w:rsidR="006B3F93">
        <w:t>е</w:t>
      </w:r>
      <w:r w:rsidR="000B74D2">
        <w:t xml:space="preserve"> данные удалить, а именно строки с данными).</w:t>
      </w:r>
    </w:p>
    <w:p w:rsidR="000C0A5E" w:rsidRDefault="000C0A5E" w:rsidP="000C0A5E">
      <w:pPr>
        <w:pStyle w:val="a3"/>
        <w:jc w:val="both"/>
        <w:rPr>
          <w:b/>
          <w:color w:val="FF0000"/>
          <w:sz w:val="28"/>
          <w:szCs w:val="28"/>
        </w:rPr>
      </w:pPr>
    </w:p>
    <w:p w:rsidR="000C0A5E" w:rsidRPr="006B3F93" w:rsidRDefault="000C0A5E" w:rsidP="000C0A5E">
      <w:pPr>
        <w:pStyle w:val="a3"/>
        <w:jc w:val="both"/>
      </w:pPr>
      <w:r w:rsidRPr="00A86F77">
        <w:rPr>
          <w:b/>
          <w:color w:val="FF0000"/>
          <w:sz w:val="28"/>
          <w:szCs w:val="28"/>
        </w:rPr>
        <w:t xml:space="preserve">Внимание! </w:t>
      </w:r>
      <w:r>
        <w:t xml:space="preserve">Строки в файле </w:t>
      </w:r>
      <w:r>
        <w:rPr>
          <w:highlight w:val="cyan"/>
        </w:rPr>
        <w:t>GBD</w:t>
      </w:r>
      <w:r>
        <w:t xml:space="preserve"> могут быть выделены различными цветами, также в файле </w:t>
      </w:r>
      <w:r>
        <w:rPr>
          <w:highlight w:val="cyan"/>
        </w:rPr>
        <w:t>GBD</w:t>
      </w:r>
      <w:r>
        <w:t xml:space="preserve"> к столбцу Цена (столбец С) может быть применена сортировка по возрастанию или убыванию. Имеется задача – сохранить цвет строки который был файле </w:t>
      </w:r>
      <w:r>
        <w:rPr>
          <w:highlight w:val="cyan"/>
        </w:rPr>
        <w:t>GBD</w:t>
      </w:r>
      <w:r>
        <w:t xml:space="preserve"> у того или иного варианта. Если добавлять в файл </w:t>
      </w:r>
      <w:r>
        <w:rPr>
          <w:lang w:val="en-US"/>
        </w:rPr>
        <w:t>GBD</w:t>
      </w:r>
      <w:r w:rsidRPr="00077834">
        <w:t xml:space="preserve"> </w:t>
      </w:r>
      <w:r>
        <w:t xml:space="preserve">варианты по одному, из-за сортировки могут быть ошибки с сохранением цвета. В связи с этим, одно из решений: создать дубликат </w:t>
      </w:r>
      <w:r>
        <w:rPr>
          <w:lang w:val="en-US"/>
        </w:rPr>
        <w:t>GBD</w:t>
      </w:r>
      <w:r w:rsidRPr="00077834">
        <w:t xml:space="preserve"> </w:t>
      </w:r>
      <w:r>
        <w:t xml:space="preserve">файла с этими же вариантами и расцветкой строк, но без каких-либо активных сортировок и фильтров. Выполнить задачи с этим дубликатом и уж потом вставить все строки в оригинальный файл, тем самым сохранив расцветки.  </w:t>
      </w:r>
    </w:p>
    <w:p w:rsidR="000C0A5E" w:rsidRDefault="000C0A5E" w:rsidP="000C0A5E">
      <w:pPr>
        <w:pStyle w:val="a3"/>
        <w:jc w:val="both"/>
      </w:pPr>
    </w:p>
    <w:p w:rsidR="009C4777" w:rsidRDefault="009C4777" w:rsidP="001C25CD">
      <w:pPr>
        <w:pStyle w:val="a3"/>
        <w:jc w:val="both"/>
      </w:pPr>
    </w:p>
    <w:p w:rsidR="00931520" w:rsidRDefault="00931520" w:rsidP="00931520">
      <w:pPr>
        <w:jc w:val="both"/>
      </w:pPr>
    </w:p>
    <w:p w:rsidR="003B2781" w:rsidRDefault="003B2781" w:rsidP="003B2781">
      <w:pPr>
        <w:pStyle w:val="a3"/>
        <w:ind w:left="708"/>
        <w:jc w:val="both"/>
      </w:pPr>
    </w:p>
    <w:p w:rsidR="000C0A5E" w:rsidRDefault="000C0A5E" w:rsidP="003B2781">
      <w:pPr>
        <w:pStyle w:val="a3"/>
        <w:ind w:left="708"/>
        <w:jc w:val="both"/>
      </w:pPr>
    </w:p>
    <w:p w:rsidR="000C0A5E" w:rsidRDefault="000C0A5E" w:rsidP="003B2781">
      <w:pPr>
        <w:pStyle w:val="a3"/>
        <w:ind w:left="708"/>
        <w:jc w:val="both"/>
      </w:pPr>
    </w:p>
    <w:p w:rsidR="000C0A5E" w:rsidRDefault="000C0A5E" w:rsidP="003B2781">
      <w:pPr>
        <w:pStyle w:val="a3"/>
        <w:ind w:left="708"/>
        <w:jc w:val="both"/>
      </w:pPr>
    </w:p>
    <w:p w:rsidR="000C0A5E" w:rsidRDefault="000C0A5E" w:rsidP="003B2781">
      <w:pPr>
        <w:pStyle w:val="a3"/>
        <w:ind w:left="708"/>
        <w:jc w:val="both"/>
      </w:pPr>
    </w:p>
    <w:p w:rsidR="000C0A5E" w:rsidRDefault="000C0A5E" w:rsidP="003B2781">
      <w:pPr>
        <w:pStyle w:val="a3"/>
        <w:ind w:left="708"/>
        <w:jc w:val="both"/>
      </w:pPr>
    </w:p>
    <w:p w:rsidR="000C0A5E" w:rsidRDefault="000C0A5E" w:rsidP="003B2781">
      <w:pPr>
        <w:pStyle w:val="a3"/>
        <w:ind w:left="708"/>
        <w:jc w:val="both"/>
      </w:pPr>
    </w:p>
    <w:p w:rsidR="000C0A5E" w:rsidRDefault="000C0A5E" w:rsidP="003B2781">
      <w:pPr>
        <w:pStyle w:val="a3"/>
        <w:ind w:left="708"/>
        <w:jc w:val="both"/>
      </w:pPr>
    </w:p>
    <w:p w:rsidR="000C0A5E" w:rsidRDefault="000C0A5E" w:rsidP="003B2781">
      <w:pPr>
        <w:pStyle w:val="a3"/>
        <w:ind w:left="708"/>
        <w:jc w:val="both"/>
      </w:pPr>
    </w:p>
    <w:p w:rsidR="003B2781" w:rsidRDefault="00852E40" w:rsidP="003B2781">
      <w:pPr>
        <w:jc w:val="center"/>
      </w:pPr>
      <w:r>
        <w:lastRenderedPageBreak/>
        <w:t>Этап 2</w:t>
      </w:r>
    </w:p>
    <w:p w:rsidR="002E3A1D" w:rsidRDefault="002E3A1D" w:rsidP="002E3A1D">
      <w:pPr>
        <w:pStyle w:val="a3"/>
        <w:jc w:val="center"/>
        <w:rPr>
          <w:b/>
        </w:rPr>
      </w:pPr>
      <w:r w:rsidRPr="002E759A">
        <w:rPr>
          <w:b/>
        </w:rPr>
        <w:t xml:space="preserve">Приведение </w:t>
      </w:r>
      <w:r>
        <w:rPr>
          <w:b/>
        </w:rPr>
        <w:t xml:space="preserve">файла </w:t>
      </w:r>
      <w:r w:rsidRPr="002E759A">
        <w:rPr>
          <w:b/>
        </w:rPr>
        <w:t xml:space="preserve">к </w:t>
      </w:r>
      <w:r>
        <w:rPr>
          <w:b/>
        </w:rPr>
        <w:t>ЕДИНОМУ</w:t>
      </w:r>
      <w:r w:rsidRPr="002E759A">
        <w:rPr>
          <w:b/>
        </w:rPr>
        <w:t xml:space="preserve"> виду</w:t>
      </w:r>
      <w:r w:rsidR="00A92251">
        <w:rPr>
          <w:b/>
        </w:rPr>
        <w:t xml:space="preserve"> файл </w:t>
      </w:r>
      <w:r w:rsidR="00A92251" w:rsidRPr="4524FF61">
        <w:rPr>
          <w:highlight w:val="green"/>
        </w:rPr>
        <w:t>BD3_KONTENT</w:t>
      </w:r>
      <w:r>
        <w:rPr>
          <w:b/>
        </w:rPr>
        <w:t>, описание</w:t>
      </w:r>
      <w:r w:rsidRPr="002E759A">
        <w:rPr>
          <w:b/>
        </w:rPr>
        <w:t>:</w:t>
      </w:r>
    </w:p>
    <w:p w:rsidR="002E3A1D" w:rsidRPr="002E759A" w:rsidRDefault="002E3A1D" w:rsidP="002E3A1D">
      <w:pPr>
        <w:pStyle w:val="a3"/>
        <w:numPr>
          <w:ilvl w:val="0"/>
          <w:numId w:val="5"/>
        </w:numPr>
      </w:pPr>
      <w:r w:rsidRPr="002E759A">
        <w:t>Столбец «</w:t>
      </w:r>
      <w:r w:rsidRPr="002E759A">
        <w:rPr>
          <w:lang w:val="en-US"/>
        </w:rPr>
        <w:t>D</w:t>
      </w:r>
      <w:r w:rsidRPr="002E759A">
        <w:t xml:space="preserve">» (улицы), </w:t>
      </w:r>
      <w:r w:rsidRPr="002E759A">
        <w:rPr>
          <w:b/>
        </w:rPr>
        <w:t>удалить</w:t>
      </w:r>
      <w:r w:rsidRPr="002E759A">
        <w:t xml:space="preserve"> строки, в которых </w:t>
      </w:r>
      <w:r w:rsidR="000B74D2">
        <w:t xml:space="preserve">в ячейке столбца </w:t>
      </w:r>
      <w:r w:rsidR="000B74D2">
        <w:rPr>
          <w:lang w:val="en-US"/>
        </w:rPr>
        <w:t>D</w:t>
      </w:r>
      <w:r w:rsidRPr="002E759A">
        <w:t xml:space="preserve"> пуст</w:t>
      </w:r>
      <w:r w:rsidR="000B74D2">
        <w:t>о</w:t>
      </w:r>
      <w:r w:rsidRPr="002E759A">
        <w:t xml:space="preserve">. </w:t>
      </w:r>
    </w:p>
    <w:p w:rsidR="002E3A1D" w:rsidRPr="002E759A" w:rsidRDefault="002E3A1D" w:rsidP="002E3A1D">
      <w:pPr>
        <w:pStyle w:val="a3"/>
        <w:numPr>
          <w:ilvl w:val="0"/>
          <w:numId w:val="5"/>
        </w:numPr>
      </w:pPr>
      <w:r w:rsidRPr="002E759A">
        <w:t xml:space="preserve">Столбце «С» (цена), </w:t>
      </w:r>
      <w:r w:rsidRPr="00A92251">
        <w:rPr>
          <w:b/>
        </w:rPr>
        <w:t>удалить</w:t>
      </w:r>
      <w:r w:rsidRPr="002E759A">
        <w:t xml:space="preserve"> строки, </w:t>
      </w:r>
      <w:r w:rsidR="000B74D2" w:rsidRPr="002E759A">
        <w:t xml:space="preserve">в которых </w:t>
      </w:r>
      <w:r w:rsidR="000B74D2">
        <w:t xml:space="preserve">в ячейке столбца </w:t>
      </w:r>
      <w:r w:rsidR="000B74D2">
        <w:rPr>
          <w:lang w:val="en-US"/>
        </w:rPr>
        <w:t>C</w:t>
      </w:r>
      <w:r w:rsidR="000B74D2" w:rsidRPr="002E759A">
        <w:t xml:space="preserve"> пуст</w:t>
      </w:r>
      <w:r w:rsidR="000B74D2">
        <w:t>о</w:t>
      </w:r>
      <w:r w:rsidRPr="002E759A">
        <w:t xml:space="preserve">. </w:t>
      </w:r>
    </w:p>
    <w:p w:rsidR="002E3A1D" w:rsidRPr="002E759A" w:rsidRDefault="002E3A1D" w:rsidP="002E3A1D">
      <w:pPr>
        <w:pStyle w:val="a3"/>
        <w:numPr>
          <w:ilvl w:val="0"/>
          <w:numId w:val="5"/>
        </w:numPr>
      </w:pPr>
      <w:r w:rsidRPr="002E759A">
        <w:t xml:space="preserve">В соответствии с </w:t>
      </w:r>
      <w:r w:rsidRPr="003E419D">
        <w:rPr>
          <w:b/>
          <w:color w:val="FF0000"/>
        </w:rPr>
        <w:t>Патернами (отдельный файл)</w:t>
      </w:r>
      <w:r w:rsidRPr="003E419D">
        <w:rPr>
          <w:color w:val="FF0000"/>
        </w:rPr>
        <w:t xml:space="preserve"> </w:t>
      </w:r>
      <w:r w:rsidRPr="002E759A">
        <w:t>привести информацию к единому виду</w:t>
      </w:r>
    </w:p>
    <w:p w:rsidR="002E3A1D" w:rsidRPr="002E759A" w:rsidRDefault="00A92251" w:rsidP="002E3A1D">
      <w:pPr>
        <w:pStyle w:val="a3"/>
        <w:numPr>
          <w:ilvl w:val="0"/>
          <w:numId w:val="5"/>
        </w:numPr>
      </w:pPr>
      <w:r>
        <w:t xml:space="preserve">В тех строках у которых в столбце </w:t>
      </w:r>
      <w:r>
        <w:rPr>
          <w:lang w:val="en-US"/>
        </w:rPr>
        <w:t>D</w:t>
      </w:r>
      <w:r w:rsidRPr="00A92251">
        <w:t xml:space="preserve"> </w:t>
      </w:r>
      <w:r>
        <w:t>(Улица) не указано «</w:t>
      </w:r>
      <w:r w:rsidRPr="002E759A">
        <w:t>улиц</w:t>
      </w:r>
      <w:r>
        <w:t>а</w:t>
      </w:r>
      <w:r w:rsidRPr="002E759A">
        <w:t xml:space="preserve"> Пирогова</w:t>
      </w:r>
      <w:r>
        <w:t>» и «</w:t>
      </w:r>
      <w:r w:rsidRPr="002E759A">
        <w:t>Радужная улица</w:t>
      </w:r>
      <w:r>
        <w:t>» у</w:t>
      </w:r>
      <w:r w:rsidR="006B3F93">
        <w:t xml:space="preserve">становить 1 </w:t>
      </w:r>
      <w:r>
        <w:t xml:space="preserve">в столбце </w:t>
      </w:r>
      <w:r>
        <w:rPr>
          <w:lang w:val="en-US"/>
        </w:rPr>
        <w:t>A</w:t>
      </w:r>
      <w:r w:rsidR="00CC275B">
        <w:rPr>
          <w:lang w:val="en-US"/>
        </w:rPr>
        <w:t>A</w:t>
      </w:r>
      <w:r w:rsidRPr="00A92251">
        <w:t xml:space="preserve"> (</w:t>
      </w:r>
      <w:r>
        <w:t xml:space="preserve">мусор) и </w:t>
      </w:r>
      <w:r w:rsidR="00A50C86">
        <w:t>скопировать</w:t>
      </w:r>
      <w:r>
        <w:t xml:space="preserve"> дату</w:t>
      </w:r>
      <w:r w:rsidR="00A50C86">
        <w:t xml:space="preserve"> со столбца </w:t>
      </w:r>
      <w:r w:rsidR="00A50C86">
        <w:rPr>
          <w:lang w:val="en-US"/>
        </w:rPr>
        <w:t>U</w:t>
      </w:r>
      <w:r w:rsidR="00A50C86">
        <w:t xml:space="preserve"> в столбец</w:t>
      </w:r>
      <w:r>
        <w:t xml:space="preserve"> </w:t>
      </w:r>
      <w:r>
        <w:rPr>
          <w:lang w:val="en-US"/>
        </w:rPr>
        <w:t>A</w:t>
      </w:r>
      <w:r w:rsidR="00CC275B">
        <w:rPr>
          <w:lang w:val="en-US"/>
        </w:rPr>
        <w:t>B</w:t>
      </w:r>
      <w:r>
        <w:t xml:space="preserve"> (дата мусора). </w:t>
      </w:r>
    </w:p>
    <w:p w:rsidR="00A50C86" w:rsidRPr="00A50C86" w:rsidRDefault="00A50C86" w:rsidP="00A50C86">
      <w:pPr>
        <w:pStyle w:val="a3"/>
        <w:numPr>
          <w:ilvl w:val="0"/>
          <w:numId w:val="5"/>
        </w:numPr>
      </w:pPr>
      <w:r>
        <w:t xml:space="preserve">В тех строках у которых в столбце </w:t>
      </w:r>
      <w:r>
        <w:rPr>
          <w:lang w:val="en-US"/>
        </w:rPr>
        <w:t>D</w:t>
      </w:r>
      <w:r w:rsidRPr="00A50C86">
        <w:t xml:space="preserve"> </w:t>
      </w:r>
      <w:r>
        <w:t>(Улица) указано «улица Пирогова», а в столбцах</w:t>
      </w:r>
    </w:p>
    <w:p w:rsidR="002E3A1D" w:rsidRDefault="000B2DB5" w:rsidP="002E3A1D">
      <w:pPr>
        <w:pStyle w:val="a3"/>
      </w:pPr>
      <w:r w:rsidRPr="000B2DB5">
        <w:rPr>
          <w:lang w:val="en-US"/>
        </w:rPr>
        <w:t>If</w:t>
      </w:r>
      <w:r w:rsidRPr="000B2DB5">
        <w:t xml:space="preserve"> значение в поле </w:t>
      </w:r>
      <w:r w:rsidRPr="000B2DB5">
        <w:rPr>
          <w:lang w:val="en-US"/>
        </w:rPr>
        <w:t>F</w:t>
      </w:r>
      <w:r>
        <w:t xml:space="preserve"> (номер дома)</w:t>
      </w:r>
      <w:r w:rsidRPr="000B2DB5">
        <w:t xml:space="preserve"> не равно ... 1к1, 1к2, 1</w:t>
      </w:r>
      <w:r>
        <w:t xml:space="preserve">к3, 1к4, 1к5, 1к6, то это мусор </w:t>
      </w:r>
      <w:r w:rsidR="00A50C86">
        <w:t xml:space="preserve">- установить 1 в столбце </w:t>
      </w:r>
      <w:r w:rsidR="00A50C86">
        <w:rPr>
          <w:lang w:val="en-US"/>
        </w:rPr>
        <w:t>A</w:t>
      </w:r>
      <w:r w:rsidR="00CC275B">
        <w:rPr>
          <w:lang w:val="en-US"/>
        </w:rPr>
        <w:t>A</w:t>
      </w:r>
      <w:r w:rsidR="00A50C86" w:rsidRPr="00A92251">
        <w:t xml:space="preserve"> (</w:t>
      </w:r>
      <w:r w:rsidR="00A50C86">
        <w:t xml:space="preserve">мусор) и скопировать дату со столбца </w:t>
      </w:r>
      <w:r w:rsidR="00A50C86">
        <w:rPr>
          <w:lang w:val="en-US"/>
        </w:rPr>
        <w:t>U</w:t>
      </w:r>
      <w:r w:rsidR="00A50C86">
        <w:t xml:space="preserve"> в столбец </w:t>
      </w:r>
      <w:r w:rsidR="00A50C86">
        <w:rPr>
          <w:lang w:val="en-US"/>
        </w:rPr>
        <w:t>A</w:t>
      </w:r>
      <w:r w:rsidR="00CC275B">
        <w:rPr>
          <w:lang w:val="en-US"/>
        </w:rPr>
        <w:t>B</w:t>
      </w:r>
      <w:r w:rsidR="00A50C86">
        <w:t xml:space="preserve"> (дата мусора).</w:t>
      </w:r>
      <w:r>
        <w:t xml:space="preserve"> О</w:t>
      </w:r>
      <w:r w:rsidRPr="000B2DB5">
        <w:t>чистить от значений столбцы E и F в которых нет цифр или чисел</w:t>
      </w:r>
      <w:r>
        <w:t>.</w:t>
      </w:r>
    </w:p>
    <w:p w:rsidR="002E3A1D" w:rsidRDefault="002E3A1D" w:rsidP="002E3A1D">
      <w:pPr>
        <w:pStyle w:val="a3"/>
        <w:numPr>
          <w:ilvl w:val="0"/>
          <w:numId w:val="5"/>
        </w:numPr>
      </w:pPr>
      <w:r>
        <w:t>Даты, столбец «</w:t>
      </w:r>
      <w:r>
        <w:rPr>
          <w:lang w:val="en-US"/>
        </w:rPr>
        <w:t>T</w:t>
      </w:r>
      <w:r>
        <w:t>» привести к единому виду: Число/Месяц/Год</w:t>
      </w:r>
      <w:r w:rsidR="00546E5B">
        <w:t>, если год не указан, то использовать текущий (системный) год.</w:t>
      </w:r>
    </w:p>
    <w:p w:rsidR="00713BA2" w:rsidRPr="00713BA2" w:rsidRDefault="00713BA2" w:rsidP="00713BA2">
      <w:pPr>
        <w:pStyle w:val="a3"/>
        <w:numPr>
          <w:ilvl w:val="0"/>
          <w:numId w:val="5"/>
        </w:numPr>
        <w:jc w:val="both"/>
        <w:rPr>
          <w:i/>
          <w:sz w:val="40"/>
          <w:szCs w:val="40"/>
        </w:rPr>
      </w:pPr>
      <w:r w:rsidRPr="00713BA2">
        <w:rPr>
          <w:i/>
          <w:sz w:val="40"/>
          <w:szCs w:val="40"/>
        </w:rPr>
        <w:t xml:space="preserve">В файле </w:t>
      </w:r>
      <w:r w:rsidRPr="00713BA2">
        <w:rPr>
          <w:i/>
          <w:sz w:val="40"/>
          <w:szCs w:val="40"/>
          <w:highlight w:val="green"/>
        </w:rPr>
        <w:t>BD3_KONTENT</w:t>
      </w:r>
      <w:r w:rsidRPr="00713BA2">
        <w:rPr>
          <w:i/>
          <w:sz w:val="40"/>
          <w:szCs w:val="40"/>
        </w:rPr>
        <w:t xml:space="preserve">, </w:t>
      </w:r>
      <w:r w:rsidRPr="00713BA2">
        <w:rPr>
          <w:i/>
          <w:sz w:val="40"/>
          <w:szCs w:val="40"/>
        </w:rPr>
        <w:t xml:space="preserve">в </w:t>
      </w:r>
      <w:r w:rsidRPr="00713BA2">
        <w:rPr>
          <w:i/>
          <w:sz w:val="40"/>
          <w:szCs w:val="40"/>
        </w:rPr>
        <w:t xml:space="preserve">столбце </w:t>
      </w:r>
      <w:r w:rsidRPr="00713BA2">
        <w:rPr>
          <w:i/>
          <w:sz w:val="40"/>
          <w:szCs w:val="40"/>
        </w:rPr>
        <w:t>С</w:t>
      </w:r>
      <w:r w:rsidRPr="00713BA2">
        <w:rPr>
          <w:i/>
          <w:sz w:val="40"/>
          <w:szCs w:val="40"/>
        </w:rPr>
        <w:t xml:space="preserve"> проверить, чтобы формат цены везде был как «число», а не как «текст», при необходимости исправить.</w:t>
      </w:r>
      <w:r w:rsidR="000D49F5">
        <w:rPr>
          <w:i/>
          <w:sz w:val="40"/>
          <w:szCs w:val="40"/>
        </w:rPr>
        <w:t xml:space="preserve"> </w:t>
      </w:r>
      <w:r w:rsidR="000D49F5" w:rsidRPr="00D762A4">
        <w:rPr>
          <w:i/>
          <w:sz w:val="32"/>
          <w:szCs w:val="32"/>
        </w:rPr>
        <w:t xml:space="preserve">Примечание: в </w:t>
      </w:r>
      <w:r w:rsidR="000D49F5" w:rsidRPr="00D762A4">
        <w:rPr>
          <w:sz w:val="32"/>
          <w:szCs w:val="32"/>
          <w:highlight w:val="cyan"/>
        </w:rPr>
        <w:t>GBD</w:t>
      </w:r>
      <w:r w:rsidR="000D49F5" w:rsidRPr="00D762A4">
        <w:rPr>
          <w:sz w:val="32"/>
          <w:szCs w:val="32"/>
        </w:rPr>
        <w:t xml:space="preserve"> файле все значения цен должны быть как число, а не как текст.</w:t>
      </w:r>
    </w:p>
    <w:p w:rsidR="007F044C" w:rsidRDefault="009076B6" w:rsidP="00B84797">
      <w:pPr>
        <w:pStyle w:val="a3"/>
        <w:numPr>
          <w:ilvl w:val="0"/>
          <w:numId w:val="5"/>
        </w:numPr>
      </w:pPr>
      <w:r>
        <w:t xml:space="preserve">Добавляем (переносим) в файл </w:t>
      </w:r>
      <w:r w:rsidRPr="009076B6">
        <w:rPr>
          <w:highlight w:val="cyan"/>
        </w:rPr>
        <w:t>GBD</w:t>
      </w:r>
      <w:r>
        <w:t xml:space="preserve"> новые строки с данными с файла</w:t>
      </w:r>
      <w:r w:rsidR="003B2781">
        <w:t xml:space="preserve"> </w:t>
      </w:r>
      <w:r w:rsidR="003B2781" w:rsidRPr="009076B6">
        <w:rPr>
          <w:highlight w:val="green"/>
        </w:rPr>
        <w:t>BD3_KONTENT</w:t>
      </w:r>
      <w:r w:rsidR="00B84797">
        <w:t>.</w:t>
      </w:r>
      <w:r w:rsidR="00B84797" w:rsidRPr="00B84797">
        <w:t xml:space="preserve"> </w:t>
      </w:r>
      <w:r w:rsidR="00B84797">
        <w:t xml:space="preserve">В столбце </w:t>
      </w:r>
      <w:r w:rsidR="00B84797">
        <w:rPr>
          <w:lang w:val="en-US"/>
        </w:rPr>
        <w:t>Y</w:t>
      </w:r>
      <w:r w:rsidR="00B84797" w:rsidRPr="00D677F0">
        <w:t xml:space="preserve"> (</w:t>
      </w:r>
      <w:r w:rsidR="00B84797">
        <w:t>в рекламе) у этих переносимых строк указать 1</w:t>
      </w:r>
      <w:r w:rsidR="007A65EA">
        <w:t xml:space="preserve"> (единицу)</w:t>
      </w:r>
      <w:r w:rsidR="007F044C">
        <w:t>, а в столбце Z (заморозка) = 0.</w:t>
      </w:r>
      <w:r w:rsidR="00A02219">
        <w:t xml:space="preserve"> Примечание: Если легче, то можно сначала изменить в файле </w:t>
      </w:r>
      <w:r w:rsidR="00A02219" w:rsidRPr="009076B6">
        <w:rPr>
          <w:highlight w:val="green"/>
        </w:rPr>
        <w:t>BD3_KONTENT</w:t>
      </w:r>
      <w:r w:rsidR="00A02219">
        <w:t xml:space="preserve"> значения </w:t>
      </w:r>
      <w:r w:rsidR="00A02219">
        <w:rPr>
          <w:lang w:val="en-US"/>
        </w:rPr>
        <w:t>Y</w:t>
      </w:r>
      <w:r w:rsidR="00A02219" w:rsidRPr="00A02219">
        <w:t xml:space="preserve">=1 </w:t>
      </w:r>
      <w:r w:rsidR="00A02219">
        <w:t xml:space="preserve">и </w:t>
      </w:r>
      <w:r w:rsidR="00A02219">
        <w:rPr>
          <w:lang w:val="en-US"/>
        </w:rPr>
        <w:t>Z</w:t>
      </w:r>
      <w:r w:rsidR="00A02219">
        <w:t>=0, а уж затем все перенести.</w:t>
      </w:r>
    </w:p>
    <w:p w:rsidR="00B84797" w:rsidRDefault="00750342" w:rsidP="007F044C">
      <w:pPr>
        <w:pStyle w:val="a3"/>
      </w:pPr>
      <w:r w:rsidRPr="00750342">
        <w:rPr>
          <w:b/>
        </w:rPr>
        <w:t>Важно:</w:t>
      </w:r>
      <w:r>
        <w:t xml:space="preserve"> А у</w:t>
      </w:r>
      <w:r w:rsidR="00B84797">
        <w:t xml:space="preserve"> других, имеющихся в</w:t>
      </w:r>
      <w:r w:rsidR="00B84797" w:rsidRPr="00B84797">
        <w:t xml:space="preserve"> </w:t>
      </w:r>
      <w:r w:rsidR="00B84797" w:rsidRPr="009076B6">
        <w:rPr>
          <w:highlight w:val="cyan"/>
        </w:rPr>
        <w:t>GBD</w:t>
      </w:r>
      <w:r w:rsidR="00B84797">
        <w:t xml:space="preserve"> строках значения в столбце </w:t>
      </w:r>
      <w:r w:rsidR="00B84797">
        <w:rPr>
          <w:lang w:val="en-US"/>
        </w:rPr>
        <w:t>Y</w:t>
      </w:r>
      <w:r w:rsidR="00B84797" w:rsidRPr="00B84797">
        <w:t xml:space="preserve"> (</w:t>
      </w:r>
      <w:r w:rsidR="00B84797">
        <w:t>в рекламе)</w:t>
      </w:r>
      <w:r w:rsidR="007F044C">
        <w:t xml:space="preserve"> и Z (заморозка)</w:t>
      </w:r>
      <w:r w:rsidR="00B84797" w:rsidRPr="00B84797">
        <w:t xml:space="preserve"> - </w:t>
      </w:r>
      <w:r w:rsidR="00B84797" w:rsidRPr="00750342">
        <w:rPr>
          <w:b/>
        </w:rPr>
        <w:t>не трогаем</w:t>
      </w:r>
      <w:r w:rsidR="0088587B" w:rsidRPr="00750342">
        <w:rPr>
          <w:b/>
        </w:rPr>
        <w:t>!</w:t>
      </w:r>
    </w:p>
    <w:p w:rsidR="003B2781" w:rsidRPr="009076B6" w:rsidRDefault="003B2781" w:rsidP="009076B6">
      <w:pPr>
        <w:pStyle w:val="a3"/>
        <w:numPr>
          <w:ilvl w:val="0"/>
          <w:numId w:val="5"/>
        </w:numPr>
      </w:pPr>
      <w:r w:rsidRPr="009076B6">
        <w:t xml:space="preserve">После перемещения </w:t>
      </w:r>
      <w:r>
        <w:t xml:space="preserve">данных в </w:t>
      </w:r>
      <w:r w:rsidR="00B37E05" w:rsidRPr="009076B6">
        <w:rPr>
          <w:highlight w:val="cyan"/>
        </w:rPr>
        <w:t>GBD</w:t>
      </w:r>
      <w:r>
        <w:t xml:space="preserve"> полностью удалить строки в файле </w:t>
      </w:r>
      <w:r w:rsidRPr="009076B6">
        <w:rPr>
          <w:highlight w:val="green"/>
        </w:rPr>
        <w:t>BD3_KONTENT.xlsx</w:t>
      </w:r>
      <w:r w:rsidR="009076B6">
        <w:t xml:space="preserve"> (не данные удалить, а именно строки с данными).</w:t>
      </w:r>
      <w:r>
        <w:t xml:space="preserve"> </w:t>
      </w:r>
    </w:p>
    <w:p w:rsidR="00934AF4" w:rsidRDefault="009803D8">
      <w:r w:rsidRPr="00A86F77">
        <w:rPr>
          <w:b/>
          <w:color w:val="FF0000"/>
          <w:sz w:val="28"/>
          <w:szCs w:val="28"/>
        </w:rPr>
        <w:t xml:space="preserve">Внимание! </w:t>
      </w:r>
      <w:r>
        <w:t xml:space="preserve">Строки в файле </w:t>
      </w:r>
      <w:r>
        <w:rPr>
          <w:highlight w:val="cyan"/>
        </w:rPr>
        <w:t>GBD</w:t>
      </w:r>
      <w:r>
        <w:t xml:space="preserve"> могут быть выделены различными цветами, также в файле </w:t>
      </w:r>
      <w:r>
        <w:rPr>
          <w:highlight w:val="cyan"/>
        </w:rPr>
        <w:t>GBD</w:t>
      </w:r>
      <w:r>
        <w:t xml:space="preserve"> к столбцу Цена (столбец С) может быть применена сортировка по возрастанию или убыванию. Имеется задача – сохранить цвет строки который был файле </w:t>
      </w:r>
      <w:r>
        <w:rPr>
          <w:highlight w:val="cyan"/>
        </w:rPr>
        <w:t>GBD</w:t>
      </w:r>
      <w:r>
        <w:t xml:space="preserve"> у того или иного варианта.</w:t>
      </w:r>
      <w:r w:rsidR="00C56B82">
        <w:t xml:space="preserve"> Т.е. после выполнения 2 этапа расцветки строк должны сохраниться.</w:t>
      </w:r>
      <w:bookmarkStart w:id="0" w:name="_GoBack"/>
      <w:bookmarkEnd w:id="0"/>
    </w:p>
    <w:sectPr w:rsidR="0093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49EA"/>
    <w:multiLevelType w:val="hybridMultilevel"/>
    <w:tmpl w:val="EA86B0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5673"/>
    <w:multiLevelType w:val="hybridMultilevel"/>
    <w:tmpl w:val="DFAC6DEA"/>
    <w:lvl w:ilvl="0" w:tplc="D7184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31DF5"/>
    <w:multiLevelType w:val="hybridMultilevel"/>
    <w:tmpl w:val="3EB6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72EF1"/>
    <w:multiLevelType w:val="hybridMultilevel"/>
    <w:tmpl w:val="360E41F2"/>
    <w:lvl w:ilvl="0" w:tplc="C5E45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62DAF"/>
    <w:multiLevelType w:val="hybridMultilevel"/>
    <w:tmpl w:val="A4D033A4"/>
    <w:lvl w:ilvl="0" w:tplc="A7D88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570139"/>
    <w:multiLevelType w:val="hybridMultilevel"/>
    <w:tmpl w:val="F978159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55FA5"/>
    <w:multiLevelType w:val="hybridMultilevel"/>
    <w:tmpl w:val="F206911C"/>
    <w:lvl w:ilvl="0" w:tplc="590EB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84B65"/>
    <w:multiLevelType w:val="hybridMultilevel"/>
    <w:tmpl w:val="A9B27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81"/>
    <w:rsid w:val="0001694D"/>
    <w:rsid w:val="00077834"/>
    <w:rsid w:val="00082C16"/>
    <w:rsid w:val="000B2DB5"/>
    <w:rsid w:val="000B74D2"/>
    <w:rsid w:val="000C0A5E"/>
    <w:rsid w:val="000D49F5"/>
    <w:rsid w:val="000F6DEA"/>
    <w:rsid w:val="001C0A66"/>
    <w:rsid w:val="001C25CD"/>
    <w:rsid w:val="002A525E"/>
    <w:rsid w:val="002E3A1D"/>
    <w:rsid w:val="003B2781"/>
    <w:rsid w:val="003E419D"/>
    <w:rsid w:val="004311DE"/>
    <w:rsid w:val="004457B6"/>
    <w:rsid w:val="0047379F"/>
    <w:rsid w:val="004C52CE"/>
    <w:rsid w:val="00546E5B"/>
    <w:rsid w:val="00586954"/>
    <w:rsid w:val="00615719"/>
    <w:rsid w:val="00641A26"/>
    <w:rsid w:val="006B3F93"/>
    <w:rsid w:val="00713BA2"/>
    <w:rsid w:val="00740C2C"/>
    <w:rsid w:val="00750342"/>
    <w:rsid w:val="007710D8"/>
    <w:rsid w:val="00784B60"/>
    <w:rsid w:val="007A5DF5"/>
    <w:rsid w:val="007A65EA"/>
    <w:rsid w:val="007B738D"/>
    <w:rsid w:val="007F044C"/>
    <w:rsid w:val="00852E40"/>
    <w:rsid w:val="00877078"/>
    <w:rsid w:val="008775EE"/>
    <w:rsid w:val="0088587B"/>
    <w:rsid w:val="00886975"/>
    <w:rsid w:val="008A617C"/>
    <w:rsid w:val="008C13EE"/>
    <w:rsid w:val="009076B6"/>
    <w:rsid w:val="00931520"/>
    <w:rsid w:val="00934AF4"/>
    <w:rsid w:val="00943BA4"/>
    <w:rsid w:val="00943CF6"/>
    <w:rsid w:val="00953D6B"/>
    <w:rsid w:val="009803D8"/>
    <w:rsid w:val="00994EEE"/>
    <w:rsid w:val="009A1FAC"/>
    <w:rsid w:val="009C4777"/>
    <w:rsid w:val="00A02219"/>
    <w:rsid w:val="00A50C86"/>
    <w:rsid w:val="00A86F77"/>
    <w:rsid w:val="00A92251"/>
    <w:rsid w:val="00B37E05"/>
    <w:rsid w:val="00B84797"/>
    <w:rsid w:val="00BB5D33"/>
    <w:rsid w:val="00BB6461"/>
    <w:rsid w:val="00C56B82"/>
    <w:rsid w:val="00CC275B"/>
    <w:rsid w:val="00CE56B7"/>
    <w:rsid w:val="00D00476"/>
    <w:rsid w:val="00D677F0"/>
    <w:rsid w:val="00D762A4"/>
    <w:rsid w:val="00F00CC0"/>
    <w:rsid w:val="00F37E2E"/>
    <w:rsid w:val="00F645D7"/>
    <w:rsid w:val="00F85B44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8E9E"/>
  <w15:chartTrackingRefBased/>
  <w15:docId w15:val="{292F8006-D2B9-4872-A81E-E67BEFD3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2020-01-24T09:03:00Z</dcterms:created>
  <dcterms:modified xsi:type="dcterms:W3CDTF">2020-01-24T10:18:00Z</dcterms:modified>
</cp:coreProperties>
</file>