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9FA" w:rsidRPr="000829EA" w:rsidRDefault="00BE65BA" w:rsidP="003A52E2">
      <w:pPr>
        <w:autoSpaceDE w:val="0"/>
        <w:autoSpaceDN w:val="0"/>
        <w:adjustRightInd w:val="0"/>
        <w:rPr>
          <w:rFonts w:eastAsia="TimesNewRoman,Bold"/>
          <w:b/>
          <w:sz w:val="32"/>
          <w:szCs w:val="32"/>
          <w:lang w:eastAsia="en-US"/>
        </w:rPr>
      </w:pPr>
      <w:r w:rsidRPr="000829EA">
        <w:rPr>
          <w:rFonts w:eastAsia="TimesNewRoman,Bold"/>
          <w:b/>
          <w:sz w:val="32"/>
          <w:szCs w:val="32"/>
          <w:lang w:eastAsia="en-US"/>
        </w:rPr>
        <w:t>Темы презентаций –</w:t>
      </w:r>
    </w:p>
    <w:p w:rsidR="00BE65BA" w:rsidRPr="000829EA" w:rsidRDefault="00BE65BA" w:rsidP="003A52E2">
      <w:pPr>
        <w:autoSpaceDE w:val="0"/>
        <w:autoSpaceDN w:val="0"/>
        <w:adjustRightInd w:val="0"/>
        <w:rPr>
          <w:rFonts w:eastAsia="TimesNewRoman,Bold"/>
          <w:b/>
          <w:sz w:val="32"/>
          <w:szCs w:val="32"/>
          <w:lang w:eastAsia="en-US"/>
        </w:rPr>
      </w:pPr>
      <w:r w:rsidRPr="000829EA">
        <w:rPr>
          <w:rFonts w:eastAsia="TimesNewRoman,Bold"/>
          <w:b/>
          <w:sz w:val="32"/>
          <w:szCs w:val="32"/>
          <w:lang w:eastAsia="en-US"/>
        </w:rPr>
        <w:t>Время  презентации  20-25 минут</w:t>
      </w:r>
    </w:p>
    <w:p w:rsidR="00BE65BA" w:rsidRPr="00BE65BA" w:rsidRDefault="00BE65BA" w:rsidP="003A52E2">
      <w:pPr>
        <w:autoSpaceDE w:val="0"/>
        <w:autoSpaceDN w:val="0"/>
        <w:adjustRightInd w:val="0"/>
        <w:rPr>
          <w:rFonts w:eastAsia="TimesNewRoman,Bold"/>
          <w:sz w:val="28"/>
          <w:szCs w:val="28"/>
          <w:lang w:eastAsia="en-US"/>
        </w:rPr>
      </w:pPr>
    </w:p>
    <w:p w:rsidR="003239FA" w:rsidRPr="00BE65BA" w:rsidRDefault="00B45585" w:rsidP="00296080">
      <w:pPr>
        <w:rPr>
          <w:sz w:val="28"/>
          <w:szCs w:val="28"/>
        </w:rPr>
      </w:pPr>
      <w:r w:rsidRPr="00BE65BA">
        <w:rPr>
          <w:sz w:val="28"/>
          <w:szCs w:val="28"/>
        </w:rPr>
        <w:t>Тема 1.</w:t>
      </w:r>
      <w:r w:rsidR="003239FA" w:rsidRPr="00BE65BA">
        <w:rPr>
          <w:rFonts w:eastAsia="TimesNewRoman,Bold"/>
          <w:sz w:val="28"/>
          <w:szCs w:val="28"/>
          <w:lang w:eastAsia="en-US"/>
        </w:rPr>
        <w:t>ЧС как разрушительные процессы в жизни</w:t>
      </w:r>
      <w:r w:rsidR="00296080" w:rsidRPr="00BE65BA">
        <w:rPr>
          <w:rFonts w:eastAsia="TimesNewRoman,Bold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,Bold"/>
          <w:sz w:val="28"/>
          <w:szCs w:val="28"/>
          <w:lang w:eastAsia="en-US"/>
        </w:rPr>
        <w:t>населения и состоянии территорий</w:t>
      </w:r>
      <w:r w:rsidR="00296080" w:rsidRPr="00BE65BA">
        <w:rPr>
          <w:rFonts w:eastAsia="TimesNewRoman,Bold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ЧС – определение, причины, возможные последствия. Классификация ЧС по источникам, сферам проявления. Условия их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формирования и поражающие факторы. Основные фазы и этапы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развития ЧС.</w:t>
      </w:r>
    </w:p>
    <w:p w:rsidR="00B45585" w:rsidRDefault="00B45585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BE65BA" w:rsidRDefault="00B45585" w:rsidP="00BE65BA">
      <w:pPr>
        <w:rPr>
          <w:rFonts w:eastAsia="TimesNewRoman,Bold"/>
          <w:bCs/>
          <w:sz w:val="28"/>
          <w:szCs w:val="28"/>
          <w:lang w:eastAsia="en-US"/>
        </w:rPr>
      </w:pPr>
      <w:r w:rsidRPr="00BE65BA">
        <w:rPr>
          <w:sz w:val="28"/>
          <w:szCs w:val="28"/>
        </w:rPr>
        <w:t>Тема 2</w:t>
      </w:r>
      <w:r w:rsidRPr="00BE65BA">
        <w:rPr>
          <w:sz w:val="28"/>
          <w:szCs w:val="28"/>
        </w:rPr>
        <w:t>.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Техногенные ЧС</w:t>
      </w:r>
      <w:r w:rsidRPr="00BE65BA">
        <w:rPr>
          <w:rFonts w:eastAsia="TimesNewRoman,Bold"/>
          <w:bCs/>
          <w:sz w:val="28"/>
          <w:szCs w:val="28"/>
          <w:lang w:eastAsia="en-US"/>
        </w:rPr>
        <w:t>.</w:t>
      </w:r>
    </w:p>
    <w:p w:rsidR="0001190F" w:rsidRPr="00BE65BA" w:rsidRDefault="003239FA" w:rsidP="00BE65BA">
      <w:pPr>
        <w:rPr>
          <w:sz w:val="28"/>
          <w:szCs w:val="28"/>
        </w:rPr>
      </w:pPr>
      <w:r w:rsidRPr="00BE65BA">
        <w:rPr>
          <w:rFonts w:eastAsia="TimesNewRoman"/>
          <w:sz w:val="28"/>
          <w:szCs w:val="28"/>
          <w:lang w:eastAsia="en-US"/>
        </w:rPr>
        <w:t>Классификация и характеристика техногенных ЧС, их причины.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Аварии на химически опасных объектах (АХОО). Факторы,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определяющие масштабы и тяжесть последствий. Критерии, определяющие опасность, масштабы и границы территории заражения. Методика и инструментальные средства оценки химической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обстановки на зараженной территории в условиях развития 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Прогнозирование и профилактика химически опасных 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Организация защиты населения при АХОО. Средства индивидуальной и коллективной защиты от поражающих факторов химически опасных производств.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Самоспасательные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действия населения в условиях химического заражения территорий. Доврачебная помощь при химических поражениях людей. Характеристика химически опасных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произво</w:t>
      </w:r>
      <w:proofErr w:type="gramStart"/>
      <w:r w:rsidRPr="00BE65BA">
        <w:rPr>
          <w:rFonts w:eastAsia="TimesNewRoman"/>
          <w:sz w:val="28"/>
          <w:szCs w:val="28"/>
          <w:lang w:eastAsia="en-US"/>
        </w:rPr>
        <w:t>дств в Р</w:t>
      </w:r>
      <w:proofErr w:type="gramEnd"/>
      <w:r w:rsidRPr="00BE65BA">
        <w:rPr>
          <w:rFonts w:eastAsia="TimesNewRoman"/>
          <w:sz w:val="28"/>
          <w:szCs w:val="28"/>
          <w:lang w:eastAsia="en-US"/>
        </w:rPr>
        <w:t xml:space="preserve">еспублике Беларусь. </w:t>
      </w:r>
    </w:p>
    <w:p w:rsidR="0001190F" w:rsidRDefault="0001190F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B45585" w:rsidRPr="00BE65BA" w:rsidRDefault="00B45585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val="en-US" w:eastAsia="en-US"/>
        </w:rPr>
      </w:pPr>
    </w:p>
    <w:p w:rsidR="00B45585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3</w:t>
      </w:r>
      <w:r w:rsidRPr="00BE65BA">
        <w:rPr>
          <w:sz w:val="28"/>
          <w:szCs w:val="28"/>
        </w:rPr>
        <w:t>.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Комплекс мер по предупреждению промышленных аварий на особо опасных производственных объектах.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Транспортные аварии: их характеристика, причины и последствия. Безопасность транспортных средств и диагностика их технического состояния. Предупреждение негативного проявления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человеческого фактора при обслуживании транспортных систем.</w:t>
      </w:r>
    </w:p>
    <w:p w:rsidR="00296080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Обрушение зданий и сооружений как вид техногенной 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Предпосылки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обрушаемости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строений и их профилактика. Организация контроля противоаварийной устойчивости строительных объектов при их эксплуатации.</w:t>
      </w: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3239FA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4</w:t>
      </w:r>
      <w:r w:rsidRPr="00BE65BA">
        <w:rPr>
          <w:sz w:val="28"/>
          <w:szCs w:val="28"/>
        </w:rPr>
        <w:t>.</w:t>
      </w:r>
      <w:proofErr w:type="spellStart"/>
      <w:r w:rsidR="003239FA" w:rsidRPr="00BE65BA">
        <w:rPr>
          <w:rFonts w:eastAsia="TimesNewRoman,Bold"/>
          <w:bCs/>
          <w:sz w:val="28"/>
          <w:szCs w:val="28"/>
          <w:lang w:eastAsia="en-US"/>
        </w:rPr>
        <w:t>Пожаровзрывоопасные</w:t>
      </w:r>
      <w:proofErr w:type="spellEnd"/>
      <w:r w:rsidR="003239FA" w:rsidRPr="00BE65BA">
        <w:rPr>
          <w:rFonts w:eastAsia="TimesNewRoman,Bold"/>
          <w:bCs/>
          <w:sz w:val="28"/>
          <w:szCs w:val="28"/>
          <w:lang w:eastAsia="en-US"/>
        </w:rPr>
        <w:t xml:space="preserve"> ЧС</w:t>
      </w:r>
      <w:r w:rsidRPr="00BE65BA">
        <w:rPr>
          <w:rFonts w:eastAsia="TimesNewRoman,Bold"/>
          <w:bCs/>
          <w:sz w:val="28"/>
          <w:szCs w:val="28"/>
          <w:lang w:val="en-US" w:eastAsia="en-US"/>
        </w:rPr>
        <w:t>.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 xml:space="preserve">Социальные, экономические и экологические проблемы обеспечения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пожаровзрывобезопасности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объектов экономики, территорий и населения.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Прогнозирование пожарных рисков.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Категорирование производств по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lastRenderedPageBreak/>
        <w:t>пожаровзрывоопасности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и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его использование в повышении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пожаровзрывоустойчивости</w:t>
      </w:r>
      <w:proofErr w:type="spellEnd"/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объектов. Профилактика пожароопасных ситуаций. Динамика развития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пожаровзрывного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процесса. Организация безопасной эвакуации людей при пожарах. Пожарная защита производственных объектов и систем жизнеобеспечения.</w:t>
      </w:r>
    </w:p>
    <w:p w:rsidR="00296080" w:rsidRPr="00BE65BA" w:rsidRDefault="00296080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3239FA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5</w:t>
      </w:r>
      <w:r w:rsidRPr="00BE65BA">
        <w:rPr>
          <w:sz w:val="28"/>
          <w:szCs w:val="28"/>
        </w:rPr>
        <w:t>.</w:t>
      </w:r>
      <w:r w:rsidR="00BE65BA">
        <w:rPr>
          <w:sz w:val="28"/>
          <w:szCs w:val="28"/>
        </w:rPr>
        <w:t xml:space="preserve"> 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Устойчивость работы объектов</w:t>
      </w:r>
      <w:r w:rsidRPr="00BE65BA">
        <w:rPr>
          <w:rFonts w:eastAsia="TimesNewRoman,Bold"/>
          <w:bCs/>
          <w:sz w:val="28"/>
          <w:szCs w:val="28"/>
          <w:lang w:val="en-US" w:eastAsia="en-US"/>
        </w:rPr>
        <w:t>.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  <w:r w:rsidRPr="00BE65BA">
        <w:rPr>
          <w:rFonts w:eastAsia="TimesNewRoman,Bold"/>
          <w:bCs/>
          <w:sz w:val="28"/>
          <w:szCs w:val="28"/>
          <w:lang w:eastAsia="en-US"/>
        </w:rPr>
        <w:t>Понятие устойчивости и ее характеристика. Факторы, определяющие устойчивость производственного объекта. Оценка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 xml:space="preserve">функциональной устойчивости объектов. Мероприятия по повышению устойчивости объектов экономики и социальной сферы на основе защиты персонала, зданий, </w:t>
      </w:r>
      <w:proofErr w:type="spellStart"/>
      <w:r w:rsidRPr="00BE65BA">
        <w:rPr>
          <w:rFonts w:eastAsia="TimesNewRoman,Bold"/>
          <w:bCs/>
          <w:sz w:val="28"/>
          <w:szCs w:val="28"/>
          <w:lang w:eastAsia="en-US"/>
        </w:rPr>
        <w:t>энергокоммунальных</w:t>
      </w:r>
      <w:proofErr w:type="spellEnd"/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систем, транспортных коммуникаций, ресурсного обеспечения.</w:t>
      </w:r>
    </w:p>
    <w:p w:rsidR="00296080" w:rsidRPr="00BE65BA" w:rsidRDefault="00296080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3239FA" w:rsidRPr="00BE65BA" w:rsidRDefault="00B45585" w:rsidP="00B45585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6</w:t>
      </w:r>
      <w:r w:rsidRPr="00BE65BA">
        <w:rPr>
          <w:sz w:val="28"/>
          <w:szCs w:val="28"/>
        </w:rPr>
        <w:t>.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Экологические ЧС</w:t>
      </w:r>
      <w:r w:rsidRPr="00BE65BA">
        <w:rPr>
          <w:rFonts w:eastAsia="TimesNewRoman,Bold"/>
          <w:bCs/>
          <w:sz w:val="28"/>
          <w:szCs w:val="28"/>
          <w:lang w:val="en-US" w:eastAsia="en-US"/>
        </w:rPr>
        <w:t>.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  <w:r w:rsidRPr="00BE65BA">
        <w:rPr>
          <w:rFonts w:eastAsia="TimesNewRoman,Bold"/>
          <w:bCs/>
          <w:sz w:val="28"/>
          <w:szCs w:val="28"/>
          <w:lang w:eastAsia="en-US"/>
        </w:rPr>
        <w:t>Классификация ЧС антропогенного и экологического характера. Причины их возникновения и характеристика.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ЧС, связанные с неблагоприятными изменениями литосферы (почв, недр, ландшафтов). ЧС, связанные с неблагоприятными изменениями состава и свойств атмосферы: климатическая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неустойчивость, химическое и физическое загрязнение атмосферы. ЧС, связанные с изменениями гидросферы (истощение водных ресурсов питьевого назначения, загрязнение подземных и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поверхностных вод суши и вод Мирового океана). ЧС, связанные с антропогенным воздействием на биоресурсы и биологическое разнообразие биосферы.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Понятие об экологически неблагоприятных территориях и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зонах экологического кризиса и экологического бедствия. Их характеристика и меры по предотвращению и восстановлению безопасности среды жизнедеятельности.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Предупреждение и защита территорий от экологических ЧС.</w:t>
      </w: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,Bold"/>
          <w:bCs/>
          <w:sz w:val="28"/>
          <w:szCs w:val="28"/>
          <w:lang w:eastAsia="en-US"/>
        </w:rPr>
      </w:pPr>
    </w:p>
    <w:p w:rsidR="003239FA" w:rsidRPr="00BE65BA" w:rsidRDefault="00B45585" w:rsidP="00B45585">
      <w:pPr>
        <w:rPr>
          <w:sz w:val="28"/>
          <w:szCs w:val="28"/>
          <w:lang w:val="en-US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7</w:t>
      </w:r>
      <w:r w:rsidRPr="00BE65BA">
        <w:rPr>
          <w:sz w:val="28"/>
          <w:szCs w:val="28"/>
        </w:rPr>
        <w:t>.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Природные ЧС</w:t>
      </w:r>
      <w:r w:rsidRPr="00BE65BA">
        <w:rPr>
          <w:rFonts w:eastAsia="TimesNewRoman,Bold"/>
          <w:bCs/>
          <w:sz w:val="28"/>
          <w:szCs w:val="28"/>
          <w:lang w:val="en-US" w:eastAsia="en-US"/>
        </w:rPr>
        <w:t>.</w:t>
      </w:r>
    </w:p>
    <w:p w:rsidR="0001190F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val="en-US" w:eastAsia="en-US"/>
        </w:rPr>
      </w:pPr>
      <w:r w:rsidRPr="00BE65BA">
        <w:rPr>
          <w:rFonts w:eastAsia="TimesNewRoman,Bold"/>
          <w:bCs/>
          <w:sz w:val="28"/>
          <w:szCs w:val="28"/>
          <w:lang w:eastAsia="en-US"/>
        </w:rPr>
        <w:t>Классификация и общая характеристика ЧС природного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происхождения. Причины возникновения и особенности природных ЧС.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ЧС геофизического и геологического характера. Формы их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проявления и последствия для территорий. Содержание защит</w:t>
      </w:r>
      <w:r w:rsidRPr="00BE65BA">
        <w:rPr>
          <w:rFonts w:eastAsia="TimesNewRoman"/>
          <w:sz w:val="28"/>
          <w:szCs w:val="28"/>
          <w:lang w:eastAsia="en-US"/>
        </w:rPr>
        <w:t>ных действий. ЧС метеорологического характера. Их состав и</w:t>
      </w:r>
      <w:r w:rsid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поражающие факторы. Критерии оценки опасности стихийных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бедствий. Защита от неблагоприятных и разрушительных проявлений метеорологических факторов.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ЧС гидрологического характера. Причины возникновения и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формы проявлений. Поражающие свойства </w:t>
      </w:r>
      <w:r w:rsidRPr="00BE65BA">
        <w:rPr>
          <w:rFonts w:eastAsia="TimesNewRoman"/>
          <w:sz w:val="28"/>
          <w:szCs w:val="28"/>
          <w:lang w:eastAsia="en-US"/>
        </w:rPr>
        <w:lastRenderedPageBreak/>
        <w:t>гидрологических 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Мониторинг опасных гидрологических явлений как способ минимизации ущерба. Защита населения при гидрологических 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</w:p>
    <w:p w:rsidR="0001190F" w:rsidRDefault="0001190F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3239FA" w:rsidRPr="00BE65BA" w:rsidRDefault="00B45585" w:rsidP="00BE65BA">
      <w:pPr>
        <w:rPr>
          <w:sz w:val="28"/>
          <w:szCs w:val="28"/>
          <w:lang w:val="en-US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8</w:t>
      </w:r>
      <w:r w:rsidRPr="00BE65BA">
        <w:rPr>
          <w:sz w:val="28"/>
          <w:szCs w:val="28"/>
        </w:rPr>
        <w:t>.</w:t>
      </w:r>
      <w:r w:rsidR="00BE65BA">
        <w:rPr>
          <w:sz w:val="28"/>
          <w:szCs w:val="28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 xml:space="preserve">Природные пожары. Их характеристика, причины возникновения и меры по снижению </w:t>
      </w:r>
      <w:proofErr w:type="spellStart"/>
      <w:r w:rsidR="003239FA" w:rsidRPr="00BE65BA">
        <w:rPr>
          <w:rFonts w:eastAsia="TimesNewRoman"/>
          <w:sz w:val="28"/>
          <w:szCs w:val="28"/>
          <w:lang w:eastAsia="en-US"/>
        </w:rPr>
        <w:t>пожароопасности</w:t>
      </w:r>
      <w:proofErr w:type="spellEnd"/>
      <w:r w:rsidR="003239FA" w:rsidRPr="00BE65BA">
        <w:rPr>
          <w:rFonts w:eastAsia="TimesNewRoman"/>
          <w:sz w:val="28"/>
          <w:szCs w:val="28"/>
          <w:lang w:eastAsia="en-US"/>
        </w:rPr>
        <w:t xml:space="preserve"> лесных фондов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территорий. Системы обнаружения возгораний лесных массивов, организация и техника тушения лесных пожаров.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Космические природные ЧС. Их прогнозирование, виды,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="003239FA" w:rsidRPr="00BE65BA">
        <w:rPr>
          <w:rFonts w:eastAsia="TimesNewRoman"/>
          <w:sz w:val="28"/>
          <w:szCs w:val="28"/>
          <w:lang w:eastAsia="en-US"/>
        </w:rPr>
        <w:t>последствия при воздействии космических объектов на поверхность Земли и воды Мирового океана. Меры по снижению астероидной опасности.</w:t>
      </w: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3239FA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  <w:lang w:val="en-US"/>
        </w:rPr>
        <w:t>9</w:t>
      </w:r>
      <w:r w:rsidRPr="00BE65BA">
        <w:rPr>
          <w:sz w:val="28"/>
          <w:szCs w:val="28"/>
        </w:rPr>
        <w:t>.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Медико</w:t>
      </w:r>
      <w:r w:rsidR="003239FA" w:rsidRPr="00BE65BA">
        <w:rPr>
          <w:rFonts w:eastAsia="TimesNewRoman"/>
          <w:bCs/>
          <w:sz w:val="28"/>
          <w:szCs w:val="28"/>
          <w:lang w:eastAsia="en-US"/>
        </w:rPr>
        <w:t>-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биологические ЧС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Медико-биологические опасности ЧС (МБЧС), источники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их возникновения и характеристика. Виды и масштабы поражения территорий, населения, представителей животного и растительного мира при МБЧС.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Причины возникновения МБЧС. Эпидемии как массовое и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прогрессирующее распространение инфекционных заболеваний.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Их возбудители и особенности инфекционного поражения населения. Состав и содержание противоэпидемических мероприятий.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Характеристика биологического поражения популяций и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представителей растительного и животного мира. Борьба с природными очагами биологических опасностей и проникновением</w:t>
      </w:r>
    </w:p>
    <w:p w:rsidR="003239FA" w:rsidRPr="00BE65BA" w:rsidRDefault="003239F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инфекций и вредителей на территорию республики.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Генно-модифицированные материалы и организмы: характеристика, оценка опасности и предупреждение негативных воздействий на </w:t>
      </w:r>
      <w:proofErr w:type="gramStart"/>
      <w:r w:rsidRPr="00BE65BA">
        <w:rPr>
          <w:rFonts w:eastAsia="TimesNewRoman"/>
          <w:sz w:val="28"/>
          <w:szCs w:val="28"/>
          <w:lang w:eastAsia="en-US"/>
        </w:rPr>
        <w:t>здоровье</w:t>
      </w:r>
      <w:proofErr w:type="gramEnd"/>
      <w:r w:rsidRPr="00BE65BA">
        <w:rPr>
          <w:rFonts w:eastAsia="TimesNewRoman"/>
          <w:sz w:val="28"/>
          <w:szCs w:val="28"/>
          <w:lang w:eastAsia="en-US"/>
        </w:rPr>
        <w:t xml:space="preserve"> и наследственность человека.</w:t>
      </w:r>
    </w:p>
    <w:p w:rsidR="00296080" w:rsidRDefault="00296080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3239FA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D34314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>Тема 1</w:t>
      </w:r>
      <w:r w:rsidRPr="00BE65BA">
        <w:rPr>
          <w:sz w:val="28"/>
          <w:szCs w:val="28"/>
          <w:lang w:val="en-US"/>
        </w:rPr>
        <w:t>0</w:t>
      </w:r>
      <w:r w:rsidRPr="00BE65BA">
        <w:rPr>
          <w:sz w:val="28"/>
          <w:szCs w:val="28"/>
        </w:rPr>
        <w:t>.</w:t>
      </w:r>
      <w:r w:rsidR="003239FA" w:rsidRPr="00BE65BA">
        <w:rPr>
          <w:rFonts w:eastAsia="TimesNewRoman,Bold"/>
          <w:bCs/>
          <w:sz w:val="28"/>
          <w:szCs w:val="28"/>
          <w:lang w:eastAsia="en-US"/>
        </w:rPr>
        <w:t>Социогенные ЧС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 xml:space="preserve"> </w:t>
      </w:r>
    </w:p>
    <w:p w:rsidR="00543CF8" w:rsidRPr="00BE65BA" w:rsidRDefault="003239FA" w:rsidP="00296080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Классификация и характеристика социогенных ЧС: военные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конфликты, терроризм, деструктивное поведение больших скоплений людей, социальное напряжение. Причины социогенных ЧС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. </w:t>
      </w:r>
      <w:r w:rsidRPr="00BE65BA">
        <w:rPr>
          <w:rFonts w:eastAsia="TimesNewRoman"/>
          <w:sz w:val="28"/>
          <w:szCs w:val="28"/>
          <w:lang w:eastAsia="en-US"/>
        </w:rPr>
        <w:t>Современные средства ведения войны с использованием оружия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массового поражения и систем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несмертельного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оружия. Защита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от их поражающих свойств.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Терроризм как угроза интересам общества, жизни людей,</w:t>
      </w:r>
      <w:r w:rsidR="0001190F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социально-психологической устойчивости населения. Предпосылки терроризма и его предотвращение.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 </w:t>
      </w:r>
    </w:p>
    <w:p w:rsidR="00543CF8" w:rsidRDefault="00543CF8" w:rsidP="00296080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Default="000829EA" w:rsidP="00296080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296080">
      <w:pPr>
        <w:autoSpaceDE w:val="0"/>
        <w:autoSpaceDN w:val="0"/>
        <w:adjustRightInd w:val="0"/>
        <w:jc w:val="both"/>
        <w:rPr>
          <w:rFonts w:eastAsia="TimesNewRoman"/>
          <w:sz w:val="28"/>
          <w:szCs w:val="28"/>
          <w:lang w:eastAsia="en-US"/>
        </w:rPr>
      </w:pPr>
    </w:p>
    <w:p w:rsidR="00BE65BA" w:rsidRDefault="00543CF8" w:rsidP="00BE65BA">
      <w:pPr>
        <w:rPr>
          <w:rFonts w:eastAsia="TimesNewRoman"/>
          <w:sz w:val="28"/>
          <w:szCs w:val="28"/>
          <w:lang w:eastAsia="en-US"/>
        </w:rPr>
      </w:pPr>
      <w:r w:rsidRPr="00BE65BA">
        <w:rPr>
          <w:sz w:val="28"/>
          <w:szCs w:val="28"/>
        </w:rPr>
        <w:t>Тема 1</w:t>
      </w:r>
      <w:r w:rsidRPr="00BE65BA">
        <w:rPr>
          <w:sz w:val="28"/>
          <w:szCs w:val="28"/>
        </w:rPr>
        <w:t>1</w:t>
      </w:r>
      <w:r w:rsidRPr="00BE65BA">
        <w:rPr>
          <w:sz w:val="28"/>
          <w:szCs w:val="28"/>
        </w:rPr>
        <w:t>.</w:t>
      </w:r>
      <w:r w:rsidR="00296080" w:rsidRPr="00BE65BA">
        <w:rPr>
          <w:rFonts w:eastAsia="TimesNewRoman"/>
          <w:sz w:val="28"/>
          <w:szCs w:val="28"/>
          <w:lang w:eastAsia="en-US"/>
        </w:rPr>
        <w:t xml:space="preserve">Деструктивность в поведении массовых скоплений людей. </w:t>
      </w:r>
    </w:p>
    <w:p w:rsidR="00296080" w:rsidRPr="00BE65BA" w:rsidRDefault="00296080" w:rsidP="00BE65BA">
      <w:pPr>
        <w:rPr>
          <w:sz w:val="28"/>
          <w:szCs w:val="28"/>
        </w:rPr>
      </w:pPr>
      <w:r w:rsidRPr="00BE65BA">
        <w:rPr>
          <w:rFonts w:eastAsia="TimesNewRoman"/>
          <w:sz w:val="28"/>
          <w:szCs w:val="28"/>
          <w:lang w:eastAsia="en-US"/>
        </w:rPr>
        <w:t xml:space="preserve">Причины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деструктивности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. Политические, психологические, правовые, экономические и иные средства и способы нормализации социальной </w:t>
      </w:r>
      <w:r w:rsidRPr="00BE65BA">
        <w:rPr>
          <w:rFonts w:eastAsia="TimesNewRoman"/>
          <w:sz w:val="28"/>
          <w:szCs w:val="28"/>
          <w:lang w:eastAsia="en-US"/>
        </w:rPr>
        <w:lastRenderedPageBreak/>
        <w:t>устойчивости в обществе. Эргономические основы безопасности человеко-машинных систем. Роль человеческого фактора в возникновении ЧС. Обеспечение противоаварийной надежности оператора технических систем как потенциальных источников ЧС.</w:t>
      </w:r>
    </w:p>
    <w:p w:rsidR="00296080" w:rsidRDefault="00296080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829EA" w:rsidRDefault="000829EA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296080" w:rsidRPr="00BE65BA" w:rsidRDefault="00B45585" w:rsidP="00BE65BA">
      <w:pPr>
        <w:rPr>
          <w:sz w:val="28"/>
          <w:szCs w:val="28"/>
        </w:rPr>
      </w:pPr>
      <w:r w:rsidRPr="00BE65BA">
        <w:rPr>
          <w:sz w:val="28"/>
          <w:szCs w:val="28"/>
        </w:rPr>
        <w:t xml:space="preserve">Тема </w:t>
      </w:r>
      <w:r w:rsidRPr="00BE65BA">
        <w:rPr>
          <w:sz w:val="28"/>
          <w:szCs w:val="28"/>
        </w:rPr>
        <w:t>1</w:t>
      </w:r>
      <w:r w:rsidR="00543CF8" w:rsidRPr="00BE65BA">
        <w:rPr>
          <w:sz w:val="28"/>
          <w:szCs w:val="28"/>
        </w:rPr>
        <w:t>2</w:t>
      </w:r>
      <w:r w:rsidRPr="00BE65BA">
        <w:rPr>
          <w:sz w:val="28"/>
          <w:szCs w:val="28"/>
        </w:rPr>
        <w:t>.</w:t>
      </w:r>
      <w:r w:rsidR="00296080" w:rsidRPr="00BE65BA">
        <w:rPr>
          <w:rFonts w:eastAsia="TimesNewRoman,Bold"/>
          <w:bCs/>
          <w:sz w:val="28"/>
          <w:szCs w:val="28"/>
          <w:lang w:eastAsia="en-US"/>
        </w:rPr>
        <w:t>Правовое обеспечение защиты населения и территорий от ЧС</w:t>
      </w:r>
    </w:p>
    <w:p w:rsidR="00296080" w:rsidRPr="00BE65BA" w:rsidRDefault="00296080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Основные нормативно-правовые акты Республики Беларусь,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регламентирующие деятельность органов государственного управления, субъектов хозяйствования и граждан по предупреждению,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локализации и ликвидации последствий ЧС. Система мониторинга и оповещения о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жизнеопасных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ситуациях. Надзорная деятельность в системе профилактики ЧС. Страхование рисков.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Правовое регулирование деятельности аварийно-спасательных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формирований.</w:t>
      </w:r>
    </w:p>
    <w:p w:rsidR="00D34314" w:rsidRDefault="00D34314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829EA" w:rsidRDefault="000829EA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829EA" w:rsidRPr="00BE65BA" w:rsidRDefault="000829EA" w:rsidP="00296080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1190F" w:rsidRPr="000829EA" w:rsidRDefault="00B45585" w:rsidP="00BE65BA">
      <w:pPr>
        <w:rPr>
          <w:sz w:val="28"/>
          <w:szCs w:val="28"/>
        </w:rPr>
      </w:pPr>
      <w:r w:rsidRPr="000829EA">
        <w:rPr>
          <w:sz w:val="28"/>
          <w:szCs w:val="28"/>
        </w:rPr>
        <w:t>Тема 1</w:t>
      </w:r>
      <w:r w:rsidR="00543CF8" w:rsidRPr="000829EA">
        <w:rPr>
          <w:sz w:val="28"/>
          <w:szCs w:val="28"/>
        </w:rPr>
        <w:t>3</w:t>
      </w:r>
      <w:r w:rsidRPr="000829EA">
        <w:rPr>
          <w:sz w:val="28"/>
          <w:szCs w:val="28"/>
        </w:rPr>
        <w:t>.</w:t>
      </w:r>
      <w:r w:rsidR="00296080" w:rsidRPr="000829EA">
        <w:rPr>
          <w:rFonts w:eastAsia="TimesNewRoman,Bold"/>
          <w:bCs/>
          <w:sz w:val="28"/>
          <w:szCs w:val="28"/>
          <w:lang w:eastAsia="en-US"/>
        </w:rPr>
        <w:t>Управление защитой территорий</w:t>
      </w:r>
      <w:r w:rsidR="0001190F" w:rsidRPr="000829EA">
        <w:rPr>
          <w:rFonts w:eastAsia="TimesNewRoman,Bold"/>
          <w:bCs/>
          <w:sz w:val="28"/>
          <w:szCs w:val="28"/>
          <w:lang w:eastAsia="en-US"/>
        </w:rPr>
        <w:t xml:space="preserve"> </w:t>
      </w:r>
      <w:r w:rsidR="00296080" w:rsidRPr="000829EA">
        <w:rPr>
          <w:rFonts w:eastAsia="TimesNewRoman,Bold"/>
          <w:bCs/>
          <w:sz w:val="28"/>
          <w:szCs w:val="28"/>
          <w:lang w:eastAsia="en-US"/>
        </w:rPr>
        <w:t>и помощью пострадавшим при ЧС</w:t>
      </w:r>
    </w:p>
    <w:p w:rsidR="00296080" w:rsidRPr="00BE65BA" w:rsidRDefault="00296080" w:rsidP="00D34314">
      <w:pPr>
        <w:autoSpaceDE w:val="0"/>
        <w:autoSpaceDN w:val="0"/>
        <w:adjustRightInd w:val="0"/>
        <w:rPr>
          <w:rFonts w:eastAsia="TimesNewRoman"/>
          <w:sz w:val="28"/>
          <w:szCs w:val="28"/>
          <w:lang w:val="en-US" w:eastAsia="en-US"/>
        </w:rPr>
      </w:pPr>
      <w:r w:rsidRPr="00BE65BA">
        <w:rPr>
          <w:rFonts w:eastAsia="TimesNewRoman"/>
          <w:sz w:val="28"/>
          <w:szCs w:val="28"/>
          <w:lang w:eastAsia="en-US"/>
        </w:rPr>
        <w:t>Структура, функции и деятельность государственных органов по предупреждению ЧС, минимизации их последствий и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спасению людей при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жизнеопасных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ситуациях. Органы и подразделения по защите от ЧС. </w:t>
      </w:r>
      <w:proofErr w:type="gramStart"/>
      <w:r w:rsidRPr="00BE65BA">
        <w:rPr>
          <w:rFonts w:eastAsia="TimesNewRoman"/>
          <w:sz w:val="28"/>
          <w:szCs w:val="28"/>
          <w:lang w:eastAsia="en-US"/>
        </w:rPr>
        <w:t>Территориальная функциональная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и ведомственная системы защиты от ЧС, сферы их деятельности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и обязанности.</w:t>
      </w:r>
      <w:proofErr w:type="gramEnd"/>
      <w:r w:rsidRPr="00BE65BA">
        <w:rPr>
          <w:rFonts w:eastAsia="TimesNewRoman"/>
          <w:sz w:val="28"/>
          <w:szCs w:val="28"/>
          <w:lang w:eastAsia="en-US"/>
        </w:rPr>
        <w:t xml:space="preserve"> Комиссии по ЧС. Их иерархическая структура,</w:t>
      </w:r>
      <w:r w:rsidR="00D34314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содержание профилактической и защитной деятельности.</w:t>
      </w:r>
      <w:r w:rsidR="0001190F"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Лечебно-эвакуационная помощь пострадавшим: ее содержание, материальное, организационное и кадровое обеспечение.</w:t>
      </w:r>
    </w:p>
    <w:p w:rsidR="00B45585" w:rsidRPr="00BE65BA" w:rsidRDefault="00B45585" w:rsidP="00D34314">
      <w:pPr>
        <w:autoSpaceDE w:val="0"/>
        <w:autoSpaceDN w:val="0"/>
        <w:adjustRightInd w:val="0"/>
        <w:rPr>
          <w:rFonts w:eastAsia="TimesNewRoman"/>
          <w:sz w:val="28"/>
          <w:szCs w:val="28"/>
          <w:lang w:val="en-US" w:eastAsia="en-US"/>
        </w:rPr>
      </w:pPr>
    </w:p>
    <w:p w:rsidR="00B45585" w:rsidRDefault="00B45585" w:rsidP="00D34314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0829EA" w:rsidRPr="000829EA" w:rsidRDefault="000829EA" w:rsidP="00D34314">
      <w:pPr>
        <w:autoSpaceDE w:val="0"/>
        <w:autoSpaceDN w:val="0"/>
        <w:adjustRightInd w:val="0"/>
        <w:rPr>
          <w:rFonts w:eastAsia="TimesNewRoman"/>
          <w:sz w:val="28"/>
          <w:szCs w:val="28"/>
          <w:lang w:eastAsia="en-US"/>
        </w:rPr>
      </w:pPr>
    </w:p>
    <w:p w:rsidR="00B45585" w:rsidRPr="000829EA" w:rsidRDefault="00B45585" w:rsidP="000829EA">
      <w:pPr>
        <w:rPr>
          <w:sz w:val="28"/>
          <w:szCs w:val="28"/>
        </w:rPr>
      </w:pPr>
      <w:r w:rsidRPr="00BE65BA">
        <w:rPr>
          <w:sz w:val="28"/>
          <w:szCs w:val="28"/>
        </w:rPr>
        <w:t>Тема 1</w:t>
      </w:r>
      <w:r w:rsidR="00543CF8" w:rsidRPr="00BE65BA">
        <w:rPr>
          <w:sz w:val="28"/>
          <w:szCs w:val="28"/>
        </w:rPr>
        <w:t>4</w:t>
      </w:r>
      <w:r w:rsidRPr="00BE65BA">
        <w:rPr>
          <w:sz w:val="28"/>
          <w:szCs w:val="28"/>
        </w:rPr>
        <w:t>.</w:t>
      </w:r>
      <w:r w:rsidR="00543CF8" w:rsidRPr="000829EA">
        <w:rPr>
          <w:sz w:val="28"/>
          <w:szCs w:val="28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Государственная система управления</w:t>
      </w:r>
      <w:r w:rsidR="000829EA">
        <w:rPr>
          <w:sz w:val="28"/>
          <w:szCs w:val="28"/>
        </w:rPr>
        <w:t xml:space="preserve"> </w:t>
      </w:r>
      <w:r w:rsidRPr="00BE65BA">
        <w:rPr>
          <w:rFonts w:eastAsia="TimesNewRoman,Bold"/>
          <w:bCs/>
          <w:sz w:val="28"/>
          <w:szCs w:val="28"/>
          <w:lang w:eastAsia="en-US"/>
        </w:rPr>
        <w:t>радиационной безопасностью</w:t>
      </w:r>
    </w:p>
    <w:p w:rsidR="00B45585" w:rsidRPr="00BE65BA" w:rsidRDefault="00B45585" w:rsidP="00B45585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BE65BA">
        <w:rPr>
          <w:rFonts w:eastAsia="TimesNewRoman"/>
          <w:sz w:val="28"/>
          <w:szCs w:val="28"/>
          <w:lang w:eastAsia="en-US"/>
        </w:rPr>
        <w:t>Функции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государства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по обеспечению радиационной безопасности. Мониторинг и зонирование радиационно-загрязненных территорий и введение специального режима их использования</w:t>
      </w:r>
      <w:r w:rsidR="00543CF8" w:rsidRPr="00BE65BA">
        <w:rPr>
          <w:rFonts w:eastAsia="TimesNewRoman"/>
          <w:sz w:val="28"/>
          <w:szCs w:val="28"/>
          <w:lang w:eastAsia="en-US"/>
        </w:rPr>
        <w:t xml:space="preserve">. </w:t>
      </w:r>
      <w:r w:rsidRPr="00BE65BA">
        <w:rPr>
          <w:rFonts w:eastAsia="TimesNewRoman"/>
          <w:sz w:val="28"/>
          <w:szCs w:val="28"/>
          <w:lang w:eastAsia="en-US"/>
        </w:rPr>
        <w:t xml:space="preserve">Система учета </w:t>
      </w:r>
      <w:proofErr w:type="spellStart"/>
      <w:r w:rsidRPr="00BE65BA">
        <w:rPr>
          <w:rFonts w:eastAsia="TimesNewRoman"/>
          <w:sz w:val="28"/>
          <w:szCs w:val="28"/>
          <w:lang w:eastAsia="en-US"/>
        </w:rPr>
        <w:t>облучаемости</w:t>
      </w:r>
      <w:proofErr w:type="spellEnd"/>
      <w:r w:rsidRPr="00BE65BA">
        <w:rPr>
          <w:rFonts w:eastAsia="TimesNewRoman"/>
          <w:sz w:val="28"/>
          <w:szCs w:val="28"/>
          <w:lang w:eastAsia="en-US"/>
        </w:rPr>
        <w:t xml:space="preserve"> населения и источников ИИ.</w:t>
      </w:r>
      <w:r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Организация и технология дезактивационных</w:t>
      </w:r>
      <w:r w:rsidR="00543CF8" w:rsidRPr="00BE65BA">
        <w:rPr>
          <w:rFonts w:eastAsia="TimesNewRoman"/>
          <w:sz w:val="28"/>
          <w:szCs w:val="28"/>
          <w:lang w:eastAsia="en-US"/>
        </w:rPr>
        <w:t xml:space="preserve"> м</w:t>
      </w:r>
      <w:r w:rsidRPr="00BE65BA">
        <w:rPr>
          <w:rFonts w:eastAsia="TimesNewRoman"/>
          <w:sz w:val="28"/>
          <w:szCs w:val="28"/>
          <w:lang w:eastAsia="en-US"/>
        </w:rPr>
        <w:t>ероприятий. Выбор территорий для застройки с учетом фактора радиационной</w:t>
      </w:r>
      <w:r w:rsidRPr="00BE65BA">
        <w:rPr>
          <w:rFonts w:eastAsia="TimesNewRoman"/>
          <w:sz w:val="28"/>
          <w:szCs w:val="28"/>
          <w:lang w:eastAsia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>опасности.</w:t>
      </w:r>
    </w:p>
    <w:p w:rsidR="00B45585" w:rsidRPr="00BE65BA" w:rsidRDefault="00B45585">
      <w:pPr>
        <w:autoSpaceDE w:val="0"/>
        <w:autoSpaceDN w:val="0"/>
        <w:adjustRightInd w:val="0"/>
        <w:rPr>
          <w:sz w:val="28"/>
          <w:szCs w:val="28"/>
        </w:rPr>
      </w:pPr>
    </w:p>
    <w:p w:rsidR="00C860A8" w:rsidRDefault="00C860A8">
      <w:pPr>
        <w:autoSpaceDE w:val="0"/>
        <w:autoSpaceDN w:val="0"/>
        <w:adjustRightInd w:val="0"/>
        <w:rPr>
          <w:sz w:val="28"/>
          <w:szCs w:val="28"/>
        </w:rPr>
      </w:pPr>
    </w:p>
    <w:p w:rsidR="000829EA" w:rsidRPr="00BE65BA" w:rsidRDefault="000829EA">
      <w:pPr>
        <w:autoSpaceDE w:val="0"/>
        <w:autoSpaceDN w:val="0"/>
        <w:adjustRightInd w:val="0"/>
        <w:rPr>
          <w:sz w:val="28"/>
          <w:szCs w:val="28"/>
        </w:rPr>
      </w:pPr>
    </w:p>
    <w:p w:rsidR="00C860A8" w:rsidRPr="00BE65BA" w:rsidRDefault="00C860A8">
      <w:pPr>
        <w:autoSpaceDE w:val="0"/>
        <w:autoSpaceDN w:val="0"/>
        <w:adjustRightInd w:val="0"/>
        <w:rPr>
          <w:sz w:val="28"/>
          <w:szCs w:val="28"/>
        </w:rPr>
      </w:pPr>
      <w:r w:rsidRPr="00BE65BA">
        <w:rPr>
          <w:sz w:val="28"/>
          <w:szCs w:val="28"/>
        </w:rPr>
        <w:t>Тема 1</w:t>
      </w:r>
      <w:r w:rsidRPr="00BE65BA">
        <w:rPr>
          <w:sz w:val="28"/>
          <w:szCs w:val="28"/>
        </w:rPr>
        <w:t>5</w:t>
      </w:r>
      <w:r w:rsidRPr="00BE65BA">
        <w:rPr>
          <w:sz w:val="28"/>
          <w:szCs w:val="28"/>
        </w:rPr>
        <w:t>.</w:t>
      </w:r>
      <w:r w:rsidRPr="00BE65BA">
        <w:rPr>
          <w:sz w:val="28"/>
          <w:szCs w:val="28"/>
          <w:lang w:val="en-US"/>
        </w:rPr>
        <w:t xml:space="preserve"> </w:t>
      </w:r>
      <w:r w:rsidRPr="00BE65BA">
        <w:rPr>
          <w:rFonts w:eastAsia="TimesNewRoman"/>
          <w:sz w:val="28"/>
          <w:szCs w:val="28"/>
          <w:lang w:eastAsia="en-US"/>
        </w:rPr>
        <w:t xml:space="preserve"> </w:t>
      </w:r>
    </w:p>
    <w:p w:rsidR="00C860A8" w:rsidRPr="00BE65BA" w:rsidRDefault="00C860A8" w:rsidP="00C860A8">
      <w:pPr>
        <w:pStyle w:val="a3"/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 xml:space="preserve">Мониторинг и прогнозирование </w:t>
      </w:r>
      <w:proofErr w:type="spellStart"/>
      <w:r w:rsidRPr="00BE65BA">
        <w:rPr>
          <w:color w:val="000000"/>
          <w:spacing w:val="-7"/>
          <w:szCs w:val="28"/>
        </w:rPr>
        <w:t>ЧС</w:t>
      </w:r>
      <w:proofErr w:type="gramStart"/>
      <w:r w:rsidRPr="00BE65BA">
        <w:rPr>
          <w:color w:val="000000"/>
          <w:spacing w:val="-7"/>
          <w:szCs w:val="28"/>
        </w:rPr>
        <w:t>.П</w:t>
      </w:r>
      <w:proofErr w:type="gramEnd"/>
      <w:r w:rsidRPr="00BE65BA">
        <w:rPr>
          <w:color w:val="000000"/>
          <w:spacing w:val="-7"/>
          <w:szCs w:val="28"/>
        </w:rPr>
        <w:t>рогнозирование</w:t>
      </w:r>
      <w:proofErr w:type="spellEnd"/>
      <w:r w:rsidRPr="00BE65BA">
        <w:rPr>
          <w:color w:val="000000"/>
          <w:spacing w:val="-7"/>
          <w:szCs w:val="28"/>
        </w:rPr>
        <w:t xml:space="preserve"> ЧС природного и техногенного характера.</w:t>
      </w:r>
      <w:r w:rsidR="00BE65BA">
        <w:rPr>
          <w:color w:val="000000"/>
          <w:spacing w:val="-7"/>
          <w:szCs w:val="28"/>
        </w:rPr>
        <w:t xml:space="preserve"> </w:t>
      </w:r>
      <w:r w:rsidRPr="00BE65BA">
        <w:rPr>
          <w:color w:val="000000"/>
          <w:spacing w:val="-7"/>
          <w:szCs w:val="28"/>
        </w:rPr>
        <w:t>Организация зашиты населения, объек</w:t>
      </w:r>
      <w:r w:rsidRPr="00BE65BA">
        <w:rPr>
          <w:spacing w:val="-7"/>
          <w:szCs w:val="28"/>
        </w:rPr>
        <w:t>тов</w:t>
      </w:r>
      <w:r w:rsidRPr="00BE65BA">
        <w:rPr>
          <w:color w:val="000000"/>
          <w:spacing w:val="-7"/>
          <w:szCs w:val="28"/>
        </w:rPr>
        <w:t xml:space="preserve"> хозяйствования и природной среды в </w:t>
      </w:r>
      <w:proofErr w:type="spellStart"/>
      <w:r w:rsidRPr="00BE65BA">
        <w:rPr>
          <w:color w:val="000000"/>
          <w:spacing w:val="-7"/>
          <w:szCs w:val="28"/>
        </w:rPr>
        <w:t>ЧС</w:t>
      </w:r>
      <w:proofErr w:type="gramStart"/>
      <w:r w:rsidRPr="00BE65BA">
        <w:rPr>
          <w:color w:val="000000"/>
          <w:spacing w:val="-7"/>
          <w:szCs w:val="28"/>
        </w:rPr>
        <w:t>.О</w:t>
      </w:r>
      <w:proofErr w:type="gramEnd"/>
      <w:r w:rsidRPr="00BE65BA">
        <w:rPr>
          <w:color w:val="000000"/>
          <w:spacing w:val="-7"/>
          <w:szCs w:val="28"/>
        </w:rPr>
        <w:t>повещение</w:t>
      </w:r>
      <w:proofErr w:type="spellEnd"/>
      <w:r w:rsidRPr="00BE65BA">
        <w:rPr>
          <w:color w:val="000000"/>
          <w:spacing w:val="-7"/>
          <w:szCs w:val="28"/>
        </w:rPr>
        <w:t xml:space="preserve"> населения о ЧС.</w:t>
      </w:r>
    </w:p>
    <w:p w:rsidR="00BE65BA" w:rsidRDefault="00BE65BA">
      <w:pPr>
        <w:spacing w:after="200"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BE65BA" w:rsidRPr="00BE65BA" w:rsidRDefault="00BE65BA">
      <w:pPr>
        <w:autoSpaceDE w:val="0"/>
        <w:autoSpaceDN w:val="0"/>
        <w:adjustRightInd w:val="0"/>
        <w:rPr>
          <w:sz w:val="28"/>
          <w:szCs w:val="28"/>
        </w:rPr>
      </w:pP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Основные понятия и определения, фазы развития ЧС.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Классификация ЧС по причинам возникновения и по масштабности.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Классификация ЧС по скорости распространения и по ведомственной принадлежности.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 xml:space="preserve">Источники природных ЧС. 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Стихийные бедствия геологического характера.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Стихийные бедствия метеорологического и гидрологического характера.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Природные пожары.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Рекомендации населению при угрозе и во время наводнения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Рекомендации населению при угрозе и во время природных пожаров.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Источники ЧС биологического характера.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Особо опасные инфекционные болезни людей.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Особо опасные инфекционные болезни животных и растений.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Действия населения в очаге инфекционного заболевания.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Краткая характеристика техногенных ЧС.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 xml:space="preserve">Аварии на химически опасных объектах (ХОО) 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 xml:space="preserve">Аварии на </w:t>
      </w:r>
      <w:proofErr w:type="spellStart"/>
      <w:r w:rsidRPr="00BE65BA">
        <w:rPr>
          <w:color w:val="000000"/>
          <w:spacing w:val="-7"/>
          <w:sz w:val="28"/>
          <w:szCs w:val="28"/>
        </w:rPr>
        <w:t>радиационно</w:t>
      </w:r>
      <w:proofErr w:type="spellEnd"/>
      <w:r w:rsidRPr="00BE65BA">
        <w:rPr>
          <w:color w:val="000000"/>
          <w:spacing w:val="-7"/>
          <w:sz w:val="28"/>
          <w:szCs w:val="28"/>
        </w:rPr>
        <w:t xml:space="preserve"> опасных объектах (РОО)</w:t>
      </w:r>
    </w:p>
    <w:p w:rsidR="00BE65BA" w:rsidRPr="00BE65BA" w:rsidRDefault="00BE65BA" w:rsidP="00BE65BA">
      <w:pPr>
        <w:numPr>
          <w:ilvl w:val="0"/>
          <w:numId w:val="1"/>
        </w:numPr>
        <w:shd w:val="clear" w:color="auto" w:fill="FFFFFF"/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 xml:space="preserve">Аварии на </w:t>
      </w:r>
      <w:proofErr w:type="spellStart"/>
      <w:r w:rsidRPr="00BE65BA">
        <w:rPr>
          <w:color w:val="000000"/>
          <w:spacing w:val="-7"/>
          <w:sz w:val="28"/>
          <w:szCs w:val="28"/>
        </w:rPr>
        <w:t>пожар</w:t>
      </w:r>
      <w:proofErr w:type="gramStart"/>
      <w:r w:rsidRPr="00BE65BA">
        <w:rPr>
          <w:color w:val="000000"/>
          <w:spacing w:val="-7"/>
          <w:sz w:val="28"/>
          <w:szCs w:val="28"/>
        </w:rPr>
        <w:t>о</w:t>
      </w:r>
      <w:proofErr w:type="spellEnd"/>
      <w:r w:rsidRPr="00BE65BA">
        <w:rPr>
          <w:color w:val="000000"/>
          <w:spacing w:val="-7"/>
          <w:sz w:val="28"/>
          <w:szCs w:val="28"/>
        </w:rPr>
        <w:t>-</w:t>
      </w:r>
      <w:proofErr w:type="gramEnd"/>
      <w:r w:rsidRPr="00BE65BA">
        <w:rPr>
          <w:color w:val="000000"/>
          <w:spacing w:val="-7"/>
          <w:sz w:val="28"/>
          <w:szCs w:val="28"/>
        </w:rPr>
        <w:t xml:space="preserve"> и взрывоопасных объектах (ПВОО)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Краткая характеристика экологических ЧС.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proofErr w:type="gramStart"/>
      <w:r w:rsidRPr="00BE65BA">
        <w:rPr>
          <w:color w:val="000000"/>
          <w:spacing w:val="-7"/>
          <w:sz w:val="28"/>
          <w:szCs w:val="28"/>
        </w:rPr>
        <w:t>ЧС</w:t>
      </w:r>
      <w:proofErr w:type="gramEnd"/>
      <w:r w:rsidRPr="00BE65BA">
        <w:rPr>
          <w:color w:val="000000"/>
          <w:spacing w:val="-7"/>
          <w:sz w:val="28"/>
          <w:szCs w:val="28"/>
        </w:rPr>
        <w:t xml:space="preserve"> связанные с изменением состояния литосферы.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proofErr w:type="gramStart"/>
      <w:r w:rsidRPr="00BE65BA">
        <w:rPr>
          <w:color w:val="000000"/>
          <w:spacing w:val="-7"/>
          <w:sz w:val="28"/>
          <w:szCs w:val="28"/>
        </w:rPr>
        <w:t>ЧС</w:t>
      </w:r>
      <w:proofErr w:type="gramEnd"/>
      <w:r w:rsidRPr="00BE65BA">
        <w:rPr>
          <w:color w:val="000000"/>
          <w:spacing w:val="-7"/>
          <w:sz w:val="28"/>
          <w:szCs w:val="28"/>
        </w:rPr>
        <w:t xml:space="preserve"> связанные с изменением свойств воздушной среды.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proofErr w:type="gramStart"/>
      <w:r w:rsidRPr="00BE65BA">
        <w:rPr>
          <w:color w:val="000000"/>
          <w:spacing w:val="-7"/>
          <w:sz w:val="28"/>
          <w:szCs w:val="28"/>
        </w:rPr>
        <w:t>ЧС</w:t>
      </w:r>
      <w:proofErr w:type="gramEnd"/>
      <w:r w:rsidRPr="00BE65BA">
        <w:rPr>
          <w:color w:val="000000"/>
          <w:spacing w:val="-7"/>
          <w:sz w:val="28"/>
          <w:szCs w:val="28"/>
        </w:rPr>
        <w:t xml:space="preserve"> связанные с изменением состояния гидросферы и биосферы.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Ядерное оружие.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Химическое оружие.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Бактериологическое оружие.</w:t>
      </w:r>
    </w:p>
    <w:p w:rsidR="00BE65BA" w:rsidRPr="00BE65BA" w:rsidRDefault="00BE65BA" w:rsidP="00BE65BA">
      <w:pPr>
        <w:numPr>
          <w:ilvl w:val="0"/>
          <w:numId w:val="1"/>
        </w:numPr>
        <w:rPr>
          <w:color w:val="000000"/>
          <w:spacing w:val="-7"/>
          <w:sz w:val="28"/>
          <w:szCs w:val="28"/>
        </w:rPr>
      </w:pPr>
      <w:r w:rsidRPr="00BE65BA">
        <w:rPr>
          <w:color w:val="000000"/>
          <w:spacing w:val="-7"/>
          <w:sz w:val="28"/>
          <w:szCs w:val="28"/>
        </w:rPr>
        <w:t>Действие населения в очаге поражения ОМП.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Мониторинг и прогнозирование ЧС.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Прогнозирование ЧС природного и техногенного характера.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Организация зашиты населения, объек</w:t>
      </w:r>
      <w:r w:rsidRPr="00BE65BA">
        <w:rPr>
          <w:spacing w:val="-7"/>
          <w:szCs w:val="28"/>
        </w:rPr>
        <w:t>тов</w:t>
      </w:r>
      <w:r w:rsidRPr="00BE65BA">
        <w:rPr>
          <w:color w:val="000000"/>
          <w:spacing w:val="-7"/>
          <w:szCs w:val="28"/>
        </w:rPr>
        <w:t xml:space="preserve"> хозяйствования и природной среды в ЧС.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Оповещение населения о ЧС.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 xml:space="preserve">Укрытия населения в защитных сооружениях. 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Противорадиационные укрытия.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Использование средств индивидуальной защиты.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jc w:val="left"/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Эвакуация населения в мирное и в военное время.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Оценка экономического и социального ущербов от ЧС.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Определение социального и экономического рисков ЧС.</w:t>
      </w:r>
    </w:p>
    <w:p w:rsidR="00BE65BA" w:rsidRPr="00BE65BA" w:rsidRDefault="00BE65BA" w:rsidP="00BE65BA">
      <w:pPr>
        <w:pStyle w:val="a3"/>
        <w:numPr>
          <w:ilvl w:val="0"/>
          <w:numId w:val="1"/>
        </w:numPr>
        <w:jc w:val="left"/>
        <w:rPr>
          <w:color w:val="000000"/>
          <w:spacing w:val="-7"/>
          <w:szCs w:val="28"/>
        </w:rPr>
      </w:pPr>
      <w:r w:rsidRPr="00BE65BA">
        <w:rPr>
          <w:color w:val="000000"/>
          <w:spacing w:val="-7"/>
          <w:szCs w:val="28"/>
        </w:rPr>
        <w:t>Обобщенная оценка ЧС.</w:t>
      </w:r>
    </w:p>
    <w:p w:rsidR="00BE65BA" w:rsidRPr="00BE65BA" w:rsidRDefault="00BE65BA">
      <w:pPr>
        <w:autoSpaceDE w:val="0"/>
        <w:autoSpaceDN w:val="0"/>
        <w:adjustRightInd w:val="0"/>
        <w:rPr>
          <w:sz w:val="28"/>
          <w:szCs w:val="28"/>
        </w:rPr>
      </w:pPr>
    </w:p>
    <w:sectPr w:rsidR="00BE65BA" w:rsidRPr="00BE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BE1"/>
    <w:multiLevelType w:val="hybridMultilevel"/>
    <w:tmpl w:val="63288D9C"/>
    <w:lvl w:ilvl="0" w:tplc="90463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91E8C"/>
    <w:multiLevelType w:val="hybridMultilevel"/>
    <w:tmpl w:val="63288D9C"/>
    <w:lvl w:ilvl="0" w:tplc="90463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66C"/>
    <w:rsid w:val="0001190F"/>
    <w:rsid w:val="000829EA"/>
    <w:rsid w:val="00296080"/>
    <w:rsid w:val="003239FA"/>
    <w:rsid w:val="003A52E2"/>
    <w:rsid w:val="00543CF8"/>
    <w:rsid w:val="006A5664"/>
    <w:rsid w:val="008674A8"/>
    <w:rsid w:val="0094693D"/>
    <w:rsid w:val="00B45585"/>
    <w:rsid w:val="00BE65BA"/>
    <w:rsid w:val="00C0379F"/>
    <w:rsid w:val="00C860A8"/>
    <w:rsid w:val="00D34314"/>
    <w:rsid w:val="00E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D466C"/>
    <w:pPr>
      <w:jc w:val="both"/>
    </w:pPr>
    <w:rPr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ED466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6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D466C"/>
    <w:pPr>
      <w:jc w:val="both"/>
    </w:pPr>
    <w:rPr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ED466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Andreev</dc:creator>
  <cp:lastModifiedBy>Victor Andreev</cp:lastModifiedBy>
  <cp:revision>8</cp:revision>
  <dcterms:created xsi:type="dcterms:W3CDTF">2015-10-13T09:47:00Z</dcterms:created>
  <dcterms:modified xsi:type="dcterms:W3CDTF">2015-10-13T11:03:00Z</dcterms:modified>
</cp:coreProperties>
</file>