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bookmarkStart w:id="0" w:name="__DdeLink__4941_1186406923"/>
      <w:r>
        <w:rPr>
          <w:rFonts w:ascii="Arial" w:hAnsi="Arial"/>
          <w:b/>
          <w:bCs/>
          <w:sz w:val="32"/>
          <w:szCs w:val="32"/>
        </w:rPr>
        <w:t xml:space="preserve">Supplementary Data </w:t>
      </w:r>
      <w:bookmarkEnd w:id="0"/>
      <w:r>
        <w:rPr>
          <w:rFonts w:ascii="Arial" w:hAnsi="Arial"/>
          <w:b/>
          <w:bCs/>
          <w:sz w:val="32"/>
          <w:szCs w:val="32"/>
        </w:rPr>
        <w:t xml:space="preserve">1: </w:t>
      </w:r>
      <w:r>
        <w:rPr>
          <w:rStyle w:val="Accentuationforte"/>
          <w:rFonts w:ascii="Arial" w:hAnsi="Arial"/>
          <w:sz w:val="32"/>
          <w:szCs w:val="32"/>
        </w:rPr>
        <w:t>Info file description</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Fonts w:cs="Arial"/>
          <w:b w:val="false"/>
          <w:bCs w:val="false"/>
        </w:rPr>
        <w:t>This file should be a simple tabular text file (.txt or .csv) containing in the first column a character string corresponding to the FastQ file name upstream of the “R1” or “R2” tag (one line for one sample). The second column should be named “primer”, and should contain the information about the primer set used to amplify the L1 region (e.g. CUT or FAP) of the corresponding sample. The third and last column should be named “tissue” and should describe the sample source (e.g. skin or oral swabs). This information will be used during the creation of the output files and will help to distinguish the virome composition and the new target coming from different tissue types and amplified by different primer sets. If this option remains empty while the program is called, all the samples will be consider as coming from the same tissue type and being amplified with the same degenerate primers.</w:t>
      </w:r>
    </w:p>
    <w:p>
      <w:pPr>
        <w:pStyle w:val="CorpsDeTexte1"/>
        <w:spacing w:lineRule="auto" w:line="480"/>
        <w:rPr>
          <w:rStyle w:val="Accentuationforte"/>
        </w:rPr>
      </w:pPr>
      <w:r>
        <w:rPr/>
      </w:r>
    </w:p>
    <w:p>
      <w:pPr>
        <w:pStyle w:val="Normal"/>
        <w:spacing w:lineRule="auto" w:line="480"/>
        <w:jc w:val="both"/>
        <w:rPr/>
      </w:pPr>
      <w:bookmarkStart w:id="1" w:name="__DdeLink__4941_11864069231"/>
      <w:r>
        <w:rPr>
          <w:rStyle w:val="Accentuationforte"/>
          <w:rFonts w:ascii="Arial" w:hAnsi="Arial"/>
          <w:sz w:val="32"/>
          <w:szCs w:val="32"/>
        </w:rPr>
        <w:t xml:space="preserve">Supplementary Data </w:t>
      </w:r>
      <w:bookmarkEnd w:id="1"/>
      <w:r>
        <w:rPr>
          <w:rStyle w:val="Accentuationforte"/>
          <w:rFonts w:ascii="Arial" w:hAnsi="Arial"/>
          <w:sz w:val="32"/>
          <w:szCs w:val="32"/>
        </w:rPr>
        <w:t xml:space="preserve">2: </w:t>
      </w:r>
      <w:r>
        <w:rPr>
          <w:rStyle w:val="Accentuationforte"/>
          <w:rFonts w:cs="Arial" w:ascii="Liberation Sans" w:hAnsi="Liberation Sans"/>
          <w:sz w:val="32"/>
          <w:szCs w:val="32"/>
        </w:rPr>
        <w:t>Details of the workflow steps</w:t>
      </w:r>
    </w:p>
    <w:p>
      <w:pPr>
        <w:pStyle w:val="CorpsDeTexte1"/>
        <w:spacing w:lineRule="auto" w:line="480"/>
        <w:rPr>
          <w:rStyle w:val="Accentuationforte"/>
        </w:rPr>
      </w:pPr>
      <w:r>
        <w:rPr/>
      </w:r>
    </w:p>
    <w:p>
      <w:pPr>
        <w:pStyle w:val="CorpsDeTexte1"/>
        <w:spacing w:lineRule="auto" w:line="480"/>
        <w:rPr/>
      </w:pPr>
      <w:r>
        <w:rPr>
          <w:rStyle w:val="Accentuationforte"/>
        </w:rPr>
        <w:t>2.1 Input data type and format</w:t>
      </w:r>
    </w:p>
    <w:p>
      <w:pPr>
        <w:pStyle w:val="CorpsDeTexte1"/>
        <w:spacing w:lineRule="auto" w:line="480"/>
        <w:rPr/>
      </w:pPr>
      <w:r>
        <w:rPr>
          <w:rStyle w:val="Accentuationforte"/>
          <w:rFonts w:cs="Arial"/>
          <w:b w:val="false"/>
        </w:rPr>
        <w:t xml:space="preserve">The PVAmpliconFinder </w:t>
      </w:r>
      <w:r>
        <w:rPr>
          <w:rStyle w:val="Accentuationforte"/>
          <w:rFonts w:cs="Arial"/>
          <w:b w:val="false"/>
          <w:bCs w:val="false"/>
        </w:rPr>
        <w:t xml:space="preserve">workflow is designed for the analysis of sequencing reads generated from paired-end sequencing of DNA amplified using degenerate primers targeting specifically the L1 sequence of papillomaviruses </w:t>
      </w:r>
      <w:bookmarkStart w:id="2" w:name="__UnoMark__6338_149471057"/>
      <w:bookmarkStart w:id="3" w:name="ZOTERO_BREF_PFiNPagtIvFH"/>
      <w:bookmarkEnd w:id="2"/>
      <w:r>
        <w:rPr>
          <w:rStyle w:val="Accentuationforte"/>
          <w:rFonts w:cs="Arial"/>
          <w:b w:val="false"/>
          <w:bCs w:val="false"/>
          <w:i w:val="false"/>
          <w:caps w:val="false"/>
          <w:smallCaps w:val="false"/>
          <w:position w:val="0"/>
          <w:sz w:val="24"/>
          <w:u w:val="none"/>
          <w:vertAlign w:val="baseline"/>
        </w:rPr>
        <w:t>[1</w:t>
      </w:r>
      <w:r>
        <w:rPr>
          <w:b w:val="false"/>
          <w:i w:val="false"/>
          <w:caps w:val="false"/>
          <w:smallCaps w:val="false"/>
          <w:position w:val="0"/>
          <w:sz w:val="24"/>
          <w:u w:val="none"/>
          <w:vertAlign w:val="baseline"/>
        </w:rPr>
        <w:t>–3]</w:t>
      </w:r>
      <w:bookmarkStart w:id="4" w:name="__UnoMark__9589_1094227326"/>
      <w:bookmarkEnd w:id="3"/>
      <w:bookmarkEnd w:id="4"/>
      <w:r>
        <w:rPr>
          <w:rStyle w:val="Accentuationforte"/>
          <w:rFonts w:cs="Arial"/>
          <w:b w:val="false"/>
          <w:bCs w:val="false"/>
        </w:rPr>
        <w:t>. These primers enable the amplification of a region in the L1 gene out of a region of approximately 450 bp. The input data are FastQ files that can be uncompressed or compressed. The files will be automatically uncompressed if the detected format is a common compression format such as .zip, .gz, or .tar.gz. FastQ files from the forward and reverse reads of the same sample should have the same name, with only “R1” and “R2” differentiating the two files.</w:t>
      </w:r>
    </w:p>
    <w:p>
      <w:pPr>
        <w:pStyle w:val="CorpsDeTexte1"/>
        <w:spacing w:lineRule="auto" w:line="480"/>
        <w:rPr>
          <w:rStyle w:val="Accentuationforte"/>
          <w:rFonts w:cs="Arial"/>
          <w:bCs w:val="false"/>
        </w:rPr>
      </w:pPr>
      <w:r>
        <w:rPr>
          <w:rFonts w:cs="Arial"/>
          <w:bCs w:val="false"/>
        </w:rPr>
      </w:r>
    </w:p>
    <w:p>
      <w:pPr>
        <w:pStyle w:val="CorpsDeTexte1"/>
        <w:spacing w:lineRule="auto" w:line="480"/>
        <w:rPr/>
      </w:pPr>
      <w:r>
        <w:rPr>
          <w:rStyle w:val="Accentuationforte"/>
          <w:rFonts w:cs="Arial"/>
          <w:bCs w:val="false"/>
        </w:rPr>
        <w:t xml:space="preserve">2.2 </w:t>
      </w:r>
      <w:r>
        <w:rPr>
          <w:rStyle w:val="Accentuationforte"/>
          <w:rFonts w:cs="Arial"/>
        </w:rPr>
        <w:t>Input parameters</w:t>
      </w:r>
    </w:p>
    <w:p>
      <w:pPr>
        <w:pStyle w:val="CorpsDeTexte1"/>
        <w:spacing w:lineRule="auto" w:line="480"/>
        <w:rPr/>
      </w:pPr>
      <w:r>
        <w:rPr>
          <w:rStyle w:val="Accentuationforte"/>
          <w:rFonts w:cs="Arial"/>
          <w:b w:val="false"/>
          <w:bCs w:val="false"/>
        </w:rPr>
        <w:t xml:space="preserve">Three mandatory input parameters must be set: the path to the input directory that contains the FastQ files; a tag corresponding to the suffix of the FastQ file names to be selected for the analysis in the input directory; and the path to the output directory where the output files will be written. The following optional input arguments can also be set: [1] the name of the identifier of the NCBI “nt” database to be used (the Blast database should be present in the environment, and the default value is “nt”); [2] the number of threads to be used for the analysis (the default value is 2); [3] the directory path of an info file containing information on sample type and primer used (see Supplementary Table 1 for an example, and Supplementary Data 1 for how to format the file); [4] the threshold for the percentage of identity to be used in the </w:t>
      </w:r>
      <w:r>
        <w:rPr>
          <w:rStyle w:val="Accentuationforte"/>
          <w:rFonts w:cs="Arial"/>
          <w:b w:val="false"/>
          <w:bCs w:val="false"/>
          <w:i/>
        </w:rPr>
        <w:t>de novo</w:t>
      </w:r>
      <w:r>
        <w:rPr>
          <w:rStyle w:val="Accentuationforte"/>
          <w:rFonts w:cs="Arial"/>
          <w:b w:val="false"/>
          <w:bCs w:val="false"/>
        </w:rPr>
        <w:t xml:space="preserve"> centroid-based clustering (the default value is 98).</w:t>
      </w:r>
    </w:p>
    <w:p>
      <w:pPr>
        <w:pStyle w:val="CorpsDeTexte1"/>
        <w:spacing w:lineRule="auto" w:line="480"/>
        <w:rPr>
          <w:rStyle w:val="Accentuationforte"/>
        </w:rPr>
      </w:pPr>
      <w:r>
        <w:rPr/>
      </w:r>
    </w:p>
    <w:p>
      <w:pPr>
        <w:pStyle w:val="CorpsDeTexte1"/>
        <w:spacing w:lineRule="auto" w:line="480"/>
        <w:rPr/>
      </w:pPr>
      <w:r>
        <w:rPr>
          <w:rStyle w:val="Accentuationforte"/>
        </w:rPr>
        <w:t>2.3 Data preprocessing</w:t>
      </w:r>
    </w:p>
    <w:p>
      <w:pPr>
        <w:pStyle w:val="CorpsDeTexte1"/>
        <w:spacing w:lineRule="auto" w:line="480"/>
        <w:rPr/>
      </w:pPr>
      <w:r>
        <w:rPr>
          <w:rStyle w:val="Accentuationforte"/>
          <w:rFonts w:cs="Arial"/>
          <w:b w:val="false"/>
          <w:bCs w:val="false"/>
        </w:rPr>
        <w:t xml:space="preserve">The preprocessing of the FastQ files includes an initial quality control (QC) of the raw FastQ files using FastQC </w:t>
      </w:r>
      <w:bookmarkStart w:id="5" w:name="ZOTERO_BREF_IxPP8b6jnrq4"/>
      <w:bookmarkStart w:id="6" w:name="__UnoMark__6131_149471057"/>
      <w:bookmarkStart w:id="7" w:name="__UnoMark__13814_1094227326"/>
      <w:bookmarkStart w:id="8" w:name="__UnoMark__13671_1094227326"/>
      <w:bookmarkStart w:id="9" w:name="__UnoMark__21631_727505185"/>
      <w:bookmarkStart w:id="10" w:name="__UnoMark__13042_1094227326"/>
      <w:bookmarkStart w:id="11" w:name="__UnoMark__40407_727505185"/>
      <w:bookmarkStart w:id="12" w:name="__UnoMark__13929_1094227326"/>
      <w:bookmarkStart w:id="13" w:name="__UnoMark__13529_1094227326"/>
      <w:bookmarkStart w:id="14" w:name="__UnoMark__13414_1094227326"/>
      <w:bookmarkStart w:id="15" w:name="__UnoMark__13268_1094227326"/>
      <w:bookmarkStart w:id="16" w:name="__UnoMark__13156_1094227326"/>
      <w:bookmarkStart w:id="17" w:name="__UnoMark__20953_727505185"/>
      <w:bookmarkStart w:id="18" w:name="__UnoMark__41525_727505185"/>
      <w:bookmarkStart w:id="19" w:name="__UnoMark__41115_727505185"/>
      <w:bookmarkStart w:id="20" w:name="__UnoMark__5384_1347439073"/>
      <w:bookmarkStart w:id="21" w:name="__UnoMark__6346_149471057"/>
      <w:bookmarkEnd w:id="21"/>
      <w:r>
        <w:rPr>
          <w:rStyle w:val="Accentuationforte"/>
          <w:rFonts w:cs="Arial"/>
          <w:b w:val="false"/>
          <w:bCs w:val="false"/>
        </w:rPr>
        <w:t>[4]</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Style w:val="Accentuationforte"/>
          <w:rFonts w:cs="Arial"/>
          <w:b w:val="false"/>
          <w:bCs w:val="false"/>
        </w:rPr>
        <w:t xml:space="preserve"> </w:t>
      </w:r>
      <w:bookmarkStart w:id="22" w:name="__UnoMark__6132_149471057"/>
      <w:bookmarkStart w:id="23" w:name="__UnoMark__13672_1094227326"/>
      <w:bookmarkStart w:id="24" w:name="__UnoMark__21632_727505185"/>
      <w:bookmarkStart w:id="25" w:name="__UnoMark__8015_1722690418"/>
      <w:bookmarkStart w:id="26" w:name="__UnoMark__17557_612251412"/>
      <w:bookmarkStart w:id="27" w:name="__UnoMark__7084_1722690418"/>
      <w:bookmarkStart w:id="28" w:name="__UnoMark__13415_1094227326"/>
      <w:bookmarkStart w:id="29" w:name="ZOTERO_BREF_yhsXylwO5MfO"/>
      <w:bookmarkStart w:id="30" w:name="__UnoMark__13930_1094227326"/>
      <w:bookmarkStart w:id="31" w:name="__UnoMark__13815_1094227326"/>
      <w:bookmarkStart w:id="32" w:name="__UnoMark__13530_1094227326"/>
      <w:bookmarkStart w:id="33" w:name="__UnoMark__13269_1094227326"/>
      <w:bookmarkStart w:id="34" w:name="__UnoMark__40408_727505185"/>
      <w:bookmarkStart w:id="35" w:name="__UnoMark__13043_1094227326"/>
      <w:bookmarkStart w:id="36" w:name="__UnoMark__25468_1349966067"/>
      <w:bookmarkStart w:id="37" w:name="__UnoMark__16907_612251412"/>
      <w:bookmarkStart w:id="38" w:name="__UnoMark__4940_1998796671"/>
      <w:bookmarkStart w:id="39" w:name="__UnoMark__24836_1722690418"/>
      <w:bookmarkStart w:id="40" w:name="__UnoMark__13157_1094227326"/>
      <w:bookmarkStart w:id="41" w:name="__UnoMark__20954_727505185"/>
      <w:bookmarkStart w:id="42" w:name="__UnoMark__41526_727505185"/>
      <w:bookmarkStart w:id="43" w:name="__UnoMark__41116_727505185"/>
      <w:bookmarkStart w:id="44" w:name="__UnoMark__7644_1722690418"/>
      <w:bookmarkStart w:id="45" w:name="__UnoMark__7256_1722690418"/>
      <w:bookmarkStart w:id="46" w:name="__UnoMark__17341_612251412"/>
      <w:bookmarkStart w:id="47" w:name="__UnoMark__4699_1998796671"/>
      <w:bookmarkStart w:id="48" w:name="__UnoMark__8235_1722690418"/>
      <w:bookmarkStart w:id="49" w:name="__UnoMark__7811_1722690418"/>
      <w:bookmarkStart w:id="50" w:name="__UnoMark__20853_2013930071"/>
      <w:bookmarkStart w:id="51" w:name="__UnoMark__4477_612251412"/>
      <w:bookmarkStart w:id="52" w:name="__UnoMark__5672_1998796671"/>
      <w:bookmarkStart w:id="53" w:name="__UnoMark__5199_1998796671"/>
      <w:bookmarkStart w:id="54" w:name="__UnoMark__20699_2013930071"/>
      <w:bookmarkStart w:id="55" w:name="__UnoMark__29401_1349966067"/>
      <w:bookmarkStart w:id="56" w:name="__UnoMark__24631_1722690418"/>
      <w:bookmarkStart w:id="57" w:name="__UnoMark__17117_612251412"/>
      <w:bookmarkStart w:id="58" w:name="__UnoMark__7468_1722690418"/>
      <w:bookmarkStart w:id="59" w:name="__UnoMark__5385_134743907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rStyle w:val="Accentuationforte"/>
          <w:rFonts w:cs="Arial"/>
          <w:b w:val="false"/>
          <w:bCs w:val="false"/>
        </w:rPr>
        <w:t xml:space="preserve">and the aggregation of the FastQC reports using MultiQC </w:t>
      </w:r>
      <w:bookmarkStart w:id="60" w:name="ZOTERO_BREF_SuqJO8Sxcn8N"/>
      <w:bookmarkStart w:id="61" w:name="__UnoMark__6133_149471057"/>
      <w:bookmarkStart w:id="62" w:name="__UnoMark__13673_1094227326"/>
      <w:bookmarkStart w:id="63" w:name="__UnoMark__13416_1094227326"/>
      <w:bookmarkStart w:id="64" w:name="__UnoMark__40409_727505185"/>
      <w:bookmarkStart w:id="65" w:name="__UnoMark__21633_727505185"/>
      <w:bookmarkStart w:id="66" w:name="__UnoMark__13044_1094227326"/>
      <w:bookmarkStart w:id="67" w:name="__UnoMark__13158_1094227326"/>
      <w:bookmarkStart w:id="68" w:name="__UnoMark__13270_1094227326"/>
      <w:bookmarkStart w:id="69" w:name="__UnoMark__13816_1094227326"/>
      <w:bookmarkStart w:id="70" w:name="__UnoMark__13931_1094227326"/>
      <w:bookmarkStart w:id="71" w:name="__UnoMark__20955_727505185"/>
      <w:bookmarkStart w:id="72" w:name="__UnoMark__13531_1094227326"/>
      <w:bookmarkStart w:id="73" w:name="__UnoMark__41117_727505185"/>
      <w:bookmarkStart w:id="74" w:name="__UnoMark__41527_727505185"/>
      <w:bookmarkStart w:id="75" w:name="__UnoMark__5386_1347439073"/>
      <w:bookmarkStart w:id="76" w:name="__UnoMark__6355_149471057"/>
      <w:bookmarkEnd w:id="76"/>
      <w:r>
        <w:rPr>
          <w:rStyle w:val="Accentuationforte"/>
          <w:rFonts w:cs="Arial"/>
          <w:b w:val="false"/>
          <w:bCs w:val="false"/>
        </w:rPr>
        <w:t>[5]</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Style w:val="Accentuationforte"/>
          <w:rFonts w:cs="Arial"/>
          <w:b w:val="false"/>
          <w:bCs w:val="false"/>
        </w:rPr>
        <w:t xml:space="preserve"> (Figure 1A)</w:t>
      </w:r>
      <w:r>
        <w:rPr>
          <w:rFonts w:cs="Arial"/>
        </w:rPr>
        <w:t xml:space="preserve">. FastQ files are then trimmed for </w:t>
      </w:r>
      <w:r>
        <w:rPr>
          <w:rStyle w:val="Accentuationforte"/>
          <w:rFonts w:cs="Arial"/>
          <w:b w:val="false"/>
          <w:bCs w:val="false"/>
        </w:rPr>
        <w:t>adapter sequences and sequences of amplification primers if required, using TrimGalore</w:t>
      </w:r>
      <w:bookmarkStart w:id="77" w:name="__UnoMark__4347_1186406923"/>
      <w:bookmarkEnd w:id="77"/>
      <w:r>
        <w:rPr>
          <w:rStyle w:val="Accentuationforte"/>
          <w:rFonts w:cs="Arial"/>
          <w:b w:val="false"/>
          <w:bCs w:val="false"/>
        </w:rPr>
        <w:t xml:space="preserve"> </w:t>
      </w:r>
      <w:bookmarkStart w:id="78" w:name="ZOTERO_BREF_aoh0zqz7KVJJ"/>
      <w:bookmarkStart w:id="79" w:name="__UnoMark__6134_149471057"/>
      <w:bookmarkStart w:id="80" w:name="__UnoMark__40410_727505185"/>
      <w:bookmarkStart w:id="81" w:name="__UnoMark__21635_727505185"/>
      <w:bookmarkStart w:id="82" w:name="__UnoMark__20956_727505185"/>
      <w:bookmarkStart w:id="83" w:name="__UnoMark__13674_1094227326"/>
      <w:bookmarkStart w:id="84" w:name="__UnoMark__13932_1094227326"/>
      <w:bookmarkStart w:id="85" w:name="__UnoMark__13159_1094227326"/>
      <w:bookmarkStart w:id="86" w:name="__UnoMark__13271_1094227326"/>
      <w:bookmarkStart w:id="87" w:name="__UnoMark__13045_1094227326"/>
      <w:bookmarkStart w:id="88" w:name="__UnoMark__13417_1094227326"/>
      <w:bookmarkStart w:id="89" w:name="__UnoMark__13532_1094227326"/>
      <w:bookmarkStart w:id="90" w:name="__UnoMark__13817_1094227326"/>
      <w:bookmarkStart w:id="91" w:name="__UnoMark__41118_727505185"/>
      <w:bookmarkStart w:id="92" w:name="__UnoMark__41528_727505185"/>
      <w:bookmarkStart w:id="93" w:name="__UnoMark__5387_1347439073"/>
      <w:bookmarkStart w:id="94" w:name="__UnoMark__6364_149471057"/>
      <w:bookmarkEnd w:id="94"/>
      <w:r>
        <w:rPr>
          <w:rStyle w:val="Accentuationforte"/>
          <w:rFonts w:cs="Arial"/>
          <w:b w:val="false"/>
          <w:bCs w:val="false"/>
        </w:rPr>
        <w:t>[6]</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Style w:val="Accentuationforte"/>
          <w:rFonts w:cs="Arial"/>
          <w:b w:val="false"/>
          <w:bCs w:val="false"/>
        </w:rPr>
        <w:t>. This step also discards low-quality bases, sequences of less than 32 bp, poly-A sequences, and reads with low average quality score. FastQC and MultiQC are run on the trimmed FastQ files for a final QC (Figure 1A).</w:t>
      </w:r>
    </w:p>
    <w:p>
      <w:pPr>
        <w:pStyle w:val="CorpsDeTexte1"/>
        <w:spacing w:lineRule="auto" w:line="480"/>
        <w:rPr>
          <w:rStyle w:val="Accentuationforte"/>
          <w:rFonts w:cs="Arial"/>
          <w:bCs w:val="false"/>
        </w:rPr>
      </w:pPr>
      <w:r>
        <w:rPr>
          <w:rFonts w:cs="Arial"/>
          <w:bCs w:val="false"/>
        </w:rPr>
      </w:r>
    </w:p>
    <w:p>
      <w:pPr>
        <w:pStyle w:val="CorpsDeTexte1"/>
        <w:spacing w:lineRule="auto" w:line="480"/>
        <w:rPr/>
      </w:pPr>
      <w:r>
        <w:rPr>
          <w:rStyle w:val="Accentuationforte"/>
          <w:rFonts w:cs="Arial"/>
          <w:bCs w:val="false"/>
        </w:rPr>
        <w:t>2.4</w:t>
      </w:r>
      <w:r>
        <w:rPr>
          <w:rStyle w:val="Accentuationforte"/>
          <w:rFonts w:cs="Arial"/>
          <w:b w:val="false"/>
          <w:bCs w:val="false"/>
        </w:rPr>
        <w:t xml:space="preserve"> </w:t>
      </w:r>
      <w:r>
        <w:rPr>
          <w:rStyle w:val="Accentuationforte"/>
          <w:rFonts w:cs="Arial"/>
        </w:rPr>
        <w:t>Complexity reduction and removal of artifacts</w:t>
      </w:r>
    </w:p>
    <w:p>
      <w:pPr>
        <w:pStyle w:val="CorpsDeTexte1"/>
        <w:spacing w:lineRule="auto" w:line="480"/>
        <w:rPr/>
      </w:pPr>
      <w:r>
        <w:rPr>
          <w:rFonts w:cs="Arial"/>
        </w:rPr>
        <w:t xml:space="preserve">The step’s aim is to eliminate the redundant sequences generated during the different PCR steps preceding sequencing and to correct sequencing and/or polymerase errors. Four modules from the existing tool VSEARCH </w:t>
      </w:r>
      <w:bookmarkStart w:id="95" w:name="ZOTERO_BREF_y9mfcIK6qBSs"/>
      <w:bookmarkStart w:id="96" w:name="__UnoMark__6135_149471057"/>
      <w:bookmarkStart w:id="97" w:name="__UnoMark__13534_1094227326"/>
      <w:bookmarkStart w:id="98" w:name="__UnoMark__40412_727505185"/>
      <w:bookmarkStart w:id="99" w:name="__UnoMark__21636_727505185"/>
      <w:bookmarkStart w:id="100" w:name="__UnoMark__13676_1094227326"/>
      <w:bookmarkStart w:id="101" w:name="__UnoMark__13047_1094227326"/>
      <w:bookmarkStart w:id="102" w:name="__UnoMark__13161_1094227326"/>
      <w:bookmarkStart w:id="103" w:name="__UnoMark__13273_1094227326"/>
      <w:bookmarkStart w:id="104" w:name="__UnoMark__13819_1094227326"/>
      <w:bookmarkStart w:id="105" w:name="__UnoMark__20958_727505185"/>
      <w:bookmarkStart w:id="106" w:name="__UnoMark__13419_1094227326"/>
      <w:bookmarkStart w:id="107" w:name="__UnoMark__41119_727505185"/>
      <w:bookmarkStart w:id="108" w:name="__UnoMark__41529_727505185"/>
      <w:bookmarkStart w:id="109" w:name="__UnoMark__13934_1094227326"/>
      <w:bookmarkStart w:id="110" w:name="__UnoMark__5388_1347439073"/>
      <w:bookmarkStart w:id="111" w:name="__UnoMark__6373_149471057"/>
      <w:bookmarkEnd w:id="111"/>
      <w:r>
        <w:rPr>
          <w:rFonts w:cs="Arial"/>
        </w:rPr>
        <w:t>[7]</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Pr>
          <w:rFonts w:cs="Arial"/>
        </w:rPr>
        <w:t xml:space="preserve"> are used to perform three different steps, as described below (Figure 1B).</w:t>
      </w:r>
    </w:p>
    <w:p>
      <w:pPr>
        <w:pStyle w:val="CorpsDeTexte1"/>
        <w:spacing w:lineRule="auto" w:line="480"/>
        <w:rPr/>
      </w:pPr>
      <w:r>
        <w:rPr/>
        <w:tab/>
      </w:r>
      <w:r>
        <w:rPr>
          <w:b/>
          <w:bCs/>
        </w:rPr>
        <w:t>2.4.1 Merging of reads</w:t>
      </w:r>
    </w:p>
    <w:p>
      <w:pPr>
        <w:pStyle w:val="CorpsDeTexte1"/>
        <w:spacing w:lineRule="auto" w:line="480"/>
        <w:rPr/>
      </w:pPr>
      <w:r>
        <w:rPr/>
        <w:t>The ”fastq_mergepairs” module merges Read 1 and Read 2 pairs and reconstructs the full amplicon (around 450 bp);</w:t>
      </w:r>
    </w:p>
    <w:p>
      <w:pPr>
        <w:pStyle w:val="CorpsDeTexte1"/>
        <w:spacing w:lineRule="auto" w:line="480"/>
        <w:rPr/>
      </w:pPr>
      <w:r>
        <w:rPr/>
        <w:tab/>
      </w:r>
      <w:r>
        <w:rPr>
          <w:b/>
          <w:bCs/>
        </w:rPr>
        <w:t>2.4.2 De-replication of reads</w:t>
      </w:r>
    </w:p>
    <w:p>
      <w:pPr>
        <w:pStyle w:val="CorpsDeTexte1"/>
        <w:spacing w:lineRule="auto" w:line="480"/>
        <w:rPr/>
      </w:pPr>
      <w:r>
        <w:rPr/>
        <w:t>The “derep_fulllength” module de-replicates reads by keeping only one template of several identical sequences. This step is particularly important because duplicates are generated during the PCR amplification steps used to amplify the L1 region as well as for the pre-sequencing processing of samples.</w:t>
      </w:r>
    </w:p>
    <w:p>
      <w:pPr>
        <w:pStyle w:val="CorpsDeTexte1"/>
        <w:spacing w:lineRule="auto" w:line="480"/>
        <w:rPr/>
      </w:pPr>
      <w:r>
        <w:rPr/>
        <w:tab/>
      </w:r>
      <w:r>
        <w:rPr>
          <w:b/>
          <w:bCs/>
        </w:rPr>
        <w:t>2.4.3 Chimera detection</w:t>
      </w:r>
    </w:p>
    <w:p>
      <w:pPr>
        <w:pStyle w:val="CorpsDeTexte1"/>
        <w:spacing w:lineRule="auto" w:line="480"/>
        <w:rPr/>
      </w:pPr>
      <w:r>
        <w:rPr/>
        <w:t xml:space="preserve">The “uchime_denovo” module is then run to identify and remove chimeric DNA sequences that often </w:t>
      </w:r>
      <w:bookmarkStart w:id="112" w:name="__DdeLink__20492_1923235167"/>
      <w:r>
        <w:rPr/>
        <w:t>form</w:t>
      </w:r>
      <w:bookmarkEnd w:id="112"/>
      <w:r>
        <w:rPr/>
        <w:t xml:space="preserve"> during PCR amplification, especially when sequencing a unique region. The option –minuniquesize is used with 2 as default value to account for the fact that at this step each of the sequences is expected to be represented by at least 2 raw sequencing reads, corresponding to a minimum of one PCR cycle.</w:t>
      </w:r>
    </w:p>
    <w:p>
      <w:pPr>
        <w:pStyle w:val="CorpsDeTexte1"/>
        <w:spacing w:lineRule="auto" w:line="480"/>
        <w:rPr/>
      </w:pPr>
      <w:r>
        <w:rPr/>
        <w:tab/>
      </w:r>
      <w:r>
        <w:rPr>
          <w:b/>
          <w:bCs/>
        </w:rPr>
        <w:t>2.4.4 Reduction of amplification artifacts</w:t>
      </w:r>
    </w:p>
    <w:p>
      <w:pPr>
        <w:pStyle w:val="CorpsDeTexte1"/>
        <w:spacing w:lineRule="auto" w:line="480"/>
        <w:rPr/>
      </w:pPr>
      <w:r>
        <w:rPr>
          <w:rFonts w:cs="Arial"/>
        </w:rPr>
        <w:t xml:space="preserve">The “cluster_size” module consists of </w:t>
      </w:r>
      <w:r>
        <w:rPr>
          <w:rFonts w:cs="Arial"/>
          <w:i/>
        </w:rPr>
        <w:t>de novo</w:t>
      </w:r>
      <w:r>
        <w:rPr>
          <w:rFonts w:cs="Arial"/>
          <w:i/>
          <w:iCs/>
        </w:rPr>
        <w:t xml:space="preserve">, </w:t>
      </w:r>
      <w:r>
        <w:rPr>
          <w:rFonts w:cs="Arial"/>
        </w:rPr>
        <w:t xml:space="preserve">centroid-based clustering of the sequences sharing more than a user-defined level of identity: 98% is the default value. This unique sequence will be used for downstream analysis. 2% of dissimilarity from any known L1 gene is enough to define a new PV variant </w:t>
      </w:r>
      <w:bookmarkStart w:id="113" w:name="ZOTERO_BREF_xINOTdcmY6DZ"/>
      <w:bookmarkStart w:id="114" w:name="__UnoMark__6136_149471057"/>
      <w:bookmarkStart w:id="115" w:name="__UnoMark__40413_727505185"/>
      <w:bookmarkStart w:id="116" w:name="__UnoMark__21637_727505185"/>
      <w:bookmarkStart w:id="117" w:name="__UnoMark__13820_1094227326"/>
      <w:bookmarkStart w:id="118" w:name="__UnoMark__13677_1094227326"/>
      <w:bookmarkStart w:id="119" w:name="__UnoMark__13535_1094227326"/>
      <w:bookmarkStart w:id="120" w:name="__UnoMark__13274_1094227326"/>
      <w:bookmarkStart w:id="121" w:name="__UnoMark__13162_1094227326"/>
      <w:bookmarkStart w:id="122" w:name="__UnoMark__20959_727505185"/>
      <w:bookmarkStart w:id="123" w:name="__UnoMark__13048_1094227326"/>
      <w:bookmarkStart w:id="124" w:name="__UnoMark__13420_1094227326"/>
      <w:bookmarkStart w:id="125" w:name="__UnoMark__41120_727505185"/>
      <w:bookmarkStart w:id="126" w:name="__UnoMark__41530_727505185"/>
      <w:bookmarkStart w:id="127" w:name="__UnoMark__13935_1094227326"/>
      <w:bookmarkStart w:id="128" w:name="__UnoMark__5389_1347439073"/>
      <w:bookmarkStart w:id="129" w:name="__UnoMark__6382_149471057"/>
      <w:bookmarkEnd w:id="129"/>
      <w:r>
        <w:rPr>
          <w:rFonts w:cs="Arial"/>
        </w:rPr>
        <w:t>[8]</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Pr>
          <w:rFonts w:cs="Arial"/>
        </w:rPr>
        <w:t>. When searching for new PV types (at least 10% of dissimilarity on the L1 gene), 98% of identity enables a good clustering to balance between sensitivity and specificity.</w:t>
      </w:r>
    </w:p>
    <w:p>
      <w:pPr>
        <w:pStyle w:val="CorpsDeTexte1"/>
        <w:spacing w:lineRule="auto" w:line="480"/>
        <w:rPr>
          <w:rFonts w:cs="Arial"/>
        </w:rPr>
      </w:pPr>
      <w:r>
        <w:rPr>
          <w:rFonts w:cs="Arial"/>
        </w:rPr>
      </w:r>
    </w:p>
    <w:p>
      <w:pPr>
        <w:pStyle w:val="CorpsDeTexte1"/>
        <w:spacing w:lineRule="auto" w:line="480"/>
        <w:rPr/>
      </w:pPr>
      <w:r>
        <w:rPr>
          <w:rStyle w:val="Accentuationforte"/>
        </w:rPr>
        <w:t>2.5 Identification of PV-related sequences</w:t>
      </w:r>
    </w:p>
    <w:p>
      <w:pPr>
        <w:pStyle w:val="CorpsDeTexte1"/>
        <w:spacing w:lineRule="auto" w:line="480"/>
        <w:rPr/>
      </w:pPr>
      <w:r>
        <w:rPr>
          <w:rStyle w:val="Accentuationforte"/>
          <w:rFonts w:cs="Arial"/>
          <w:b w:val="false"/>
          <w:bCs w:val="false"/>
        </w:rPr>
        <w:t xml:space="preserve">All sequences identified by the preceding metagenomic analysis are subject to a MegaBlast alignment against the full “nt” nucleotide collection from the NCBI database (default parameters) </w:t>
      </w:r>
      <w:bookmarkStart w:id="130" w:name="ZOTERO_BREF_NNglqwVc2EYu"/>
      <w:bookmarkStart w:id="131" w:name="__UnoMark__6137_149471057"/>
      <w:bookmarkStart w:id="132" w:name="__UnoMark__40414_727505185"/>
      <w:bookmarkStart w:id="133" w:name="__UnoMark__21638_727505185"/>
      <w:bookmarkStart w:id="134" w:name="__UnoMark__13678_1094227326"/>
      <w:bookmarkStart w:id="135" w:name="__UnoMark__13936_1094227326"/>
      <w:bookmarkStart w:id="136" w:name="__UnoMark__13821_1094227326"/>
      <w:bookmarkStart w:id="137" w:name="__UnoMark__13421_1094227326"/>
      <w:bookmarkStart w:id="138" w:name="__UnoMark__13163_1094227326"/>
      <w:bookmarkStart w:id="139" w:name="__UnoMark__13049_1094227326"/>
      <w:bookmarkStart w:id="140" w:name="__UnoMark__20960_727505185"/>
      <w:bookmarkStart w:id="141" w:name="__UnoMark__13536_1094227326"/>
      <w:bookmarkStart w:id="142" w:name="__UnoMark__41121_727505185"/>
      <w:bookmarkStart w:id="143" w:name="__UnoMark__41531_727505185"/>
      <w:bookmarkStart w:id="144" w:name="__UnoMark__13275_1094227326"/>
      <w:bookmarkStart w:id="145" w:name="__UnoMark__5390_1347439073"/>
      <w:bookmarkStart w:id="146" w:name="__UnoMark__6391_149471057"/>
      <w:bookmarkEnd w:id="146"/>
      <w:r>
        <w:rPr>
          <w:rStyle w:val="Accentuationforte"/>
          <w:rFonts w:cs="Arial"/>
          <w:b w:val="false"/>
          <w:bCs w:val="false"/>
        </w:rPr>
        <w:t>[9]</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Pr>
          <w:rStyle w:val="Accentuationforte"/>
          <w:rFonts w:cs="Arial"/>
          <w:b w:val="false"/>
          <w:bCs w:val="false"/>
        </w:rPr>
        <w:t xml:space="preserve">. All sequences that have their best hit against any sequence belonging to the </w:t>
      </w:r>
      <w:r>
        <w:rPr>
          <w:rStyle w:val="Accentuationforte"/>
          <w:rFonts w:cs="Arial"/>
          <w:b w:val="false"/>
          <w:bCs w:val="false"/>
          <w:i/>
          <w:iCs/>
        </w:rPr>
        <w:t>Papillomaviridae</w:t>
      </w:r>
      <w:r>
        <w:rPr>
          <w:rStyle w:val="Accentuationforte"/>
          <w:rFonts w:cs="Arial"/>
          <w:b w:val="false"/>
          <w:bCs w:val="false"/>
        </w:rPr>
        <w:t xml:space="preserve"> family with an e-value smaller than or equal to 1e-5 are kept for the next steps of the workflow (Figure 1C). </w:t>
      </w:r>
      <w:r>
        <w:rPr>
          <w:rStyle w:val="Accentuationforte"/>
          <w:rFonts w:cs="Arial"/>
          <w:b w:val="false"/>
          <w:bCs w:val="false"/>
          <w:i/>
          <w:iCs/>
        </w:rPr>
        <w:t>Papillomaviridae</w:t>
      </w:r>
      <w:r>
        <w:rPr>
          <w:rStyle w:val="Accentuationforte"/>
          <w:rFonts w:cs="Arial"/>
          <w:b w:val="false"/>
          <w:bCs w:val="false"/>
          <w:iCs/>
        </w:rPr>
        <w:t>-related sequences are identified using a lineages file created using the “ncbitax2lin” tool</w:t>
      </w:r>
      <w:bookmarkStart w:id="147" w:name="__UnoMark__40661_727505185"/>
      <w:bookmarkEnd w:id="147"/>
      <w:r>
        <w:rPr>
          <w:rStyle w:val="Accentuationforte"/>
          <w:rFonts w:cs="Arial"/>
          <w:b w:val="false"/>
          <w:bCs w:val="false"/>
          <w:iCs/>
        </w:rPr>
        <w:t xml:space="preserve"> (10</w:t>
      </w:r>
      <w:bookmarkStart w:id="148" w:name="__UnoMark__6139_149471057"/>
      <w:bookmarkStart w:id="149" w:name="__UnoMark__6138_149471057"/>
      <w:bookmarkStart w:id="150" w:name="__UnoMark__17347_612251412"/>
      <w:bookmarkStart w:id="151" w:name="__UnoMark__21639_727505185"/>
      <w:bookmarkStart w:id="152" w:name="__UnoMark__21640_727505185"/>
      <w:bookmarkStart w:id="153" w:name="__UnoMark__40415_727505185"/>
      <w:bookmarkStart w:id="154" w:name="__UnoMark__40416_727505185"/>
      <w:bookmarkStart w:id="155" w:name="__UnoMark__13164_1094227326"/>
      <w:bookmarkStart w:id="156" w:name="__UnoMark__8241_1722690418"/>
      <w:bookmarkStart w:id="157" w:name="__UnoMark__7090_1722690418"/>
      <w:bookmarkStart w:id="158" w:name="__UnoMark__7262_1722690418"/>
      <w:bookmarkStart w:id="159" w:name="__UnoMark__13051_1094227326"/>
      <w:bookmarkStart w:id="160" w:name="__UnoMark__13938_1094227326"/>
      <w:bookmarkStart w:id="161" w:name="__UnoMark__13823_1094227326"/>
      <w:bookmarkStart w:id="162" w:name="__UnoMark__13822_1094227326"/>
      <w:bookmarkStart w:id="163" w:name="__UnoMark__13679_1094227326"/>
      <w:bookmarkStart w:id="164" w:name="__UnoMark__13538_1094227326"/>
      <w:bookmarkStart w:id="165" w:name="__UnoMark__13537_1094227326"/>
      <w:bookmarkStart w:id="166" w:name="__UnoMark__13423_1094227326"/>
      <w:bookmarkStart w:id="167" w:name="__UnoMark__13422_1094227326"/>
      <w:bookmarkStart w:id="168" w:name="__UnoMark__13277_1094227326"/>
      <w:bookmarkStart w:id="169" w:name="__UnoMark__13276_1094227326"/>
      <w:bookmarkStart w:id="170" w:name="__UnoMark__13165_1094227326"/>
      <w:bookmarkStart w:id="171" w:name="__UnoMark__25474_1349966067"/>
      <w:bookmarkStart w:id="172" w:name="__UnoMark__41533_727505185"/>
      <w:bookmarkStart w:id="173" w:name="__UnoMark__41532_727505185"/>
      <w:bookmarkStart w:id="174" w:name="__UnoMark__41123_727505185"/>
      <w:bookmarkStart w:id="175" w:name="__UnoMark__41122_727505185"/>
      <w:bookmarkStart w:id="176" w:name="ZOTERO_BREF_mocoM6SMzFQY"/>
      <w:bookmarkStart w:id="177" w:name="__UnoMark__7817_1722690418"/>
      <w:bookmarkStart w:id="178" w:name="__UnoMark__13050_1094227326"/>
      <w:bookmarkStart w:id="179" w:name="__UnoMark__4483_612251412"/>
      <w:bookmarkStart w:id="180" w:name="__UnoMark__7474_1722690418"/>
      <w:bookmarkStart w:id="181" w:name="__UnoMark__17563_612251412"/>
      <w:bookmarkStart w:id="182" w:name="ZOTERO_BREF_yXWSVISvlTr4"/>
      <w:bookmarkStart w:id="183" w:name="__UnoMark__13680_1094227326"/>
      <w:bookmarkStart w:id="184" w:name="__UnoMark__20962_727505185"/>
      <w:bookmarkStart w:id="185" w:name="__UnoMark__7650_1722690418"/>
      <w:bookmarkStart w:id="186" w:name="__UnoMark__17123_612251412"/>
      <w:bookmarkStart w:id="187" w:name="__UnoMark__24637_1722690418"/>
      <w:bookmarkStart w:id="188" w:name="__UnoMark__13937_1094227326"/>
      <w:bookmarkStart w:id="189" w:name="__UnoMark__8021_1722690418"/>
      <w:bookmarkStart w:id="190" w:name="__UnoMark__16913_612251412"/>
      <w:bookmarkStart w:id="191" w:name="__UnoMark__29407_1349966067"/>
      <w:bookmarkStart w:id="192" w:name="__UnoMark__24842_1722690418"/>
      <w:bookmarkStart w:id="193" w:name="__UnoMark__20961_727505185"/>
      <w:bookmarkStart w:id="194" w:name="__UnoMark__5391_1347439073"/>
      <w:bookmarkStart w:id="195" w:name="__UnoMark__5392_1347439073"/>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Pr>
          <w:rStyle w:val="Accentuationforte"/>
          <w:rFonts w:cs="Arial"/>
          <w:b w:val="false"/>
          <w:bCs w:val="false"/>
          <w:iCs/>
        </w:rPr>
        <w:t>)</w:t>
      </w:r>
      <w:bookmarkStart w:id="196" w:name="__UnoMark__6140_149471057"/>
      <w:bookmarkStart w:id="197" w:name="__UnoMark__13681_1094227326"/>
      <w:bookmarkStart w:id="198" w:name="__UnoMark__13939_1094227326"/>
      <w:bookmarkStart w:id="199" w:name="__UnoMark__7091_1722690418"/>
      <w:bookmarkStart w:id="200" w:name="__UnoMark__21641_727505185"/>
      <w:bookmarkStart w:id="201" w:name="__UnoMark__4484_612251412"/>
      <w:bookmarkStart w:id="202" w:name="__UnoMark__17124_612251412"/>
      <w:bookmarkStart w:id="203" w:name="__UnoMark__13824_1094227326"/>
      <w:bookmarkStart w:id="204" w:name="__UnoMark__40417_727505185"/>
      <w:bookmarkStart w:id="205" w:name="__UnoMark__13278_1094227326"/>
      <w:bookmarkStart w:id="206" w:name="__UnoMark__13166_1094227326"/>
      <w:bookmarkStart w:id="207" w:name="__UnoMark__13424_1094227326"/>
      <w:bookmarkStart w:id="208" w:name="ZOTERO_BREF_3fLGo8nzIbQN"/>
      <w:bookmarkStart w:id="209" w:name="__UnoMark__17564_612251412"/>
      <w:bookmarkStart w:id="210" w:name="__UnoMark__16914_612251412"/>
      <w:bookmarkStart w:id="211" w:name="__UnoMark__13539_1094227326"/>
      <w:bookmarkStart w:id="212" w:name="__UnoMark__13052_1094227326"/>
      <w:bookmarkStart w:id="213" w:name="__UnoMark__41534_727505185"/>
      <w:bookmarkStart w:id="214" w:name="__UnoMark__41124_727505185"/>
      <w:bookmarkStart w:id="215" w:name="__UnoMark__24843_1722690418"/>
      <w:bookmarkStart w:id="216" w:name="__UnoMark__25475_1349966067"/>
      <w:bookmarkStart w:id="217" w:name="__UnoMark__8242_1722690418"/>
      <w:bookmarkStart w:id="218" w:name="__UnoMark__24638_1722690418"/>
      <w:bookmarkStart w:id="219" w:name="__UnoMark__20963_727505185"/>
      <w:bookmarkStart w:id="220" w:name="__UnoMark__7818_1722690418"/>
      <w:bookmarkStart w:id="221" w:name="__UnoMark__17348_612251412"/>
      <w:bookmarkStart w:id="222" w:name="__UnoMark__7475_1722690418"/>
      <w:bookmarkStart w:id="223" w:name="__UnoMark__29408_1349966067"/>
      <w:bookmarkStart w:id="224" w:name="__UnoMark__7263_1722690418"/>
      <w:bookmarkStart w:id="225" w:name="__UnoMark__7651_1722690418"/>
      <w:bookmarkStart w:id="226" w:name="__UnoMark__8022_1722690418"/>
      <w:bookmarkStart w:id="227" w:name="__UnoMark__5393_134743907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Pr>
          <w:rStyle w:val="Accentuationforte"/>
          <w:rFonts w:cs="Arial"/>
          <w:b w:val="false"/>
          <w:bCs w:val="false"/>
          <w:iCs/>
        </w:rPr>
        <w:t xml:space="preserve"> (</w:t>
      </w:r>
      <w:hyperlink r:id="rId2">
        <w:r>
          <w:rPr>
            <w:rStyle w:val="Accentuationforte"/>
            <w:rFonts w:cs="Arial"/>
            <w:b w:val="false"/>
            <w:bCs w:val="false"/>
            <w:iCs/>
          </w:rPr>
          <w:t>https://github.com/zyxue/ncbitax2lin</w:t>
        </w:r>
      </w:hyperlink>
      <w:r>
        <w:rPr>
          <w:rStyle w:val="Accentuationforte"/>
          <w:rFonts w:cs="Arial"/>
          <w:b w:val="false"/>
          <w:bCs w:val="false"/>
          <w:iCs/>
        </w:rPr>
        <w:t>).</w:t>
      </w:r>
    </w:p>
    <w:p>
      <w:pPr>
        <w:pStyle w:val="CorpsDeTexte1"/>
        <w:spacing w:lineRule="auto" w:line="480"/>
        <w:rPr>
          <w:rStyle w:val="Accentuationforte"/>
          <w:rFonts w:cs="Arial"/>
          <w:b w:val="false"/>
          <w:b w:val="false"/>
          <w:bCs w:val="false"/>
          <w:iCs/>
        </w:rPr>
      </w:pPr>
      <w:r>
        <w:rPr>
          <w:rFonts w:cs="Arial"/>
          <w:b w:val="false"/>
          <w:bCs w:val="false"/>
          <w:iCs/>
        </w:rPr>
      </w:r>
    </w:p>
    <w:p>
      <w:pPr>
        <w:pStyle w:val="CorpsDeTexte1"/>
        <w:spacing w:lineRule="auto" w:line="480"/>
        <w:rPr/>
      </w:pPr>
      <w:r>
        <w:rPr>
          <w:rStyle w:val="Accentuationforte"/>
          <w:rFonts w:cs="Arial"/>
          <w:bCs w:val="false"/>
        </w:rPr>
        <w:t xml:space="preserve">2.6 </w:t>
      </w:r>
      <w:r>
        <w:rPr>
          <w:rStyle w:val="Accentuationforte"/>
          <w:rFonts w:cs="Arial"/>
        </w:rPr>
        <w:t>Classification of PV sequences</w:t>
      </w:r>
    </w:p>
    <w:p>
      <w:pPr>
        <w:pStyle w:val="CorpsDeTexte1"/>
        <w:spacing w:lineRule="auto" w:line="480"/>
        <w:rPr/>
      </w:pPr>
      <w:r>
        <w:rPr>
          <w:rStyle w:val="Accentuationforte"/>
          <w:rFonts w:cs="Arial"/>
          <w:b w:val="false"/>
          <w:bCs w:val="false"/>
        </w:rPr>
        <w:t xml:space="preserve">This step uses two different approaches based on two different tools, BlastN and Randomized Axelerated Maximum Likelihood-Evolutionary Placement Algorithm (RaxML-EPA) </w:t>
      </w:r>
      <w:bookmarkStart w:id="228" w:name="ZOTERO_BREF_XzcqM7bqw9XJ"/>
      <w:bookmarkStart w:id="229" w:name="__UnoMark__6142_149471057"/>
      <w:bookmarkStart w:id="230" w:name="__UnoMark__6141_149471057"/>
      <w:bookmarkStart w:id="231" w:name="__UnoMark__13167_1094227326"/>
      <w:bookmarkStart w:id="232" w:name="__UnoMark__13541_1094227326"/>
      <w:bookmarkStart w:id="233" w:name="__UnoMark__13540_1094227326"/>
      <w:bookmarkStart w:id="234" w:name="__UnoMark__21642_727505185"/>
      <w:bookmarkStart w:id="235" w:name="__UnoMark__21643_727505185"/>
      <w:bookmarkStart w:id="236" w:name="__UnoMark__7476_1722690418"/>
      <w:bookmarkStart w:id="237" w:name="__UnoMark__40418_727505185"/>
      <w:bookmarkStart w:id="238" w:name="__UnoMark__40419_727505185"/>
      <w:bookmarkStart w:id="239" w:name="__UnoMark__7652_1722690418"/>
      <w:bookmarkStart w:id="240" w:name="__UnoMark__20705_2013930071"/>
      <w:bookmarkStart w:id="241" w:name="__UnoMark__13054_1094227326"/>
      <w:bookmarkStart w:id="242" w:name="__UnoMark__13825_1094227326"/>
      <w:bookmarkStart w:id="243" w:name="__UnoMark__13826_1094227326"/>
      <w:bookmarkStart w:id="244" w:name="__UnoMark__13940_1094227326"/>
      <w:bookmarkStart w:id="245" w:name="__UnoMark__29409_1349966067"/>
      <w:bookmarkStart w:id="246" w:name="__UnoMark__4946_1998796671"/>
      <w:bookmarkStart w:id="247" w:name="__UnoMark__13426_1094227326"/>
      <w:bookmarkStart w:id="248" w:name="__UnoMark__13425_1094227326"/>
      <w:bookmarkStart w:id="249" w:name="__UnoMark__13280_1094227326"/>
      <w:bookmarkStart w:id="250" w:name="__UnoMark__13279_1094227326"/>
      <w:bookmarkStart w:id="251" w:name="__UnoMark__24639_1722690418"/>
      <w:bookmarkStart w:id="252" w:name="__UnoMark__13168_1094227326"/>
      <w:bookmarkStart w:id="253" w:name="__UnoMark__13682_1094227326"/>
      <w:bookmarkStart w:id="254" w:name="__UnoMark__13053_1094227326"/>
      <w:bookmarkStart w:id="255" w:name="__UnoMark__13941_1094227326"/>
      <w:bookmarkStart w:id="256" w:name="__UnoMark__17125_612251412"/>
      <w:bookmarkStart w:id="257" w:name="__UnoMark__41536_727505185"/>
      <w:bookmarkStart w:id="258" w:name="__UnoMark__41535_727505185"/>
      <w:bookmarkStart w:id="259" w:name="__UnoMark__41126_727505185"/>
      <w:bookmarkStart w:id="260" w:name="__UnoMark__41125_727505185"/>
      <w:bookmarkStart w:id="261" w:name="__UnoMark__17565_612251412"/>
      <w:bookmarkStart w:id="262" w:name="__UnoMark__25476_1349966067"/>
      <w:bookmarkStart w:id="263" w:name="__UnoMark__7092_1722690418"/>
      <w:bookmarkStart w:id="264" w:name="__UnoMark__8243_1722690418"/>
      <w:bookmarkStart w:id="265" w:name="__UnoMark__7819_1722690418"/>
      <w:bookmarkStart w:id="266" w:name="__UnoMark__5678_1998796671"/>
      <w:bookmarkStart w:id="267" w:name="__UnoMark__4705_1998796671"/>
      <w:bookmarkStart w:id="268" w:name="__UnoMark__8023_1722690418"/>
      <w:bookmarkStart w:id="269" w:name="__UnoMark__4485_612251412"/>
      <w:bookmarkStart w:id="270" w:name="__UnoMark__5205_1998796671"/>
      <w:bookmarkStart w:id="271" w:name="__UnoMark__20859_2013930071"/>
      <w:bookmarkStart w:id="272" w:name="ZOTERO_BREF_P41eOhkDWWJu"/>
      <w:bookmarkStart w:id="273" w:name="__UnoMark__24844_1722690418"/>
      <w:bookmarkStart w:id="274" w:name="__UnoMark__17349_612251412"/>
      <w:bookmarkStart w:id="275" w:name="__UnoMark__20965_727505185"/>
      <w:bookmarkStart w:id="276" w:name="__UnoMark__13683_1094227326"/>
      <w:bookmarkStart w:id="277" w:name="__UnoMark__16915_612251412"/>
      <w:bookmarkStart w:id="278" w:name="__UnoMark__7264_1722690418"/>
      <w:bookmarkStart w:id="279" w:name="__UnoMark__20964_727505185"/>
      <w:bookmarkStart w:id="280" w:name="__UnoMark__5394_1347439073"/>
      <w:bookmarkStart w:id="281" w:name="__UnoMark__5395_1347439073"/>
      <w:bookmarkStart w:id="282" w:name="__UnoMark__6400_149471057"/>
      <w:bookmarkEnd w:id="282"/>
      <w:r>
        <w:rPr>
          <w:rStyle w:val="Accentuationforte"/>
          <w:rFonts w:cs="Arial"/>
          <w:b w:val="false"/>
          <w:bCs w:val="false"/>
        </w:rPr>
        <w:t>[11]</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Pr>
          <w:rStyle w:val="Accentuationforte"/>
          <w:rFonts w:cs="Arial"/>
          <w:b w:val="false"/>
          <w:bCs w:val="false"/>
        </w:rPr>
        <w:t xml:space="preserve">, and the results of both approaches are returned. With RaxML-EPA, a method based on molecular evolution, a full taxonomic classification of the putative new sequences is obtained based on the homology of each sequence to its closest taxon. In both approaches, PV sequences are first grouped based on both the best MegaBlast subject sequence for each query and the percentage of similarity of this sequence with its corresponding best subject sequence. Then, a </w:t>
      </w:r>
      <w:r>
        <w:rPr>
          <w:rStyle w:val="Accentuationforte"/>
          <w:rFonts w:cs="Arial"/>
          <w:b w:val="false"/>
          <w:bCs w:val="false"/>
          <w:i/>
          <w:iCs/>
        </w:rPr>
        <w:t xml:space="preserve">de novo </w:t>
      </w:r>
      <w:r>
        <w:rPr>
          <w:rStyle w:val="Accentuationforte"/>
          <w:rFonts w:cs="Arial"/>
          <w:b w:val="false"/>
          <w:bCs w:val="false"/>
        </w:rPr>
        <w:t xml:space="preserve">assembly of sequences formed by this “two-features” grouping is performed with CAP3 </w:t>
      </w:r>
      <w:bookmarkStart w:id="283" w:name="ZOTERO_BREF_AEsPXV88sU9Y"/>
      <w:bookmarkStart w:id="284" w:name="__UnoMark__6144_149471057"/>
      <w:bookmarkStart w:id="285" w:name="__UnoMark__6143_149471057"/>
      <w:bookmarkStart w:id="286" w:name="__UnoMark__13684_1094227326"/>
      <w:bookmarkStart w:id="287" w:name="__UnoMark__13827_1094227326"/>
      <w:bookmarkStart w:id="288" w:name="__UnoMark__13942_1094227326"/>
      <w:bookmarkStart w:id="289" w:name="__UnoMark__13828_1094227326"/>
      <w:bookmarkStart w:id="290" w:name="__UnoMark__21644_727505185"/>
      <w:bookmarkStart w:id="291" w:name="__UnoMark__21645_727505185"/>
      <w:bookmarkStart w:id="292" w:name="__UnoMark__40420_727505185"/>
      <w:bookmarkStart w:id="293" w:name="__UnoMark__40421_727505185"/>
      <w:bookmarkStart w:id="294" w:name="__UnoMark__7265_1722690418"/>
      <w:bookmarkStart w:id="295" w:name="__UnoMark__13281_1094227326"/>
      <w:bookmarkStart w:id="296" w:name="__UnoMark__29410_1349966067"/>
      <w:bookmarkStart w:id="297" w:name="__UnoMark__13685_1094227326"/>
      <w:bookmarkStart w:id="298" w:name="__UnoMark__13542_1094227326"/>
      <w:bookmarkStart w:id="299" w:name="__UnoMark__13543_1094227326"/>
      <w:bookmarkStart w:id="300" w:name="__UnoMark__13055_1094227326"/>
      <w:bookmarkStart w:id="301" w:name="__UnoMark__13056_1094227326"/>
      <w:bookmarkStart w:id="302" w:name="__UnoMark__13169_1094227326"/>
      <w:bookmarkStart w:id="303" w:name="__UnoMark__13170_1094227326"/>
      <w:bookmarkStart w:id="304" w:name="__UnoMark__24640_1722690418"/>
      <w:bookmarkStart w:id="305" w:name="__UnoMark__20706_2013930071"/>
      <w:bookmarkStart w:id="306" w:name="__UnoMark__8244_1722690418"/>
      <w:bookmarkStart w:id="307" w:name="__UnoMark__13428_1094227326"/>
      <w:bookmarkStart w:id="308" w:name="__UnoMark__13427_1094227326"/>
      <w:bookmarkStart w:id="309" w:name="__UnoMark__13943_1094227326"/>
      <w:bookmarkStart w:id="310" w:name="__UnoMark__17126_612251412"/>
      <w:bookmarkStart w:id="311" w:name="__UnoMark__24845_1722690418"/>
      <w:bookmarkStart w:id="312" w:name="__UnoMark__41538_727505185"/>
      <w:bookmarkStart w:id="313" w:name="__UnoMark__41537_727505185"/>
      <w:bookmarkStart w:id="314" w:name="__UnoMark__41128_727505185"/>
      <w:bookmarkStart w:id="315" w:name="__UnoMark__41127_727505185"/>
      <w:bookmarkStart w:id="316" w:name="__UnoMark__17566_612251412"/>
      <w:bookmarkStart w:id="317" w:name="__UnoMark__7093_1722690418"/>
      <w:bookmarkStart w:id="318" w:name="__UnoMark__8024_1722690418"/>
      <w:bookmarkStart w:id="319" w:name="__UnoMark__20860_2013930071"/>
      <w:bookmarkStart w:id="320" w:name="__UnoMark__13282_1094227326"/>
      <w:bookmarkStart w:id="321" w:name="__UnoMark__7820_1722690418"/>
      <w:bookmarkStart w:id="322" w:name="__UnoMark__17350_612251412"/>
      <w:bookmarkStart w:id="323" w:name="__UnoMark__7477_1722690418"/>
      <w:bookmarkStart w:id="324" w:name="ZOTERO_BREF_QyXDcIldhIf5"/>
      <w:bookmarkStart w:id="325" w:name="__UnoMark__25477_1349966067"/>
      <w:bookmarkStart w:id="326" w:name="__UnoMark__5679_1998796671"/>
      <w:bookmarkStart w:id="327" w:name="__UnoMark__5206_1998796671"/>
      <w:bookmarkStart w:id="328" w:name="__UnoMark__4947_1998796671"/>
      <w:bookmarkStart w:id="329" w:name="__UnoMark__4706_1998796671"/>
      <w:bookmarkStart w:id="330" w:name="__UnoMark__4486_612251412"/>
      <w:bookmarkStart w:id="331" w:name="__UnoMark__7653_1722690418"/>
      <w:bookmarkStart w:id="332" w:name="__UnoMark__16916_612251412"/>
      <w:bookmarkStart w:id="333" w:name="__UnoMark__20967_727505185"/>
      <w:bookmarkStart w:id="334" w:name="__UnoMark__20966_727505185"/>
      <w:bookmarkStart w:id="335" w:name="__UnoMark__5396_1347439073"/>
      <w:bookmarkStart w:id="336" w:name="__UnoMark__5397_1347439073"/>
      <w:bookmarkStart w:id="337" w:name="__UnoMark__6409_149471057"/>
      <w:bookmarkEnd w:id="337"/>
      <w:r>
        <w:rPr>
          <w:rStyle w:val="Accentuationforte"/>
          <w:rFonts w:cs="Arial"/>
          <w:b w:val="false"/>
          <w:bCs w:val="false"/>
        </w:rPr>
        <w:t>[12]</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Pr>
          <w:rStyle w:val="Accentuationforte"/>
          <w:rFonts w:cs="Arial"/>
          <w:b w:val="false"/>
          <w:bCs w:val="false"/>
        </w:rPr>
        <w:t xml:space="preserve"> to reconstruct the full PCR amplicon because the different primers systems used are not targeting exactly the same L1 region. Finally, a taxonomic</w:t>
      </w:r>
      <w:r>
        <w:rPr>
          <w:rStyle w:val="Accentuationforte"/>
          <w:rFonts w:cs="Arial"/>
          <w:b w:val="false"/>
        </w:rPr>
        <w:t xml:space="preserve"> classification</w:t>
      </w:r>
      <w:r>
        <w:rPr>
          <w:rStyle w:val="Accentuationforte"/>
          <w:rFonts w:cs="Arial"/>
          <w:b w:val="false"/>
          <w:bCs w:val="false"/>
        </w:rPr>
        <w:t xml:space="preserve"> is performed on the reconstructed sequences (Figure 1C and Figure 1D), as detailed below.</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Pr>
        <w:tab/>
        <w:tab/>
        <w:t xml:space="preserve">2.6.1 Definition of groups and </w:t>
      </w:r>
      <w:r>
        <w:rPr>
          <w:rStyle w:val="Accentuationforte"/>
          <w:i/>
        </w:rPr>
        <w:t>de novo</w:t>
      </w:r>
      <w:r>
        <w:rPr>
          <w:rStyle w:val="Accentuationforte"/>
        </w:rPr>
        <w:t xml:space="preserve"> assembly</w:t>
      </w:r>
    </w:p>
    <w:p>
      <w:pPr>
        <w:pStyle w:val="CorpsDeTexte1"/>
        <w:spacing w:lineRule="auto" w:line="480"/>
        <w:rPr/>
      </w:pPr>
      <w:r>
        <w:rPr>
          <w:rStyle w:val="Accentuationforte"/>
          <w:rFonts w:cs="Arial"/>
          <w:b w:val="false"/>
          <w:bCs w:val="false"/>
        </w:rPr>
        <w:t xml:space="preserve">For each sample, the sequences that have their best MegaBlast hit against a sequence belonging to the </w:t>
      </w:r>
      <w:r>
        <w:rPr>
          <w:rStyle w:val="Accentuationforte"/>
          <w:rFonts w:cs="Arial"/>
          <w:b w:val="false"/>
          <w:bCs w:val="false"/>
          <w:i/>
          <w:iCs/>
        </w:rPr>
        <w:t>Papillomaviridae</w:t>
      </w:r>
      <w:r>
        <w:rPr>
          <w:rStyle w:val="Accentuationforte"/>
          <w:rFonts w:cs="Arial"/>
          <w:b w:val="false"/>
          <w:bCs w:val="false"/>
        </w:rPr>
        <w:t xml:space="preserve"> family are kept for the analysis. These sequences are grouped if their best hit is the same subject sequence. Subsequently, the grouped sequences are split into two groups: [1] putative known PVs, corresponding to sequences that present less than 10% of dissimilarity on their aligned portion with a known PV; [2] putative new PVs, corresponding to sequences that present more than 10% of dissimilarity on their aligned portion with a known PV. A </w:t>
      </w:r>
      <w:r>
        <w:rPr>
          <w:rStyle w:val="Accentuationforte"/>
          <w:rFonts w:cs="Arial"/>
          <w:b w:val="false"/>
          <w:bCs w:val="false"/>
          <w:i/>
          <w:iCs/>
        </w:rPr>
        <w:t>de novo</w:t>
      </w:r>
      <w:r>
        <w:rPr>
          <w:rStyle w:val="Accentuationforte"/>
          <w:rFonts w:cs="Arial"/>
          <w:b w:val="false"/>
          <w:bCs w:val="false"/>
        </w:rPr>
        <w:t xml:space="preserve"> assembly is then performed for each group with CAP3 with default parameters</w:t>
      </w:r>
      <w:bookmarkStart w:id="338" w:name="__UnoMark__40688_727505185"/>
      <w:bookmarkEnd w:id="338"/>
      <w:r>
        <w:rPr>
          <w:rStyle w:val="Accentuationforte"/>
          <w:rFonts w:cs="Arial"/>
          <w:b w:val="false"/>
          <w:bCs w:val="false"/>
        </w:rPr>
        <w:t xml:space="preserve"> (12</w:t>
      </w:r>
      <w:bookmarkStart w:id="339" w:name="__UnoMark__6145_149471057"/>
      <w:bookmarkStart w:id="340" w:name="__UnoMark__13829_1094227326"/>
      <w:bookmarkStart w:id="341" w:name="__UnoMark__40422_727505185"/>
      <w:bookmarkStart w:id="342" w:name="__UnoMark__21646_727505185"/>
      <w:bookmarkStart w:id="343" w:name="__UnoMark__13057_1094227326"/>
      <w:bookmarkStart w:id="344" w:name="__UnoMark__13283_1094227326"/>
      <w:bookmarkStart w:id="345" w:name="__UnoMark__13171_1094227326"/>
      <w:bookmarkStart w:id="346" w:name="__UnoMark__13944_1094227326"/>
      <w:bookmarkStart w:id="347" w:name="__UnoMark__13429_1094227326"/>
      <w:bookmarkStart w:id="348" w:name="__UnoMark__13686_1094227326"/>
      <w:bookmarkStart w:id="349" w:name="__UnoMark__13544_1094227326"/>
      <w:bookmarkStart w:id="350" w:name="__UnoMark__20968_727505185"/>
      <w:bookmarkStart w:id="351" w:name="ZOTERO_BREF_zCPnwqx3NngN"/>
      <w:bookmarkStart w:id="352" w:name="__UnoMark__41129_727505185"/>
      <w:bookmarkStart w:id="353" w:name="__UnoMark__41539_727505185"/>
      <w:bookmarkStart w:id="354" w:name="__UnoMark__5398_1347439073"/>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Pr>
          <w:rStyle w:val="Accentuationforte"/>
          <w:rFonts w:cs="Arial"/>
          <w:b w:val="false"/>
          <w:bCs w:val="false"/>
        </w:rPr>
        <w:t>) for contigs reconstruction (Figure 1C and Figure 1D).</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Pr>
        <w:tab/>
        <w:tab/>
        <w:t>2.6.2 BlastN-based taxonomical classification</w:t>
      </w:r>
    </w:p>
    <w:p>
      <w:pPr>
        <w:pStyle w:val="CorpsDeTexte1"/>
        <w:spacing w:lineRule="auto" w:line="480"/>
        <w:rPr/>
      </w:pPr>
      <w:r>
        <w:rPr>
          <w:rStyle w:val="Accentuationforte"/>
          <w:rFonts w:cs="Arial"/>
          <w:b w:val="false"/>
          <w:bCs w:val="false"/>
        </w:rPr>
        <w:t xml:space="preserve">Each contig sequence reconstructed during the previous step is then classified based on the taxonomic classification of its best alignment (BlastN best match) against the full L1 gene nucleotide sequence database available in the Papillomavirus Episteme (PaVE) database, the most comprehensive database of PVs </w:t>
      </w:r>
      <w:bookmarkStart w:id="355" w:name="ZOTERO_BREF_gCbqDVxtUwIP"/>
      <w:bookmarkStart w:id="356" w:name="__UnoMark__6146_149471057"/>
      <w:bookmarkStart w:id="357" w:name="__UnoMark__13058_1094227326"/>
      <w:bookmarkStart w:id="358" w:name="__UnoMark__40423_727505185"/>
      <w:bookmarkStart w:id="359" w:name="__UnoMark__13945_1094227326"/>
      <w:bookmarkStart w:id="360" w:name="__UnoMark__13830_1094227326"/>
      <w:bookmarkStart w:id="361" w:name="__UnoMark__13430_1094227326"/>
      <w:bookmarkStart w:id="362" w:name="__UnoMark__13687_1094227326"/>
      <w:bookmarkStart w:id="363" w:name="__UnoMark__13284_1094227326"/>
      <w:bookmarkStart w:id="364" w:name="__UnoMark__13545_1094227326"/>
      <w:bookmarkStart w:id="365" w:name="__UnoMark__20969_727505185"/>
      <w:bookmarkStart w:id="366" w:name="__UnoMark__13172_1094227326"/>
      <w:bookmarkStart w:id="367" w:name="__UnoMark__41130_727505185"/>
      <w:bookmarkStart w:id="368" w:name="__UnoMark__41540_727505185"/>
      <w:bookmarkStart w:id="369" w:name="__UnoMark__21647_727505185"/>
      <w:bookmarkStart w:id="370" w:name="__UnoMark__5399_1347439073"/>
      <w:bookmarkStart w:id="371" w:name="__UnoMark__6418_149471057"/>
      <w:bookmarkEnd w:id="371"/>
      <w:r>
        <w:rPr>
          <w:rStyle w:val="Accentuationforte"/>
          <w:rFonts w:cs="Arial"/>
          <w:b w:val="false"/>
          <w:bCs w:val="false"/>
        </w:rPr>
        <w:t>[13]</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Pr/>
        <w:t xml:space="preserve"> </w:t>
      </w:r>
      <w:r>
        <w:rPr>
          <w:rStyle w:val="Accentuationforte"/>
          <w:rFonts w:cs="Arial"/>
          <w:b w:val="false"/>
          <w:bCs w:val="false"/>
        </w:rPr>
        <w:t>(Figure 1E)</w:t>
      </w:r>
      <w:r>
        <w:rPr>
          <w:rFonts w:cs="Arial"/>
        </w:rPr>
        <w:t>. This step mimics the L1 taxonomic tool of the PaVE da</w:t>
      </w:r>
      <w:bookmarkStart w:id="372" w:name="__UnoMark__4383_1186406923"/>
      <w:bookmarkEnd w:id="372"/>
      <w:r>
        <w:rPr>
          <w:rFonts w:cs="Arial"/>
        </w:rPr>
        <w:t>taba</w:t>
      </w:r>
      <w:bookmarkStart w:id="373" w:name="__UnoMark__6147_149471057"/>
      <w:bookmarkStart w:id="374" w:name="__UnoMark__13059_1094227326"/>
      <w:bookmarkStart w:id="375" w:name="__UnoMark__8247_1722690418"/>
      <w:bookmarkStart w:id="376" w:name="__UnoMark__5682_1998796671"/>
      <w:bookmarkStart w:id="377" w:name="__UnoMark__13946_1094227326"/>
      <w:bookmarkStart w:id="378" w:name="__UnoMark__24643_1722690418"/>
      <w:bookmarkStart w:id="379" w:name="__UnoMark__21648_727505185"/>
      <w:bookmarkStart w:id="380" w:name="__UnoMark__40424_727505185"/>
      <w:bookmarkStart w:id="381" w:name="__UnoMark__4489_612251412"/>
      <w:bookmarkStart w:id="382" w:name="__UnoMark__17569_612251412"/>
      <w:bookmarkStart w:id="383" w:name="__UnoMark__13431_1094227326"/>
      <w:bookmarkStart w:id="384" w:name="__UnoMark__13173_1094227326"/>
      <w:bookmarkStart w:id="385" w:name="__UnoMark__13688_1094227326"/>
      <w:bookmarkStart w:id="386" w:name="__UnoMark__13546_1094227326"/>
      <w:bookmarkStart w:id="387" w:name="__UnoMark__13831_1094227326"/>
      <w:bookmarkStart w:id="388" w:name="__UnoMark__29413_1349966067"/>
      <w:bookmarkStart w:id="389" w:name="__UnoMark__7268_1722690418"/>
      <w:bookmarkStart w:id="390" w:name="__UnoMark__5289_412131626"/>
      <w:bookmarkStart w:id="391" w:name="__UnoMark__5013_412131626"/>
      <w:bookmarkStart w:id="392" w:name="__UnoMark__4211_1186406923"/>
      <w:bookmarkStart w:id="393" w:name="ZOTERO_BREF_fEPTt41uiyLB"/>
      <w:bookmarkStart w:id="394" w:name="__UnoMark__4865_412131626"/>
      <w:bookmarkStart w:id="395" w:name="__UnoMark__4709_1998796671"/>
      <w:bookmarkStart w:id="396" w:name="__UnoMark__4950_1998796671"/>
      <w:bookmarkStart w:id="397" w:name="__UnoMark__4580_412131626"/>
      <w:bookmarkStart w:id="398" w:name="__UnoMark__41541_727505185"/>
      <w:bookmarkStart w:id="399" w:name="__UnoMark__41131_727505185"/>
      <w:bookmarkStart w:id="400" w:name="__UnoMark__17129_612251412"/>
      <w:bookmarkStart w:id="401" w:name="__UnoMark__25480_1349966067"/>
      <w:bookmarkStart w:id="402" w:name="__UnoMark__4719_412131626"/>
      <w:bookmarkStart w:id="403" w:name="__UnoMark__17353_612251412"/>
      <w:bookmarkStart w:id="404" w:name="__UnoMark__8027_1722690418"/>
      <w:bookmarkStart w:id="405" w:name="__UnoMark__15998_1253139909"/>
      <w:bookmarkStart w:id="406" w:name="__UnoMark__11804_1253139909"/>
      <w:bookmarkStart w:id="407" w:name="__UnoMark__16919_612251412"/>
      <w:bookmarkStart w:id="408" w:name="__UnoMark__20863_2013930071"/>
      <w:bookmarkStart w:id="409" w:name="__UnoMark__14048_1253139909"/>
      <w:bookmarkStart w:id="410" w:name="__UnoMark__20709_2013930071"/>
      <w:bookmarkStart w:id="411" w:name="__UnoMark__13520_947578560"/>
      <w:bookmarkStart w:id="412" w:name="__UnoMark__7656_1722690418"/>
      <w:bookmarkStart w:id="413" w:name="__UnoMark__3605_1186406923"/>
      <w:bookmarkStart w:id="414" w:name="__UnoMark__4968_1186406923"/>
      <w:bookmarkStart w:id="415" w:name="__UnoMark__7096_1722690418"/>
      <w:bookmarkStart w:id="416" w:name="__UnoMark__5209_1998796671"/>
      <w:bookmarkStart w:id="417" w:name="__UnoMark__5151_412131626"/>
      <w:bookmarkStart w:id="418" w:name="__UnoMark__7823_1722690418"/>
      <w:bookmarkStart w:id="419" w:name="__UnoMark__24848_1722690418"/>
      <w:bookmarkStart w:id="420" w:name="__UnoMark__13285_1094227326"/>
      <w:bookmarkStart w:id="421" w:name="__UnoMark__20970_727505185"/>
      <w:bookmarkStart w:id="422" w:name="__UnoMark__7480_1722690418"/>
      <w:bookmarkStart w:id="423" w:name="__UnoMark__5400_1347439073"/>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Pr>
          <w:rFonts w:cs="Arial"/>
        </w:rPr>
        <w:t xml:space="preserve">se </w:t>
      </w:r>
      <w:bookmarkStart w:id="424" w:name="__UnoMark__6148_149471057"/>
      <w:bookmarkStart w:id="425" w:name="__UnoMark__17130_612251412"/>
      <w:bookmarkStart w:id="426" w:name="__UnoMark__40425_727505185"/>
      <w:bookmarkStart w:id="427" w:name="__UnoMark__21649_727505185"/>
      <w:bookmarkStart w:id="428" w:name="__UnoMark__4710_1998796671"/>
      <w:bookmarkStart w:id="429" w:name="__UnoMark__13286_1094227326"/>
      <w:bookmarkStart w:id="430" w:name="__UnoMark__13174_1094227326"/>
      <w:bookmarkStart w:id="431" w:name="__UnoMark__13947_1094227326"/>
      <w:bookmarkStart w:id="432" w:name="__UnoMark__13832_1094227326"/>
      <w:bookmarkStart w:id="433" w:name="__UnoMark__13689_1094227326"/>
      <w:bookmarkStart w:id="434" w:name="__UnoMark__13547_1094227326"/>
      <w:bookmarkStart w:id="435" w:name="__UnoMark__13432_1094227326"/>
      <w:bookmarkStart w:id="436" w:name="__UnoMark__13060_1094227326"/>
      <w:bookmarkStart w:id="437" w:name="__UnoMark__20864_2013930071"/>
      <w:bookmarkStart w:id="438" w:name="__UnoMark__17570_612251412"/>
      <w:bookmarkStart w:id="439" w:name="__UnoMark__20710_2013930071"/>
      <w:bookmarkStart w:id="440" w:name="__UnoMark__7097_1722690418"/>
      <w:bookmarkStart w:id="441" w:name="__UnoMark__16920_612251412"/>
      <w:bookmarkStart w:id="442" w:name="__UnoMark__8248_1722690418"/>
      <w:bookmarkStart w:id="443" w:name="__UnoMark__5683_1998796671"/>
      <w:bookmarkStart w:id="444" w:name="__UnoMark__41542_727505185"/>
      <w:bookmarkStart w:id="445" w:name="__UnoMark__41132_727505185"/>
      <w:bookmarkStart w:id="446" w:name="__UnoMark__17354_612251412"/>
      <w:bookmarkStart w:id="447" w:name="__UnoMark__7824_1722690418"/>
      <w:bookmarkStart w:id="448" w:name="__UnoMark__7657_1722690418"/>
      <w:bookmarkStart w:id="449" w:name="__UnoMark__7481_1722690418"/>
      <w:bookmarkStart w:id="450" w:name="__UnoMark__24849_1722690418"/>
      <w:bookmarkStart w:id="451" w:name="__UnoMark__7269_1722690418"/>
      <w:bookmarkStart w:id="452" w:name="__UnoMark__20971_727505185"/>
      <w:bookmarkStart w:id="453" w:name="__UnoMark__24644_1722690418"/>
      <w:bookmarkStart w:id="454" w:name="__UnoMark__8028_1722690418"/>
      <w:bookmarkStart w:id="455" w:name="__UnoMark__29414_1349966067"/>
      <w:bookmarkStart w:id="456" w:name="__UnoMark__4951_1998796671"/>
      <w:bookmarkStart w:id="457" w:name="__UnoMark__25481_1349966067"/>
      <w:bookmarkStart w:id="458" w:name="__UnoMark__4490_612251412"/>
      <w:bookmarkStart w:id="459" w:name="__UnoMark__5210_1998796671"/>
      <w:bookmarkStart w:id="460" w:name="ZOTERO_BREF_5HoPaO2OYnmW"/>
      <w:bookmarkStart w:id="461" w:name="__UnoMark__5401_1347439073"/>
      <w:r>
        <w:rPr>
          <w:rFonts w:cs="Arial"/>
        </w:rPr>
        <w:t>(L1 Taxonomic tool, 1)</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Pr>
          <w:rFonts w:cs="Arial"/>
        </w:rPr>
        <w:t xml:space="preserve">. The PaVE database provides full papillomavirus genome sequences with complete taxonomic classification (referenced PV), as well as full genomes with incomplete taxonomic classification (unreferenced PV). Referenced genomes correspond to genomes validated and fully characterized by the re-sequencing of the entire genome. Unreferenced genomes are mostly genomes identified through metagenomics approaches and submitted to PaVE but not validated for accuracy or novelty of the PV </w:t>
      </w:r>
      <w:bookmarkStart w:id="462" w:name="ZOTERO_BREF_AU11PY5JmQE8"/>
      <w:bookmarkStart w:id="463" w:name="__UnoMark__6149_149471057"/>
      <w:bookmarkStart w:id="464" w:name="__UnoMark__13833_1094227326"/>
      <w:bookmarkStart w:id="465" w:name="__UnoMark__13548_1094227326"/>
      <w:bookmarkStart w:id="466" w:name="__UnoMark__13433_1094227326"/>
      <w:bookmarkStart w:id="467" w:name="__UnoMark__13287_1094227326"/>
      <w:bookmarkStart w:id="468" w:name="__UnoMark__13948_1094227326"/>
      <w:bookmarkStart w:id="469" w:name="__UnoMark__13690_1094227326"/>
      <w:bookmarkStart w:id="470" w:name="__UnoMark__13175_1094227326"/>
      <w:bookmarkStart w:id="471" w:name="__UnoMark__13061_1094227326"/>
      <w:bookmarkStart w:id="472" w:name="__UnoMark__20972_727505185"/>
      <w:bookmarkStart w:id="473" w:name="__UnoMark__40426_727505185"/>
      <w:bookmarkStart w:id="474" w:name="__UnoMark__41133_727505185"/>
      <w:bookmarkStart w:id="475" w:name="__UnoMark__41543_727505185"/>
      <w:bookmarkStart w:id="476" w:name="__UnoMark__21650_727505185"/>
      <w:bookmarkStart w:id="477" w:name="__UnoMark__5402_1347439073"/>
      <w:bookmarkStart w:id="478" w:name="__UnoMark__6427_149471057"/>
      <w:bookmarkEnd w:id="478"/>
      <w:r>
        <w:rPr>
          <w:rFonts w:cs="Arial"/>
        </w:rPr>
        <w:t>[14]</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r>
        <w:rPr>
          <w:rFonts w:cs="Arial"/>
        </w:rPr>
        <w:t>.</w:t>
      </w:r>
    </w:p>
    <w:p>
      <w:pPr>
        <w:pStyle w:val="CorpsDeTexte1"/>
        <w:spacing w:lineRule="auto" w:line="480"/>
        <w:rPr>
          <w:rFonts w:cs="Arial"/>
        </w:rPr>
      </w:pPr>
      <w:r>
        <w:rPr>
          <w:rFonts w:cs="Arial"/>
        </w:rPr>
      </w:r>
    </w:p>
    <w:p>
      <w:pPr>
        <w:pStyle w:val="CorpsDeTexte1"/>
        <w:spacing w:lineRule="auto" w:line="480"/>
        <w:rPr/>
      </w:pPr>
      <w:r>
        <w:rPr>
          <w:rStyle w:val="Accentuationforte"/>
        </w:rPr>
        <w:tab/>
        <w:t>2.6.3 RaxML-EPA-based taxonomical classification</w:t>
      </w:r>
    </w:p>
    <w:p>
      <w:pPr>
        <w:pStyle w:val="CorpsDeTexte1"/>
        <w:spacing w:lineRule="auto" w:line="480"/>
        <w:rPr/>
      </w:pPr>
      <w:r>
        <w:rPr>
          <w:rStyle w:val="Accentuationforte"/>
          <w:b w:val="false"/>
          <w:bCs w:val="false"/>
        </w:rPr>
        <w:t xml:space="preserve">A reference phylogenetic tree (reference tree; RT) was constructed based on the full-L1 ORF nucleotide sequences of 597 available PV genomes retrieved from the PaVE database (https://pave.niaid.nih.gov/) in June 2019 </w:t>
      </w:r>
      <w:bookmarkStart w:id="479" w:name="ZOTERO_BREF_rfcFMvDGhXxJ"/>
      <w:bookmarkStart w:id="480" w:name="__UnoMark__6150_149471057"/>
      <w:bookmarkStart w:id="481" w:name="__UnoMark__13949_1094227326"/>
      <w:bookmarkStart w:id="482" w:name="__UnoMark__21651_727505185"/>
      <w:bookmarkStart w:id="483" w:name="__UnoMark__40427_727505185"/>
      <w:bookmarkStart w:id="484" w:name="__UnoMark__13288_1094227326"/>
      <w:bookmarkStart w:id="485" w:name="__UnoMark__13062_1094227326"/>
      <w:bookmarkStart w:id="486" w:name="__UnoMark__13176_1094227326"/>
      <w:bookmarkStart w:id="487" w:name="__UnoMark__20973_727505185"/>
      <w:bookmarkStart w:id="488" w:name="__UnoMark__13549_1094227326"/>
      <w:bookmarkStart w:id="489" w:name="__UnoMark__41544_727505185"/>
      <w:bookmarkStart w:id="490" w:name="__UnoMark__41134_727505185"/>
      <w:bookmarkStart w:id="491" w:name="__UnoMark__13434_1094227326"/>
      <w:bookmarkStart w:id="492" w:name="__UnoMark__13667_1094227326"/>
      <w:bookmarkStart w:id="493" w:name="__UnoMark__13834_1094227326"/>
      <w:bookmarkStart w:id="494" w:name="__UnoMark__5403_1347439073"/>
      <w:bookmarkStart w:id="495" w:name="__UnoMark__6436_149471057"/>
      <w:bookmarkEnd w:id="495"/>
      <w:r>
        <w:rPr>
          <w:rStyle w:val="Accentuationforte"/>
          <w:b w:val="false"/>
          <w:bCs w:val="false"/>
        </w:rPr>
        <w:t>[13]</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r>
        <w:rPr>
          <w:rStyle w:val="Accentuationforte"/>
          <w:b w:val="false"/>
          <w:bCs w:val="false"/>
        </w:rPr>
        <w:t xml:space="preserve">. The sequences were aligned at the nucleotide level using the MUSCLE algorithm, with the default parameters </w:t>
      </w:r>
      <w:bookmarkStart w:id="496" w:name="ZOTERO_BREF_uog6KLY1avJf"/>
      <w:bookmarkStart w:id="497" w:name="__UnoMark__6151_149471057"/>
      <w:bookmarkStart w:id="498" w:name="__UnoMark__13435_1094227326"/>
      <w:bookmarkStart w:id="499" w:name="__UnoMark__40428_727505185"/>
      <w:bookmarkStart w:id="500" w:name="__UnoMark__13550_1094227326"/>
      <w:bookmarkStart w:id="501" w:name="__UnoMark__21652_727505185"/>
      <w:bookmarkStart w:id="502" w:name="__UnoMark__13669_1094227326"/>
      <w:bookmarkStart w:id="503" w:name="__UnoMark__13950_1094227326"/>
      <w:bookmarkStart w:id="504" w:name="__UnoMark__13835_1094227326"/>
      <w:bookmarkStart w:id="505" w:name="__UnoMark__13063_1094227326"/>
      <w:bookmarkStart w:id="506" w:name="__UnoMark__13289_1094227326"/>
      <w:bookmarkStart w:id="507" w:name="__UnoMark__13177_1094227326"/>
      <w:bookmarkStart w:id="508" w:name="__UnoMark__20974_727505185"/>
      <w:bookmarkStart w:id="509" w:name="__UnoMark__41135_727505185"/>
      <w:bookmarkStart w:id="510" w:name="__UnoMark__41545_727505185"/>
      <w:bookmarkStart w:id="511" w:name="__UnoMark__5404_1347439073"/>
      <w:bookmarkStart w:id="512" w:name="__UnoMark__6445_149471057"/>
      <w:bookmarkEnd w:id="512"/>
      <w:r>
        <w:rPr>
          <w:rStyle w:val="Accentuationforte"/>
          <w:rFonts w:cs="Arial"/>
          <w:bCs w:val="false"/>
        </w:rPr>
        <w:t>[15]</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Pr/>
        <w:t xml:space="preserve"> in MEGA7 </w:t>
      </w:r>
      <w:bookmarkStart w:id="513" w:name="ZOTERO_BREF_i6iGJIiHHHT3"/>
      <w:bookmarkStart w:id="514" w:name="__UnoMark__6152_149471057"/>
      <w:bookmarkStart w:id="515" w:name="__UnoMark__40429_727505185"/>
      <w:bookmarkStart w:id="516" w:name="__UnoMark__21653_727505185"/>
      <w:bookmarkStart w:id="517" w:name="__UnoMark__13951_1094227326"/>
      <w:bookmarkStart w:id="518" w:name="__UnoMark__13836_1094227326"/>
      <w:bookmarkStart w:id="519" w:name="__UnoMark__20975_727505185"/>
      <w:bookmarkStart w:id="520" w:name="__UnoMark__41136_727505185"/>
      <w:bookmarkStart w:id="521" w:name="__UnoMark__41546_727505185"/>
      <w:bookmarkStart w:id="522" w:name="__UnoMark__5405_1347439073"/>
      <w:bookmarkStart w:id="523" w:name="__UnoMark__6454_149471057"/>
      <w:bookmarkEnd w:id="523"/>
      <w:r>
        <w:rPr/>
        <w:t>[16]</w:t>
      </w:r>
      <w:bookmarkEnd w:id="513"/>
      <w:bookmarkEnd w:id="514"/>
      <w:bookmarkEnd w:id="515"/>
      <w:bookmarkEnd w:id="516"/>
      <w:bookmarkEnd w:id="517"/>
      <w:bookmarkEnd w:id="518"/>
      <w:bookmarkEnd w:id="519"/>
      <w:bookmarkEnd w:id="520"/>
      <w:bookmarkEnd w:id="521"/>
      <w:bookmarkEnd w:id="522"/>
      <w:r>
        <w:rPr>
          <w:rFonts w:cs="Arial"/>
        </w:rPr>
        <w:t xml:space="preserve">. </w:t>
      </w:r>
      <w:r>
        <w:rPr/>
        <w:t xml:space="preserve">The final full-length L1-ORF alignment encompassing </w:t>
      </w:r>
      <w:r>
        <w:rPr>
          <w:rStyle w:val="Accentuationforte"/>
          <w:b w:val="false"/>
          <w:bCs w:val="false"/>
        </w:rPr>
        <w:t>597</w:t>
      </w:r>
      <w:r>
        <w:rPr/>
        <w:t xml:space="preserve"> full L1-ORF nucleotide sequences, 2913 positions, and 468 distinct alignment patterns constitutes the reference multiple sequence alignment (MSA). MEGA7 was used to test the best substitution model and for the phylogenetic inference. The codon positions included were 1st + 2nd + 3rd + non-coding. Based on the alignment using MUSCLE, all positions with &lt;95% site coverage were eliminated (partial deletions), to enable the inclusion of taxa with some missing data. There were a total of 1383 positions in the final dataset.</w:t>
      </w:r>
    </w:p>
    <w:p>
      <w:pPr>
        <w:pStyle w:val="CorpsDeTexte1"/>
        <w:spacing w:lineRule="auto" w:line="480"/>
        <w:rPr/>
      </w:pPr>
      <w:r>
        <w:rPr>
          <w:rStyle w:val="Accentuationforte"/>
          <w:b w:val="false"/>
          <w:bCs w:val="false"/>
        </w:rPr>
        <w:t>A discrete gamma distribution was used to model evolutionary rate differences among sites (five categories; +G, parameter = 0.658). The rate variation model allowed for some sites to be evolutionarily invariable ([+I], 0.019% sites). The initial trees for the heuristic search were obtained automatically by applying the neighbor-joining (NJ)/BioNJ algorithm to a matrix of pairwise distances estimated using the maximum composite likelihood (MCL) approach and then by selecting the topology with the highest log likelihood value (-468961.607). The final tree selected constitutes the RT.</w:t>
      </w:r>
    </w:p>
    <w:p>
      <w:pPr>
        <w:pStyle w:val="CorpsDeTexte1"/>
        <w:spacing w:lineRule="auto" w:line="480"/>
        <w:rPr/>
      </w:pPr>
      <w:r>
        <w:rPr>
          <w:rStyle w:val="Accentuationforte"/>
          <w:rFonts w:cs="Arial"/>
          <w:b w:val="false"/>
          <w:bCs w:val="false"/>
        </w:rPr>
        <w:t xml:space="preserve">Phylogenetic inference was performed with MEGA7 using the general time-reversible (GTR) model of nucleotide substitution and 500 bootstrap replicates </w:t>
      </w:r>
      <w:bookmarkStart w:id="524" w:name="ZOTERO_BREF_c68W7v1Szt2Q"/>
      <w:bookmarkStart w:id="525" w:name="__UnoMark__6153_149471057"/>
      <w:bookmarkStart w:id="526" w:name="__UnoMark__13065_1094227326"/>
      <w:bookmarkStart w:id="527" w:name="__UnoMark__13837_1094227326"/>
      <w:bookmarkStart w:id="528" w:name="__UnoMark__40430_727505185"/>
      <w:bookmarkStart w:id="529" w:name="__UnoMark__21654_727505185"/>
      <w:bookmarkStart w:id="530" w:name="__UnoMark__13552_1094227326"/>
      <w:bookmarkStart w:id="531" w:name="__UnoMark__13437_1094227326"/>
      <w:bookmarkStart w:id="532" w:name="__UnoMark__13291_1094227326"/>
      <w:bookmarkStart w:id="533" w:name="__UnoMark__13952_1094227326"/>
      <w:bookmarkStart w:id="534" w:name="__UnoMark__20761_612251412"/>
      <w:bookmarkStart w:id="535" w:name="__UnoMark__4522_1364470954"/>
      <w:bookmarkStart w:id="536" w:name="__UnoMark__13691_1094227326"/>
      <w:bookmarkStart w:id="537" w:name="__UnoMark__20976_727505185"/>
      <w:bookmarkStart w:id="538" w:name="__UnoMark__13179_1094227326"/>
      <w:bookmarkStart w:id="539" w:name="__UnoMark__41137_727505185"/>
      <w:bookmarkStart w:id="540" w:name="__UnoMark__41547_727505185"/>
      <w:bookmarkStart w:id="541" w:name="__UnoMark__5406_1347439073"/>
      <w:bookmarkStart w:id="542" w:name="__UnoMark__6463_149471057"/>
      <w:bookmarkEnd w:id="542"/>
      <w:r>
        <w:rPr>
          <w:rStyle w:val="Accentuationforte"/>
          <w:rFonts w:cs="Arial"/>
          <w:b w:val="false"/>
          <w:bCs w:val="false"/>
        </w:rPr>
        <w:t>[17]</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rPr>
          <w:rFonts w:cs="Arial"/>
        </w:rPr>
        <w:t>.</w:t>
      </w:r>
    </w:p>
    <w:p>
      <w:pPr>
        <w:pStyle w:val="CorpsDeTexte1"/>
        <w:spacing w:lineRule="auto" w:line="480"/>
        <w:rPr/>
      </w:pPr>
      <w:r>
        <w:rPr>
          <w:rFonts w:cs="Arial"/>
        </w:rPr>
        <w:t>The Parsimony-based Phylogeny-Aware Read alignment</w:t>
      </w:r>
      <w:r>
        <w:rPr>
          <w:rStyle w:val="Accentuationforte"/>
          <w:rFonts w:cs="Arial"/>
          <w:b w:val="false"/>
          <w:bCs w:val="false"/>
        </w:rPr>
        <w:t xml:space="preserve"> (PaPaRa) program </w:t>
      </w:r>
      <w:bookmarkStart w:id="543" w:name="ZOTERO_BREF_lilkBbyTuj1j"/>
      <w:bookmarkStart w:id="544" w:name="__UnoMark__6155_149471057"/>
      <w:bookmarkStart w:id="545" w:name="__UnoMark__6154_149471057"/>
      <w:bookmarkStart w:id="546" w:name="__UnoMark__21656_727505185"/>
      <w:bookmarkStart w:id="547" w:name="__UnoMark__4492_612251412"/>
      <w:bookmarkStart w:id="548" w:name="__UnoMark__13518_1094227326"/>
      <w:bookmarkStart w:id="549" w:name="__UnoMark__13953_1094227326"/>
      <w:bookmarkStart w:id="550" w:name="__UnoMark__13407_1094227326"/>
      <w:bookmarkStart w:id="551" w:name="__UnoMark__21655_727505185"/>
      <w:bookmarkStart w:id="552" w:name="__UnoMark__40431_727505185"/>
      <w:bookmarkStart w:id="553" w:name="__UnoMark__40432_727505185"/>
      <w:bookmarkStart w:id="554" w:name="__UnoMark__13034_1094227326"/>
      <w:bookmarkStart w:id="555" w:name="__UnoMark__13040_1094227326"/>
      <w:bookmarkStart w:id="556" w:name="__UnoMark__7483_1722690418"/>
      <w:bookmarkStart w:id="557" w:name="__UnoMark__13520_1094227326"/>
      <w:bookmarkStart w:id="558" w:name="__UnoMark__7099_1722690418"/>
      <w:bookmarkStart w:id="559" w:name="__UnoMark__13693_1094227326"/>
      <w:bookmarkStart w:id="560" w:name="__UnoMark__13692_1094227326"/>
      <w:bookmarkStart w:id="561" w:name="__UnoMark__13066_1094227326"/>
      <w:bookmarkStart w:id="562" w:name="__UnoMark__13147_1094227326"/>
      <w:bookmarkStart w:id="563" w:name="__UnoMark__13152_1094227326"/>
      <w:bookmarkStart w:id="564" w:name="__UnoMark__13258_1094227326"/>
      <w:bookmarkStart w:id="565" w:name="__UnoMark__4712_1998796671"/>
      <w:bookmarkStart w:id="566" w:name="__UnoMark__13262_1094227326"/>
      <w:bookmarkStart w:id="567" w:name="__UnoMark__13404_1094227326"/>
      <w:bookmarkStart w:id="568" w:name="__UnoMark__13838_1094227326"/>
      <w:bookmarkStart w:id="569" w:name="__UnoMark__13812_1094227326"/>
      <w:bookmarkStart w:id="570" w:name="__UnoMark__8030_1722690418"/>
      <w:bookmarkStart w:id="571" w:name="__UnoMark__25483_1349966067"/>
      <w:bookmarkStart w:id="572" w:name="__UnoMark__17356_612251412"/>
      <w:bookmarkStart w:id="573" w:name="__UnoMark__41549_727505185"/>
      <w:bookmarkStart w:id="574" w:name="__UnoMark__41548_727505185"/>
      <w:bookmarkStart w:id="575" w:name="__UnoMark__41139_727505185"/>
      <w:bookmarkStart w:id="576" w:name="__UnoMark__41138_727505185"/>
      <w:bookmarkStart w:id="577" w:name="__UnoMark__7659_1722690418"/>
      <w:bookmarkStart w:id="578" w:name="__UnoMark__13033_1094227326"/>
      <w:bookmarkStart w:id="579" w:name="__UnoMark__16884_612251412"/>
      <w:bookmarkStart w:id="580" w:name="ZOTERO_BREF_f73m4j3QYxXj"/>
      <w:bookmarkStart w:id="581" w:name="__UnoMark__4953_1998796671"/>
      <w:bookmarkStart w:id="582" w:name="__UnoMark__20866_2013930071"/>
      <w:bookmarkStart w:id="583" w:name="__UnoMark__17572_612251412"/>
      <w:bookmarkStart w:id="584" w:name="__UnoMark__7826_1722690418"/>
      <w:bookmarkStart w:id="585" w:name="__UnoMark__7271_1722690418"/>
      <w:bookmarkStart w:id="586" w:name="__UnoMark__17132_612251412"/>
      <w:bookmarkStart w:id="587" w:name="__UnoMark__24646_1722690418"/>
      <w:bookmarkStart w:id="588" w:name="__UnoMark__8250_1722690418"/>
      <w:bookmarkStart w:id="589" w:name="__UnoMark__5685_1998796671"/>
      <w:bookmarkStart w:id="590" w:name="__UnoMark__24851_1722690418"/>
      <w:bookmarkStart w:id="591" w:name="__UnoMark__20712_2013930071"/>
      <w:bookmarkStart w:id="592" w:name="__UnoMark__20978_727505185"/>
      <w:bookmarkStart w:id="593" w:name="__UnoMark__20977_727505185"/>
      <w:bookmarkStart w:id="594" w:name="__UnoMark__5212_1998796671"/>
      <w:bookmarkStart w:id="595" w:name="__UnoMark__29416_1349966067"/>
      <w:bookmarkStart w:id="596" w:name="__UnoMark__13954_1094227326"/>
      <w:bookmarkStart w:id="597" w:name="__UnoMark__5407_1347439073"/>
      <w:bookmarkStart w:id="598" w:name="__UnoMark__5408_1347439073"/>
      <w:bookmarkStart w:id="599" w:name="__UnoMark__6472_149471057"/>
      <w:bookmarkEnd w:id="599"/>
      <w:r>
        <w:rPr>
          <w:rStyle w:val="Accentuationforte"/>
          <w:rFonts w:cs="Arial"/>
          <w:b w:val="false"/>
          <w:bCs w:val="false"/>
        </w:rPr>
        <w:t>[18]</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Pr>
          <w:rStyle w:val="Accentuationforte"/>
          <w:rFonts w:cs="Arial"/>
          <w:b w:val="false"/>
          <w:bCs w:val="false"/>
        </w:rPr>
        <w:t xml:space="preserve"> </w:t>
      </w:r>
      <w:r>
        <w:rPr>
          <w:rFonts w:cs="Arial"/>
        </w:rPr>
        <w:t xml:space="preserve">algorithm </w:t>
      </w:r>
      <w:r>
        <w:rPr>
          <w:rStyle w:val="Accentuationforte"/>
          <w:rFonts w:cs="Arial"/>
          <w:b w:val="false"/>
          <w:bCs w:val="false"/>
        </w:rPr>
        <w:t xml:space="preserve">is used to align each contig sequence, reconstructed during the previous </w:t>
      </w:r>
      <w:r>
        <w:rPr>
          <w:rStyle w:val="Accentuationforte"/>
          <w:rFonts w:cs="Arial"/>
          <w:b w:val="false"/>
          <w:bCs w:val="false"/>
          <w:i/>
          <w:iCs/>
        </w:rPr>
        <w:t>de novo</w:t>
      </w:r>
      <w:r>
        <w:rPr>
          <w:rStyle w:val="Accentuationforte"/>
          <w:rFonts w:cs="Arial"/>
          <w:b w:val="false"/>
          <w:bCs w:val="false"/>
        </w:rPr>
        <w:t xml:space="preserve"> assembly step, against the MSA </w:t>
      </w:r>
      <w:bookmarkStart w:id="600" w:name="ZOTERO_BREF_Rt14tvgJGXzE"/>
      <w:bookmarkStart w:id="601" w:name="__UnoMark__6157_149471057"/>
      <w:bookmarkStart w:id="602" w:name="__UnoMark__6156_149471057"/>
      <w:bookmarkStart w:id="603" w:name="__UnoMark__13840_1094227326"/>
      <w:bookmarkStart w:id="604" w:name="__UnoMark__13955_1094227326"/>
      <w:bookmarkStart w:id="605" w:name="__UnoMark__13956_1094227326"/>
      <w:bookmarkStart w:id="606" w:name="__UnoMark__8251_1722690418"/>
      <w:bookmarkStart w:id="607" w:name="__UnoMark__21657_727505185"/>
      <w:bookmarkStart w:id="608" w:name="__UnoMark__21658_727505185"/>
      <w:bookmarkStart w:id="609" w:name="__UnoMark__40433_727505185"/>
      <w:bookmarkStart w:id="610" w:name="__UnoMark__40434_727505185"/>
      <w:bookmarkStart w:id="611" w:name="ZOTERO_BREF_wY9MVwueTgr0"/>
      <w:bookmarkStart w:id="612" w:name="__UnoMark__13521_1094227326"/>
      <w:bookmarkStart w:id="613" w:name="__UnoMark__4954_1998796671"/>
      <w:bookmarkStart w:id="614" w:name="__UnoMark__8031_1722690418"/>
      <w:bookmarkStart w:id="615" w:name="__UnoMark__13839_1094227326"/>
      <w:bookmarkStart w:id="616" w:name="__UnoMark__13694_1094227326"/>
      <w:bookmarkStart w:id="617" w:name="__UnoMark__7100_1722690418"/>
      <w:bookmarkStart w:id="618" w:name="__UnoMark__13035_1094227326"/>
      <w:bookmarkStart w:id="619" w:name="__UnoMark__13067_1094227326"/>
      <w:bookmarkStart w:id="620" w:name="__UnoMark__13154_1094227326"/>
      <w:bookmarkStart w:id="621" w:name="__UnoMark__13263_1094227326"/>
      <w:bookmarkStart w:id="622" w:name="__UnoMark__13264_1094227326"/>
      <w:bookmarkStart w:id="623" w:name="__UnoMark__13408_1094227326"/>
      <w:bookmarkStart w:id="624" w:name="__UnoMark__13409_1094227326"/>
      <w:bookmarkStart w:id="625" w:name="__UnoMark__13522_1094227326"/>
      <w:bookmarkStart w:id="626" w:name="__UnoMark__13695_1094227326"/>
      <w:bookmarkStart w:id="627" w:name="__UnoMark__17133_612251412"/>
      <w:bookmarkStart w:id="628" w:name="__UnoMark__17357_612251412"/>
      <w:bookmarkStart w:id="629" w:name="__UnoMark__41551_727505185"/>
      <w:bookmarkStart w:id="630" w:name="__UnoMark__41550_727505185"/>
      <w:bookmarkStart w:id="631" w:name="__UnoMark__41141_727505185"/>
      <w:bookmarkStart w:id="632" w:name="__UnoMark__41140_727505185"/>
      <w:bookmarkStart w:id="633" w:name="__UnoMark__17573_612251412"/>
      <w:bookmarkStart w:id="634" w:name="__UnoMark__24852_1722690418"/>
      <w:bookmarkStart w:id="635" w:name="__UnoMark__7484_1722690418"/>
      <w:bookmarkStart w:id="636" w:name="__UnoMark__4493_612251412"/>
      <w:bookmarkStart w:id="637" w:name="__UnoMark__5213_1998796671"/>
      <w:bookmarkStart w:id="638" w:name="__UnoMark__20867_2013930071"/>
      <w:bookmarkStart w:id="639" w:name="__UnoMark__5686_1998796671"/>
      <w:bookmarkStart w:id="640" w:name="__UnoMark__25484_1349966067"/>
      <w:bookmarkStart w:id="641" w:name="__UnoMark__4713_1998796671"/>
      <w:bookmarkStart w:id="642" w:name="__UnoMark__24647_1722690418"/>
      <w:bookmarkStart w:id="643" w:name="__UnoMark__20713_2013930071"/>
      <w:bookmarkStart w:id="644" w:name="__UnoMark__7827_1722690418"/>
      <w:bookmarkStart w:id="645" w:name="__UnoMark__29417_1349966067"/>
      <w:bookmarkStart w:id="646" w:name="__UnoMark__20980_727505185"/>
      <w:bookmarkStart w:id="647" w:name="__UnoMark__20979_727505185"/>
      <w:bookmarkStart w:id="648" w:name="__UnoMark__16888_612251412"/>
      <w:bookmarkStart w:id="649" w:name="__UnoMark__7272_1722690418"/>
      <w:bookmarkStart w:id="650" w:name="__UnoMark__7660_1722690418"/>
      <w:bookmarkStart w:id="651" w:name="__UnoMark__5409_1347439073"/>
      <w:bookmarkStart w:id="652" w:name="__UnoMark__5410_1347439073"/>
      <w:bookmarkStart w:id="653" w:name="__UnoMark__6481_149471057"/>
      <w:bookmarkEnd w:id="653"/>
      <w:r>
        <w:rPr>
          <w:rStyle w:val="Accentuationforte"/>
          <w:rFonts w:cs="Arial"/>
          <w:b w:val="false"/>
          <w:bCs w:val="false"/>
        </w:rPr>
        <w:t>[19]</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r>
        <w:rPr>
          <w:rStyle w:val="Accentuationforte"/>
          <w:rFonts w:cs="Arial"/>
          <w:b w:val="false"/>
          <w:bCs w:val="false"/>
        </w:rPr>
        <w:t xml:space="preserve"> (Figure 1E). Subsequently, the evolutionary placement algorithm (EPA) </w:t>
      </w:r>
      <w:bookmarkStart w:id="654" w:name="ZOTERO_BREF_YpLbs8q18Ljj"/>
      <w:bookmarkStart w:id="655" w:name="__UnoMark__6158_149471057"/>
      <w:bookmarkStart w:id="656" w:name="__UnoMark__13841_1094227326"/>
      <w:bookmarkStart w:id="657" w:name="__UnoMark__20981_727505185"/>
      <w:bookmarkStart w:id="658" w:name="__UnoMark__21659_727505185"/>
      <w:bookmarkStart w:id="659" w:name="__UnoMark__13410_1094227326"/>
      <w:bookmarkStart w:id="660" w:name="__UnoMark__13696_1094227326"/>
      <w:bookmarkStart w:id="661" w:name="__UnoMark__13957_1094227326"/>
      <w:bookmarkStart w:id="662" w:name="__UnoMark__13523_1094227326"/>
      <w:bookmarkStart w:id="663" w:name="__UnoMark__41142_727505185"/>
      <w:bookmarkStart w:id="664" w:name="__UnoMark__41552_727505185"/>
      <w:bookmarkStart w:id="665" w:name="__UnoMark__40435_727505185"/>
      <w:bookmarkStart w:id="666" w:name="__UnoMark__5411_1347439073"/>
      <w:bookmarkStart w:id="667" w:name="__UnoMark__6490_149471057"/>
      <w:bookmarkEnd w:id="667"/>
      <w:r>
        <w:rPr>
          <w:rStyle w:val="Accentuationforte"/>
          <w:rFonts w:cs="Arial"/>
          <w:b w:val="false"/>
          <w:bCs w:val="false"/>
        </w:rPr>
        <w:t>[20]</w:t>
      </w:r>
      <w:bookmarkEnd w:id="654"/>
      <w:bookmarkEnd w:id="655"/>
      <w:bookmarkEnd w:id="656"/>
      <w:bookmarkEnd w:id="657"/>
      <w:bookmarkEnd w:id="658"/>
      <w:bookmarkEnd w:id="659"/>
      <w:bookmarkEnd w:id="660"/>
      <w:bookmarkEnd w:id="661"/>
      <w:bookmarkEnd w:id="662"/>
      <w:bookmarkEnd w:id="663"/>
      <w:bookmarkEnd w:id="664"/>
      <w:bookmarkEnd w:id="665"/>
      <w:bookmarkEnd w:id="666"/>
      <w:r>
        <w:rPr/>
        <w:t xml:space="preserve"> </w:t>
      </w:r>
      <w:r>
        <w:rPr>
          <w:rStyle w:val="Accentuationforte"/>
          <w:rFonts w:cs="Arial"/>
          <w:b w:val="false"/>
          <w:bCs w:val="false"/>
        </w:rPr>
        <w:t xml:space="preserve">in RaxML </w:t>
      </w:r>
      <w:bookmarkStart w:id="668" w:name="ZOTERO_BREF_t18TiVfTSOed"/>
      <w:bookmarkStart w:id="669" w:name="__UnoMark__6160_149471057"/>
      <w:bookmarkStart w:id="670" w:name="__UnoMark__6159_149471057"/>
      <w:bookmarkStart w:id="671" w:name="__UnoMark__20983_727505185"/>
      <w:bookmarkStart w:id="672" w:name="__UnoMark__13412_1094227326"/>
      <w:bookmarkStart w:id="673" w:name="__UnoMark__40437_727505185"/>
      <w:bookmarkStart w:id="674" w:name="__UnoMark__40436_727505185"/>
      <w:bookmarkStart w:id="675" w:name="__UnoMark__21661_727505185"/>
      <w:bookmarkStart w:id="676" w:name="__UnoMark__21660_727505185"/>
      <w:bookmarkStart w:id="677" w:name="__UnoMark__13525_1094227326"/>
      <w:bookmarkStart w:id="678" w:name="__UnoMark__13260_1094227326"/>
      <w:bookmarkStart w:id="679" w:name="__UnoMark__13697_1094227326"/>
      <w:bookmarkStart w:id="680" w:name="__UnoMark__13698_1094227326"/>
      <w:bookmarkStart w:id="681" w:name="__UnoMark__13842_1094227326"/>
      <w:bookmarkStart w:id="682" w:name="__UnoMark__13958_1094227326"/>
      <w:bookmarkStart w:id="683" w:name="__UnoMark__13959_1094227326"/>
      <w:bookmarkStart w:id="684" w:name="__UnoMark__17135_612251412"/>
      <w:bookmarkStart w:id="685" w:name="__UnoMark__20982_727505185"/>
      <w:bookmarkStart w:id="686" w:name="__UnoMark__13843_1094227326"/>
      <w:bookmarkStart w:id="687" w:name="__UnoMark__41554_727505185"/>
      <w:bookmarkStart w:id="688" w:name="__UnoMark__41553_727505185"/>
      <w:bookmarkStart w:id="689" w:name="__UnoMark__41144_727505185"/>
      <w:bookmarkStart w:id="690" w:name="__UnoMark__41143_727505185"/>
      <w:bookmarkStart w:id="691" w:name="__UnoMark__13150_1094227326"/>
      <w:bookmarkStart w:id="692" w:name="__UnoMark__13524_1094227326"/>
      <w:bookmarkStart w:id="693" w:name="__UnoMark__13069_1094227326"/>
      <w:bookmarkStart w:id="694" w:name="__UnoMark__13037_1094227326"/>
      <w:bookmarkStart w:id="695" w:name="__UnoMark__4495_612251412"/>
      <w:bookmarkStart w:id="696" w:name="__UnoMark__17575_612251412"/>
      <w:bookmarkStart w:id="697" w:name="ZOTERO_BREF_Gurhkw7Ev7oO"/>
      <w:bookmarkStart w:id="698" w:name="__UnoMark__17359_612251412"/>
      <w:bookmarkStart w:id="699" w:name="__UnoMark__16886_612251412"/>
      <w:bookmarkStart w:id="700" w:name="__UnoMark__5412_1347439073"/>
      <w:bookmarkStart w:id="701" w:name="__UnoMark__5413_1347439073"/>
      <w:bookmarkStart w:id="702" w:name="__UnoMark__6499_149471057"/>
      <w:bookmarkEnd w:id="702"/>
      <w:r>
        <w:rPr>
          <w:rStyle w:val="Accentuationforte"/>
          <w:rFonts w:cs="Arial"/>
          <w:b w:val="false"/>
          <w:bCs w:val="false"/>
        </w:rPr>
        <w:t>[11]</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Pr>
          <w:rStyle w:val="Accentuationforte"/>
          <w:rFonts w:cs="Arial"/>
          <w:b w:val="false"/>
          <w:bCs w:val="false"/>
        </w:rPr>
        <w:t xml:space="preserve"> </w:t>
      </w:r>
      <w:bookmarkStart w:id="703" w:name="__UnoMark__6268_355699846"/>
      <w:r>
        <w:rPr>
          <w:rStyle w:val="Accentuationforte"/>
          <w:rFonts w:cs="Arial"/>
          <w:b w:val="false"/>
          <w:bCs w:val="false"/>
        </w:rPr>
        <w:t>i</w:t>
      </w:r>
      <w:bookmarkEnd w:id="703"/>
      <w:r>
        <w:rPr>
          <w:rStyle w:val="Accentuationforte"/>
          <w:rFonts w:cs="Arial"/>
          <w:b w:val="false"/>
          <w:bCs w:val="false"/>
        </w:rPr>
        <w:t xml:space="preserve">s run to place the sequences into the RT (Figure 1E), based on PaPaRa multiple alignment. The EPA is run using the same nucleotide substitution model used to infer the reference phylogenetic tree. A script was developed in-house to parse the output format of the EPA </w:t>
      </w:r>
      <w:bookmarkStart w:id="704" w:name="ZOTERO_BREF_aH91riChaTB9"/>
      <w:bookmarkStart w:id="705" w:name="__UnoMark__6161_149471057"/>
      <w:bookmarkStart w:id="706" w:name="__UnoMark__13699_1094227326"/>
      <w:bookmarkStart w:id="707" w:name="__UnoMark__40438_727505185"/>
      <w:bookmarkStart w:id="708" w:name="__UnoMark__13960_1094227326"/>
      <w:bookmarkStart w:id="709" w:name="__UnoMark__13844_1094227326"/>
      <w:bookmarkStart w:id="710" w:name="__UnoMark__20984_727505185"/>
      <w:bookmarkStart w:id="711" w:name="__UnoMark__41145_727505185"/>
      <w:bookmarkStart w:id="712" w:name="__UnoMark__41555_727505185"/>
      <w:bookmarkStart w:id="713" w:name="__UnoMark__21662_727505185"/>
      <w:bookmarkStart w:id="714" w:name="__UnoMark__5414_1347439073"/>
      <w:bookmarkStart w:id="715" w:name="__UnoMark__6508_149471057"/>
      <w:bookmarkEnd w:id="715"/>
      <w:r>
        <w:rPr>
          <w:rStyle w:val="Accentuationforte"/>
          <w:rFonts w:cs="Arial"/>
          <w:b w:val="false"/>
          <w:bCs w:val="false"/>
        </w:rPr>
        <w:t>[21]</w:t>
      </w:r>
      <w:bookmarkEnd w:id="704"/>
      <w:bookmarkEnd w:id="705"/>
      <w:bookmarkEnd w:id="706"/>
      <w:bookmarkEnd w:id="707"/>
      <w:bookmarkEnd w:id="708"/>
      <w:bookmarkEnd w:id="709"/>
      <w:bookmarkEnd w:id="710"/>
      <w:bookmarkEnd w:id="711"/>
      <w:bookmarkEnd w:id="712"/>
      <w:bookmarkEnd w:id="713"/>
      <w:bookmarkEnd w:id="714"/>
      <w:r>
        <w:rPr>
          <w:rStyle w:val="Accentuationforte"/>
          <w:rFonts w:cs="Arial"/>
          <w:b w:val="false"/>
          <w:bCs w:val="false"/>
        </w:rPr>
        <w:t xml:space="preserve"> to extract, for each reconstructed sequence, its closest related taxon in the phylogenetic tree, and use this taxon to assign a taxonomic classification.</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Fonts w:cs="Arial"/>
          <w:bCs w:val="false"/>
        </w:rPr>
        <w:t xml:space="preserve">2.7 </w:t>
      </w:r>
      <w:r>
        <w:rPr>
          <w:rStyle w:val="Accentuationforte"/>
          <w:rFonts w:cs="Arial"/>
        </w:rPr>
        <w:t>Output reports</w:t>
      </w:r>
    </w:p>
    <w:p>
      <w:pPr>
        <w:pStyle w:val="CorpsDeTexte1"/>
        <w:spacing w:lineRule="auto" w:line="480"/>
        <w:rPr/>
      </w:pPr>
      <w:r>
        <w:rPr>
          <w:rStyle w:val="Accentuationforte"/>
          <w:rFonts w:cs="Arial"/>
          <w:b w:val="false"/>
          <w:bCs w:val="false"/>
        </w:rPr>
        <w:t xml:space="preserve">Several output reports are generated as Excel files, fasta files, or graphical images from the different steps of the workflow. They describe summary sequencing statistics, the sequences of known or putative new PVs, the relative unnormalized abundance of PV types, and the </w:t>
      </w:r>
      <w:r>
        <w:rPr>
          <w:rFonts w:cs="Arial"/>
        </w:rPr>
        <w:t>taxonomic classification of all identified PV sequences. The use of an info file providing sample characteristics enables the output of statistics stratified by these characteristics (</w:t>
      </w:r>
      <w:r>
        <w:rPr>
          <w:rStyle w:val="Accentuationforte"/>
          <w:rFonts w:cs="Arial"/>
          <w:b w:val="false"/>
          <w:bCs w:val="false"/>
        </w:rPr>
        <w:t>Figure 1F, Supplementary Table 1). The</w:t>
      </w:r>
      <w:r>
        <w:rPr>
          <w:rFonts w:cs="Arial"/>
        </w:rPr>
        <w:t xml:space="preserve"> detailed list of files and file contents is available in Supplementary Data 3.</w:t>
      </w:r>
    </w:p>
    <w:p>
      <w:pPr>
        <w:pStyle w:val="CorpsDeTexte1"/>
        <w:spacing w:lineRule="auto" w:line="480"/>
        <w:rPr>
          <w:rFonts w:cs="Arial"/>
        </w:rPr>
      </w:pPr>
      <w:r>
        <w:rPr>
          <w:rFonts w:cs="Arial"/>
        </w:rPr>
      </w:r>
    </w:p>
    <w:p>
      <w:pPr>
        <w:pStyle w:val="CorpsDeTexte1"/>
        <w:spacing w:lineRule="auto" w:line="480"/>
        <w:rPr/>
      </w:pPr>
      <w:r>
        <w:rPr>
          <w:rStyle w:val="Accentuationforte"/>
          <w:rFonts w:cs="Arial"/>
          <w:bCs w:val="false"/>
        </w:rPr>
        <w:t xml:space="preserve">2.8 </w:t>
      </w:r>
      <w:r>
        <w:rPr>
          <w:rStyle w:val="Accentuationforte"/>
          <w:rFonts w:cs="Arial"/>
        </w:rPr>
        <w:t>Performance testing</w:t>
      </w:r>
    </w:p>
    <w:p>
      <w:pPr>
        <w:pStyle w:val="CorpsDeTexte1"/>
        <w:spacing w:lineRule="auto" w:line="480"/>
        <w:rPr/>
      </w:pPr>
      <w:r>
        <w:rPr>
          <w:rStyle w:val="Accentuationforte"/>
          <w:b w:val="false"/>
          <w:bCs w:val="false"/>
        </w:rPr>
        <w:t>The performance of the bioinformatics workflow has been estimated on a computer with an Intel® Core™ i7-6700 processor CPU @ 3.40GHz × 8, 64 bits, 62.9 GB RAM, 256 GB SSD, in the Linux environment (Ubuntu 16.04 LTS).</w:t>
      </w:r>
    </w:p>
    <w:p>
      <w:pPr>
        <w:pStyle w:val="CorpsDeTexte1"/>
        <w:spacing w:lineRule="auto" w:line="480"/>
        <w:rPr>
          <w:rStyle w:val="Accentuationforte"/>
          <w:rFonts w:cs="Arial"/>
          <w:b w:val="false"/>
          <w:b w:val="false"/>
          <w:bCs w:val="false"/>
          <w:sz w:val="32"/>
          <w:szCs w:val="32"/>
        </w:rPr>
      </w:pPr>
      <w:r>
        <w:rPr/>
      </w:r>
    </w:p>
    <w:p>
      <w:pPr>
        <w:pStyle w:val="CorpsDeTexte1"/>
        <w:spacing w:lineRule="auto" w:line="480"/>
        <w:rPr/>
      </w:pPr>
      <w:bookmarkStart w:id="716" w:name="__DdeLink__7577_1143013787"/>
      <w:r>
        <w:rPr>
          <w:rStyle w:val="Accentuationforte"/>
          <w:rFonts w:cs="Arial"/>
          <w:sz w:val="32"/>
          <w:szCs w:val="32"/>
        </w:rPr>
        <w:t xml:space="preserve">Supplementary Data </w:t>
      </w:r>
      <w:bookmarkEnd w:id="716"/>
      <w:r>
        <w:rPr>
          <w:rStyle w:val="Accentuationforte"/>
          <w:rFonts w:cs="Arial"/>
          <w:sz w:val="32"/>
          <w:szCs w:val="32"/>
        </w:rPr>
        <w:t xml:space="preserve">3: </w:t>
      </w:r>
      <w:r>
        <w:rPr>
          <w:rStyle w:val="Accentuationforte"/>
          <w:color w:val="000000"/>
          <w:sz w:val="32"/>
          <w:szCs w:val="32"/>
        </w:rPr>
        <w:t>Description of output files format</w:t>
      </w:r>
    </w:p>
    <w:p>
      <w:pPr>
        <w:pStyle w:val="CorpsDeTexte1"/>
        <w:spacing w:lineRule="auto" w:line="480"/>
        <w:rPr>
          <w:rStyle w:val="Accentuationforte"/>
          <w:b w:val="false"/>
          <w:b w:val="false"/>
          <w:bCs w:val="false"/>
          <w:color w:val="000000"/>
        </w:rPr>
      </w:pPr>
      <w:r>
        <w:rPr>
          <w:b w:val="false"/>
          <w:bCs w:val="false"/>
          <w:color w:val="000000"/>
        </w:rPr>
      </w:r>
    </w:p>
    <w:p>
      <w:pPr>
        <w:pStyle w:val="CorpsDeTexte1"/>
        <w:spacing w:lineRule="auto" w:line="480"/>
        <w:rPr/>
      </w:pPr>
      <w:r>
        <w:rPr>
          <w:rStyle w:val="Accentuationforte"/>
          <w:b w:val="false"/>
          <w:bCs w:val="false"/>
          <w:color w:val="000000"/>
        </w:rPr>
        <w:t>The output files generated by PVAmpliconFinder are:</w:t>
      </w:r>
    </w:p>
    <w:p>
      <w:pPr>
        <w:pStyle w:val="CorpsDeTexte1"/>
        <w:spacing w:lineRule="auto" w:line="480"/>
        <w:rPr>
          <w:rStyle w:val="Accentuationforte"/>
          <w:b w:val="false"/>
          <w:b w:val="false"/>
          <w:bCs w:val="false"/>
        </w:rPr>
      </w:pPr>
      <w:r>
        <w:rPr>
          <w:rStyle w:val="Accentuationforte"/>
          <w:b w:val="false"/>
          <w:bCs w:val="false"/>
        </w:rPr>
        <w:tab/>
        <w:t xml:space="preserve">- an Excel file named “Table_Summary_MegaBlast” (Supplementary Table 5) that contains several tables providing sequencing metrics by sample, primer set, or tissue type, and </w:t>
      </w:r>
      <w:r>
        <w:rPr>
          <w:rStyle w:val="Accentuationforte"/>
          <w:b w:val="false"/>
          <w:bCs w:val="false"/>
          <w:color w:val="000000"/>
        </w:rPr>
        <w:t>a classification of putative new and known PVs found in the samples, based on MegaBlast, RaxML, and BlastN results.</w:t>
      </w:r>
    </w:p>
    <w:p>
      <w:pPr>
        <w:pStyle w:val="CorpsDeTexte1"/>
        <w:spacing w:lineRule="auto" w:line="480"/>
        <w:ind w:firstLine="720"/>
        <w:rPr/>
      </w:pPr>
      <w:r>
        <w:rPr>
          <w:rStyle w:val="Accentuationforte"/>
          <w:b w:val="false"/>
          <w:bCs w:val="false"/>
        </w:rPr>
        <w:t>- several Excel file(s) containing a full taxonomic classification of the species present in the samples based on MegaBlast, BlastN, or RaxML-EPA results, with unnormalized relative abundance estimated as number of reads (Supplementary Tables 2, 3, and 4, respectively). Several tables are created if several tissue types have been specified in the info file, for the three methodologies applied to classify the PV sequences, and the information about primer used to detect the species is present (if also specified in the info file).</w:t>
      </w:r>
    </w:p>
    <w:p>
      <w:pPr>
        <w:pStyle w:val="CorpsDeTexte1"/>
        <w:spacing w:lineRule="auto" w:line="480"/>
        <w:rPr/>
      </w:pPr>
      <w:r>
        <w:rPr>
          <w:rStyle w:val="Accentuationforte"/>
          <w:b w:val="false"/>
          <w:bCs w:val="false"/>
        </w:rPr>
        <w:tab/>
        <w:t xml:space="preserve">- a KRONA </w:t>
      </w:r>
      <w:bookmarkStart w:id="717" w:name="ZOTERO_BREF_dRcngr8gB3WD"/>
      <w:bookmarkStart w:id="718" w:name="__UnoMark__6162_149471057"/>
      <w:bookmarkStart w:id="719" w:name="__UnoMark__13700_1094227326"/>
      <w:bookmarkStart w:id="720" w:name="__UnoMark__40439_727505185"/>
      <w:bookmarkStart w:id="721" w:name="__UnoMark__21663_727505185"/>
      <w:bookmarkStart w:id="722" w:name="__UnoMark__13553_1094227326"/>
      <w:bookmarkStart w:id="723" w:name="__UnoMark__20762_612251412"/>
      <w:bookmarkStart w:id="724" w:name="__UnoMark__13071_1094227326"/>
      <w:bookmarkStart w:id="725" w:name="__UnoMark__13180_1094227326"/>
      <w:bookmarkStart w:id="726" w:name="__UnoMark__13292_1094227326"/>
      <w:bookmarkStart w:id="727" w:name="__UnoMark__13845_1094227326"/>
      <w:bookmarkStart w:id="728" w:name="__UnoMark__13961_1094227326"/>
      <w:bookmarkStart w:id="729" w:name="__UnoMark__13438_1094227326"/>
      <w:bookmarkStart w:id="730" w:name="__UnoMark__41146_727505185"/>
      <w:bookmarkStart w:id="731" w:name="__UnoMark__41556_727505185"/>
      <w:bookmarkStart w:id="732" w:name="__UnoMark__20985_727505185"/>
      <w:bookmarkStart w:id="733" w:name="__UnoMark__5415_1347439073"/>
      <w:bookmarkStart w:id="734" w:name="__UnoMark__6517_149471057"/>
      <w:bookmarkEnd w:id="734"/>
      <w:r>
        <w:rPr>
          <w:rStyle w:val="Accentuationforte"/>
          <w:b w:val="false"/>
          <w:bCs w:val="false"/>
        </w:rPr>
        <w:t>[22]</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r>
        <w:rPr>
          <w:rStyle w:val="Accentuationforte"/>
          <w:b w:val="false"/>
          <w:bCs w:val="false"/>
        </w:rPr>
        <w:t xml:space="preserve"> graphical representation of the unnormalized abundance of PV genera and species, taxonomically classified based on MegaBlast, BlastN, and RaxML-EPA results, in terms of number of reads (Figure 2, 3 and 4, respectively). If an info file was provided as input, a graphical representation is produced for each tissue type, as well as an overall representation mixing the different tissue types.</w:t>
      </w:r>
    </w:p>
    <w:p>
      <w:pPr>
        <w:pStyle w:val="CorpsDeTexte1"/>
        <w:spacing w:lineRule="auto" w:line="480"/>
        <w:rPr/>
      </w:pPr>
      <w:r>
        <w:rPr>
          <w:rStyle w:val="Accentuationforte"/>
          <w:b w:val="false"/>
          <w:bCs w:val="false"/>
        </w:rPr>
        <w:tab/>
        <w:t>- an Excel file named “Table_putative_known_PV”, containing the putative known PV sequences detected in the different samples (Supplementary Table 6). This file contain information such as: a unique identification for the sequence or the cluster of sequences corresponding to a putative known PV; the percentage of dissimilarity on the aligned portion of the sequence returned by MegaBlast (if several sequences in the cluster, the percentage of dissimilarity of the longest sequence is reported); the relative unnormalized abundance of the sequence(s) into the overall reads generated for the sample; the absolute number of reads used to generate the sequence(s); the GI number from MegaBlast rent; the closest PV species given by the BlastN against the PaVE database; the taxonomic classification at the genus level given by the BlastN against the PaVE database; the closest PV species given by the RaxML-EPA algorithm; the taxonomic classification at the genus level given by the RaxML-EPA algorithm; and the nucleotide sequence(s).</w:t>
      </w:r>
    </w:p>
    <w:p>
      <w:pPr>
        <w:pStyle w:val="CorpsDeTexte1"/>
        <w:spacing w:lineRule="auto" w:line="480"/>
        <w:rPr/>
      </w:pPr>
      <w:r>
        <w:rPr>
          <w:rStyle w:val="Accentuationforte"/>
          <w:b w:val="false"/>
          <w:bCs w:val="false"/>
        </w:rPr>
        <w:tab/>
        <w:t>- an Excel file named “Table_putative_new_PV”, containing the putative new PV sequences detected in the different samples (Table 3). This file contains the same information as the “Table_putative_known_PV” Excel file described above.</w:t>
      </w:r>
    </w:p>
    <w:p>
      <w:pPr>
        <w:pStyle w:val="CorpsDeTexte1"/>
        <w:spacing w:lineRule="auto" w:line="480"/>
        <w:ind w:firstLine="720"/>
        <w:rPr/>
      </w:pPr>
      <w:r>
        <w:rPr>
          <w:rStyle w:val="Accentuationforte"/>
          <w:b w:val="false"/>
          <w:bCs w:val="false"/>
        </w:rPr>
        <w:t>- fasta files of the putative known and putative new PVs, named “Putative_known_PV.fa” and “Putative_new_PV.fa”, respectively. If a cluster contains several sequence, the sequences are attributed a unique incremental number after the unique name of the cluster (e.g. if there are 3 sequences in the cluster named “PV_1”: &gt;PV_1.1, &gt;PV_1.2, &gt;PV_1.3).</w:t>
      </w:r>
    </w:p>
    <w:p>
      <w:pPr>
        <w:pStyle w:val="CorpsDeTexte1"/>
        <w:spacing w:lineRule="auto" w:line="480"/>
        <w:rPr>
          <w:rStyle w:val="Accentuationforte"/>
          <w:rFonts w:cs="Arial"/>
          <w:sz w:val="32"/>
          <w:szCs w:val="32"/>
        </w:rPr>
      </w:pPr>
      <w:r>
        <w:rPr/>
      </w:r>
    </w:p>
    <w:p>
      <w:pPr>
        <w:pStyle w:val="CorpsDeTexte1"/>
        <w:spacing w:lineRule="auto" w:line="480"/>
        <w:rPr/>
      </w:pPr>
      <w:r>
        <w:rPr>
          <w:rStyle w:val="Accentuationforte"/>
          <w:rFonts w:cs="Arial"/>
          <w:sz w:val="32"/>
          <w:szCs w:val="32"/>
        </w:rPr>
        <w:t>Supplementary Data 4: Sample collection, preparation, and sequencing</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Fonts w:cs="Arial"/>
          <w:b w:val="false"/>
          <w:bCs w:val="false"/>
        </w:rPr>
        <w:t xml:space="preserve">Skin swab specimens (n = 25) were randomly selected </w:t>
      </w:r>
      <w:bookmarkStart w:id="735" w:name="__DdeLink__42753_612251412"/>
      <w:r>
        <w:rPr>
          <w:rStyle w:val="Accentuationforte"/>
          <w:rFonts w:cs="Arial"/>
          <w:b w:val="false"/>
          <w:bCs w:val="false"/>
        </w:rPr>
        <w:t>baseline samples</w:t>
      </w:r>
      <w:bookmarkEnd w:id="735"/>
      <w:r>
        <w:rPr>
          <w:rStyle w:val="Accentuationforte"/>
          <w:rFonts w:cs="Arial"/>
          <w:b w:val="false"/>
          <w:bCs w:val="false"/>
        </w:rPr>
        <w:t xml:space="preserve"> from the VIRUSCAN Study, an ongoing five-year (2014–2019) prospective cohort study conducted at Moffitt Cancer Center and the University of South Florida (R01CA177586-01; “Prospective study of cutaneous viral infections and non-melanoma skin cancer”).</w:t>
      </w:r>
    </w:p>
    <w:p>
      <w:pPr>
        <w:pStyle w:val="CorpsDeTexte1"/>
        <w:spacing w:lineRule="auto" w:line="480"/>
        <w:rPr/>
      </w:pPr>
      <w:r>
        <w:rPr>
          <w:rStyle w:val="Accentuationforte"/>
          <w:rFonts w:cs="Arial"/>
          <w:b w:val="false"/>
          <w:bCs w:val="false"/>
          <w:color w:val="000000"/>
        </w:rPr>
        <w:t xml:space="preserve">In addition, oral rinses (n = 22) were randomly selected from a pilot study that aimed to estimate the prevalence of </w:t>
      </w:r>
      <w:r>
        <w:rPr>
          <w:rStyle w:val="Accentuationforte"/>
          <w:rFonts w:cs="Arial"/>
          <w:b w:val="false"/>
          <w:bCs w:val="false"/>
          <w:i/>
          <w:color w:val="000000"/>
        </w:rPr>
        <w:t>Helicobacter pylori</w:t>
      </w:r>
      <w:r>
        <w:rPr>
          <w:rStyle w:val="Accentuationforte"/>
          <w:rFonts w:cs="Arial"/>
          <w:b w:val="false"/>
          <w:bCs w:val="false"/>
          <w:color w:val="000000"/>
        </w:rPr>
        <w:t xml:space="preserve"> in oral gargles from a Latvian population. The study was approved (No. 8-A/15) by the Ethics Committee of Riga East University Hospital Support Foundation.</w:t>
      </w:r>
    </w:p>
    <w:p>
      <w:pPr>
        <w:pStyle w:val="CorpsDeTexte1"/>
        <w:spacing w:lineRule="auto" w:line="480"/>
        <w:rPr/>
      </w:pPr>
      <w:r>
        <w:rPr>
          <w:rStyle w:val="Accentuationforte"/>
          <w:rFonts w:cs="Arial"/>
          <w:b w:val="false"/>
          <w:bCs w:val="false"/>
        </w:rPr>
        <w:t xml:space="preserve">After DNA extraction, all samples were analyzed at the International Agency for Research on Cancer (Lyon, France). The PCR protocols use different sets of primers as described in </w:t>
      </w:r>
      <w:bookmarkStart w:id="736" w:name="ZOTERO_BREF_XreXLZbF4vdW"/>
      <w:bookmarkStart w:id="737" w:name="__UnoMark__6163_149471057"/>
      <w:bookmarkStart w:id="738" w:name="__UnoMark__13554_1094227326"/>
      <w:bookmarkStart w:id="739" w:name="__UnoMark__13293_1094227326"/>
      <w:bookmarkStart w:id="740" w:name="__UnoMark__40440_727505185"/>
      <w:bookmarkStart w:id="741" w:name="__UnoMark__13962_1094227326"/>
      <w:bookmarkStart w:id="742" w:name="__UnoMark__20763_612251412"/>
      <w:bookmarkStart w:id="743" w:name="__UnoMark__13072_1094227326"/>
      <w:bookmarkStart w:id="744" w:name="__UnoMark__13181_1094227326"/>
      <w:bookmarkStart w:id="745" w:name="__UnoMark__13439_1094227326"/>
      <w:bookmarkStart w:id="746" w:name="__UnoMark__13701_1094227326"/>
      <w:bookmarkStart w:id="747" w:name="__UnoMark__13846_1094227326"/>
      <w:bookmarkStart w:id="748" w:name="__UnoMark__20986_727505185"/>
      <w:bookmarkStart w:id="749" w:name="__UnoMark__21664_727505185"/>
      <w:bookmarkStart w:id="750" w:name="__UnoMark__41147_727505185"/>
      <w:bookmarkStart w:id="751" w:name="__UnoMark__41557_727505185"/>
      <w:bookmarkStart w:id="752" w:name="__UnoMark__5416_1347439073"/>
      <w:bookmarkStart w:id="753" w:name="__UnoMark__6526_149471057"/>
      <w:bookmarkEnd w:id="753"/>
      <w:r>
        <w:rPr>
          <w:rStyle w:val="Accentuationforte"/>
          <w:rFonts w:cs="Arial"/>
          <w:b w:val="false"/>
          <w:bCs w:val="false"/>
        </w:rPr>
        <w:t>[23]</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r>
        <w:rPr>
          <w:rFonts w:cs="Arial"/>
        </w:rPr>
        <w:t>.</w:t>
      </w:r>
      <w:r>
        <w:rPr>
          <w:rStyle w:val="Accentuationforte"/>
          <w:rFonts w:cs="Arial"/>
          <w:b w:val="false"/>
          <w:bCs w:val="false"/>
        </w:rPr>
        <w:t xml:space="preserve"> The use of these primers enables the amplification of a region in the L1 gene of approximately 450 bp. Each NGS pool included approximately 5 different samples generated from different PCR protocols.</w:t>
      </w:r>
    </w:p>
    <w:p>
      <w:pPr>
        <w:pStyle w:val="CorpsDeTexte1"/>
        <w:spacing w:lineRule="auto" w:line="480"/>
        <w:rPr/>
      </w:pPr>
      <w:r>
        <w:rPr>
          <w:rStyle w:val="Accentuationforte"/>
          <w:rFonts w:cs="Arial"/>
          <w:b w:val="false"/>
          <w:bCs w:val="false"/>
        </w:rPr>
        <w:t>Libraries were prepared using the NEBNext Ultra DNA library prep kit and MiSeq reagent kit version 2 (Illumina). Paired-end NGS sequencing was performed using an Illumina MiSeq (600 cycles), and final mean read size was 227 bp. The SRA</w:t>
      </w:r>
      <w:r>
        <w:rPr/>
        <w:t xml:space="preserve"> accession number of the data is PRJNA555194.</w:t>
      </w:r>
    </w:p>
    <w:p>
      <w:pPr>
        <w:pStyle w:val="CorpsDeTexte1"/>
        <w:spacing w:lineRule="auto" w:line="480"/>
        <w:rPr>
          <w:b/>
          <w:b/>
          <w:bCs/>
        </w:rPr>
      </w:pPr>
      <w:r>
        <w:rPr/>
      </w:r>
    </w:p>
    <w:p>
      <w:pPr>
        <w:pStyle w:val="CorpsDeTexte1"/>
        <w:spacing w:lineRule="auto" w:line="480"/>
        <w:rPr>
          <w:b/>
          <w:b/>
          <w:bCs/>
        </w:rPr>
      </w:pPr>
      <w:r>
        <w:rPr/>
      </w:r>
    </w:p>
    <w:p>
      <w:pPr>
        <w:pStyle w:val="CorpsDeTexte1"/>
        <w:spacing w:lineRule="auto" w:line="480"/>
        <w:rPr>
          <w:b/>
          <w:b/>
          <w:bCs/>
        </w:rPr>
      </w:pPr>
      <w:r>
        <w:rPr/>
      </w:r>
    </w:p>
    <w:p>
      <w:pPr>
        <w:pStyle w:val="CorpsDeTexte1"/>
        <w:spacing w:lineRule="auto" w:line="480"/>
        <w:rPr/>
      </w:pPr>
      <w:r>
        <w:rPr>
          <w:b/>
          <w:bCs/>
        </w:rPr>
        <w:t>References</w:t>
      </w:r>
    </w:p>
    <w:p>
      <w:pPr>
        <w:pStyle w:val="CorpsDeTexte1"/>
        <w:spacing w:lineRule="auto" w:line="480"/>
        <w:rPr>
          <w:b/>
          <w:b/>
          <w:bCs/>
        </w:rPr>
      </w:pPr>
      <w:r>
        <w:rPr>
          <w:b/>
          <w:bCs/>
        </w:rPr>
      </w:r>
    </w:p>
    <w:p>
      <w:pPr>
        <w:pStyle w:val="Bibliographie1"/>
        <w:spacing w:lineRule="auto" w:line="480"/>
        <w:rPr/>
      </w:pPr>
      <w:bookmarkStart w:id="754" w:name="ZOTERO_BREF_7u6rvZ3NmjJw"/>
      <w:bookmarkStart w:id="755" w:name="__UnoMark__6164_149471057"/>
      <w:bookmarkEnd w:id="755"/>
      <w:r>
        <w:rPr>
          <w:rFonts w:ascii="Arial" w:hAnsi="Arial"/>
        </w:rPr>
        <w:t>1. Chouhy D, Gorosito M, S</w:t>
      </w:r>
      <w:r>
        <w:rPr/>
        <w:t>ánchez A, Serra EC, Bergero A, Fernandez Bussy R, et al. New generic primer system targeting mucosal/genital and cutaneous human papillomaviruses leads to the characterization of HPV 115, a novel Beta-papillomavirus species 3. Virology. 2010;397:205–16.</w:t>
      </w:r>
    </w:p>
    <w:p>
      <w:pPr>
        <w:pStyle w:val="Bibliographie1"/>
        <w:spacing w:lineRule="auto" w:line="480"/>
        <w:rPr/>
      </w:pPr>
      <w:r>
        <w:rPr/>
        <w:t>2. Forslund O, Antonsson A, Nordin P, Stenquist B, Göran Hansson B. A broad range of human papillomavirus types detected with a general PCR method suitable for analysis of cutaneous tumours and normal skin. Journal of General Virology. 1999;80:2437–43.</w:t>
      </w:r>
    </w:p>
    <w:p>
      <w:pPr>
        <w:pStyle w:val="Bibliographie1"/>
        <w:spacing w:lineRule="auto" w:line="480"/>
        <w:rPr/>
      </w:pPr>
      <w:r>
        <w:rPr/>
        <w:t>3. Forslund O, Ly H, Higgins G. Improved detection of cutaneous human papillomavirus DNA by single tube nested ‘hanging droplet’ PCR. Journal of Virological Methods. 2003;110:129–36.</w:t>
      </w:r>
    </w:p>
    <w:p>
      <w:pPr>
        <w:pStyle w:val="Bibliographie1"/>
        <w:spacing w:lineRule="auto" w:line="480"/>
        <w:rPr/>
      </w:pPr>
      <w:r>
        <w:rPr/>
        <w:t>4. Andrews S. FastQC: a quality control tool for high throughput sequence data. 2010. https://www.bioinformatics.babraham.ac.uk/projects/fastqc/.</w:t>
      </w:r>
    </w:p>
    <w:p>
      <w:pPr>
        <w:pStyle w:val="Bibliographie1"/>
        <w:spacing w:lineRule="auto" w:line="480"/>
        <w:rPr/>
      </w:pPr>
      <w:r>
        <w:rPr/>
        <w:t>5. Ewels P, Magnusson M, Lundin S, Käller M. MultiQC: summarize analysis results for multiple tools and samples in a single report. Bioinformatics. 2016;32:3047–8.</w:t>
      </w:r>
    </w:p>
    <w:p>
      <w:pPr>
        <w:pStyle w:val="Bibliographie1"/>
        <w:spacing w:lineRule="auto" w:line="480"/>
        <w:rPr/>
      </w:pPr>
      <w:r>
        <w:rPr/>
        <w:t>6. Krueger F. Trim Galore! : A wrapper tool around Cutadapt and FastQC to consistently apply quality and adapter trimming to FastQ files, with some extra functionality for MspI-digested RRBS-type (Reduced Representation Bisufite-Seq) libraries. 2015. https://www.bioinformatics.babraham.ac.uk/projects/trim_galore/.</w:t>
      </w:r>
    </w:p>
    <w:p>
      <w:pPr>
        <w:pStyle w:val="Bibliographie1"/>
        <w:spacing w:lineRule="auto" w:line="480"/>
        <w:rPr/>
      </w:pPr>
      <w:r>
        <w:rPr/>
        <w:t>7. Rognes T, Flouri T, Nichols B, Quince C, Mahé F. VSEARCH: a versatile open source tool for metagenomics. PeerJ. 2016;4:e2584.</w:t>
      </w:r>
    </w:p>
    <w:p>
      <w:pPr>
        <w:pStyle w:val="Bibliographie1"/>
        <w:spacing w:lineRule="auto" w:line="480"/>
        <w:rPr/>
      </w:pPr>
      <w:r>
        <w:rPr/>
        <w:t>8. Bernard H-U, Burk RD, Chen Z, van Doorslaer K, Hausen H zur, de Villiers E-M. Classification of papillomaviruses (PVs) based on 189 PV types and proposal of taxonomic amendments. Virology. 2010;401:70–9.</w:t>
      </w:r>
    </w:p>
    <w:p>
      <w:pPr>
        <w:pStyle w:val="Bibliographie1"/>
        <w:spacing w:lineRule="auto" w:line="480"/>
        <w:rPr/>
      </w:pPr>
      <w:r>
        <w:rPr/>
        <w:t>9. Altschul SF, Gish W, Miller W, Myers EW, Lipman DJ. Basic local alignment search tool. J Mol Biol. 1990;215:403–10.</w:t>
      </w:r>
    </w:p>
    <w:p>
      <w:pPr>
        <w:pStyle w:val="Bibliographie1"/>
        <w:spacing w:lineRule="auto" w:line="480"/>
        <w:rPr/>
      </w:pPr>
      <w:r>
        <w:rPr/>
        <w:t>10. Mahmoudabadi G, Phillips R. A comprehensive and quantitative exploration of thousands of viral genomes. eLife. 2018;7:e31955.</w:t>
      </w:r>
    </w:p>
    <w:p>
      <w:pPr>
        <w:pStyle w:val="Bibliographie1"/>
        <w:spacing w:lineRule="auto" w:line="480"/>
        <w:rPr/>
      </w:pPr>
      <w:r>
        <w:rPr/>
        <w:t>11. Stamatakis A. RAxML version 8: a tool for phylogenetic analysis and post-analysis of large phylogenies. Bioinformatics. 2014;30:1312–3.</w:t>
      </w:r>
    </w:p>
    <w:p>
      <w:pPr>
        <w:pStyle w:val="Bibliographie1"/>
        <w:spacing w:lineRule="auto" w:line="480"/>
        <w:rPr/>
      </w:pPr>
      <w:r>
        <w:rPr/>
        <w:t>12. Huang X, Madan A. CAP3: A DNA Sequence Assembly Program. Genome Res. 1999;9:868–77.</w:t>
      </w:r>
    </w:p>
    <w:p>
      <w:pPr>
        <w:pStyle w:val="Bibliographie1"/>
        <w:spacing w:lineRule="auto" w:line="480"/>
        <w:rPr/>
      </w:pPr>
      <w:r>
        <w:rPr/>
        <w:t>13. Van Doorslaer K, Tan Q, Xirasagar S, Bandaru S, Gopalan V, Mohamoud Y, et al. The Papillomavirus Episteme: a central resource for papillomavirus sequence data and analysis. Nucleic Acids Res. 2013;41:D571–8.</w:t>
      </w:r>
    </w:p>
    <w:p>
      <w:pPr>
        <w:pStyle w:val="Bibliographie1"/>
        <w:spacing w:lineRule="auto" w:line="480"/>
        <w:rPr/>
      </w:pPr>
      <w:r>
        <w:rPr/>
        <w:t>14. Simmonds P, Adams MJ, Benkő M, Breitbart M, Brister JR, Carstens EB, et al. Consensus statement: Virus taxonomy in the age of metagenomics. Nature Reviews Microbiology. 2017;15:161–8.</w:t>
      </w:r>
    </w:p>
    <w:p>
      <w:pPr>
        <w:pStyle w:val="Bibliographie1"/>
        <w:spacing w:lineRule="auto" w:line="480"/>
        <w:rPr/>
      </w:pPr>
      <w:r>
        <w:rPr/>
        <w:t>15. Edgar RC. MUSCLE: multiple sequence alignment with high accuracy and high throughput. Nucleic Acids Res. 2004;32:1792–7.</w:t>
      </w:r>
    </w:p>
    <w:p>
      <w:pPr>
        <w:pStyle w:val="Bibliographie1"/>
        <w:spacing w:lineRule="auto" w:line="480"/>
        <w:rPr/>
      </w:pPr>
      <w:r>
        <w:rPr/>
        <w:t>16. Kumar S, Stecher G, Tamura K. MEGA7: Molecular Evolutionary Genetics Analysis Version 7.0 for Bigger Datasets. Mol Biol Evol. 2016;33:1870–4.</w:t>
      </w:r>
    </w:p>
    <w:p>
      <w:pPr>
        <w:pStyle w:val="Bibliographie1"/>
        <w:spacing w:lineRule="auto" w:line="480"/>
        <w:rPr/>
      </w:pPr>
      <w:r>
        <w:rPr/>
        <w:t>17. Nei M, Kumar S. Molecular Evolution and Phylogenetics. Oxford University Press; 2000.</w:t>
      </w:r>
    </w:p>
    <w:p>
      <w:pPr>
        <w:pStyle w:val="Bibliographie1"/>
        <w:spacing w:lineRule="auto" w:line="480"/>
        <w:rPr/>
      </w:pPr>
      <w:r>
        <w:rPr/>
        <w:t>18. Berger SA, Stamatakis A. PaPaRa 2.0: A Vectorized Algorithm for Probabilistic Phylogeny-Aware Alignment Extension. :12.</w:t>
      </w:r>
    </w:p>
    <w:p>
      <w:pPr>
        <w:pStyle w:val="Bibliographie1"/>
        <w:spacing w:lineRule="auto" w:line="480"/>
        <w:rPr/>
      </w:pPr>
      <w:r>
        <w:rPr/>
        <w:t>19. Berger SA, Stamatakis A. Aligning short reads to reference alignments and trees. Bioinformatics. 2011;27:2068–75.</w:t>
      </w:r>
    </w:p>
    <w:p>
      <w:pPr>
        <w:pStyle w:val="Bibliographie1"/>
        <w:spacing w:lineRule="auto" w:line="480"/>
        <w:rPr/>
      </w:pPr>
      <w:r>
        <w:rPr/>
        <w:t>20. Berger SA, Krompass D, Stamatakis A. Performance, Accuracy, and Web Server for Evolutionary Placement of Short Sequence Reads under Maximum Likelihood. Syst Biol. 2011;60:291–302.</w:t>
      </w:r>
    </w:p>
    <w:p>
      <w:pPr>
        <w:pStyle w:val="Bibliographie1"/>
        <w:spacing w:lineRule="auto" w:line="480"/>
        <w:rPr/>
      </w:pPr>
      <w:r>
        <w:rPr/>
        <w:t>21. Matsen FA, Hoffman NG, Gallagher A, Stamatakis A. A Format for Phylogenetic Placements. PLOS ONE. 2012;7:e31009.</w:t>
      </w:r>
    </w:p>
    <w:p>
      <w:pPr>
        <w:pStyle w:val="Bibliographie1"/>
        <w:spacing w:lineRule="auto" w:line="480"/>
        <w:rPr/>
      </w:pPr>
      <w:r>
        <w:rPr/>
        <w:t>22. Ondov BD, Bergman NH, Phillippy AM. Interactive metagenomic visualization in a Web browser. BMC Bioinformatics. 2011;12:385.</w:t>
      </w:r>
    </w:p>
    <w:p>
      <w:pPr>
        <w:pStyle w:val="Bibliographie1"/>
        <w:spacing w:lineRule="auto" w:line="480" w:before="0" w:after="240"/>
        <w:rPr/>
      </w:pPr>
      <w:bookmarkStart w:id="756" w:name="ZOTERO_BREF_7u6rvZ3NmjJw"/>
      <w:r>
        <w:rPr/>
        <w:t>23. Brancaccio RN, Robitaille A, Dutta S, Cuenin C, Santare D, Skenders G, et al. Generation of a novel next-generation sequencing-based method for the isolation of new human papillomavirus types. Virology. 2018;520:1–10.</w:t>
      </w:r>
      <w:bookmarkStart w:id="757" w:name="__UnoMark__6535_149471057"/>
      <w:bookmarkStart w:id="758" w:name="__UnoMark__41633_727505185"/>
      <w:bookmarkStart w:id="759" w:name="__UnoMark__41223_727505185"/>
      <w:bookmarkStart w:id="760" w:name="__UnoMark__41632_727505185"/>
      <w:bookmarkStart w:id="761" w:name="__UnoMark__41222_727505185"/>
      <w:bookmarkStart w:id="762" w:name="__UnoMark__40812_727505185"/>
      <w:bookmarkStart w:id="763" w:name="__UnoMark__21740_727505185"/>
      <w:bookmarkStart w:id="764" w:name="__UnoMark__21329_727505185"/>
      <w:bookmarkStart w:id="765" w:name="__UnoMark__21739_727505185"/>
      <w:bookmarkStart w:id="766" w:name="__UnoMark__21328_727505185"/>
      <w:bookmarkStart w:id="767" w:name="__UnoMark__14038_1094227326"/>
      <w:bookmarkStart w:id="768" w:name="__UnoMark__5489_1347439073"/>
      <w:bookmarkEnd w:id="756"/>
      <w:bookmarkEnd w:id="757"/>
      <w:bookmarkEnd w:id="758"/>
      <w:bookmarkEnd w:id="759"/>
      <w:bookmarkEnd w:id="760"/>
      <w:bookmarkEnd w:id="761"/>
      <w:bookmarkEnd w:id="762"/>
      <w:bookmarkEnd w:id="763"/>
      <w:bookmarkEnd w:id="764"/>
      <w:bookmarkEnd w:id="765"/>
      <w:bookmarkEnd w:id="766"/>
      <w:bookmarkEnd w:id="767"/>
      <w:bookmarkEnd w:id="768"/>
      <w:r>
        <w:rPr>
          <w:rFonts w:ascii="Arial" w:hAnsi="Arial"/>
        </w:rPr>
        <w:t>, D571–D578.</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ccentuationforte" w:customStyle="1">
    <w:name w:val="Accentuation forte"/>
    <w:qFormat/>
    <w:rPr>
      <w:b/>
      <w:bCs/>
    </w:rPr>
  </w:style>
  <w:style w:type="character" w:styleId="BalloonTextChar" w:customStyle="1">
    <w:name w:val="Balloon Text Char"/>
    <w:basedOn w:val="DefaultParagraphFont"/>
    <w:link w:val="BalloonText"/>
    <w:uiPriority w:val="99"/>
    <w:semiHidden/>
    <w:qFormat/>
    <w:rsid w:val="006875eb"/>
    <w:rPr>
      <w:rFonts w:ascii="Tahoma" w:hAnsi="Tahoma" w:cs="Mangal"/>
      <w:color w:val="00000A"/>
      <w:sz w:val="16"/>
      <w:szCs w:val="14"/>
    </w:rPr>
  </w:style>
  <w:style w:type="character" w:styleId="Annotationreference">
    <w:name w:val="annotation reference"/>
    <w:basedOn w:val="DefaultParagraphFont"/>
    <w:uiPriority w:val="99"/>
    <w:semiHidden/>
    <w:unhideWhenUsed/>
    <w:qFormat/>
    <w:rsid w:val="006875eb"/>
    <w:rPr>
      <w:sz w:val="16"/>
      <w:szCs w:val="16"/>
    </w:rPr>
  </w:style>
  <w:style w:type="character" w:styleId="CommentTextChar" w:customStyle="1">
    <w:name w:val="Comment Text Char"/>
    <w:basedOn w:val="DefaultParagraphFont"/>
    <w:link w:val="CommentText"/>
    <w:uiPriority w:val="99"/>
    <w:semiHidden/>
    <w:qFormat/>
    <w:rsid w:val="006875eb"/>
    <w:rPr>
      <w:rFonts w:cs="Mangal"/>
      <w:color w:val="00000A"/>
      <w:szCs w:val="18"/>
    </w:rPr>
  </w:style>
  <w:style w:type="character" w:styleId="CommentSubjectChar" w:customStyle="1">
    <w:name w:val="Comment Subject Char"/>
    <w:basedOn w:val="CommentTextChar"/>
    <w:link w:val="CommentSubject"/>
    <w:uiPriority w:val="99"/>
    <w:semiHidden/>
    <w:qFormat/>
    <w:rsid w:val="006875eb"/>
    <w:rPr>
      <w:rFonts w:cs="Mangal"/>
      <w:b/>
      <w:bCs/>
      <w:color w:val="00000A"/>
      <w:szCs w:val="18"/>
    </w:rPr>
  </w:style>
  <w:style w:type="character" w:styleId="HeaderChar" w:customStyle="1">
    <w:name w:val="Header Char"/>
    <w:basedOn w:val="DefaultParagraphFont"/>
    <w:link w:val="Header"/>
    <w:uiPriority w:val="99"/>
    <w:qFormat/>
    <w:rsid w:val="005972e6"/>
    <w:rPr>
      <w:rFonts w:cs="Mangal"/>
      <w:color w:val="00000A"/>
      <w:sz w:val="24"/>
      <w:szCs w:val="21"/>
    </w:rPr>
  </w:style>
  <w:style w:type="character" w:styleId="FooterChar" w:customStyle="1">
    <w:name w:val="Footer Char"/>
    <w:basedOn w:val="DefaultParagraphFont"/>
    <w:link w:val="Footer"/>
    <w:uiPriority w:val="99"/>
    <w:qFormat/>
    <w:rsid w:val="005972e6"/>
    <w:rPr>
      <w:rFonts w:cs="Mangal"/>
      <w:color w:val="00000A"/>
      <w:sz w:val="24"/>
      <w:szCs w:val="21"/>
    </w:rPr>
  </w:style>
  <w:style w:type="character" w:styleId="LienInternet" w:customStyle="1">
    <w:name w:val="Lien Internet"/>
    <w:rPr>
      <w:color w:val="000080"/>
      <w:u w:val="single"/>
    </w:rPr>
  </w:style>
  <w:style w:type="paragraph" w:styleId="Titre" w:customStyle="1">
    <w:name w:val="Titr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i/>
      <w:iCs/>
    </w:rPr>
  </w:style>
  <w:style w:type="paragraph" w:styleId="Titre1" w:customStyle="1">
    <w:name w:val="Titre1"/>
    <w:basedOn w:val="Normal"/>
    <w:qFormat/>
    <w:pPr>
      <w:keepNext/>
      <w:spacing w:before="240" w:after="120"/>
    </w:pPr>
    <w:rPr>
      <w:rFonts w:ascii="Liberation Sans" w:hAnsi="Liberation Sans"/>
      <w:sz w:val="28"/>
      <w:szCs w:val="28"/>
    </w:rPr>
  </w:style>
  <w:style w:type="paragraph" w:styleId="CorpsDeTexte1" w:customStyle="1">
    <w:name w:val="CorpsDeTexte"/>
    <w:basedOn w:val="Normal"/>
    <w:qFormat/>
    <w:pPr>
      <w:jc w:val="both"/>
    </w:pPr>
    <w:rPr>
      <w:rFonts w:ascii="Arial" w:hAnsi="Arial"/>
    </w:rPr>
  </w:style>
  <w:style w:type="paragraph" w:styleId="Bibliographie1" w:customStyle="1">
    <w:name w:val="Bibliographie 1"/>
    <w:basedOn w:val="Index"/>
    <w:qFormat/>
    <w:pPr>
      <w:spacing w:lineRule="atLeast" w:line="240" w:before="0" w:after="240"/>
      <w:ind w:left="0" w:hanging="0"/>
    </w:pPr>
    <w:rPr/>
  </w:style>
  <w:style w:type="paragraph" w:styleId="BalloonText">
    <w:name w:val="Balloon Text"/>
    <w:basedOn w:val="Normal"/>
    <w:link w:val="BalloonTextChar"/>
    <w:uiPriority w:val="99"/>
    <w:semiHidden/>
    <w:unhideWhenUsed/>
    <w:qFormat/>
    <w:rsid w:val="006875eb"/>
    <w:pPr/>
    <w:rPr>
      <w:rFonts w:ascii="Tahoma" w:hAnsi="Tahoma" w:cs="Mangal"/>
      <w:sz w:val="16"/>
      <w:szCs w:val="14"/>
    </w:rPr>
  </w:style>
  <w:style w:type="paragraph" w:styleId="Annotationtext">
    <w:name w:val="annotation text"/>
    <w:basedOn w:val="Normal"/>
    <w:link w:val="CommentTextChar"/>
    <w:uiPriority w:val="99"/>
    <w:semiHidden/>
    <w:unhideWhenUsed/>
    <w:qFormat/>
    <w:rsid w:val="006875eb"/>
    <w:pPr/>
    <w:rPr>
      <w:rFonts w:cs="Mangal"/>
      <w:sz w:val="20"/>
      <w:szCs w:val="18"/>
    </w:rPr>
  </w:style>
  <w:style w:type="paragraph" w:styleId="Annotationsubject">
    <w:name w:val="annotation subject"/>
    <w:basedOn w:val="Annotationtext"/>
    <w:link w:val="CommentSubjectChar"/>
    <w:uiPriority w:val="99"/>
    <w:semiHidden/>
    <w:unhideWhenUsed/>
    <w:qFormat/>
    <w:rsid w:val="006875eb"/>
    <w:pPr/>
    <w:rPr>
      <w:b/>
      <w:bCs/>
    </w:rPr>
  </w:style>
  <w:style w:type="paragraph" w:styleId="Entte">
    <w:name w:val="Header"/>
    <w:basedOn w:val="Normal"/>
    <w:link w:val="HeaderChar"/>
    <w:uiPriority w:val="99"/>
    <w:unhideWhenUsed/>
    <w:rsid w:val="005972e6"/>
    <w:pPr>
      <w:tabs>
        <w:tab w:val="center" w:pos="4536" w:leader="none"/>
        <w:tab w:val="right" w:pos="9072" w:leader="none"/>
      </w:tabs>
    </w:pPr>
    <w:rPr>
      <w:rFonts w:cs="Mangal"/>
      <w:szCs w:val="21"/>
    </w:rPr>
  </w:style>
  <w:style w:type="paragraph" w:styleId="Pieddepage">
    <w:name w:val="Footer"/>
    <w:basedOn w:val="Normal"/>
    <w:link w:val="FooterChar"/>
    <w:uiPriority w:val="99"/>
    <w:unhideWhenUsed/>
    <w:rsid w:val="005972e6"/>
    <w:pPr>
      <w:tabs>
        <w:tab w:val="center" w:pos="4536" w:leader="none"/>
        <w:tab w:val="right" w:pos="9072" w:leader="none"/>
      </w:tabs>
    </w:pPr>
    <w:rPr>
      <w:rFonts w:cs="Mangal"/>
      <w:szCs w:val="21"/>
    </w:rPr>
  </w:style>
  <w:style w:type="paragraph" w:styleId="Bibliography">
    <w:name w:val="Bibliography"/>
    <w:basedOn w:val="Normal"/>
    <w:uiPriority w:val="37"/>
    <w:unhideWhenUsed/>
    <w:qFormat/>
    <w:rsid w:val="00d8578c"/>
    <w:pPr/>
    <w:rPr>
      <w:rFonts w:cs="Mangal"/>
      <w:szCs w:val="21"/>
    </w:rPr>
  </w:style>
  <w:style w:type="paragraph" w:styleId="Texteprformat" w:customStyle="1">
    <w:name w:val="Texte préformaté"/>
    <w:basedOn w:val="Normal"/>
    <w:qFormat/>
    <w:pPr/>
    <w:rPr/>
  </w:style>
  <w:style w:type="paragraph" w:styleId="Revision">
    <w:name w:val="Revision"/>
    <w:uiPriority w:val="99"/>
    <w:semiHidden/>
    <w:qFormat/>
    <w:rsid w:val="00846165"/>
    <w:pPr>
      <w:widowControl/>
      <w:bidi w:val="0"/>
      <w:jc w:val="left"/>
    </w:pPr>
    <w:rPr>
      <w:rFonts w:ascii="Liberation Serif" w:hAnsi="Liberation Serif" w:eastAsia="Noto Sans CJK SC Regular" w:cs="Mangal"/>
      <w:color w:val="00000A"/>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yxue/ncbitax2lin"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0140-CA7F-4504-9DC8-FB1638BD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12</Pages>
  <Words>2991</Words>
  <Characters>16711</Characters>
  <CharactersWithSpaces>19624</CharactersWithSpaces>
  <Paragraphs>73</Paragraphs>
  <Company>IARC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2019-08-13T12:08:00Z</dcterms:created>
  <dc:creator>Alexis Robitaille</dc:creator>
  <dc:description/>
  <dc:language>fr-FR</dc:language>
  <cp:lastModifiedBy>Alexis Robitaille</cp:lastModifiedBy>
  <dcterms:modified xsi:type="dcterms:W3CDTF">2019-10-28T14:05:04Z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IARC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1LUvxEyf1bLN_1">
    <vt:lpwstr>ZOTERO_ITEM CSL_CITATION {"citationID":"uuFVPlQl","properties":{"formattedCitation":"(Huang and Madan, 1999)","plainCitation":"(Huang and Madan, 1999)","noteIndex":0},"citationItems":[{"id":843,"uris":["http://zotero.org/users/881286/items/YSFVDEN2"],"uri</vt:lpwstr>
  </property>
  <property fmtid="{D5CDD505-2E9C-101B-9397-08002B2CF9AE}" pid="10" name="ZOTERO_BREF_1LUvxEyf1bLN_2">
    <vt:lpwstr>":["http://zotero.org/users/881286/items/YSFVDEN2"],"itemData":{"id":843,"type":"article-journal","title":"CAP3: A DNA Sequence Assembly Program","container-title":"Genome Research","page":"868-877","volume":"9","issue":"9","source":"PubMed Central","abst</vt:lpwstr>
  </property>
  <property fmtid="{D5CDD505-2E9C-101B-9397-08002B2CF9AE}" pid="11" name="ZOTERO_BREF_1LUvxEyf1bLN_3">
    <vt:lpwstr>ract":"We describe the third generation of the CAP sequence assembly program. The CAP3 program includes a number of improvements and new features. The program has a capability to clip 5′ and 3′ low-quality regions of reads. It uses base quality values in </vt:lpwstr>
  </property>
  <property fmtid="{D5CDD505-2E9C-101B-9397-08002B2CF9AE}" pid="12" name="ZOTERO_BREF_1LUvxEyf1bLN_4">
    <vt:lpwstr>computation of overlaps between reads, construction of multiple sequence alignments of reads, and generation of consensus sequences. The program also uses forward–reverse constraints to correct assembly errors and link contigs. Results of CAP3 on four BAC</vt:lpwstr>
  </property>
  <property fmtid="{D5CDD505-2E9C-101B-9397-08002B2CF9AE}" pid="13" name="ZOTERO_BREF_1LUvxEyf1bLN_5">
    <vt:lpwstr> data sets are presented. The performance of CAP3 was compared with that of PHRAP on a number of BAC data sets. PHRAP often produces longer contigs than CAP3 whereas CAP3 often produces fewer errors in consensus sequences than PHRAP. It is easier to const</vt:lpwstr>
  </property>
  <property fmtid="{D5CDD505-2E9C-101B-9397-08002B2CF9AE}" pid="14" name="ZOTERO_BREF_1LUvxEyf1bLN_6">
    <vt:lpwstr>ruct scaffolds with CAP3 than with PHRAP on low-pass data with forward–reverse constraints.","ISSN":"1088-9051","note":"PMID: 10508846\nPMCID: PMC310812","shortTitle":"CAP3","journalAbbreviation":"Genome Res","author":[{"family":"Huang","given":"Xiaoqiu"}</vt:lpwstr>
  </property>
  <property fmtid="{D5CDD505-2E9C-101B-9397-08002B2CF9AE}" pid="15" name="ZOTERO_BREF_1LUvxEyf1bLN_7">
    <vt:lpwstr>,{"family":"Madan","given":"Anup"}],"issued":{"date-parts":[["1999",9]]}}}],"schema":"https://github.com/citation-style-language/schema/raw/master/csl-citation.json"}</vt:lpwstr>
  </property>
  <property fmtid="{D5CDD505-2E9C-101B-9397-08002B2CF9AE}" pid="16" name="ZOTERO_BREF_22M7TJHACq49_1">
    <vt:lpwstr>ZOTERO_ITEM CSL_CITATION {"citationID":"WY2HXAgF","properties":{"formattedCitation":"(Huang and Madan, 1999)","plainCitation":"(Huang and Madan, 1999)","noteIndex":0},"citationItems":[{"id":843,"uris":["http://zotero.org/users/881286/items/YSFVDEN2"],"uri</vt:lpwstr>
  </property>
  <property fmtid="{D5CDD505-2E9C-101B-9397-08002B2CF9AE}" pid="17" name="ZOTERO_BREF_22M7TJHACq49_2">
    <vt:lpwstr>":["http://zotero.org/users/881286/items/YSFVDEN2"],"itemData":{"id":843,"type":"article-journal","title":"CAP3: A DNA Sequence Assembly Program","container-title":"Genome Research","page":"868-877","volume":"9","issue":"9","source":"PubMed Central","abst</vt:lpwstr>
  </property>
  <property fmtid="{D5CDD505-2E9C-101B-9397-08002B2CF9AE}" pid="18" name="ZOTERO_BREF_22M7TJHACq49_3">
    <vt:lpwstr>ract":"We describe the third generation of the CAP sequence assembly program. The CAP3 program includes a number of improvements and new features. The program has a capability to clip 5′ and 3′ low-quality regions of reads. It uses base quality values in </vt:lpwstr>
  </property>
  <property fmtid="{D5CDD505-2E9C-101B-9397-08002B2CF9AE}" pid="19" name="ZOTERO_BREF_22M7TJHACq49_4">
    <vt:lpwstr>computation of overlaps between reads, construction of multiple sequence alignments of reads, and generation of consensus sequences. The program also uses forward–reverse constraints to correct assembly errors and link contigs. Results of CAP3 on four BAC</vt:lpwstr>
  </property>
  <property fmtid="{D5CDD505-2E9C-101B-9397-08002B2CF9AE}" pid="20" name="ZOTERO_BREF_22M7TJHACq49_5">
    <vt:lpwstr> data sets are presented. The performance of CAP3 was compared with that of PHRAP on a number of BAC data sets. PHRAP often produces longer contigs than CAP3 whereas CAP3 often produces fewer errors in consensus sequences than PHRAP. It is easier to const</vt:lpwstr>
  </property>
  <property fmtid="{D5CDD505-2E9C-101B-9397-08002B2CF9AE}" pid="21" name="ZOTERO_BREF_22M7TJHACq49_6">
    <vt:lpwstr>ruct scaffolds with CAP3 than with PHRAP on low-pass data with forward–reverse constraints.","ISSN":"1088-9051","note":"PMID: 10508846\nPMCID: PMC310812","shortTitle":"CAP3","journalAbbreviation":"Genome Res","author":[{"family":"Huang","given":"Xiaoqiu"}</vt:lpwstr>
  </property>
  <property fmtid="{D5CDD505-2E9C-101B-9397-08002B2CF9AE}" pid="22" name="ZOTERO_BREF_22M7TJHACq49_7">
    <vt:lpwstr>,{"family":"Madan","given":"Anup"}],"issued":{"date-parts":[["1999",9]]}}}],"schema":"https://github.com/citation-style-language/schema/raw/master/csl-citation.json"}</vt:lpwstr>
  </property>
  <property fmtid="{D5CDD505-2E9C-101B-9397-08002B2CF9AE}" pid="23" name="ZOTERO_BREF_7u6rvZ3NmjJw_1">
    <vt:lpwstr>ZOTERO_BIBL {"uncited":[],"omitted":[],"custom":[]} CSL_BIBLIOGRAPHY</vt:lpwstr>
  </property>
  <property fmtid="{D5CDD505-2E9C-101B-9397-08002B2CF9AE}" pid="24" name="ZOTERO_BREF_AEsPXV88sU9Y_1">
    <vt:lpwstr>ZOTERO_ITEM CSL_CITATION {"citationID":"BaaP4oxb","properties":{"formattedCitation":"[12]","plainCitation":"[12]","noteIndex":0},"citationItems":[{"id":843,"uris":["http://zotero.org/users/881286/items/YSFVDEN2"],"uri":["http://zotero.org/users/881286/ite</vt:lpwstr>
  </property>
  <property fmtid="{D5CDD505-2E9C-101B-9397-08002B2CF9AE}" pid="25" name="ZOTERO_BREF_AEsPXV88sU9Y_2">
    <vt:lpwstr>ms/YSFVDEN2"],"itemData":{"id":843,"type":"article-journal","title":"CAP3: A DNA Sequence Assembly Program","container-title":"Genome Research","page":"868-877","volume":"9","issue":"9","source":"PubMed Central","abstract":"We describe the third generatio</vt:lpwstr>
  </property>
  <property fmtid="{D5CDD505-2E9C-101B-9397-08002B2CF9AE}" pid="26" name="ZOTERO_BREF_AEsPXV88sU9Y_3">
    <vt:lpwstr>n of the CAP sequence assembly program. The CAP3 program includes a number of improvements and new features. The program has a capability to clip 5′ and 3′ low-quality regions of reads. It uses base quality values in computation of overlaps between reads,</vt:lpwstr>
  </property>
  <property fmtid="{D5CDD505-2E9C-101B-9397-08002B2CF9AE}" pid="27" name="ZOTERO_BREF_AEsPXV88sU9Y_4">
    <vt:lpwstr> construction of multiple sequence alignments of reads, and generation of consensus sequences. The program also uses forward–reverse constraints to correct assembly errors and link contigs. Results of CAP3 on four BAC data sets are presented. The performa</vt:lpwstr>
  </property>
  <property fmtid="{D5CDD505-2E9C-101B-9397-08002B2CF9AE}" pid="28" name="ZOTERO_BREF_AEsPXV88sU9Y_5">
    <vt:lpwstr>nce of CAP3 was compared with that of PHRAP on a number of BAC data sets. PHRAP often produces longer contigs than CAP3 whereas CAP3 often produces fewer errors in consensus sequences than PHRAP. It is easier to construct scaffolds with CAP3 than with PHR</vt:lpwstr>
  </property>
  <property fmtid="{D5CDD505-2E9C-101B-9397-08002B2CF9AE}" pid="29" name="ZOTERO_BREF_AEsPXV88sU9Y_6">
    <vt:lpwstr>AP on low-pass data with forward–reverse constraints.","ISSN":"1088-9051","note":"PMID: 10508846\nPMCID: PMC310812","shortTitle":"CAP3","journalAbbreviation":"Genome Res","author":[{"family":"Huang","given":"Xiaoqiu"},{"family":"Madan","given":"Anup"}],"i</vt:lpwstr>
  </property>
  <property fmtid="{D5CDD505-2E9C-101B-9397-08002B2CF9AE}" pid="30" name="ZOTERO_BREF_AEsPXV88sU9Y_7">
    <vt:lpwstr>ssued":{"date-parts":[["1999",9]]}}}],"schema":"https://github.com/citation-style-language/schema/raw/master/csl-citation.json"}</vt:lpwstr>
  </property>
  <property fmtid="{D5CDD505-2E9C-101B-9397-08002B2CF9AE}" pid="31" name="ZOTERO_BREF_AU11PY5JmQE8_1">
    <vt:lpwstr>ZOTERO_ITEM CSL_CITATION {"citationID":"Ed1DUiSo","properties":{"formattedCitation":"[14]","plainCitation":"[14]","noteIndex":0},"citationItems":[{"id":846,"uris":["http://zotero.org/users/881286/items/RREI8BJT"],"uri":["http://zotero.org/users/881286/ite</vt:lpwstr>
  </property>
  <property fmtid="{D5CDD505-2E9C-101B-9397-08002B2CF9AE}" pid="32" name="ZOTERO_BREF_AU11PY5JmQE8_10">
    <vt:lpwstr>Orton","given":"Richard"},{"family":"Roossinck","given":"Marilyn J."},{"family":"Sabanadzovic","given":"Sead"},{"family":"Sullivan","given":"Matthew B."},{"family":"Suttle","given":"Curtis A."},{"family":"Tesh","given":"Robert B."},{"family":"Vlugt","give</vt:lpwstr>
  </property>
  <property fmtid="{D5CDD505-2E9C-101B-9397-08002B2CF9AE}" pid="33" name="ZOTERO_BREF_AU11PY5JmQE8_11">
    <vt:lpwstr>n":"René A.","dropping-particle":"van der"},{"family":"Varsani","given":"Arvind"},{"family":"Zerbini","given":"F. Murilo"}],"issued":{"date-parts":[["2017",3]]}}}],"schema":"https://github.com/citation-style-language/schema/raw/master/csl-citation.json"}</vt:lpwstr>
  </property>
  <property fmtid="{D5CDD505-2E9C-101B-9397-08002B2CF9AE}" pid="34" name="ZOTERO_BREF_AU11PY5JmQE8_2">
    <vt:lpwstr>ms/RREI8BJT"],"itemData":{"id":846,"type":"article-journal","title":"Consensus statement: Virus taxonomy in the age of metagenomics","container-title":"Nature Reviews Microbiology","page":"161-168","volume":"15","issue":"3","source":"www.nature.com","abst</vt:lpwstr>
  </property>
  <property fmtid="{D5CDD505-2E9C-101B-9397-08002B2CF9AE}" pid="35" name="ZOTERO_BREF_AU11PY5JmQE8_3">
    <vt:lpwstr>ract":"The number and diversity of viral sequences that are identified in metagenomic data far exceeds that of experimentally characterized virus isolates. In a recent workshop, a panel of experts discussed the proposal that, with appropriate quality cont</vt:lpwstr>
  </property>
  <property fmtid="{D5CDD505-2E9C-101B-9397-08002B2CF9AE}" pid="36" name="ZOTERO_BREF_AU11PY5JmQE8_4">
    <vt:lpwstr>rol, viruses that are known only from metagenomic data can, and should be, incorporated into the official classification scheme of the International Committee on Taxonomy of Viruses (ICTV). Although a taxonomy that is based on metagenomic sequence data al</vt:lpwstr>
  </property>
  <property fmtid="{D5CDD505-2E9C-101B-9397-08002B2CF9AE}" pid="37" name="ZOTERO_BREF_AU11PY5JmQE8_5">
    <vt:lpwstr>one represents a substantial departure from the traditional reliance on phenotypic properties, the development of a robust framework for sequence-based virus taxonomy is indispensable for the comprehensive characterization of the global virome. In this Co</vt:lpwstr>
  </property>
  <property fmtid="{D5CDD505-2E9C-101B-9397-08002B2CF9AE}" pid="38" name="ZOTERO_BREF_AU11PY5JmQE8_6">
    <vt:lpwstr>nsensus Statement article, we consider the rationale for why metagenomic sequence data should, and how it can, be incorporated into the ICTV taxonomy, and present proposals that have been endorsed by the Executive Committee of the ICTV.","DOI":"10.1038/nr</vt:lpwstr>
  </property>
  <property fmtid="{D5CDD505-2E9C-101B-9397-08002B2CF9AE}" pid="39" name="ZOTERO_BREF_AU11PY5JmQE8_7">
    <vt:lpwstr>micro.2016.177","ISSN":"1740-1534","shortTitle":"Consensus statement","language":"en","author":[{"family":"Simmonds","given":"Peter"},{"family":"Adams","given":"Mike J."},{"family":"Benkő","given":"Mária"},{"family":"Breitbart","given":"Mya"},{"family":"B</vt:lpwstr>
  </property>
  <property fmtid="{D5CDD505-2E9C-101B-9397-08002B2CF9AE}" pid="40" name="ZOTERO_BREF_AU11PY5JmQE8_8">
    <vt:lpwstr>rister","given":"J. Rodney"},{"family":"Carstens","given":"Eric B."},{"family":"Davison","given":"Andrew J."},{"family":"Delwart","given":"Eric"},{"family":"Gorbalenya","given":"Alexander E."},{"family":"Harrach","given":"Balázs"},{"family":"Hull","given"</vt:lpwstr>
  </property>
  <property fmtid="{D5CDD505-2E9C-101B-9397-08002B2CF9AE}" pid="41" name="ZOTERO_BREF_AU11PY5JmQE8_9">
    <vt:lpwstr>:"Roger"},{"family":"King","given":"Andrew M. Q."},{"family":"Koonin","given":"Eugene V."},{"family":"Krupovic","given":"Mart"},{"family":"Kuhn","given":"Jens H."},{"family":"Lefkowitz","given":"Elliot J."},{"family":"Nibert","given":"Max L."},{"family":"</vt:lpwstr>
  </property>
  <property fmtid="{D5CDD505-2E9C-101B-9397-08002B2CF9AE}" pid="42" name="ZOTERO_BREF_Dic4HmMWZ1d9_1">
    <vt:lpwstr>ZOTERO_ITEM CSL_CITATION {"citationID":"OwNomYIL","properties":{"formattedCitation":"(Kumar {\\i{}et al.}, 2016)","plainCitation":"(Kumar et al., 2016)","noteIndex":0},"citationItems":[{"id":867,"uris":["http://zotero.org/users/881286/items/7X2ASUGV"],"ur</vt:lpwstr>
  </property>
  <property fmtid="{D5CDD505-2E9C-101B-9397-08002B2CF9AE}" pid="43" name="ZOTERO_BREF_Dic4HmMWZ1d9_2">
    <vt:lpwstr>i":["http://zotero.org/users/881286/items/7X2ASUGV"],"itemData":{"id":867,"type":"article-journal","title":"MEGA7: Molecular Evolutionary Genetics Analysis Version 7.0 for Bigger Datasets","container-title":"Molecular Biology and Evolution","page":"1870-1</vt:lpwstr>
  </property>
  <property fmtid="{D5CDD505-2E9C-101B-9397-08002B2CF9AE}" pid="44" name="ZOTERO_BREF_Dic4HmMWZ1d9_3">
    <vt:lpwstr>874","volume":"33","issue":"7","source":"academic.oup.com","abstract":"Abstract.   We present the latest version of the Molecular Evolutionary Genetics Analysis (M ega ) software, which contains many sophisticated methods and tools","DOI":"10.1093/molbev/</vt:lpwstr>
  </property>
  <property fmtid="{D5CDD505-2E9C-101B-9397-08002B2CF9AE}" pid="45" name="ZOTERO_BREF_Dic4HmMWZ1d9_4">
    <vt:lpwstr>msw054","ISSN":"0737-4038","shortTitle":"MEGA7","journalAbbreviation":"Mol Biol Evol","language":"en","author":[{"family":"Kumar","given":"Sudhir"},{"family":"Stecher","given":"Glen"},{"family":"Tamura","given":"Koichiro"}],"issued":{"date-parts":[["2016"</vt:lpwstr>
  </property>
  <property fmtid="{D5CDD505-2E9C-101B-9397-08002B2CF9AE}" pid="46" name="ZOTERO_BREF_Dic4HmMWZ1d9_5">
    <vt:lpwstr>,7,1]]}}}],"schema":"https://github.com/citation-style-language/schema/raw/master/csl-citation.json"}</vt:lpwstr>
  </property>
  <property fmtid="{D5CDD505-2E9C-101B-9397-08002B2CF9AE}" pid="47" name="ZOTERO_BREF_GVgLPNLwJ8Cm_1">
    <vt:lpwstr>ZOTERO_TEMP</vt:lpwstr>
  </property>
  <property fmtid="{D5CDD505-2E9C-101B-9397-08002B2CF9AE}" pid="48" name="ZOTERO_BREF_IxPP8b6jnrq4_1">
    <vt:lpwstr>ZOTERO_ITEM CSL_CITATION {"citationID":"MCQLFVc4","properties":{"formattedCitation":"[4]","plainCitation":"[4]","noteIndex":0},"citationItems":[{"id":837,"uris":["http://zotero.org/users/881286/items/TV4R239X"],"uri":["http://zotero.org/users/881286/items</vt:lpwstr>
  </property>
  <property fmtid="{D5CDD505-2E9C-101B-9397-08002B2CF9AE}" pid="49" name="ZOTERO_BREF_IxPP8b6jnrq4_2">
    <vt:lpwstr>/TV4R239X"],"itemData":{"id":837,"type":"article-journal","title":"FastQC: a quality control tool for high throughput sequence data","abstract":"FastQC aims to provide a simple way to do some quality control checks on raw sequence data coming from high th</vt:lpwstr>
  </property>
  <property fmtid="{D5CDD505-2E9C-101B-9397-08002B2CF9AE}" pid="50" name="ZOTERO_BREF_IxPP8b6jnrq4_3">
    <vt:lpwstr>roughput sequencing pipelines. It provides a modular set of analyses which you can use to give a quick impression of whether your data has any problems of which you should be aware before doing any further analysis.","URL":"https://www.bioinformatics.babr</vt:lpwstr>
  </property>
  <property fmtid="{D5CDD505-2E9C-101B-9397-08002B2CF9AE}" pid="51" name="ZOTERO_BREF_IxPP8b6jnrq4_4">
    <vt:lpwstr>aham.ac.uk/projects/fastqc/","author":[{"family":"Andrews","given":"Simon"}],"issued":{"date-parts":[["2010"]]}}}],"schema":"https://github.com/citation-style-language/schema/raw/master/csl-citation.json"}</vt:lpwstr>
  </property>
  <property fmtid="{D5CDD505-2E9C-101B-9397-08002B2CF9AE}" pid="52" name="ZOTERO_BREF_Jgg6q07iEyNQ_1">
    <vt:lpwstr>ZOTERO_TEMP</vt:lpwstr>
  </property>
  <property fmtid="{D5CDD505-2E9C-101B-9397-08002B2CF9AE}" pid="53" name="ZOTERO_BREF_N0lzTZDcYYFw_1">
    <vt:lpwstr>ZOTERO_ITEM CSL_CITATION {"citationID":"hLWVKMhR","properties":{"formattedCitation":"(Van Doorslaer {\\i{}et al.}, 2013)","plainCitation":"(Van Doorslaer et al., 2013)","noteIndex":0},"citationItems":[{"id":731,"uris":["http://zotero.org/users/881286/item</vt:lpwstr>
  </property>
  <property fmtid="{D5CDD505-2E9C-101B-9397-08002B2CF9AE}" pid="54" name="ZOTERO_BREF_N0lzTZDcYYFw_2">
    <vt:lpwstr>s/NMLGXRPB"],"uri":["http://zotero.org/users/881286/items/NMLGXRPB"],"itemData":{"id":731,"type":"article-journal","title":"The Papillomavirus Episteme: a central resource for papillomavirus sequence data and analysis","container-title":"Nucleic Acids Res</vt:lpwstr>
  </property>
  <property fmtid="{D5CDD505-2E9C-101B-9397-08002B2CF9AE}" pid="55" name="ZOTERO_BREF_N0lzTZDcYYFw_3">
    <vt:lpwstr>earch","page":"D571-D578","volume":"41","issue":"D1","source":"academic.oup.com","abstract":"Abstract.  The goal of the Papillomavirus Episteme (PaVE) is to provide an integrated resource for the analysis of papillomavirus (PV) genome sequences and rela",</vt:lpwstr>
  </property>
  <property fmtid="{D5CDD505-2E9C-101B-9397-08002B2CF9AE}" pid="56" name="ZOTERO_BREF_N0lzTZDcYYFw_4">
    <vt:lpwstr>"DOI":"10.1093/nar/gks984","ISSN":"0305-1048","shortTitle":"The Papillomavirus Episteme","journalAbbreviation":"Nucleic Acids Res","language":"en","author":[{"family":"Van Doorslaer","given":"Koenraad"},{"family":"Tan","given":"Qina"},{"family":"Xirasagar</vt:lpwstr>
  </property>
  <property fmtid="{D5CDD505-2E9C-101B-9397-08002B2CF9AE}" pid="57" name="ZOTERO_BREF_N0lzTZDcYYFw_5">
    <vt:lpwstr>","given":"Sandhya"},{"family":"Bandaru","given":"Sandya"},{"family":"Gopalan","given":"Vivek"},{"family":"Mohamoud","given":"Yasmin"},{"family":"Huyen","given":"Yentram"},{"family":"McBride","given":"Alison A."}],"issued":{"date-parts":[["2013",1,1]]}}}]</vt:lpwstr>
  </property>
  <property fmtid="{D5CDD505-2E9C-101B-9397-08002B2CF9AE}" pid="58" name="ZOTERO_BREF_N0lzTZDcYYFw_6">
    <vt:lpwstr>,"schema":"https://github.com/citation-style-language/schema/raw/master/csl-citation.json"}</vt:lpwstr>
  </property>
  <property fmtid="{D5CDD505-2E9C-101B-9397-08002B2CF9AE}" pid="59" name="ZOTERO_BREF_NNglqwVc2EYu_1">
    <vt:lpwstr>ZOTERO_ITEM CSL_CITATION {"citationID":"K13t5Qh0","properties":{"formattedCitation":"[9]","plainCitation":"[9]","noteIndex":0},"citationItems":[{"id":13,"uris":["http://zotero.org/users/881286/items/CADUNZ5Z"],"uri":["http://zotero.org/users/881286/items/</vt:lpwstr>
  </property>
  <property fmtid="{D5CDD505-2E9C-101B-9397-08002B2CF9AE}" pid="60" name="ZOTERO_BREF_NNglqwVc2EYu_2">
    <vt:lpwstr>CADUNZ5Z"],"itemData":{"id":13,"type":"article-journal","title":"Basic local alignment search tool","container-title":"Journal of molecular biology","page":"403-410","volume":"215","issue":"3","source":"NCBI PubMed","abstract":"A new approach to rapid seq</vt:lpwstr>
  </property>
  <property fmtid="{D5CDD505-2E9C-101B-9397-08002B2CF9AE}" pid="61" name="ZOTERO_BREF_NNglqwVc2EYu_3">
    <vt:lpwstr>uence comparison, basic local alignment search tool (BLAST), directly approximates alignments that optimize a measure of local similarity, the maximal segment pair (MSP) score. Recent mathematical results on the stochastic properties of MSP scores allow a</vt:lpwstr>
  </property>
  <property fmtid="{D5CDD505-2E9C-101B-9397-08002B2CF9AE}" pid="62" name="ZOTERO_BREF_NNglqwVc2EYu_4">
    <vt:lpwstr>n analysis of the performance of this method as well as the statistical significance of alignments it generates. The basic algorithm is simple and robust; it can be implemented in a number of ways and applied in a variety of contexts including straightfor</vt:lpwstr>
  </property>
  <property fmtid="{D5CDD505-2E9C-101B-9397-08002B2CF9AE}" pid="63" name="ZOTERO_BREF_NNglqwVc2EYu_5">
    <vt:lpwstr>ward DNA and protein sequence database searches, motif searches, gene identification searches, and in the analysis of multiple regions of similarity in long DNA sequences. In addition to its flexibility and tractability to mathematical analysis, BLAST is </vt:lpwstr>
  </property>
  <property fmtid="{D5CDD505-2E9C-101B-9397-08002B2CF9AE}" pid="64" name="ZOTERO_BREF_NNglqwVc2EYu_6">
    <vt:lpwstr>an order of magnitude faster than existing sequence comparison tools of comparable sensitivity.","DOI":"10.1016/S0022-2836(05)80360-2","ISSN":"0022-2836","note":"PMID: 2231712","journalAbbreviation":"J. Mol. Biol.","language":"eng","author":[{"family":"Al</vt:lpwstr>
  </property>
  <property fmtid="{D5CDD505-2E9C-101B-9397-08002B2CF9AE}" pid="65" name="ZOTERO_BREF_NNglqwVc2EYu_7">
    <vt:lpwstr>tschul","given":"S F"},{"family":"Gish","given":"W"},{"family":"Miller","given":"W"},{"family":"Myers","given":"E W"},{"family":"Lipman","given":"D J"}],"issued":{"date-parts":[["1990",10,5]]}}}],"schema":"https://github.com/citation-style-language/schema</vt:lpwstr>
  </property>
  <property fmtid="{D5CDD505-2E9C-101B-9397-08002B2CF9AE}" pid="66" name="ZOTERO_BREF_NNglqwVc2EYu_8">
    <vt:lpwstr>/raw/master/csl-citation.json"}</vt:lpwstr>
  </property>
  <property fmtid="{D5CDD505-2E9C-101B-9397-08002B2CF9AE}" pid="67" name="ZOTERO_BREF_PFiNPagtIvFH_1">
    <vt:lpwstr>ZOTERO_ITEM CSL_CITATION {"citationID":"1XxARnRo","properties":{"formattedCitation":"[1\\uc0\\u8211{}3]","plainCitation":"[1–3]","noteIndex":0},"citationItems":[{"id":676,"uris":["http://zotero.org/users/881286/items/T58G2FQS"],"uri":["http://zotero.org/u</vt:lpwstr>
  </property>
  <property fmtid="{D5CDD505-2E9C-101B-9397-08002B2CF9AE}" pid="68" name="ZOTERO_BREF_PFiNPagtIvFH_10">
    <vt:lpwstr>s of cutaneous tumours and normal skin","container-title":"Journal of General Virology","page":"2437-2443","volume":"80","issue":"9","source":"Microbiology Society Journals","abstract":"A pair of degenerate PCR primers (FAP59/64) was designed from two rel</vt:lpwstr>
  </property>
  <property fmtid="{D5CDD505-2E9C-101B-9397-08002B2CF9AE}" pid="69" name="ZOTERO_BREF_PFiNPagtIvFH_11">
    <vt:lpwstr>atively conserved regions of the L1 open reading frame of most human papillomaviruses (HPV). The size of the generated amplicon was about 480 bp. PCR using these primers was found capable of amplifying DNA from 87% (65/75) of the HPV types tested, its sen</vt:lpwstr>
  </property>
  <property fmtid="{D5CDD505-2E9C-101B-9397-08002B2CF9AE}" pid="70" name="ZOTERO_BREF_PFiNPagtIvFH_12">
    <vt:lpwstr>sitivity being 1–10 copies for HPV-5, -20 and -30 clones. HPV was found in 63% (5/8) of tumour samples and in 63% (5/8) of normal skin biopsies from patients with various cutaneous tumours. HPV-5, HPV-8, HPV-12, HPVvs20-4 and six putatively novel HPV type</vt:lpwstr>
  </property>
  <property fmtid="{D5CDD505-2E9C-101B-9397-08002B2CF9AE}" pid="71" name="ZOTERO_BREF_PFiNPagtIvFH_13">
    <vt:lpwstr>s were identified. No correlation was found to exist between specific HPV and tumour types. Skin surface swab samples from one or more sites on three of four healthy volunteers were found to contain HPV, types 12 and 49 being identified, as well as eight </vt:lpwstr>
  </property>
  <property fmtid="{D5CDD505-2E9C-101B-9397-08002B2CF9AE}" pid="72" name="ZOTERO_BREF_PFiNPagtIvFH_14">
    <vt:lpwstr>novel HPV types, two of which were also found among the patients. In all, HPV was detected in 75% (9/12) of those tested, five HPV types and 12 novel candidate types being identified, and 37% (7/19) of HPV-positive samples were found to manifest more than</vt:lpwstr>
  </property>
  <property fmtid="{D5CDD505-2E9C-101B-9397-08002B2CF9AE}" pid="73" name="ZOTERO_BREF_PFiNPagtIvFH_15">
    <vt:lpwstr> one HPV type. All the HPV detected manifested high degrees of nucleotide sequence similarity with HPV types associated with skin lesions and epidermodysplasia verruciformis. The overall HPV finding in the skin samples was 50% (20/40) using the FAP primer</vt:lpwstr>
  </property>
  <property fmtid="{D5CDD505-2E9C-101B-9397-08002B2CF9AE}" pid="74" name="ZOTERO_BREF_PFiNPagtIvFH_16">
    <vt:lpwstr>s as compared to 18% (7/40) using another PCR test designed for skin types. The results thus suggest the new method to be sensitive and generally applicable for detecting cutaneous HPV.","DOI":"10.1099/0022-1317-80-9-2437","author":[{"family":"Forslund","</vt:lpwstr>
  </property>
  <property fmtid="{D5CDD505-2E9C-101B-9397-08002B2CF9AE}" pid="75" name="ZOTERO_BREF_PFiNPagtIvFH_17">
    <vt:lpwstr>given":"Ola"},{"family":"Antonsson","given":"Annika"},{"family":"Nordin","given":"Peter"},{"family":"Stenquist","given":"Bo"},{"family":"Göran Hansson","given":"Bengt"}],"issued":{"date-parts":[["1999"]]}}},{"id":681,"uris":["http://zotero.org/users/88128</vt:lpwstr>
  </property>
  <property fmtid="{D5CDD505-2E9C-101B-9397-08002B2CF9AE}" pid="76" name="ZOTERO_BREF_PFiNPagtIvFH_18">
    <vt:lpwstr>6/items/SNLKY8EZ"],"uri":["http://zotero.org/users/881286/items/SNLKY8EZ"],"itemData":{"id":681,"type":"article-journal","title":"Improved detection of cutaneous human papillomavirus DNA by single tube nested ‘hanging droplet’ PCR","container-title":"Jour</vt:lpwstr>
  </property>
  <property fmtid="{D5CDD505-2E9C-101B-9397-08002B2CF9AE}" pid="77" name="ZOTERO_BREF_PFiNPagtIvFH_19">
    <vt:lpwstr>nal of Virological Methods","page":"129-136","volume":"110","issue":"2","source":"ScienceDirect","abstract":"A single tube nested ‘hanging droplet’ PCR was developed for detection of cutaneous human papillomavirus (HPV) DNA of the phylogenetic group B1. T</vt:lpwstr>
  </property>
  <property fmtid="{D5CDD505-2E9C-101B-9397-08002B2CF9AE}" pid="78" name="ZOTERO_BREF_PFiNPagtIvFH_2">
    <vt:lpwstr>sers/881286/items/T58G2FQS"],"itemData":{"id":676,"type":"article-journal","title":"New generic primer system targeting mucosal/genital and cutaneous human papillomaviruses leads to the characterization of HPV 115, a novel Beta-papillomavirus species 3","</vt:lpwstr>
  </property>
  <property fmtid="{D5CDD505-2E9C-101B-9397-08002B2CF9AE}" pid="79" name="ZOTERO_BREF_PFiNPagtIvFH_20">
    <vt:lpwstr>he nested PCR was compared with a single round PCR method by testing 56 fresh biopsies from Australian skin tumour patients. HPV DNA was detected in 64% (36/56) of the biopsies by nested PCR and in 30% (17/56) by single round PCR (P&lt;0.001). HPV DNA was mo</vt:lpwstr>
  </property>
  <property fmtid="{D5CDD505-2E9C-101B-9397-08002B2CF9AE}" pid="80" name="ZOTERO_BREF_PFiNPagtIvFH_21">
    <vt:lpwstr>re often detected by nested PCR than by single round PCR in basal cell carcinoma [62% (16/26) vs. 19%; (5/26); P=0.003], squamous cell carcinoma [43% (7/16) vs. 25% (4/16)] and in solar keratosis [93% (13/14) vs. 57% (8/14); P=0.038]. The nested PCR and t</vt:lpwstr>
  </property>
  <property fmtid="{D5CDD505-2E9C-101B-9397-08002B2CF9AE}" pid="81" name="ZOTERO_BREF_PFiNPagtIvFH_22">
    <vt:lpwstr>he single round PCR system detected 26 and 11 different HPV types/putative types/subtypes, respectively. Multiple types were found in eight samples by the nested PCR and two samples by single round PCR. The nested HPV PCR is more sensitive and capable of </vt:lpwstr>
  </property>
  <property fmtid="{D5CDD505-2E9C-101B-9397-08002B2CF9AE}" pid="82" name="ZOTERO_BREF_PFiNPagtIvFH_23">
    <vt:lpwstr>amplifying a broad spectrum of HPV types from skin tumours, but further improvements are needed before all HPV infections in skin can be detected by a single assay.","DOI":"10.1016/S0166-0934(03)00109-5","ISSN":"0166-0934","journalAbbreviation":"Journal o</vt:lpwstr>
  </property>
  <property fmtid="{D5CDD505-2E9C-101B-9397-08002B2CF9AE}" pid="83" name="ZOTERO_BREF_PFiNPagtIvFH_24">
    <vt:lpwstr>f Virological Methods","author":[{"family":"Forslund","given":"Ola"},{"family":"Ly","given":"Hoang"},{"family":"Higgins","given":"Geoff"}],"issued":{"date-parts":[["2003",6,30]]}}}],"schema":"https://github.com/citation-style-language/schema/raw/master/cs</vt:lpwstr>
  </property>
  <property fmtid="{D5CDD505-2E9C-101B-9397-08002B2CF9AE}" pid="84" name="ZOTERO_BREF_PFiNPagtIvFH_25">
    <vt:lpwstr>l-citation.json"}</vt:lpwstr>
  </property>
  <property fmtid="{D5CDD505-2E9C-101B-9397-08002B2CF9AE}" pid="85" name="ZOTERO_BREF_PFiNPagtIvFH_3">
    <vt:lpwstr>container-title":"Virology","page":"205-216","volume":"397","issue":"1","source":"ScienceDirect","abstract":"We explored the cutaneotropic HPV genetic diversity in 71 subjects from Argentina. New generic primers (CUT) targeting 88 mucosal/cutaneous HPV we</vt:lpwstr>
  </property>
  <property fmtid="{D5CDD505-2E9C-101B-9397-08002B2CF9AE}" pid="86" name="ZOTERO_BREF_PFiNPagtIvFH_4">
    <vt:lpwstr>re designed and compared to FAP primers. Overall, 69 different HPV types/putative types were identified, being 17 of them novel putative types. Phylogenetic analysis of partial L1 sequences grouped 2 novel putative types in the Beta-PV, 14 in the Gamma-PV</vt:lpwstr>
  </property>
  <property fmtid="{D5CDD505-2E9C-101B-9397-08002B2CF9AE}" pid="87" name="ZOTERO_BREF_PFiNPagtIvFH_5">
    <vt:lpwstr> and 1 in the Mu-PV genera. CUT primers showed broader capacity than FAP primers in detecting different genera/species and novel putative types (p&lt;0.01). Using overlapping PCR, the full-length genome of a Beta-PV putative type was amplified and cloned. Th</vt:lpwstr>
  </property>
  <property fmtid="{D5CDD505-2E9C-101B-9397-08002B2CF9AE}" pid="88" name="ZOTERO_BREF_PFiNPagtIvFH_6">
    <vt:lpwstr>e new virus, designated HPV 115, encodes five early genes and two late genes. Phylogenetic analysis indicated HPV 115 as the most divergent type within the genus Beta-PV species 3. This report is the first providing data on cutaneous HPVs circulating in S</vt:lpwstr>
  </property>
  <property fmtid="{D5CDD505-2E9C-101B-9397-08002B2CF9AE}" pid="89" name="ZOTERO_BREF_PFiNPagtIvFH_7">
    <vt:lpwstr>outh America and expands our knowledge of the Papillomaviridae family.","DOI":"10.1016/j.virol.2009.11.020","ISSN":"0042-6822","journalAbbreviation":"Virology","author":[{"family":"Chouhy","given":"Diego"},{"family":"Gorosito","given":"Mario"},{"family":"</vt:lpwstr>
  </property>
  <property fmtid="{D5CDD505-2E9C-101B-9397-08002B2CF9AE}" pid="90" name="ZOTERO_BREF_PFiNPagtIvFH_8">
    <vt:lpwstr>Sánchez","given":"Adriana"},{"family":"Serra","given":"Esteban C."},{"family":"Bergero","given":"Adriana"},{"family":"Fernandez Bussy","given":"Ramón"},{"family":"Giri","given":"Adriana A."}],"issued":{"date-parts":[["2010",2,5]]}}},{"id":679,"uris":["htt</vt:lpwstr>
  </property>
  <property fmtid="{D5CDD505-2E9C-101B-9397-08002B2CF9AE}" pid="91" name="ZOTERO_BREF_PFiNPagtIvFH_9">
    <vt:lpwstr>p://zotero.org/users/881286/items/RASEPK3V"],"uri":["http://zotero.org/users/881286/items/RASEPK3V"],"itemData":{"id":679,"type":"article-journal","title":"A broad range of human papillomavirus types detected with a general PCR method suitable for analysi</vt:lpwstr>
  </property>
  <property fmtid="{D5CDD505-2E9C-101B-9397-08002B2CF9AE}" pid="92" name="ZOTERO_BREF_Rt14tvgJGXzE_1">
    <vt:lpwstr>ZOTERO_ITEM CSL_CITATION {"citationID":"c7TobPwm","properties":{"formattedCitation":"[19]","plainCitation":"[19]","noteIndex":0},"citationItems":[{"id":850,"uris":["http://zotero.org/users/881286/items/UP5R5GUG"],"uri":["http://zotero.org/users/881286/ite</vt:lpwstr>
  </property>
  <property fmtid="{D5CDD505-2E9C-101B-9397-08002B2CF9AE}" pid="93" name="ZOTERO_BREF_Rt14tvgJGXzE_2">
    <vt:lpwstr>ms/UP5R5GUG"],"itemData":{"id":850,"type":"article-journal","title":"Aligning short reads to reference alignments and trees","container-title":"Bioinformatics","page":"2068-2075","volume":"27","issue":"15","source":"academic.oup.com","abstract":"Abstract.</vt:lpwstr>
  </property>
  <property fmtid="{D5CDD505-2E9C-101B-9397-08002B2CF9AE}" pid="94" name="ZOTERO_BREF_Rt14tvgJGXzE_3">
    <vt:lpwstr>  Motivation: Likelihood-based methods for placing short read sequences from metagenomic samples into reference phylogenies have been recently introduc","DOI":"10.1093/bioinformatics/btr320","ISSN":"1367-4803","journalAbbreviation":"Bioinformatics","langu</vt:lpwstr>
  </property>
  <property fmtid="{D5CDD505-2E9C-101B-9397-08002B2CF9AE}" pid="95" name="ZOTERO_BREF_Rt14tvgJGXzE_4">
    <vt:lpwstr>age":"en","author":[{"family":"Berger","given":"Simon A."},{"family":"Stamatakis","given":"Alexandros"}],"issued":{"date-parts":[["2011",8,1]]}}}],"schema":"https://github.com/citation-style-language/schema/raw/master/csl-citation.json"}</vt:lpwstr>
  </property>
  <property fmtid="{D5CDD505-2E9C-101B-9397-08002B2CF9AE}" pid="96" name="ZOTERO_BREF_SuqJO8Sxcn8N_1">
    <vt:lpwstr>ZOTERO_ITEM CSL_CITATION {"citationID":"FF5SmgmU","properties":{"formattedCitation":"[5]","plainCitation":"[5]","noteIndex":0},"citationItems":[{"id":834,"uris":["http://zotero.org/users/881286/items/52EZGMFG"],"uri":["http://zotero.org/users/881286/items</vt:lpwstr>
  </property>
  <property fmtid="{D5CDD505-2E9C-101B-9397-08002B2CF9AE}" pid="97" name="ZOTERO_BREF_SuqJO8Sxcn8N_2">
    <vt:lpwstr>/52EZGMFG"],"itemData":{"id":834,"type":"article-journal","title":"MultiQC: summarize analysis results for multiple tools and samples in a single report","container-title":"Bioinformatics","page":"3047-3048","volume":"32","issue":"19","source":"academic.o</vt:lpwstr>
  </property>
  <property fmtid="{D5CDD505-2E9C-101B-9397-08002B2CF9AE}" pid="98" name="ZOTERO_BREF_SuqJO8Sxcn8N_3">
    <vt:lpwstr>up.com","abstract":"Abstract.  Motivation: Fast and accurate quality control is essential for studies involving next-generation sequencing data. Whilst numerous tools exist to quan","DOI":"10.1093/bioinformatics/btw354","ISSN":"1367-4803","shortTitle":"Mu</vt:lpwstr>
  </property>
  <property fmtid="{D5CDD505-2E9C-101B-9397-08002B2CF9AE}" pid="99" name="ZOTERO_BREF_SuqJO8Sxcn8N_4">
    <vt:lpwstr>ltiQC","journalAbbreviation":"Bioinformatics","language":"en","author":[{"family":"Ewels","given":"Philip"},{"family":"Magnusson","given":"Måns"},{"family":"Lundin","given":"Sverker"},{"family":"Käller","given":"Max"}],"issued":{"date-parts":[["2016",10,1</vt:lpwstr>
  </property>
  <property fmtid="{D5CDD505-2E9C-101B-9397-08002B2CF9AE}" pid="100" name="ZOTERO_BREF_SuqJO8Sxcn8N_5">
    <vt:lpwstr>]]}}}],"schema":"https://github.com/citation-style-language/schema/raw/master/csl-citation.json"}</vt:lpwstr>
  </property>
  <property fmtid="{D5CDD505-2E9C-101B-9397-08002B2CF9AE}" pid="101" name="ZOTERO_BREF_WTZsqBbHfgLD_1">
    <vt:lpwstr>ZOTERO_TEMP</vt:lpwstr>
  </property>
  <property fmtid="{D5CDD505-2E9C-101B-9397-08002B2CF9AE}" pid="102" name="ZOTERO_BREF_XUuK84hRU1xg_1">
    <vt:lpwstr>ZOTERO_ITEM CSL_CITATION {"citationID":"xq79Plu2","properties":{"formattedCitation":"(Nei and Kumar, 2000)","plainCitation":"(Nei and Kumar, 2000)","noteIndex":0},"citationItems":[{"id":870,"uris":["http://zotero.org/users/881286/items/7PA35ZHF"],"uri":["</vt:lpwstr>
  </property>
  <property fmtid="{D5CDD505-2E9C-101B-9397-08002B2CF9AE}" pid="103" name="ZOTERO_BREF_XUuK84hRU1xg_2">
    <vt:lpwstr>http://zotero.org/users/881286/items/7PA35ZHF"],"itemData":{"id":870,"type":"book","title":"Molecular Evolution and Phylogenetics","publisher":"Oxford University Press","number-of-pages":"348","source":"Google Books","abstract":"During the last ten years,</vt:lpwstr>
  </property>
  <property fmtid="{D5CDD505-2E9C-101B-9397-08002B2CF9AE}" pid="104" name="ZOTERO_BREF_XUuK84hRU1xg_3">
    <vt:lpwstr> remarkable progress has occurred in the study of molecular evolution. Among the most important factors that are responsible for this progress are the development of new statistical methods and advances in computational technology. In particular, phylogen</vt:lpwstr>
  </property>
  <property fmtid="{D5CDD505-2E9C-101B-9397-08002B2CF9AE}" pid="105" name="ZOTERO_BREF_XUuK84hRU1xg_4">
    <vt:lpwstr>etic analysis of DNA or protein sequences has become a powerful tool for studying molecular evolution. Along with this developing technology, the application of the new statistical and computational methods has become more complicated and there is no comp</vt:lpwstr>
  </property>
  <property fmtid="{D5CDD505-2E9C-101B-9397-08002B2CF9AE}" pid="106" name="ZOTERO_BREF_XUuK84hRU1xg_5">
    <vt:lpwstr>rehensive volume that treats these methods in depth. Molecular Evolution and Phylogenetics fills this gap and present various statistical methods that are easily accessible to general biologists as well as biochemists, bioinformatists and graduate student</vt:lpwstr>
  </property>
  <property fmtid="{D5CDD505-2E9C-101B-9397-08002B2CF9AE}" pid="107" name="ZOTERO_BREF_XUuK84hRU1xg_6">
    <vt:lpwstr>s. The text covers measurement of sequence divergence, construction of phylogenetic trees, statistical tests for detection of positive Darwinian selection, inference of ancestral amino acid sequences, construction of linearized trees, and analysis of alle</vt:lpwstr>
  </property>
  <property fmtid="{D5CDD505-2E9C-101B-9397-08002B2CF9AE}" pid="108" name="ZOTERO_BREF_XUuK84hRU1xg_7">
    <vt:lpwstr>le frequency data. Emphasis is given to practical methods of data analysis, and methods can be learned by working through numerical examples using the computer program MEGA2 that is provided.","ISBN":"978-0-19-535051-7","note":"Google-Books-ID: hcPSag2pn9</vt:lpwstr>
  </property>
  <property fmtid="{D5CDD505-2E9C-101B-9397-08002B2CF9AE}" pid="109" name="ZOTERO_BREF_XUuK84hRU1xg_8">
    <vt:lpwstr>IC","language":"en","author":[{"family":"Nei","given":"Masatoshi"},{"family":"Kumar","given":"Sudhir"}],"issued":{"date-parts":[["2000",7,27]]}}}],"schema":"https://github.com/citation-style-language/schema/raw/master/csl-citation.json"}</vt:lpwstr>
  </property>
  <property fmtid="{D5CDD505-2E9C-101B-9397-08002B2CF9AE}" pid="110" name="ZOTERO_BREF_XreXLZbF4vdW_1">
    <vt:lpwstr>ZOTERO_ITEM CSL_CITATION {"citationID":"qiGe5l97","properties":{"formattedCitation":"[23]","plainCitation":"[23]","noteIndex":0},"citationItems":[{"id":638,"uris":["http://zotero.org/users/881286/items/QQR6KU6V"],"uri":["http://zotero.org/users/881286/ite</vt:lpwstr>
  </property>
  <property fmtid="{D5CDD505-2E9C-101B-9397-08002B2CF9AE}" pid="111" name="ZOTERO_BREF_XreXLZbF4vdW_2">
    <vt:lpwstr>ms/QQR6KU6V"],"itemData":{"id":638,"type":"article-journal","title":"Generation of a novel next-generation sequencing-based method for the isolation of new human papillomavirus types","container-title":"Virology","page":"1-10","volume":"520","source":"Sci</vt:lpwstr>
  </property>
  <property fmtid="{D5CDD505-2E9C-101B-9397-08002B2CF9AE}" pid="112" name="ZOTERO_BREF_XreXLZbF4vdW_3">
    <vt:lpwstr>enceDirect","abstract":"With the advent of new molecular tools, the discovery of new papillomaviruses (PVs) has accelerated during the past decade, enabling the expansion of knowledge about the viral populations that inhabit the human body. Human PVs (HPV</vt:lpwstr>
  </property>
  <property fmtid="{D5CDD505-2E9C-101B-9397-08002B2CF9AE}" pid="113" name="ZOTERO_BREF_XreXLZbF4vdW_4">
    <vt:lpwstr>s) are etiologically linked to benign or malignant lesions of the skin and mucosa. The detection of HPV types can vary widely, depending mainly on the methodology and the quality of the biological sample. Next-generation sequencing is one of the most powe</vt:lpwstr>
  </property>
  <property fmtid="{D5CDD505-2E9C-101B-9397-08002B2CF9AE}" pid="114" name="ZOTERO_BREF_XreXLZbF4vdW_5">
    <vt:lpwstr>rful tools, enabling the discovery of novel viruses in a wide range of biological material. Here, we report a novel protocol for the detection of known and unknown HPV types in human skin and oral gargle samples using improved PCR protocols combined with </vt:lpwstr>
  </property>
  <property fmtid="{D5CDD505-2E9C-101B-9397-08002B2CF9AE}" pid="115" name="ZOTERO_BREF_XreXLZbF4vdW_6">
    <vt:lpwstr>next-generation sequencing. We identified 105 putative new PV types in addition to 296 known types, thus providing important information about the viral distribution in the oral cavity and skin.","DOI":"10.1016/j.virol.2018.04.017","ISSN":"0042-6822","jou</vt:lpwstr>
  </property>
  <property fmtid="{D5CDD505-2E9C-101B-9397-08002B2CF9AE}" pid="116" name="ZOTERO_BREF_XreXLZbF4vdW_7">
    <vt:lpwstr>rnalAbbreviation":"Virology","author":[{"family":"Brancaccio","given":"Rosario N."},{"family":"Robitaille","given":"Alexis"},{"family":"Dutta","given":"Sankhadeep"},{"family":"Cuenin","given":"Cyrille"},{"family":"Santare","given":"Daiga"},{"family":"Sken</vt:lpwstr>
  </property>
  <property fmtid="{D5CDD505-2E9C-101B-9397-08002B2CF9AE}" pid="117" name="ZOTERO_BREF_XreXLZbF4vdW_8">
    <vt:lpwstr>ders","given":"Girts"},{"family":"Leja","given":"Marcis"},{"family":"Fischer","given":"Nicole"},{"family":"Giuliano","given":"Anna R."},{"family":"Rollison","given":"Dana E."},{"family":"Grundhoff","given":"Adam"},{"family":"Tommasino","given":"Massimo"},</vt:lpwstr>
  </property>
  <property fmtid="{D5CDD505-2E9C-101B-9397-08002B2CF9AE}" pid="118" name="ZOTERO_BREF_XreXLZbF4vdW_9">
    <vt:lpwstr>{"family":"Gheit","given":"Tarik"}],"issued":{"date-parts":[["2018",7,1]]}}}],"schema":"https://github.com/citation-style-language/schema/raw/master/csl-citation.json"}</vt:lpwstr>
  </property>
  <property fmtid="{D5CDD505-2E9C-101B-9397-08002B2CF9AE}" pid="119" name="ZOTERO_BREF_XzcqM7bqw9XJ_1">
    <vt:lpwstr>ZOTERO_ITEM CSL_CITATION {"citationID":"0rpTO2n1","properties":{"formattedCitation":"[11]","plainCitation":"[11]","noteIndex":0},"citationItems":[{"id":858,"uris":["http://zotero.org/users/881286/items/6BU63ZZN"],"uri":["http://zotero.org/users/881286/ite</vt:lpwstr>
  </property>
  <property fmtid="{D5CDD505-2E9C-101B-9397-08002B2CF9AE}" pid="120" name="ZOTERO_BREF_XzcqM7bqw9XJ_2">
    <vt:lpwstr>ms/6BU63ZZN"],"itemData":{"id":858,"type":"article-journal","title":"RAxML version 8: a tool for phylogenetic analysis and post-analysis of large phylogenies","container-title":"Bioinformatics","page":"1312-1313","volume":"30","issue":"9","source":"academ</vt:lpwstr>
  </property>
  <property fmtid="{D5CDD505-2E9C-101B-9397-08002B2CF9AE}" pid="121" name="ZOTERO_BREF_XzcqM7bqw9XJ_3">
    <vt:lpwstr>ic.oup.com","abstract":"Abstract.  Motivation: Phylogenies are increasingly used in all fields of medical and biological research. Moreover, because of the next-generation sequencing r","DOI":"10.1093/bioinformatics/btu033","ISSN":"1367-4803","shortTitle"</vt:lpwstr>
  </property>
  <property fmtid="{D5CDD505-2E9C-101B-9397-08002B2CF9AE}" pid="122" name="ZOTERO_BREF_XzcqM7bqw9XJ_4">
    <vt:lpwstr>:"RAxML version 8","journalAbbreviation":"Bioinformatics","language":"en","author":[{"family":"Stamatakis","given":"Alexandros"}],"issued":{"date-parts":[["2014",5,1]]}}}],"schema":"https://github.com/citation-style-language/schema/raw/master/csl-citation</vt:lpwstr>
  </property>
  <property fmtid="{D5CDD505-2E9C-101B-9397-08002B2CF9AE}" pid="123" name="ZOTERO_BREF_XzcqM7bqw9XJ_5">
    <vt:lpwstr>.json"}</vt:lpwstr>
  </property>
  <property fmtid="{D5CDD505-2E9C-101B-9397-08002B2CF9AE}" pid="124" name="ZOTERO_BREF_YpLbs8q18Ljj_1">
    <vt:lpwstr>ZOTERO_ITEM CSL_CITATION {"citationID":"HYOvjuHt","properties":{"formattedCitation":"[20]","plainCitation":"[20]","noteIndex":0},"citationItems":[{"id":855,"uris":["http://zotero.org/users/881286/items/QGJ9YPCX"],"uri":["http://zotero.org/users/881286/ite</vt:lpwstr>
  </property>
  <property fmtid="{D5CDD505-2E9C-101B-9397-08002B2CF9AE}" pid="125" name="ZOTERO_BREF_YpLbs8q18Ljj_2">
    <vt:lpwstr>ms/QGJ9YPCX"],"itemData":{"id":855,"type":"article-journal","title":"Performance, Accuracy, and Web Server for Evolutionary Placement of Short Sequence Reads under Maximum Likelihood","container-title":"Systematic Biology","page":"291-302","volume":"60","</vt:lpwstr>
  </property>
  <property fmtid="{D5CDD505-2E9C-101B-9397-08002B2CF9AE}" pid="126" name="ZOTERO_BREF_YpLbs8q18Ljj_3">
    <vt:lpwstr>issue":"3","source":"academic.oup.com","abstract":"Abstract.  We present an evolutionary placement algorithm (EPA) and a Web server for the rapid assignment of sequence fragments (short reads) to edges of a give","DOI":"10.1093/sysbio/syr010","ISSN":"1063</vt:lpwstr>
  </property>
  <property fmtid="{D5CDD505-2E9C-101B-9397-08002B2CF9AE}" pid="127" name="ZOTERO_BREF_YpLbs8q18Ljj_4">
    <vt:lpwstr>-5157","journalAbbreviation":"Syst Biol","language":"en","author":[{"family":"Berger","given":"Simon A."},{"family":"Krompass","given":"Denis"},{"family":"Stamatakis","given":"Alexandros"}],"issued":{"date-parts":[["2011",5,1]]}}}],"schema":"https://githu</vt:lpwstr>
  </property>
  <property fmtid="{D5CDD505-2E9C-101B-9397-08002B2CF9AE}" pid="128" name="ZOTERO_BREF_YpLbs8q18Ljj_5">
    <vt:lpwstr>b.com/citation-style-language/schema/raw/master/csl-citation.json"}</vt:lpwstr>
  </property>
  <property fmtid="{D5CDD505-2E9C-101B-9397-08002B2CF9AE}" pid="129" name="ZOTERO_BREF_aH91riChaTB9_1">
    <vt:lpwstr>ZOTERO_ITEM CSL_CITATION {"citationID":"bt7tjMRk","properties":{"formattedCitation":"[21]","plainCitation":"[21]","noteIndex":0},"citationItems":[{"id":861,"uris":["http://zotero.org/users/881286/items/VH377N5Q"],"uri":["http://zotero.org/users/881286/ite</vt:lpwstr>
  </property>
  <property fmtid="{D5CDD505-2E9C-101B-9397-08002B2CF9AE}" pid="130" name="ZOTERO_BREF_aH91riChaTB9_2">
    <vt:lpwstr>ms/VH377N5Q"],"itemData":{"id":861,"type":"article-journal","title":"A Format for Phylogenetic Placements","container-title":"PLOS ONE","page":"e31009","volume":"7","issue":"2","source":"PLoS Journals","abstract":"We have developed a unified format for ph</vt:lpwstr>
  </property>
  <property fmtid="{D5CDD505-2E9C-101B-9397-08002B2CF9AE}" pid="131" name="ZOTERO_BREF_aH91riChaTB9_3">
    <vt:lpwstr>ylogenetic placements, that is, mappings of environmental sequence data (e.g., short reads) into a phylogenetic tree. We are motivated to do so by the growing number of tools for computing and post-processing phylogenetic placements, and the lack of an es</vt:lpwstr>
  </property>
  <property fmtid="{D5CDD505-2E9C-101B-9397-08002B2CF9AE}" pid="132" name="ZOTERO_BREF_aH91riChaTB9_4">
    <vt:lpwstr>tablished standard for storing them. The format is lightweight, versatile, extensible, and is based on the JSON format, which can be parsed by most modern programming languages. Our format is already implemented in several tools for computing and post-pro</vt:lpwstr>
  </property>
  <property fmtid="{D5CDD505-2E9C-101B-9397-08002B2CF9AE}" pid="133" name="ZOTERO_BREF_aH91riChaTB9_5">
    <vt:lpwstr>cessing parsimony- and likelihood-based phylogenetic placements and has worked well in practice. We believe that establishing a standard format for analyzing read placements at this early stage will lead to a more efficient development of powerful and por</vt:lpwstr>
  </property>
  <property fmtid="{D5CDD505-2E9C-101B-9397-08002B2CF9AE}" pid="134" name="ZOTERO_BREF_aH91riChaTB9_6">
    <vt:lpwstr>table post-analysis tools for the growing applications of phylogenetic placement.","DOI":"10.1371/journal.pone.0031009","ISSN":"1932-6203","journalAbbreviation":"PLOS ONE","language":"en","author":[{"family":"Matsen","given":"Frederick A."},{"family":"Hof</vt:lpwstr>
  </property>
  <property fmtid="{D5CDD505-2E9C-101B-9397-08002B2CF9AE}" pid="135" name="ZOTERO_BREF_aH91riChaTB9_7">
    <vt:lpwstr>fman","given":"Noah G."},{"family":"Gallagher","given":"Aaron"},{"family":"Stamatakis","given":"Alexandros"}],"issued":{"date-parts":[["2012",2,22]]}}}],"schema":"https://github.com/citation-style-language/schema/raw/master/csl-citation.json"}</vt:lpwstr>
  </property>
  <property fmtid="{D5CDD505-2E9C-101B-9397-08002B2CF9AE}" pid="136" name="ZOTERO_BREF_aoh0zqz7KVJJ_1">
    <vt:lpwstr>ZOTERO_ITEM CSL_CITATION {"citationID":"IpEkrO3a","properties":{"formattedCitation":"[6]","plainCitation":"[6]","noteIndex":0},"citationItems":[{"id":838,"uris":["http://zotero.org/users/881286/items/GRVFCMH6"],"uri":["http://zotero.org/users/881286/items</vt:lpwstr>
  </property>
  <property fmtid="{D5CDD505-2E9C-101B-9397-08002B2CF9AE}" pid="137" name="ZOTERO_BREF_aoh0zqz7KVJJ_2">
    <vt:lpwstr>/GRVFCMH6"],"itemData":{"id":838,"type":"article-journal","title":"Trim Galore! : A wrapper tool around Cutadapt and FastQC to consistently apply quality and adapter trimming to FastQ files, with some extra functionality for MspI-digested RRBS-type (Reduc</vt:lpwstr>
  </property>
  <property fmtid="{D5CDD505-2E9C-101B-9397-08002B2CF9AE}" pid="138" name="ZOTERO_BREF_aoh0zqz7KVJJ_3">
    <vt:lpwstr>ed Representation Bisufite-Seq) libraries.","URL":"https://www.bioinformatics.babraham.ac.uk/projects/trim_galore/","author":[{"family":"Krueger","given":"Felix"}],"issued":{"date-parts":[["2015"]]}}}],"schema":"https://github.com/citation-style-language/</vt:lpwstr>
  </property>
  <property fmtid="{D5CDD505-2E9C-101B-9397-08002B2CF9AE}" pid="139" name="ZOTERO_BREF_aoh0zqz7KVJJ_4">
    <vt:lpwstr>schema/raw/master/csl-citation.json"}</vt:lpwstr>
  </property>
  <property fmtid="{D5CDD505-2E9C-101B-9397-08002B2CF9AE}" pid="140" name="ZOTERO_BREF_c68W7v1Szt2Q_1">
    <vt:lpwstr>ZOTERO_ITEM CSL_CITATION {"citationID":"9Virs1OF","properties":{"formattedCitation":"[17]","plainCitation":"[17]","noteIndex":0},"citationItems":[{"id":870,"uris":["http://zotero.org/users/881286/items/7PA35ZHF"],"uri":["http://zotero.org/users/881286/ite</vt:lpwstr>
  </property>
  <property fmtid="{D5CDD505-2E9C-101B-9397-08002B2CF9AE}" pid="141" name="ZOTERO_BREF_c68W7v1Szt2Q_2">
    <vt:lpwstr>ms/7PA35ZHF"],"itemData":{"id":870,"type":"book","title":"Molecular Evolution and Phylogenetics","publisher":"Oxford University Press","number-of-pages":"348","source":"Google Books","abstract":"During the last ten years, remarkable progress has occurred </vt:lpwstr>
  </property>
  <property fmtid="{D5CDD505-2E9C-101B-9397-08002B2CF9AE}" pid="142" name="ZOTERO_BREF_c68W7v1Szt2Q_3">
    <vt:lpwstr>in the study of molecular evolution. Among the most important factors that are responsible for this progress are the development of new statistical methods and advances in computational technology. In particular, phylogenetic analysis of DNA or protein se</vt:lpwstr>
  </property>
  <property fmtid="{D5CDD505-2E9C-101B-9397-08002B2CF9AE}" pid="143" name="ZOTERO_BREF_c68W7v1Szt2Q_4">
    <vt:lpwstr>quences has become a powerful tool for studying molecular evolution. Along with this developing technology, the application of the new statistical and computational methods has become more complicated and there is no comprehensive volume that treats these</vt:lpwstr>
  </property>
  <property fmtid="{D5CDD505-2E9C-101B-9397-08002B2CF9AE}" pid="144" name="ZOTERO_BREF_c68W7v1Szt2Q_5">
    <vt:lpwstr> methods in depth. Molecular Evolution and Phylogenetics fills this gap and present various statistical methods that are easily accessible to general biologists as well as biochemists, bioinformatists and graduate students. The text covers measurement of </vt:lpwstr>
  </property>
  <property fmtid="{D5CDD505-2E9C-101B-9397-08002B2CF9AE}" pid="145" name="ZOTERO_BREF_c68W7v1Szt2Q_6">
    <vt:lpwstr>sequence divergence, construction of phylogenetic trees, statistical tests for detection of positive Darwinian selection, inference of ancestral amino acid sequences, construction of linearized trees, and analysis of allele frequency data. Emphasis is giv</vt:lpwstr>
  </property>
  <property fmtid="{D5CDD505-2E9C-101B-9397-08002B2CF9AE}" pid="146" name="ZOTERO_BREF_c68W7v1Szt2Q_7">
    <vt:lpwstr>en to practical methods of data analysis, and methods can be learned by working through numerical examples using the computer program MEGA2 that is provided.","ISBN":"978-0-19-535051-7","note":"Google-Books-ID: hcPSag2pn9IC","language":"en","author":[{"fa</vt:lpwstr>
  </property>
  <property fmtid="{D5CDD505-2E9C-101B-9397-08002B2CF9AE}" pid="147" name="ZOTERO_BREF_c68W7v1Szt2Q_8">
    <vt:lpwstr>mily":"Nei","given":"Masatoshi"},{"family":"Kumar","given":"Sudhir"}],"issued":{"date-parts":[["2000",7,27]]}}}],"schema":"https://github.com/citation-style-language/schema/raw/master/csl-citation.json"}</vt:lpwstr>
  </property>
  <property fmtid="{D5CDD505-2E9C-101B-9397-08002B2CF9AE}" pid="148" name="ZOTERO_BREF_dRcngr8gB3WD_1">
    <vt:lpwstr>ZOTERO_ITEM CSL_CITATION {"citationID":"bf6Gt5N2","properties":{"formattedCitation":"[22]","plainCitation":"[22]","noteIndex":0},"citationItems":[{"id":872,"uris":["http://zotero.org/users/881286/items/78RJDPH6"],"uri":["http://zotero.org/users/881286/ite</vt:lpwstr>
  </property>
  <property fmtid="{D5CDD505-2E9C-101B-9397-08002B2CF9AE}" pid="149" name="ZOTERO_BREF_dRcngr8gB3WD_2">
    <vt:lpwstr>ms/78RJDPH6"],"itemData":{"id":872,"type":"article-journal","title":"Interactive metagenomic visualization in a Web browser","container-title":"BMC Bioinformatics","page":"385","volume":"12","issue":"1","source":"BioMed Central","abstract":"A critical out</vt:lpwstr>
  </property>
  <property fmtid="{D5CDD505-2E9C-101B-9397-08002B2CF9AE}" pid="150" name="ZOTERO_BREF_dRcngr8gB3WD_3">
    <vt:lpwstr>put of metagenomic studies is the estimation of abundances of taxonomical or functional groups. The inherent uncertainty in assignments to these groups makes it important to consider both their hierarchical contexts and their prediction confidence. The cu</vt:lpwstr>
  </property>
  <property fmtid="{D5CDD505-2E9C-101B-9397-08002B2CF9AE}" pid="151" name="ZOTERO_BREF_dRcngr8gB3WD_4">
    <vt:lpwstr>rrent tools for visualizing metagenomic data, however, omit or distort quantitative hierarchical relationships and lack the facility for displaying secondary variables.","DOI":"10.1186/1471-2105-12-385","ISSN":"1471-2105","journalAbbreviation":"BMC Bioinf</vt:lpwstr>
  </property>
  <property fmtid="{D5CDD505-2E9C-101B-9397-08002B2CF9AE}" pid="152" name="ZOTERO_BREF_dRcngr8gB3WD_5">
    <vt:lpwstr>ormatics","author":[{"family":"Ondov","given":"Brian D."},{"family":"Bergman","given":"Nicholas H."},{"family":"Phillippy","given":"Adam M."}],"issued":{"date-parts":[["2011",9,30]]}}}],"schema":"https://github.com/citation-style-language/schema/raw/maste</vt:lpwstr>
  </property>
  <property fmtid="{D5CDD505-2E9C-101B-9397-08002B2CF9AE}" pid="153" name="ZOTERO_BREF_dRcngr8gB3WD_6">
    <vt:lpwstr>r/csl-citation.json"}</vt:lpwstr>
  </property>
  <property fmtid="{D5CDD505-2E9C-101B-9397-08002B2CF9AE}" pid="154" name="ZOTERO_BREF_dYKE2JsB21Ht_1">
    <vt:lpwstr>ZOTERO_ITEM CSL_CITATION {"citationID":"aJ8uVOtP","properties":{"formattedCitation":"(Van Doorslaer {\\i{}et al.}, 2013)","plainCitation":"(Van Doorslaer et al., 2013)","noteIndex":0},"citationItems":[{"id":656,"uris":["http://zotero.org/users/881286/item</vt:lpwstr>
  </property>
  <property fmtid="{D5CDD505-2E9C-101B-9397-08002B2CF9AE}" pid="155" name="ZOTERO_BREF_dYKE2JsB21Ht_2">
    <vt:lpwstr>s/L7LCQ5VT"],"uri":["http://zotero.org/users/881286/items/L7LCQ5VT"],"itemData":{"id":656,"type":"article-journal","title":"The Papillomavirus Episteme: a central resource for papillomavirus sequence data and analysis","container-title":"Nucleic Acids Res</vt:lpwstr>
  </property>
  <property fmtid="{D5CDD505-2E9C-101B-9397-08002B2CF9AE}" pid="156" name="ZOTERO_BREF_dYKE2JsB21Ht_3">
    <vt:lpwstr>earch","page":"D571-D578","volume":"41","issue":"D1","source":"academic.oup.com","abstract":"Abstract.  The goal of the Papillomavirus Episteme (PaVE) is to provide an integrated resource for the analysis of papillomavirus (PV) genome sequences and rela",</vt:lpwstr>
  </property>
  <property fmtid="{D5CDD505-2E9C-101B-9397-08002B2CF9AE}" pid="157" name="ZOTERO_BREF_dYKE2JsB21Ht_4">
    <vt:lpwstr>"DOI":"10.1093/nar/gks984","ISSN":"0305-1048","shortTitle":"The Papillomavirus Episteme","journalAbbreviation":"Nucleic Acids Res","language":"en","author":[{"family":"Van Doorslaer","given":"Koenraad"},{"family":"Tan","given":"Qina"},{"family":"Xirasagar</vt:lpwstr>
  </property>
  <property fmtid="{D5CDD505-2E9C-101B-9397-08002B2CF9AE}" pid="158" name="ZOTERO_BREF_dYKE2JsB21Ht_5">
    <vt:lpwstr>","given":"Sandhya"},{"family":"Bandaru","given":"Sandya"},{"family":"Gopalan","given":"Vivek"},{"family":"Mohamoud","given":"Yasmin"},{"family":"Huyen","given":"Yentram"},{"family":"McBride","given":"Alison A."}],"issued":{"date-parts":[["2013",1,1]]}}}]</vt:lpwstr>
  </property>
  <property fmtid="{D5CDD505-2E9C-101B-9397-08002B2CF9AE}" pid="159" name="ZOTERO_BREF_dYKE2JsB21Ht_6">
    <vt:lpwstr>,"schema":"https://github.com/citation-style-language/schema/raw/master/csl-citation.json"}</vt:lpwstr>
  </property>
  <property fmtid="{D5CDD505-2E9C-101B-9397-08002B2CF9AE}" pid="160" name="ZOTERO_BREF_gCbqDVxtUwIP_1">
    <vt:lpwstr>ZOTERO_ITEM CSL_CITATION {"citationID":"DgREn10J","properties":{"formattedCitation":"[13]","plainCitation":"[13]","noteIndex":0},"citationItems":[{"id":731,"uris":["http://zotero.org/users/881286/items/NMLGXRPB"],"uri":["http://zotero.org/users/881286/ite</vt:lpwstr>
  </property>
  <property fmtid="{D5CDD505-2E9C-101B-9397-08002B2CF9AE}" pid="161" name="ZOTERO_BREF_gCbqDVxtUwIP_2">
    <vt:lpwstr>ms/NMLGXRPB"],"itemData":{"id":731,"type":"article-journal","title":"The Papillomavirus Episteme: a central resource for papillomavirus sequence data and analysis","container-title":"Nucleic Acids Research","page":"D571-D578","volume":"41","issue":"D1","s</vt:lpwstr>
  </property>
  <property fmtid="{D5CDD505-2E9C-101B-9397-08002B2CF9AE}" pid="162" name="ZOTERO_BREF_gCbqDVxtUwIP_3">
    <vt:lpwstr>ource":"academic.oup.com","abstract":"Abstract.  The goal of the Papillomavirus Episteme (PaVE) is to provide an integrated resource for the analysis of papillomavirus (PV) genome sequences and rela","DOI":"10.1093/nar/gks984","ISSN":"0305-1048","shortTit</vt:lpwstr>
  </property>
  <property fmtid="{D5CDD505-2E9C-101B-9397-08002B2CF9AE}" pid="163" name="ZOTERO_BREF_gCbqDVxtUwIP_4">
    <vt:lpwstr>le":"The Papillomavirus Episteme","journalAbbreviation":"Nucleic Acids Res","language":"en","author":[{"family":"Van Doorslaer","given":"Koenraad"},{"family":"Tan","given":"Qina"},{"family":"Xirasagar","given":"Sandhya"},{"family":"Bandaru","given":"Sandy</vt:lpwstr>
  </property>
  <property fmtid="{D5CDD505-2E9C-101B-9397-08002B2CF9AE}" pid="164" name="ZOTERO_BREF_gCbqDVxtUwIP_5">
    <vt:lpwstr>a"},{"family":"Gopalan","given":"Vivek"},{"family":"Mohamoud","given":"Yasmin"},{"family":"Huyen","given":"Yentram"},{"family":"McBride","given":"Alison A."}],"issued":{"date-parts":[["2013",1,1]]}}}],"schema":"https://github.com/citation-style-language/s</vt:lpwstr>
  </property>
  <property fmtid="{D5CDD505-2E9C-101B-9397-08002B2CF9AE}" pid="165" name="ZOTERO_BREF_gCbqDVxtUwIP_6">
    <vt:lpwstr>chema/raw/master/csl-citation.json"}</vt:lpwstr>
  </property>
  <property fmtid="{D5CDD505-2E9C-101B-9397-08002B2CF9AE}" pid="166" name="ZOTERO_BREF_i6iGJIiHHHT3_1">
    <vt:lpwstr>ZOTERO_ITEM CSL_CITATION {"citationID":"NWh9qH8G","properties":{"formattedCitation":"[16]","plainCitation":"[16]","noteIndex":0},"citationItems":[{"id":867,"uris":["http://zotero.org/users/881286/items/7X2ASUGV"],"uri":["http://zotero.org/users/881286/ite</vt:lpwstr>
  </property>
  <property fmtid="{D5CDD505-2E9C-101B-9397-08002B2CF9AE}" pid="167" name="ZOTERO_BREF_i6iGJIiHHHT3_2">
    <vt:lpwstr>ms/7X2ASUGV"],"itemData":{"id":867,"type":"article-journal","title":"MEGA7: Molecular Evolutionary Genetics Analysis Version 7.0 for Bigger Datasets","container-title":"Molecular Biology and Evolution","page":"1870-1874","volume":"33","issue":"7","source"</vt:lpwstr>
  </property>
  <property fmtid="{D5CDD505-2E9C-101B-9397-08002B2CF9AE}" pid="168" name="ZOTERO_BREF_i6iGJIiHHHT3_3">
    <vt:lpwstr>:"academic.oup.com","abstract":"Abstract.   We present the latest version of the Molecular Evolutionary Genetics Analysis (M ega ) software, which contains many sophisticated methods and tools","DOI":"10.1093/molbev/msw054","ISSN":"0737-4038","shortTitle"</vt:lpwstr>
  </property>
  <property fmtid="{D5CDD505-2E9C-101B-9397-08002B2CF9AE}" pid="169" name="ZOTERO_BREF_i6iGJIiHHHT3_4">
    <vt:lpwstr>:"MEGA7","journalAbbreviation":"Mol Biol Evol","language":"en","author":[{"family":"Kumar","given":"Sudhir"},{"family":"Stecher","given":"Glen"},{"family":"Tamura","given":"Koichiro"}],"issued":{"date-parts":[["2016",7,1]]}}}],"schema":"https://github.com</vt:lpwstr>
  </property>
  <property fmtid="{D5CDD505-2E9C-101B-9397-08002B2CF9AE}" pid="170" name="ZOTERO_BREF_i6iGJIiHHHT3_5">
    <vt:lpwstr>/citation-style-language/schema/raw/master/csl-citation.json"}</vt:lpwstr>
  </property>
  <property fmtid="{D5CDD505-2E9C-101B-9397-08002B2CF9AE}" pid="171" name="ZOTERO_BREF_lilkBbyTuj1j_1">
    <vt:lpwstr>ZOTERO_ITEM CSL_CITATION {"citationID":"UFIlVA6S","properties":{"formattedCitation":"[18]","plainCitation":"[18]","noteIndex":0},"citationItems":[{"id":854,"uris":["http://zotero.org/users/881286/items/HDASFCCJ"],"uri":["http://zotero.org/users/881286/ite</vt:lpwstr>
  </property>
  <property fmtid="{D5CDD505-2E9C-101B-9397-08002B2CF9AE}" pid="172" name="ZOTERO_BREF_lilkBbyTuj1j_2">
    <vt:lpwstr>ms/HDASFCCJ"],"itemData":{"id":854,"type":"article-journal","title":"PaPaRa 2.0: A Vectorized Algorithm for Probabilistic Phylogeny-Aware Alignment Extension","page":"12","source":"Zotero","abstract":"We present a signiﬁcantly improved version of our phyl</vt:lpwstr>
  </property>
  <property fmtid="{D5CDD505-2E9C-101B-9397-08002B2CF9AE}" pid="173" name="ZOTERO_BREF_lilkBbyTuj1j_3">
    <vt:lpwstr>ogenyaware alignment extension algorithm PaPaRa for aligning short sequence reads with respect to a given multiple sequence alignment and a corresponding phylogenetic reference tree.","language":"en","author":[{"family":"Berger","given":"Simon A"},{"famil</vt:lpwstr>
  </property>
  <property fmtid="{D5CDD505-2E9C-101B-9397-08002B2CF9AE}" pid="174" name="ZOTERO_BREF_lilkBbyTuj1j_4">
    <vt:lpwstr>y":"Stamatakis","given":"Alexandros"}]}}],"schema":"https://github.com/citation-style-language/schema/raw/master/csl-citation.json"}</vt:lpwstr>
  </property>
  <property fmtid="{D5CDD505-2E9C-101B-9397-08002B2CF9AE}" pid="175" name="ZOTERO_BREF_mepppOouuR9W_1">
    <vt:lpwstr>ZOTERO_ITEM CSL_CITATION {"citationID":"kJKd85aM","properties":{"formattedCitation":"(Edgar, 2004)","plainCitation":"(Edgar, 2004)","noteIndex":0},"citationItems":[{"id":864,"uris":["http://zotero.org/users/881286/items/9ZNBLVG2"],"uri":["http://zotero.or</vt:lpwstr>
  </property>
  <property fmtid="{D5CDD505-2E9C-101B-9397-08002B2CF9AE}" pid="176" name="ZOTERO_BREF_mepppOouuR9W_2">
    <vt:lpwstr>g/users/881286/items/9ZNBLVG2"],"itemData":{"id":864,"type":"article-journal","title":"MUSCLE: multiple sequence alignment with high accuracy and high throughput","container-title":"Nucleic Acids Research","page":"1792-1797","volume":"32","issue":"5","sou</vt:lpwstr>
  </property>
  <property fmtid="{D5CDD505-2E9C-101B-9397-08002B2CF9AE}" pid="177" name="ZOTERO_BREF_mepppOouuR9W_3">
    <vt:lpwstr>rce":"academic.oup.com","abstract":"Abstract.   We describe MUSCLE, a new computer program for creating multiple alignments of protein sequences. Elements of the algorithm include fast distance es","DOI":"10.1093/nar/gkh340","ISSN":"0305-1048","shortTitle</vt:lpwstr>
  </property>
  <property fmtid="{D5CDD505-2E9C-101B-9397-08002B2CF9AE}" pid="178" name="ZOTERO_BREF_mepppOouuR9W_4">
    <vt:lpwstr>":"MUSCLE","journalAbbreviation":"Nucleic Acids Res","language":"en","author":[{"family":"Edgar","given":"Robert C."}],"issued":{"date-parts":[["2004",3,1]]}}}],"schema":"https://github.com/citation-style-language/schema/raw/master/csl-citation.json"}</vt:lpwstr>
  </property>
  <property fmtid="{D5CDD505-2E9C-101B-9397-08002B2CF9AE}" pid="179" name="ZOTERO_BREF_mocoM6SMzFQY_1">
    <vt:lpwstr>ZOTERO_ITEM CSL_CITATION {"citationID":"75jd9iYA","properties":{"formattedCitation":"(10)","plainCitation":"(10)","dontUpdate":true,"noteIndex":0},"citationItems":[{"id":925,"uris":["http://zotero.org/users/881286/items/5DUKSXK7"],"uri":["http://zotero.or</vt:lpwstr>
  </property>
  <property fmtid="{D5CDD505-2E9C-101B-9397-08002B2CF9AE}" pid="180" name="ZOTERO_BREF_mocoM6SMzFQY_2">
    <vt:lpwstr>g/users/881286/items/5DUKSXK7"],"itemData":{"id":925,"type":"article-journal","title":"A comprehensive and quantitative exploration of thousands of viral genomes","container-title":"eLife","page":"e31955","volume":"7","source":"eLife","abstract":"The comp</vt:lpwstr>
  </property>
  <property fmtid="{D5CDD505-2E9C-101B-9397-08002B2CF9AE}" pid="181" name="ZOTERO_BREF_mocoM6SMzFQY_3">
    <vt:lpwstr>lete assembly of viral genomes from metagenomic datasets (short genomic sequences gathered from environmental samples) has proven to be challenging, so there are significant blind spots when we view viral genomes through the lens of metagenomics. One appr</vt:lpwstr>
  </property>
  <property fmtid="{D5CDD505-2E9C-101B-9397-08002B2CF9AE}" pid="182" name="ZOTERO_BREF_mocoM6SMzFQY_4">
    <vt:lpwstr>oach to overcoming this problem is to leverage the thousands of complete viral genomes that are publicly available. Here we describe our efforts to assemble a comprehensive resource that provides a quantitative snapshot of viral genomic trends – such as g</vt:lpwstr>
  </property>
  <property fmtid="{D5CDD505-2E9C-101B-9397-08002B2CF9AE}" pid="183" name="ZOTERO_BREF_mocoM6SMzFQY_5">
    <vt:lpwstr>ene density, noncoding percentage, and abundances of functional gene categories – across thousands of viral genomes. We have also developed a coarse-grained method for visualizing viral genome organization for hundreds of genomes at once, and have explore</vt:lpwstr>
  </property>
  <property fmtid="{D5CDD505-2E9C-101B-9397-08002B2CF9AE}" pid="184" name="ZOTERO_BREF_mocoM6SMzFQY_6">
    <vt:lpwstr>d the extent of the overlap between bacterial and bacteriophage gene pools. Existing viral classification systems were developed prior to the sequencing era, so we present our analysis in a way that allows us to assess the utility of the different classif</vt:lpwstr>
  </property>
  <property fmtid="{D5CDD505-2E9C-101B-9397-08002B2CF9AE}" pid="185" name="ZOTERO_BREF_mocoM6SMzFQY_7">
    <vt:lpwstr>ication systems for capturing genomic trends.","DOI":"10.7554/eLife.31955","ISSN":"2050-084X","author":[{"family":"Mahmoudabadi","given":"Gita"},{"family":"Phillips","given":"Rob"}],"editor":[{"family":"Chakraborty","given":"Arup K"}],"issued":{"date-part</vt:lpwstr>
  </property>
  <property fmtid="{D5CDD505-2E9C-101B-9397-08002B2CF9AE}" pid="186" name="ZOTERO_BREF_mocoM6SMzFQY_8">
    <vt:lpwstr>s":[["2018",4,6]]}}}],"schema":"https://github.com/citation-style-language/schema/raw/master/csl-citation.json"}</vt:lpwstr>
  </property>
  <property fmtid="{D5CDD505-2E9C-101B-9397-08002B2CF9AE}" pid="187" name="ZOTERO_BREF_nu6R53ooL9vO_1">
    <vt:lpwstr>ZOTERO_ITEM CSL_CITATION {"citationID":"jTY97wX0","properties":{"formattedCitation":"(Edgar, 2004)","plainCitation":"(Edgar, 2004)","noteIndex":0},"citationItems":[{"id":864,"uris":["http://zotero.org/users/881286/items/9ZNBLVG2"],"uri":["http://zotero.or</vt:lpwstr>
  </property>
  <property fmtid="{D5CDD505-2E9C-101B-9397-08002B2CF9AE}" pid="188" name="ZOTERO_BREF_nu6R53ooL9vO_2">
    <vt:lpwstr>g/users/881286/items/9ZNBLVG2"],"itemData":{"id":864,"type":"article-journal","title":"MUSCLE: multiple sequence alignment with high accuracy and high throughput","container-title":"Nucleic Acids Research","page":"1792-1797","volume":"32","issue":"5","sou</vt:lpwstr>
  </property>
  <property fmtid="{D5CDD505-2E9C-101B-9397-08002B2CF9AE}" pid="189" name="ZOTERO_BREF_nu6R53ooL9vO_3">
    <vt:lpwstr>rce":"academic.oup.com","abstract":"Abstract.   We describe MUSCLE, a new computer program for creating multiple alignments of protein sequences. Elements of the algorithm include fast distance es","DOI":"10.1093/nar/gkh340","ISSN":"0305-1048","shortTitle</vt:lpwstr>
  </property>
  <property fmtid="{D5CDD505-2E9C-101B-9397-08002B2CF9AE}" pid="190" name="ZOTERO_BREF_nu6R53ooL9vO_4">
    <vt:lpwstr>":"MUSCLE","journalAbbreviation":"Nucleic Acids Res","language":"en","author":[{"family":"Edgar","given":"Robert C."}],"issued":{"date-parts":[["2004",3,1]]}}}],"schema":"https://github.com/citation-style-language/schema/raw/master/csl-citation.json"}</vt:lpwstr>
  </property>
  <property fmtid="{D5CDD505-2E9C-101B-9397-08002B2CF9AE}" pid="191" name="ZOTERO_BREF_rfcFMvDGhXxJ_1">
    <vt:lpwstr>ZOTERO_ITEM CSL_CITATION {"citationID":"8Ksyhouh","properties":{"formattedCitation":"[13]","plainCitation":"[13]","noteIndex":0},"citationItems":[{"id":731,"uris":["http://zotero.org/users/881286/items/NMLGXRPB"],"uri":["http://zotero.org/users/881286/ite</vt:lpwstr>
  </property>
  <property fmtid="{D5CDD505-2E9C-101B-9397-08002B2CF9AE}" pid="192" name="ZOTERO_BREF_rfcFMvDGhXxJ_2">
    <vt:lpwstr>ms/NMLGXRPB"],"itemData":{"id":731,"type":"article-journal","title":"The Papillomavirus Episteme: a central resource for papillomavirus sequence data and analysis","container-title":"Nucleic Acids Research","page":"D571-D578","volume":"41","issue":"D1","s</vt:lpwstr>
  </property>
  <property fmtid="{D5CDD505-2E9C-101B-9397-08002B2CF9AE}" pid="193" name="ZOTERO_BREF_rfcFMvDGhXxJ_3">
    <vt:lpwstr>ource":"academic.oup.com","abstract":"Abstract.  The goal of the Papillomavirus Episteme (PaVE) is to provide an integrated resource for the analysis of papillomavirus (PV) genome sequences and rela","DOI":"10.1093/nar/gks984","ISSN":"0305-1048","shortTit</vt:lpwstr>
  </property>
  <property fmtid="{D5CDD505-2E9C-101B-9397-08002B2CF9AE}" pid="194" name="ZOTERO_BREF_rfcFMvDGhXxJ_4">
    <vt:lpwstr>le":"The Papillomavirus Episteme","journalAbbreviation":"Nucleic Acids Res","language":"en","author":[{"family":"Van Doorslaer","given":"Koenraad"},{"family":"Tan","given":"Qina"},{"family":"Xirasagar","given":"Sandhya"},{"family":"Bandaru","given":"Sandy</vt:lpwstr>
  </property>
  <property fmtid="{D5CDD505-2E9C-101B-9397-08002B2CF9AE}" pid="195" name="ZOTERO_BREF_rfcFMvDGhXxJ_5">
    <vt:lpwstr>a"},{"family":"Gopalan","given":"Vivek"},{"family":"Mohamoud","given":"Yasmin"},{"family":"Huyen","given":"Yentram"},{"family":"McBride","given":"Alison A."}],"issued":{"date-parts":[["2013",1,1]]}}}],"schema":"https://github.com/citation-style-language/s</vt:lpwstr>
  </property>
  <property fmtid="{D5CDD505-2E9C-101B-9397-08002B2CF9AE}" pid="196" name="ZOTERO_BREF_rfcFMvDGhXxJ_6">
    <vt:lpwstr>chema/raw/master/csl-citation.json"}</vt:lpwstr>
  </property>
  <property fmtid="{D5CDD505-2E9C-101B-9397-08002B2CF9AE}" pid="197" name="ZOTERO_BREF_t18TiVfTSOed_1">
    <vt:lpwstr>ZOTERO_ITEM CSL_CITATION {"citationID":"YTfZWZuA","properties":{"formattedCitation":"[11]","plainCitation":"[11]","noteIndex":0},"citationItems":[{"id":858,"uris":["http://zotero.org/users/881286/items/6BU63ZZN"],"uri":["http://zotero.org/users/881286/ite</vt:lpwstr>
  </property>
  <property fmtid="{D5CDD505-2E9C-101B-9397-08002B2CF9AE}" pid="198" name="ZOTERO_BREF_t18TiVfTSOed_2">
    <vt:lpwstr>ms/6BU63ZZN"],"itemData":{"id":858,"type":"article-journal","title":"RAxML version 8: a tool for phylogenetic analysis and post-analysis of large phylogenies","container-title":"Bioinformatics","page":"1312-1313","volume":"30","issue":"9","source":"academ</vt:lpwstr>
  </property>
  <property fmtid="{D5CDD505-2E9C-101B-9397-08002B2CF9AE}" pid="199" name="ZOTERO_BREF_t18TiVfTSOed_3">
    <vt:lpwstr>ic.oup.com","abstract":"Abstract.  Motivation: Phylogenies are increasingly used in all fields of medical and biological research. Moreover, because of the next-generation sequencing r","DOI":"10.1093/bioinformatics/btu033","ISSN":"1367-4803","shortTitle"</vt:lpwstr>
  </property>
  <property fmtid="{D5CDD505-2E9C-101B-9397-08002B2CF9AE}" pid="200" name="ZOTERO_BREF_t18TiVfTSOed_4">
    <vt:lpwstr>:"RAxML version 8","journalAbbreviation":"Bioinformatics","language":"en","author":[{"family":"Stamatakis","given":"Alexandros"}],"issued":{"date-parts":[["2014",5,1]]}}}],"schema":"https://github.com/citation-style-language/schema/raw/master/csl-citation</vt:lpwstr>
  </property>
  <property fmtid="{D5CDD505-2E9C-101B-9397-08002B2CF9AE}" pid="201" name="ZOTERO_BREF_t18TiVfTSOed_5">
    <vt:lpwstr>.json"}</vt:lpwstr>
  </property>
  <property fmtid="{D5CDD505-2E9C-101B-9397-08002B2CF9AE}" pid="202" name="ZOTERO_BREF_uog6KLY1avJf_1">
    <vt:lpwstr>ZOTERO_ITEM CSL_CITATION {"citationID":"GSKkinCW","properties":{"formattedCitation":"[15]","plainCitation":"[15]","noteIndex":0},"citationItems":[{"id":864,"uris":["http://zotero.org/users/881286/items/9ZNBLVG2"],"uri":["http://zotero.org/users/881286/ite</vt:lpwstr>
  </property>
  <property fmtid="{D5CDD505-2E9C-101B-9397-08002B2CF9AE}" pid="203" name="ZOTERO_BREF_uog6KLY1avJf_2">
    <vt:lpwstr>ms/9ZNBLVG2"],"itemData":{"id":864,"type":"article-journal","title":"MUSCLE: multiple sequence alignment with high accuracy and high throughput","container-title":"Nucleic Acids Research","page":"1792-1797","volume":"32","issue":"5","source":"academic.oup</vt:lpwstr>
  </property>
  <property fmtid="{D5CDD505-2E9C-101B-9397-08002B2CF9AE}" pid="204" name="ZOTERO_BREF_uog6KLY1avJf_3">
    <vt:lpwstr>.com","abstract":"Abstract.   We describe MUSCLE, a new computer program for creating multiple alignments of protein sequences. Elements of the algorithm include fast distance es","DOI":"10.1093/nar/gkh340","ISSN":"0305-1048","shortTitle":"MUSCLE","journa</vt:lpwstr>
  </property>
  <property fmtid="{D5CDD505-2E9C-101B-9397-08002B2CF9AE}" pid="205" name="ZOTERO_BREF_uog6KLY1avJf_4">
    <vt:lpwstr>lAbbreviation":"Nucleic Acids Res","language":"en","author":[{"family":"Edgar","given":"Robert C."}],"issued":{"date-parts":[["2004",3,1]]}}}],"schema":"https://github.com/citation-style-language/schema/raw/master/csl-citation.json"}</vt:lpwstr>
  </property>
  <property fmtid="{D5CDD505-2E9C-101B-9397-08002B2CF9AE}" pid="206" name="ZOTERO_BREF_xINOTdcmY6DZ_1">
    <vt:lpwstr>ZOTERO_ITEM CSL_CITATION {"citationID":"hcEBmN2S","properties":{"formattedCitation":"[8]","plainCitation":"[8]","noteIndex":0},"citationItems":[{"id":644,"uris":["http://zotero.org/users/881286/items/TN3HQDUG"],"uri":["http://zotero.org/users/881286/items</vt:lpwstr>
  </property>
  <property fmtid="{D5CDD505-2E9C-101B-9397-08002B2CF9AE}" pid="207" name="ZOTERO_BREF_xINOTdcmY6DZ_2">
    <vt:lpwstr>/TN3HQDUG"],"itemData":{"id":644,"type":"article-journal","title":"Classification of papillomaviruses (PVs) based on 189 PV types and proposal of taxonomic amendments","container-title":"Virology","page":"70-79","volume":"401","issue":"1","source":"Scienc</vt:lpwstr>
  </property>
  <property fmtid="{D5CDD505-2E9C-101B-9397-08002B2CF9AE}" pid="208" name="ZOTERO_BREF_xINOTdcmY6DZ_3">
    <vt:lpwstr>eDirect","abstract":"We present an expansion of the classification of the family Papillomaviridae, which now contains 29 genera formed by 189 papillomavirus (PV) types isolated from humans (120 types), non-human mammals, birds and reptiles (64, 3 and 2 ty</vt:lpwstr>
  </property>
  <property fmtid="{D5CDD505-2E9C-101B-9397-08002B2CF9AE}" pid="209" name="ZOTERO_BREF_xINOTdcmY6DZ_4">
    <vt:lpwstr>pes, respectively). To accommodate the number of PV genera exceeding the Greek alphabet, the prefix “dyo” is used, continuing after the Omega-PVs with Dyodelta-PVs. The current set of human PVs is contained within five genera, whereas mammalian, avian and</vt:lpwstr>
  </property>
  <property fmtid="{D5CDD505-2E9C-101B-9397-08002B2CF9AE}" pid="210" name="ZOTERO_BREF_xINOTdcmY6DZ_5">
    <vt:lpwstr> reptile PVs are contained within 20, 3 and 1 genera, respectively. We propose standardizations to the names of a number of animal PVs. As prerequisite for a coherent nomenclature of animal PVs, we propose founding a reference center for animal PVs. We di</vt:lpwstr>
  </property>
  <property fmtid="{D5CDD505-2E9C-101B-9397-08002B2CF9AE}" pid="211" name="ZOTERO_BREF_xINOTdcmY6DZ_6">
    <vt:lpwstr>scuss that based on emerging species concepts derived from genome sequences, PV types could be promoted to the taxonomic level of species, but we do not recommend implementing this change at the current time.","DOI":"10.1016/j.virol.2010.02.002","ISSN":"0</vt:lpwstr>
  </property>
  <property fmtid="{D5CDD505-2E9C-101B-9397-08002B2CF9AE}" pid="212" name="ZOTERO_BREF_xINOTdcmY6DZ_7">
    <vt:lpwstr>042-6822","journalAbbreviation":"Virology","author":[{"family":"Bernard","given":"Hans-Ulrich"},{"family":"Burk","given":"Robert D."},{"family":"Chen","given":"Zigui"},{"family":"Doorslaer","given":"Koenraad","non-dropping-particle":"van"},{"family":"Haus</vt:lpwstr>
  </property>
  <property fmtid="{D5CDD505-2E9C-101B-9397-08002B2CF9AE}" pid="213" name="ZOTERO_BREF_xINOTdcmY6DZ_8">
    <vt:lpwstr>en","given":"Harald","dropping-particle":"zur"},{"family":"Villiers","given":"Ethel-Michele","non-dropping-particle":"de"}],"issued":{"date-parts":[["2010",5,25]]}}}],"schema":"https://github.com/citation-style-language/schema/raw/master/csl-citation.json</vt:lpwstr>
  </property>
  <property fmtid="{D5CDD505-2E9C-101B-9397-08002B2CF9AE}" pid="214" name="ZOTERO_BREF_xINOTdcmY6DZ_9">
    <vt:lpwstr>"}</vt:lpwstr>
  </property>
  <property fmtid="{D5CDD505-2E9C-101B-9397-08002B2CF9AE}" pid="215" name="ZOTERO_BREF_y9mfcIK6qBSs_1">
    <vt:lpwstr>ZOTERO_ITEM CSL_CITATION {"citationID":"nunA6sJB","properties":{"formattedCitation":"[7]","plainCitation":"[7]","noteIndex":0},"citationItems":[{"id":839,"uris":["http://zotero.org/users/881286/items/8F859PVW"],"uri":["http://zotero.org/users/881286/items</vt:lpwstr>
  </property>
  <property fmtid="{D5CDD505-2E9C-101B-9397-08002B2CF9AE}" pid="216" name="ZOTERO_BREF_y9mfcIK6qBSs_10">
    <vt:lpwstr>TQ file format conversion. VSEARCH is here shown to be more accurate than USEARCH when performing searching, clustering, chimera detection and subsampling, while on a par with USEARCH for paired-ends read merging. VSEARCH is slower than USEARCH when perfo</vt:lpwstr>
  </property>
  <property fmtid="{D5CDD505-2E9C-101B-9397-08002B2CF9AE}" pid="217" name="ZOTERO_BREF_y9mfcIK6qBSs_11">
    <vt:lpwstr>rming clustering and chimera detection, but significantly faster when performing paired-end reads merging and dereplication. VSEARCH is available at https://github.com/torognes/vsearch under either the BSD 2-clause license or the GNU General Public Licens</vt:lpwstr>
  </property>
  <property fmtid="{D5CDD505-2E9C-101B-9397-08002B2CF9AE}" pid="218" name="ZOTERO_BREF_y9mfcIK6qBSs_12">
    <vt:lpwstr>e version 3.0.\nDISCUSSION: VSEARCH has been shown to be a fast, accurate and full-fledged alternative to USEARCH. A free and open-source versatile tool for sequence analysis is now available to the metagenomics community.","DOI":"10.7717/peerj.2584","ISS</vt:lpwstr>
  </property>
  <property fmtid="{D5CDD505-2E9C-101B-9397-08002B2CF9AE}" pid="219" name="ZOTERO_BREF_y9mfcIK6qBSs_13">
    <vt:lpwstr>N":"2167-8359","note":"PMID: 27781170\nPMCID: PMC5075697","shortTitle":"VSEARCH","journalAbbreviation":"PeerJ","language":"eng","author":[{"family":"Rognes","given":"Torbjørn"},{"family":"Flouri","given":"Tomáš"},{"family":"Nichols","given":"Ben"},{"famil</vt:lpwstr>
  </property>
  <property fmtid="{D5CDD505-2E9C-101B-9397-08002B2CF9AE}" pid="220" name="ZOTERO_BREF_y9mfcIK6qBSs_14">
    <vt:lpwstr>y":"Quince","given":"Christopher"},{"family":"Mahé","given":"Frédéric"}],"issued":{"date-parts":[["2016"]]}}}],"schema":"https://github.com/citation-style-language/schema/raw/master/csl-citation.json"}</vt:lpwstr>
  </property>
  <property fmtid="{D5CDD505-2E9C-101B-9397-08002B2CF9AE}" pid="221" name="ZOTERO_BREF_y9mfcIK6qBSs_2">
    <vt:lpwstr>/8F859PVW"],"itemData":{"id":839,"type":"article-journal","title":"VSEARCH: a versatile open source tool for metagenomics","container-title":"PeerJ","page":"e2584","volume":"4","source":"PubMed","abstract":"BACKGROUND: VSEARCH is an open source and free o</vt:lpwstr>
  </property>
  <property fmtid="{D5CDD505-2E9C-101B-9397-08002B2CF9AE}" pid="222" name="ZOTERO_BREF_y9mfcIK6qBSs_3">
    <vt:lpwstr>f charge multithreaded 64-bit tool for processing and preparing metagenomics, genomics and population genomics nucleotide sequence data. It is designed as an alternative to the widely used USEARCH tool (Edgar, 2010) for which the source code is not public</vt:lpwstr>
  </property>
  <property fmtid="{D5CDD505-2E9C-101B-9397-08002B2CF9AE}" pid="223" name="ZOTERO_BREF_y9mfcIK6qBSs_4">
    <vt:lpwstr>ly available, algorithm details are only rudimentarily described, and only a memory-confined 32-bit version is freely available for academic use.\nMETHODS: When searching nucleotide sequences, VSEARCH uses a fast heuristic based on words shared by the que</vt:lpwstr>
  </property>
  <property fmtid="{D5CDD505-2E9C-101B-9397-08002B2CF9AE}" pid="224" name="ZOTERO_BREF_y9mfcIK6qBSs_5">
    <vt:lpwstr>ry and target sequences in order to quickly identify similar sequences, a similar strategy is probably used in USEARCH. VSEARCH then performs optimal global sequence alignment of the query against potential target sequences, using full dynamic programming</vt:lpwstr>
  </property>
  <property fmtid="{D5CDD505-2E9C-101B-9397-08002B2CF9AE}" pid="225" name="ZOTERO_BREF_y9mfcIK6qBSs_6">
    <vt:lpwstr> instead of the seed-and-extend heuristic used by USEARCH. Pairwise alignments are computed in parallel using vectorisation and multiple threads.\nRESULTS: VSEARCH includes most commands for analysing nucleotide sequences available in USEARCH version 7 an</vt:lpwstr>
  </property>
  <property fmtid="{D5CDD505-2E9C-101B-9397-08002B2CF9AE}" pid="226" name="ZOTERO_BREF_y9mfcIK6qBSs_7">
    <vt:lpwstr>d several of those available in USEARCH version 8, including searching (exact or based on global alignment), clustering by similarity (using length pre-sorting, abundance pre-sorting or a user-defined order), chimera detection (reference-based or de novo)</vt:lpwstr>
  </property>
  <property fmtid="{D5CDD505-2E9C-101B-9397-08002B2CF9AE}" pid="227" name="ZOTERO_BREF_y9mfcIK6qBSs_8">
    <vt:lpwstr>, dereplication (full length or prefix), pairwise alignment, reverse complementation, sorting, and subsampling. VSEARCH also includes commands for FASTQ file processing, i.e., format detection, filtering, read quality statistics, and merging of paired rea</vt:lpwstr>
  </property>
  <property fmtid="{D5CDD505-2E9C-101B-9397-08002B2CF9AE}" pid="228" name="ZOTERO_BREF_y9mfcIK6qBSs_9">
    <vt:lpwstr>ds. Furthermore, VSEARCH extends functionality with several new commands and improvements, including shuffling, rereplication, masking of low-complexity sequences with the well-known DUST algorithm, a choice among different similarity definitions, and FAS</vt:lpwstr>
  </property>
  <property fmtid="{D5CDD505-2E9C-101B-9397-08002B2CF9AE}" pid="229" name="ZOTERO_BREF_zCPnwqx3NngN_1">
    <vt:lpwstr>ZOTERO_ITEM CSL_CITATION {"citationID":"Sm6yaqbY","properties":{"formattedCitation":"(12)","plainCitation":"(12)","dontUpdate":true,"noteIndex":0},"citationItems":[{"id":843,"uris":["http://zotero.org/users/881286/items/YSFVDEN2"],"uri":["http://zotero.or</vt:lpwstr>
  </property>
  <property fmtid="{D5CDD505-2E9C-101B-9397-08002B2CF9AE}" pid="230" name="ZOTERO_BREF_zCPnwqx3NngN_2">
    <vt:lpwstr>g/users/881286/items/YSFVDEN2"],"itemData":{"id":843,"type":"article-journal","title":"CAP3: A DNA Sequence Assembly Program","container-title":"Genome Research","page":"868-877","volume":"9","issue":"9","source":"PubMed Central","abstract":"We describe t</vt:lpwstr>
  </property>
  <property fmtid="{D5CDD505-2E9C-101B-9397-08002B2CF9AE}" pid="231" name="ZOTERO_BREF_zCPnwqx3NngN_3">
    <vt:lpwstr>he third generation of the CAP sequence assembly program. The CAP3 program includes a number of improvements and new features. The program has a capability to clip 5′ and 3′ low-quality regions of reads. It uses base quality values in computation of overl</vt:lpwstr>
  </property>
  <property fmtid="{D5CDD505-2E9C-101B-9397-08002B2CF9AE}" pid="232" name="ZOTERO_BREF_zCPnwqx3NngN_4">
    <vt:lpwstr>aps between reads, construction of multiple sequence alignments of reads, and generation of consensus sequences. The program also uses forward–reverse constraints to correct assembly errors and link contigs. Results of CAP3 on four BAC data sets are prese</vt:lpwstr>
  </property>
  <property fmtid="{D5CDD505-2E9C-101B-9397-08002B2CF9AE}" pid="233" name="ZOTERO_BREF_zCPnwqx3NngN_5">
    <vt:lpwstr>nted. The performance of CAP3 was compared with that of PHRAP on a number of BAC data sets. PHRAP often produces longer contigs than CAP3 whereas CAP3 often produces fewer errors in consensus sequences than PHRAP. It is easier to construct scaffolds with </vt:lpwstr>
  </property>
  <property fmtid="{D5CDD505-2E9C-101B-9397-08002B2CF9AE}" pid="234" name="ZOTERO_BREF_zCPnwqx3NngN_6">
    <vt:lpwstr>CAP3 than with PHRAP on low-pass data with forward–reverse constraints.","ISSN":"1088-9051","note":"PMID: 10508846\nPMCID: PMC310812","shortTitle":"CAP3","journalAbbreviation":"Genome Res","author":[{"family":"Huang","given":"Xiaoqiu"},{"family":"Madan","</vt:lpwstr>
  </property>
  <property fmtid="{D5CDD505-2E9C-101B-9397-08002B2CF9AE}" pid="235" name="ZOTERO_BREF_zCPnwqx3NngN_7">
    <vt:lpwstr>given":"Anup"}],"issued":{"date-parts":[["1999",9]]}}}],"schema":"https://github.com/citation-style-language/schema/raw/master/csl-citation.json"}</vt:lpwstr>
  </property>
  <property fmtid="{D5CDD505-2E9C-101B-9397-08002B2CF9AE}" pid="236" name="ZOTERO_PREF_1">
    <vt:lpwstr>&lt;data data-version="3" zotero-version="5.0.60"&gt;&lt;session id="XwrroZhH"/&gt;&lt;style id="http://www.zotero.org/styles/bmc-bioinformatics" hasBibliography="1" bibliographyStyleHasBeenSet="1"/&gt;&lt;prefs&gt;&lt;pref name="fieldType" value="Bookmark"/&gt;&lt;/prefs&gt;&lt;/data&gt;</vt:lpwstr>
  </property>
</Properties>
</file>