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소프트웨어 응용과제 </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right"/>
        <w:rPr>
          <w:sz w:val="32"/>
          <w:szCs w:val="32"/>
        </w:rPr>
      </w:pPr>
      <w:r w:rsidDel="00000000" w:rsidR="00000000" w:rsidRPr="00000000">
        <w:rPr>
          <w:rFonts w:ascii="Arial Unicode MS" w:cs="Arial Unicode MS" w:eastAsia="Arial Unicode MS" w:hAnsi="Arial Unicode MS"/>
          <w:sz w:val="32"/>
          <w:szCs w:val="32"/>
          <w:rtl w:val="0"/>
        </w:rPr>
        <w:t xml:space="preserve">2018156036 정의현</w:t>
      </w:r>
    </w:p>
    <w:p w:rsidR="00000000" w:rsidDel="00000000" w:rsidP="00000000" w:rsidRDefault="00000000" w:rsidRPr="00000000" w14:paraId="00000005">
      <w:pPr>
        <w:rPr>
          <w:sz w:val="30"/>
          <w:szCs w:val="30"/>
        </w:rPr>
      </w:pPr>
      <w:r w:rsidDel="00000000" w:rsidR="00000000" w:rsidRPr="00000000">
        <w:rPr>
          <w:rtl w:val="0"/>
        </w:rPr>
      </w:r>
    </w:p>
    <w:tbl>
      <w:tblPr>
        <w:tblStyle w:val="Table1"/>
        <w:tblW w:w="9025.511811023624" w:type="dxa"/>
        <w:jc w:val="left"/>
        <w:tblInd w:w="160.0" w:type="pct"/>
        <w:tblBorders>
          <w:top w:color="dadada" w:space="0" w:sz="12" w:val="single"/>
          <w:left w:color="000000" w:space="0" w:sz="0" w:val="nil"/>
          <w:bottom w:color="dadada" w:space="0" w:sz="6" w:val="single"/>
          <w:right w:color="000000" w:space="0" w:sz="0" w:val="nil"/>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330" w:hRule="atLeast"/>
          <w:tblHeader w:val="0"/>
        </w:trPr>
        <w:tc>
          <w:tcPr>
            <w:tcBorders>
              <w:top w:color="000000" w:space="0" w:sz="0" w:val="nil"/>
              <w:left w:color="000000" w:space="0" w:sz="0" w:val="nil"/>
              <w:bottom w:color="dadada" w:space="0" w:sz="6" w:val="single"/>
              <w:right w:color="000000" w:space="0" w:sz="0" w:val="nil"/>
            </w:tcBorders>
            <w:tcMar>
              <w:top w:w="40.0" w:type="dxa"/>
              <w:left w:w="160.0" w:type="dxa"/>
              <w:bottom w:w="40.0" w:type="dxa"/>
              <w:right w:w="460.0" w:type="dxa"/>
            </w:tcMar>
            <w:vAlign w:val="top"/>
          </w:tcPr>
          <w:p w:rsidR="00000000" w:rsidDel="00000000" w:rsidP="00000000" w:rsidRDefault="00000000" w:rsidRPr="00000000" w14:paraId="00000006">
            <w:pPr>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[1] Idea Engineering: in-class</w:t>
            </w:r>
          </w:p>
        </w:tc>
      </w:tr>
    </w:tbl>
    <w:p w:rsidR="00000000" w:rsidDel="00000000" w:rsidP="00000000" w:rsidRDefault="00000000" w:rsidRPr="00000000" w14:paraId="00000007">
      <w:pPr>
        <w:rPr>
          <w:sz w:val="24"/>
          <w:szCs w:val="24"/>
        </w:rPr>
      </w:pPr>
      <w:r w:rsidDel="00000000" w:rsidR="00000000" w:rsidRPr="00000000">
        <w:rPr>
          <w:rtl w:val="0"/>
        </w:rPr>
      </w:r>
    </w:p>
    <w:tbl>
      <w:tblPr>
        <w:tblStyle w:val="Table2"/>
        <w:tblW w:w="9025.511811023624" w:type="dxa"/>
        <w:jc w:val="left"/>
        <w:tblInd w:w="160.0" w:type="pct"/>
        <w:tblBorders>
          <w:top w:color="dadada" w:space="0" w:sz="12" w:val="single"/>
          <w:left w:color="000000" w:space="0" w:sz="0" w:val="nil"/>
          <w:bottom w:color="dadada" w:space="0" w:sz="6" w:val="single"/>
          <w:right w:color="000000" w:space="0" w:sz="0" w:val="nil"/>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330" w:hRule="atLeast"/>
          <w:tblHeader w:val="0"/>
        </w:trPr>
        <w:tc>
          <w:tcPr>
            <w:tcBorders>
              <w:top w:color="000000" w:space="0" w:sz="0" w:val="nil"/>
              <w:left w:color="000000" w:space="0" w:sz="0" w:val="nil"/>
              <w:bottom w:color="dadada" w:space="0" w:sz="6" w:val="single"/>
              <w:right w:color="000000" w:space="0" w:sz="0" w:val="nil"/>
            </w:tcBorders>
            <w:tcMar>
              <w:top w:w="40.0" w:type="dxa"/>
              <w:left w:w="160.0" w:type="dxa"/>
              <w:bottom w:w="40.0" w:type="dxa"/>
              <w:right w:w="460.0" w:type="dxa"/>
            </w:tcMar>
            <w:vAlign w:val="top"/>
          </w:tcPr>
          <w:p w:rsidR="00000000" w:rsidDel="00000000" w:rsidP="00000000" w:rsidRDefault="00000000" w:rsidRPr="00000000" w14:paraId="00000008">
            <w:pPr>
              <w:numPr>
                <w:ilvl w:val="0"/>
                <w:numId w:val="1"/>
              </w:numPr>
              <w:ind w:left="72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꿈 : 10년 뒤의 나의 모습을 정의한 문서</w:t>
            </w:r>
          </w:p>
          <w:p w:rsidR="00000000" w:rsidDel="00000000" w:rsidP="00000000" w:rsidRDefault="00000000" w:rsidRPr="00000000" w14:paraId="00000009">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개발자로서 알아주는 위치에 있다.</w:t>
            </w:r>
          </w:p>
          <w:p w:rsidR="00000000" w:rsidDel="00000000" w:rsidP="00000000" w:rsidRDefault="00000000" w:rsidRPr="00000000" w14:paraId="0000000A">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어떤 형태로든 간단한 방송이나 블로그를 통해 사람들에게 전문적인 지식을 주는 사람이다.</w:t>
            </w:r>
          </w:p>
          <w:p w:rsidR="00000000" w:rsidDel="00000000" w:rsidP="00000000" w:rsidRDefault="00000000" w:rsidRPr="00000000" w14:paraId="0000000B">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좋은 가족을 꾸리고 부모님께 효도하는 사람이다. </w:t>
            </w:r>
          </w:p>
          <w:p w:rsidR="00000000" w:rsidDel="00000000" w:rsidP="00000000" w:rsidRDefault="00000000" w:rsidRPr="00000000" w14:paraId="0000000C">
            <w:pPr>
              <w:numPr>
                <w:ilvl w:val="0"/>
                <w:numId w:val="1"/>
              </w:numPr>
              <w:ind w:left="72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꿈을 이루기 위한 아이디어 목록(간단한 설명과 함께)</w:t>
            </w:r>
          </w:p>
          <w:p w:rsidR="00000000" w:rsidDel="00000000" w:rsidP="00000000" w:rsidRDefault="00000000" w:rsidRPr="00000000" w14:paraId="0000000D">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백엔드 관련 취업하기 </w:t>
            </w:r>
          </w:p>
          <w:p w:rsidR="00000000" w:rsidDel="00000000" w:rsidP="00000000" w:rsidRDefault="00000000" w:rsidRPr="00000000" w14:paraId="0000000E">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실무 경험이 필요하다고 생각함</w:t>
            </w:r>
          </w:p>
          <w:p w:rsidR="00000000" w:rsidDel="00000000" w:rsidP="00000000" w:rsidRDefault="00000000" w:rsidRPr="00000000" w14:paraId="0000000F">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개발자로서 관련 지식을 다양하게 보유</w:t>
            </w:r>
          </w:p>
          <w:p w:rsidR="00000000" w:rsidDel="00000000" w:rsidP="00000000" w:rsidRDefault="00000000" w:rsidRPr="00000000" w14:paraId="00000010">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자기계발을 통하여 좀 더 좋은 위치를 보기 위함</w:t>
            </w:r>
          </w:p>
          <w:p w:rsidR="00000000" w:rsidDel="00000000" w:rsidP="00000000" w:rsidRDefault="00000000" w:rsidRPr="00000000" w14:paraId="00000011">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좋은 스승 또는 조언자를 두기</w:t>
            </w:r>
          </w:p>
          <w:p w:rsidR="00000000" w:rsidDel="00000000" w:rsidP="00000000" w:rsidRDefault="00000000" w:rsidRPr="00000000" w14:paraId="00000012">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협업에서는 나 혼자만 하는 것이 아니기에 스승이 필요하다고 생각한다.</w:t>
            </w:r>
          </w:p>
          <w:p w:rsidR="00000000" w:rsidDel="00000000" w:rsidP="00000000" w:rsidRDefault="00000000" w:rsidRPr="00000000" w14:paraId="00000013">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다양한 포트폴리오 보유 </w:t>
            </w:r>
          </w:p>
          <w:p w:rsidR="00000000" w:rsidDel="00000000" w:rsidP="00000000" w:rsidRDefault="00000000" w:rsidRPr="00000000" w14:paraId="00000014">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어딜 가더라도 나의 가치를 높이기 위해 많은 경험과 프로젝트를 해야함 </w:t>
            </w:r>
          </w:p>
          <w:p w:rsidR="00000000" w:rsidDel="00000000" w:rsidP="00000000" w:rsidRDefault="00000000" w:rsidRPr="00000000" w14:paraId="00000015">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취미든 뭐든 사람들에게 전문성을 띄는 지식</w:t>
            </w:r>
          </w:p>
          <w:p w:rsidR="00000000" w:rsidDel="00000000" w:rsidP="00000000" w:rsidRDefault="00000000" w:rsidRPr="00000000" w14:paraId="00000016">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사람들과 커뮤니티를 이루고 서로 주고 받는 것이 필요하다. </w:t>
            </w:r>
          </w:p>
          <w:p w:rsidR="00000000" w:rsidDel="00000000" w:rsidP="00000000" w:rsidRDefault="00000000" w:rsidRPr="00000000" w14:paraId="00000017">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전달을 위한 능력(스피치, 글 작성법 등)</w:t>
            </w:r>
          </w:p>
          <w:p w:rsidR="00000000" w:rsidDel="00000000" w:rsidP="00000000" w:rsidRDefault="00000000" w:rsidRPr="00000000" w14:paraId="00000018">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사람들과의 의사소통을 위한 능력들이다. </w:t>
            </w:r>
          </w:p>
          <w:p w:rsidR="00000000" w:rsidDel="00000000" w:rsidP="00000000" w:rsidRDefault="00000000" w:rsidRPr="00000000" w14:paraId="00000019">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집을 보유</w:t>
            </w:r>
          </w:p>
          <w:p w:rsidR="00000000" w:rsidDel="00000000" w:rsidP="00000000" w:rsidRDefault="00000000" w:rsidRPr="00000000" w14:paraId="0000001A">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집이 있다면 경제적 여유를 많이 느낄 것 같다.</w:t>
            </w:r>
          </w:p>
          <w:p w:rsidR="00000000" w:rsidDel="00000000" w:rsidP="00000000" w:rsidRDefault="00000000" w:rsidRPr="00000000" w14:paraId="0000001B">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자산 관리 능력</w:t>
            </w:r>
          </w:p>
          <w:p w:rsidR="00000000" w:rsidDel="00000000" w:rsidP="00000000" w:rsidRDefault="00000000" w:rsidRPr="00000000" w14:paraId="0000001C">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내가 엄청난 능력이나 로또를 당첨되지 않는 이상 돈을 그렇게 못 번다고 생각한다. 그래서 필요한 능력이다.</w:t>
            </w:r>
          </w:p>
          <w:p w:rsidR="00000000" w:rsidDel="00000000" w:rsidP="00000000" w:rsidRDefault="00000000" w:rsidRPr="00000000" w14:paraId="0000001D">
            <w:pPr>
              <w:rPr>
                <w:rFonts w:ascii="Malgun Gothic" w:cs="Malgun Gothic" w:eastAsia="Malgun Gothic" w:hAnsi="Malgun Gothic"/>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[2] Idea Engineering: after-class</w:t>
            </w:r>
            <w:r w:rsidDel="00000000" w:rsidR="00000000" w:rsidRPr="00000000">
              <w:rPr>
                <w:rtl w:val="0"/>
              </w:rPr>
            </w:r>
          </w:p>
        </w:tc>
      </w:tr>
    </w:tbl>
    <w:p w:rsidR="00000000" w:rsidDel="00000000" w:rsidP="00000000" w:rsidRDefault="00000000" w:rsidRPr="00000000" w14:paraId="0000001E">
      <w:pPr>
        <w:ind w:left="0" w:firstLine="0"/>
        <w:rPr>
          <w:rFonts w:ascii="Malgun Gothic" w:cs="Malgun Gothic" w:eastAsia="Malgun Gothic" w:hAnsi="Malgun Gothic"/>
          <w:b w:val="1"/>
          <w:color w:val="666666"/>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(Evaluation) 아이디어 분류 및 구분 타이틀 달기</w:t>
      </w:r>
    </w:p>
    <w:p w:rsidR="00000000" w:rsidDel="00000000" w:rsidP="00000000" w:rsidRDefault="00000000" w:rsidRPr="00000000" w14:paraId="00000020">
      <w:pPr>
        <w:numPr>
          <w:ilvl w:val="1"/>
          <w:numId w:val="1"/>
        </w:numPr>
        <w:ind w:left="144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개발자</w:t>
      </w:r>
    </w:p>
    <w:p w:rsidR="00000000" w:rsidDel="00000000" w:rsidP="00000000" w:rsidRDefault="00000000" w:rsidRPr="00000000" w14:paraId="00000021">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백엔드 관련 취업하기</w:t>
      </w:r>
    </w:p>
    <w:p w:rsidR="00000000" w:rsidDel="00000000" w:rsidP="00000000" w:rsidRDefault="00000000" w:rsidRPr="00000000" w14:paraId="00000022">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개발자로서 필요한 다양한 지식을 보유</w:t>
      </w:r>
    </w:p>
    <w:p w:rsidR="00000000" w:rsidDel="00000000" w:rsidP="00000000" w:rsidRDefault="00000000" w:rsidRPr="00000000" w14:paraId="00000023">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좋은 스승 또는 조언자가 곁에 있다</w:t>
      </w:r>
    </w:p>
    <w:p w:rsidR="00000000" w:rsidDel="00000000" w:rsidP="00000000" w:rsidRDefault="00000000" w:rsidRPr="00000000" w14:paraId="00000024">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양질의 다양한 포트폴리오 보유 </w:t>
      </w:r>
    </w:p>
    <w:p w:rsidR="00000000" w:rsidDel="00000000" w:rsidP="00000000" w:rsidRDefault="00000000" w:rsidRPr="00000000" w14:paraId="00000025">
      <w:pPr>
        <w:numPr>
          <w:ilvl w:val="1"/>
          <w:numId w:val="1"/>
        </w:numPr>
        <w:ind w:left="144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커뮤니케이션</w:t>
      </w:r>
    </w:p>
    <w:p w:rsidR="00000000" w:rsidDel="00000000" w:rsidP="00000000" w:rsidRDefault="00000000" w:rsidRPr="00000000" w14:paraId="00000026">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취미든 뭐든 전문성을 띄는 지식</w:t>
      </w:r>
    </w:p>
    <w:p w:rsidR="00000000" w:rsidDel="00000000" w:rsidP="00000000" w:rsidRDefault="00000000" w:rsidRPr="00000000" w14:paraId="00000027">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좋은 글 작성 능력과 스피치 능력 </w:t>
      </w:r>
    </w:p>
    <w:p w:rsidR="00000000" w:rsidDel="00000000" w:rsidP="00000000" w:rsidRDefault="00000000" w:rsidRPr="00000000" w14:paraId="00000028">
      <w:pPr>
        <w:numPr>
          <w:ilvl w:val="1"/>
          <w:numId w:val="1"/>
        </w:numPr>
        <w:ind w:left="144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경제적 여유</w:t>
      </w:r>
    </w:p>
    <w:p w:rsidR="00000000" w:rsidDel="00000000" w:rsidP="00000000" w:rsidRDefault="00000000" w:rsidRPr="00000000" w14:paraId="00000029">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자산 관리</w:t>
      </w:r>
    </w:p>
    <w:p w:rsidR="00000000" w:rsidDel="00000000" w:rsidP="00000000" w:rsidRDefault="00000000" w:rsidRPr="00000000" w14:paraId="0000002A">
      <w:pPr>
        <w:numPr>
          <w:ilvl w:val="2"/>
          <w:numId w:val="1"/>
        </w:numPr>
        <w:ind w:left="2160" w:hanging="360"/>
        <w:rPr>
          <w:rFonts w:ascii="Malgun Gothic" w:cs="Malgun Gothic" w:eastAsia="Malgun Gothic" w:hAnsi="Malgun Gothic"/>
          <w:b w:val="1"/>
          <w:color w:val="666666"/>
          <w:sz w:val="24"/>
          <w:szCs w:val="24"/>
        </w:rPr>
      </w:pPr>
      <w:r w:rsidDel="00000000" w:rsidR="00000000" w:rsidRPr="00000000">
        <w:rPr>
          <w:rFonts w:ascii="Malgun Gothic" w:cs="Malgun Gothic" w:eastAsia="Malgun Gothic" w:hAnsi="Malgun Gothic"/>
          <w:b w:val="1"/>
          <w:color w:val="666666"/>
          <w:sz w:val="24"/>
          <w:szCs w:val="24"/>
          <w:rtl w:val="0"/>
        </w:rPr>
        <w:t xml:space="preserve">집 사기 </w:t>
      </w:r>
    </w:p>
    <w:p w:rsidR="00000000" w:rsidDel="00000000" w:rsidP="00000000" w:rsidRDefault="00000000" w:rsidRPr="00000000" w14:paraId="0000002B">
      <w:pPr>
        <w:numPr>
          <w:ilvl w:val="0"/>
          <w:numId w:val="1"/>
        </w:numPr>
        <w:ind w:left="72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(Judge) 핵심 아이디어를 중심으로 아이디어 재구성</w:t>
      </w:r>
    </w:p>
    <w:p w:rsidR="00000000" w:rsidDel="00000000" w:rsidP="00000000" w:rsidRDefault="00000000" w:rsidRPr="00000000" w14:paraId="0000002C">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목표하는 바를 이루기 위해서 아이디어들을 작성해보았더니 핵심 아이디어들은 개발자에서는 경험, 지식, 인맥들을 주로 보고 있고, 두 번째 핵심은 전문 지식과 소통 능력으로 구분된다. 마지막은 경제 능력 관리와 목표이다. 재구성 해보면 다음과 같다.</w:t>
      </w:r>
    </w:p>
    <w:p w:rsidR="00000000" w:rsidDel="00000000" w:rsidP="00000000" w:rsidRDefault="00000000" w:rsidRPr="00000000" w14:paraId="0000002D">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좋은 개발자의 위치에서 필요한 것들</w:t>
      </w:r>
    </w:p>
    <w:p w:rsidR="00000000" w:rsidDel="00000000" w:rsidP="00000000" w:rsidRDefault="00000000" w:rsidRPr="00000000" w14:paraId="0000002E">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사람들과의 커뮤니케이션을 위해 필요한 것들</w:t>
      </w:r>
    </w:p>
    <w:p w:rsidR="00000000" w:rsidDel="00000000" w:rsidP="00000000" w:rsidRDefault="00000000" w:rsidRPr="00000000" w14:paraId="0000002F">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경제적 여유를 위해 필요한 것들 </w:t>
      </w:r>
    </w:p>
    <w:p w:rsidR="00000000" w:rsidDel="00000000" w:rsidP="00000000" w:rsidRDefault="00000000" w:rsidRPr="00000000" w14:paraId="00000030">
      <w:pPr>
        <w:numPr>
          <w:ilvl w:val="0"/>
          <w:numId w:val="1"/>
        </w:numPr>
        <w:ind w:left="72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(Enhance) 아이디어 추가 및 보완</w:t>
      </w:r>
    </w:p>
    <w:p w:rsidR="00000000" w:rsidDel="00000000" w:rsidP="00000000" w:rsidRDefault="00000000" w:rsidRPr="00000000" w14:paraId="00000031">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아이디어들을 구성하고 분류해보니 나는 좋은 개발자가 되고 싶고 커뮤니케이션을 통하여 사람들과 협업 또는 주고받는 것을 원하는 것이 보인다. 이를 통해 개발자에서도 커뮤니케이션을 이루기 위한 것이 필요하다고 생각한다.  따라서 다음과 같은 내용들이 개발자에 추가되었으면 한다. </w:t>
      </w:r>
    </w:p>
    <w:p w:rsidR="00000000" w:rsidDel="00000000" w:rsidP="00000000" w:rsidRDefault="00000000" w:rsidRPr="00000000" w14:paraId="00000032">
      <w:pPr>
        <w:numPr>
          <w:ilvl w:val="2"/>
          <w:numId w:val="1"/>
        </w:numPr>
        <w:ind w:left="216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개발자 블로그 운영 및 많은 개발자 블로그들과 교류하기</w:t>
      </w:r>
    </w:p>
    <w:p w:rsidR="00000000" w:rsidDel="00000000" w:rsidP="00000000" w:rsidRDefault="00000000" w:rsidRPr="00000000" w14:paraId="00000033">
      <w:pPr>
        <w:numPr>
          <w:ilvl w:val="0"/>
          <w:numId w:val="1"/>
        </w:numPr>
        <w:ind w:left="72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(Review) 진행한 과정 검토 및 원래 직관과 차이가 있는 바 검토 </w:t>
      </w:r>
    </w:p>
    <w:p w:rsidR="00000000" w:rsidDel="00000000" w:rsidP="00000000" w:rsidRDefault="00000000" w:rsidRPr="00000000" w14:paraId="00000034">
      <w:pPr>
        <w:numPr>
          <w:ilvl w:val="1"/>
          <w:numId w:val="1"/>
        </w:numPr>
        <w:ind w:left="1440" w:hanging="360"/>
        <w:rPr>
          <w:rFonts w:ascii="Malgun Gothic" w:cs="Malgun Gothic" w:eastAsia="Malgun Gothic" w:hAnsi="Malgun Gothic"/>
          <w:b w:val="1"/>
          <w:color w:val="666666"/>
          <w:sz w:val="24"/>
          <w:szCs w:val="24"/>
          <w:u w:val="none"/>
        </w:rPr>
      </w:pPr>
      <w:r w:rsidDel="00000000" w:rsidR="00000000" w:rsidRPr="00000000">
        <w:rPr>
          <w:rFonts w:ascii="Malgun Gothic" w:cs="Malgun Gothic" w:eastAsia="Malgun Gothic" w:hAnsi="Malgun Gothic"/>
          <w:b w:val="1"/>
          <w:color w:val="666666"/>
          <w:sz w:val="24"/>
          <w:szCs w:val="24"/>
          <w:rtl w:val="0"/>
        </w:rPr>
        <w:t xml:space="preserve">확실히 처음에 작성했을 때보다 직관적으로 확인할 수 있어 내게 필요한 것이 무엇인지 한눈에 보이고 앞으로 내가 무슨 생각을 할 때 여기에 필요하다면 메모하며 좀 더 보완하면서 이 계획을 발전시킬 것 같다. </w:t>
      </w:r>
    </w:p>
    <w:p w:rsidR="00000000" w:rsidDel="00000000" w:rsidP="00000000" w:rsidRDefault="00000000" w:rsidRPr="00000000" w14:paraId="00000035">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