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강의_9기_AI개론_10차시_02_평가지표 및 클래스불균형처리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sudo apt-get install -y fonts-nanum* | tail -n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sudo fc-cache -fv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rm -rf ~/.cache/matplotlib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라이브러리 임포트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%matplotlib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inline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IPython.display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display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폰트 관련 용도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matplotlib.font_manager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fm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나눔 고딕 폰트의 경로 명시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'/usr/share/fonts/truetype/nanum/NanumGothic.ttf'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font_name = fm.FontProperties(fname=path, 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).get_name()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기본 설정값 변경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기본 폰트 설정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plt.rcParams[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'font.family'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font_name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기본 폰트 사이즈 변경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필요에 따라 설정할 때는, plt.legend(fontsize=14)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plt.rcParams[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'font.size'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기본 그래프 사이즈 변경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필요에 따라 설정할 때는, plt.figure(figsize=(6,6))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plt.rcParams[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'figure.figsize'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기본 그리드 표시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필요에 따라 설정할 때는, plt.grid()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plt.rcParams[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'axes.grid'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마이너스 기호 정상 출력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plt.rcParams[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'axes.unicode_minus'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nn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torch.nn.functional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torch.utils.data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Dataset, DataLoader, WeightedRandomSampler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confusion_matrix, classification_report,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roc_curve, auc,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precision_recall_fscore_support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label_binarize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Counter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재현성 설정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torch.manual_seed(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1차 미분 : gradient(경사) 순간 변화률 (특정 지점의 기울기)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&gt;&gt; 어느 방향으로 가야하나?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2차 미분 : 기울기(경사) 의 변화량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&gt;&gt; (여기서부터) 얼마나 급격히 변하나? (가속도)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(곡률: 곡선이 얼마나 구부려져 있는가)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왜 이걸 굳이 썼을까?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2차 미분 하면 스칼라 값 &gt;&gt; 최적화해야 할 변수는 단 하나 temperature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LBFGS (Limited Memory Broyden Fletcher Goldfarb Shanno optimization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2차 최적화 알고리즘 : 뉴턴 방법(1차 미분과 2차 미분(곡률) 동시 적용 최소값 찾는 방법)의 근사 형태 (근사치)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&gt;&gt; 이전 단계 변화량을 사용, 헤시안(Hessian) 근사치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&gt;&gt; 실제 수치해석에 들어가는 헤시안을 직접 구하지 않고 점진적으로 업데이트 나가서 근사치 구한다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&gt;&gt; 최근 10단계 업데이트된 정보만 저장해서 근사치를 구함 &gt;&gt; 제한된 메모리 사용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(일반적으로 딥러닝에 사용하는 Adam, SGD 1차 미분: gradient)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plot_confusion_matrix_with_analysis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class_names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cm = confusion_matrix(y_true, y_pred)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fig, axes = plt.subplots(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혼동행렬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sns.heatmap(cm,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'Blues'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xticklabels=class_names, yticklabels=class_names,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ax=axes[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'혼동행렬 (Confusion Matrix)'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pad=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'실제 클래스'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'예측 클래스'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오류 분석(데이터 정규화)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.sum(axis=1) 각 행의 합 &gt;&gt; 해당 클래스 중 몇 퍼센트가 틀렸는지 계산하기 위해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클래스의 데이터가 불균형할 때 필수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+ 1e-10 zero division 방지용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cm_normalized = cm.astype(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'float'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/ (cm.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)[:, np.newaxis]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1e-10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error_analysis = []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(class_names)):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(class_names)):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!= j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cm[i, j]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error_analysis.append({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class_names[i],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class_names[j],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cm[i, j],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cm_normalized[i, j]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(error_analysis)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error_analysis.sort(key=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x: x[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reverse=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x['Rate'](cm_normalized[i, j]) 기준, 내림차순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top_errors = error_analysis[: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(error_analysis))]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error_labels = 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Fira Mono" w:cs="Fira Mono" w:eastAsia="Fira Mono" w:hAnsi="Fira Mono"/>
          <w:color w:val="a31515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top_errors]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error_rates = [e[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top_errors]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].barh(error_labels, error_rates,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'coral'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'오류율 (%)'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'주요 오류 유형'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pad=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].text(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'완벽한 분류!'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transform=axes[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].transAxes, ha=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].axis(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plt.tight_layout()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plt.show()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calculate_detailed_metrics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y_proba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class_names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precision, recall, f1, support = precision_recall_fscore_support(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y_true, y_pred, average=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metrics_avg = {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precision_recall_fscore_support(y_true, y_pred, average=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precision_recall_fscore_support(y_true, y_pred, average=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precision_recall_fscore_support(y_true, y_pred, average=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fig, axes = plt.subplots(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(1) 클래스별 지표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 = np.arange(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(class_names))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width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].bar(x - width, precision, width,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].bar(x, recall, width,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].bar(x + width, f1, width,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'클래스'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'점수'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'클래스별 평가지표'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pad=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].set_xticks(x)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].set_xticklabels(class_names)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].legend()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].set_ylim([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(2) 평균 방식 비교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avg_types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avg_precisions = [metrics_avg[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metrics_avg[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metrics_avg[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avg_recalls = [metrics_avg[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metrics_avg[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metrics_avg[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avg_f1s = [metrics_avg[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metrics_avg[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metrics_avg[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'weighted'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x_avg = np.arange(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(avg_types))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].bar(x_avg - width, avg_precisions, width,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].bar(x_avg, avg_recalls, width,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].bar(x_avg + width, avg_f1s, width,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'평균 방식'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'점수'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'평균 방식별 비교'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pad=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].set_xticks(x_avg)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].set_xticklabels(avg_types)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].legend()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].set_ylim([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(3) Support vs F1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].scatter(support, f1,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c=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(class_names)),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'viridis'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i, 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(class_names):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].annotate(name, (support[i], f1[i]),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xytext=(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textcoords=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'offset points'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'샘플 수'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'클래스 불균형과 성능'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pad=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(4) 설명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explanation = (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"평균 방식:\n\n"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"• Macro: 클래스별 평균\n"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모든 클래스 동등\n\n"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"• Micro: 전체 샘플 기준\n"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다수 클래스 영향\n\n"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"• Weighted: 가중 평균\n"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실제 분포 반영"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].text(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explanation, transform=axes[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].transAxes,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verticalalignment=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bbox=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(boxstyle=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'round'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facecolor=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'lightblue'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].axis(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plt.tight_layout()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plt.show()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"분류 리포트"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(classification_report(y_true, y_pred, target_names=class_names,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digits=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metrics_avg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plot_roc_curves_multiclass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y_proba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class_names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n_classes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(class_names)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y_true_bin = label_binarize(y_true, classes=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(n_classes))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fpr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{}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tpr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roc_auc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(n_classes):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fpr[i], tpr[i], _ = roc_curve(y_true_bin[:, i], y_proba[:, i])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roc_auc[i] = auc(fpr[i], tpr[i])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tpr[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_ = roc_curve(y_true_bin.ravel(), y_proba.ravel())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roc_auc[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auc(fpr[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tpr[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all_fpr = np.unique(np.concatenate([fpr[i]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(n_classes)]))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mean_tpr = np.zeros_like(all_fpr)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(n_classes):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mean_tpr += np.interp(all_fpr, fpr[i], tpr[i])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mean_tpr /= n_classes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all_fpr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mean_tpr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roc_auc[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auc(fpr[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tpr[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fig, axes = plt.subplots(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클래스별 ROC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colors = plt.cm.Set3(np.linspace(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n_classes))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i, color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(colors):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].plot(fpr[i], tpr[i], color=color, lw=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label=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{class_names[i]}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(AUC=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{roc_auc[i]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'k--'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lw=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'Random'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].set_xlim([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].set_ylim([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'False Positive 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'True Positive 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'클래스별 ROC (One-vs-Rest)'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pad=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].legend(loc=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"lower 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Macro/Micro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].plot(fpr[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tpr[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label=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'Micro-avg (AUC=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{roc_auc[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'deeppink'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].plot(fpr[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tpr[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label=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'Macro-avg (AUC=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{roc_auc[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"macro"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'navy'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'k--'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lw=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'Random'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].set_xlim([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].set_ylim([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'False Positive 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'True Positive 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'평균 ROC'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pad=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].legend(loc=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"lower 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plt.tight_layout()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plt.show()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"ROC-AUC 점수"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i, 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(class_names):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{name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:15s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{roc_auc[i]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'Micro-avg'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:15s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{roc_auc[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'Macro-avg'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:15s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{roc_auc[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'macro'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roc_auc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get_labels_from_loader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"""DataLoader에서 모든 레이블 추출"""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labels = []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_, batch_labels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loader: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labels.extend(batch_labels.numpy().tolist())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labels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get_class_weights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train_loader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n_classes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"""클래스 가중치 계산"""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labels = get_labels_from_loader(train_loader)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class_counts = Counter(labels)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n_samples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(labels)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weights = torch.FloatTensor([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n_samples / (n_classes * class_counts.get(i,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(n_classes)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])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"\n학습 데이터 클래스 분포: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(class_counts.items()))}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"클래스 가중치: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{weights.numpy()}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weights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create_weighted_sampler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train_loader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"""Oversampling을 위한 Sampler"""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labels = get_labels_from_loader(train_loader)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class_counts = Counter(labels)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sample_weights =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class_counts[label]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label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labels]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sampler = WeightedRandomSampler(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weights=sample_weights,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num_samples=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(sample_weights),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replacement=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sampler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AugmentedWrapper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"""데이터 증강 Wrapper"""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augment_ratio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noise_std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.dataset = dataset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.base_len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(dataset)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.augment_len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.base_len * augment_ratio)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.total_len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.base_len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.augment_len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.noise_std = noise_std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__len__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.total_len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__getitem__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.base_len: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.dataset[idx]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원본 데이터에 있는 인덱스 번호 (idx)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증강 샘플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base_len이 100이라 가정하면 idx = [0, 99]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idx = 105 &gt;&gt; (105-100) % 100 = 5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base_idx = (idx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.base_len) %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.base_len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x, y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.dataset[base_idx]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dataset 에서 dataset[5] 5번 데이터를 기준(base)로 할게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여기서 x(데이터), y(라벨 label)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noise = torch.randn_like(x) *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.noise_std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가우시안 노이즈 적용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randn_like(x) x와 똑같은 모양(shape) 행렬을 생성(평균 0, 표준편차 1)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 + noise, y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x + noise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&gt;&gt; 5번 데이터를 베이스로 하여서 노이즈를 섞은 데이터(정규분포 무작위 값_아주 작아)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그러면 데이터 값이 x=100 이면?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100 + 정규분포를 띈 아주 작은 랜덤 값(noise_std=0.15, 평균0, 표준편차 1)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왜냐하면 N(mean, sigma^2) = (100, (0.15)^2)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