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2912" w14:textId="3CB50500" w:rsidR="00FD2989" w:rsidRDefault="00FD2989" w:rsidP="005D11DC">
      <w:pPr>
        <w:pStyle w:val="Titel"/>
      </w:pPr>
      <w:r>
        <w:t>Themen</w:t>
      </w:r>
    </w:p>
    <w:p w14:paraId="649B0108" w14:textId="64CCE866" w:rsidR="006925E8" w:rsidRDefault="006925E8" w:rsidP="005D11DC">
      <w:pPr>
        <w:pStyle w:val="berschrift1"/>
      </w:pPr>
      <w:proofErr w:type="spellStart"/>
      <w:r>
        <w:t>Enerdieversorgung</w:t>
      </w:r>
      <w:proofErr w:type="spellEnd"/>
      <w:r>
        <w:t xml:space="preserve"> der Zukunft (Nachhaltig, </w:t>
      </w:r>
      <w:proofErr w:type="spellStart"/>
      <w:r>
        <w:t>Regeneratiev</w:t>
      </w:r>
      <w:proofErr w:type="spellEnd"/>
      <w:r>
        <w:t>)</w:t>
      </w:r>
    </w:p>
    <w:p w14:paraId="605B91BA" w14:textId="0372DD72" w:rsidR="00FD2989" w:rsidRDefault="00FD2989" w:rsidP="005D11DC">
      <w:pPr>
        <w:pStyle w:val="berschrift2"/>
      </w:pPr>
      <w:proofErr w:type="spellStart"/>
      <w:r>
        <w:t>Verker</w:t>
      </w:r>
      <w:proofErr w:type="spellEnd"/>
      <w:r>
        <w:t>/Transport</w:t>
      </w:r>
    </w:p>
    <w:p w14:paraId="479E7744" w14:textId="23159787" w:rsidR="00FD2989" w:rsidRDefault="00FD2989" w:rsidP="005D11DC">
      <w:pPr>
        <w:pStyle w:val="berschrift2"/>
      </w:pPr>
      <w:r>
        <w:tab/>
        <w:t xml:space="preserve">Batterie oder E-Fuel </w:t>
      </w:r>
    </w:p>
    <w:p w14:paraId="44D5B7DC" w14:textId="5CFA8EBC" w:rsidR="00FD2989" w:rsidRDefault="00FD2989" w:rsidP="005D11DC">
      <w:pPr>
        <w:pStyle w:val="berschrift3"/>
      </w:pPr>
      <w:r>
        <w:tab/>
        <w:t>Multilevel Batterien (</w:t>
      </w:r>
      <w:r w:rsidR="006925E8">
        <w:t>Wechselstrom</w:t>
      </w:r>
      <w:r>
        <w:t xml:space="preserve"> Batterien)</w:t>
      </w:r>
    </w:p>
    <w:p w14:paraId="2FF6F01F" w14:textId="6CCED49A" w:rsidR="004A0565" w:rsidRDefault="005B5412" w:rsidP="005B5412">
      <w:r>
        <w:tab/>
      </w:r>
      <w:r>
        <w:tab/>
      </w:r>
      <w:hyperlink r:id="rId4" w:history="1">
        <w:r w:rsidRPr="004455A0">
          <w:rPr>
            <w:rStyle w:val="Hyperlink"/>
          </w:rPr>
          <w:t>https://sax-power.net/</w:t>
        </w:r>
      </w:hyperlink>
      <w:r w:rsidR="004A0565">
        <w:br/>
      </w:r>
      <w:r w:rsidR="004A0565">
        <w:tab/>
      </w:r>
      <w:r w:rsidR="004A0565">
        <w:tab/>
      </w:r>
      <w:hyperlink r:id="rId5" w:history="1">
        <w:r w:rsidR="004A0565" w:rsidRPr="004455A0">
          <w:rPr>
            <w:rStyle w:val="Hyperlink"/>
          </w:rPr>
          <w:t>https://www.dglr.de/publikationen/2025/630502.pdf</w:t>
        </w:r>
      </w:hyperlink>
    </w:p>
    <w:p w14:paraId="5DDEA786" w14:textId="77777777" w:rsidR="004A0565" w:rsidRDefault="008A53BC" w:rsidP="004A0565">
      <w:r>
        <w:tab/>
      </w:r>
      <w:r>
        <w:tab/>
      </w:r>
      <w:r w:rsidR="00894671">
        <w:t xml:space="preserve">ist ein </w:t>
      </w:r>
      <w:r>
        <w:t>Umbau</w:t>
      </w:r>
      <w:r w:rsidR="00894671">
        <w:t xml:space="preserve"> zu </w:t>
      </w:r>
      <w:proofErr w:type="spellStart"/>
      <w:r w:rsidR="00894671">
        <w:t>Multie</w:t>
      </w:r>
      <w:proofErr w:type="spellEnd"/>
      <w:r w:rsidR="00894671">
        <w:t xml:space="preserve"> </w:t>
      </w:r>
      <w:proofErr w:type="spellStart"/>
      <w:r w:rsidR="00894671">
        <w:t>level</w:t>
      </w:r>
      <w:proofErr w:type="spellEnd"/>
      <w:r w:rsidR="00894671">
        <w:t xml:space="preserve"> möglich?</w:t>
      </w:r>
      <w:r w:rsidR="00FD08B3">
        <w:br/>
      </w:r>
      <w:r w:rsidR="00FD08B3">
        <w:tab/>
      </w:r>
      <w:r w:rsidR="00FD08B3">
        <w:tab/>
        <w:t xml:space="preserve">mehr Phasen </w:t>
      </w:r>
      <w:proofErr w:type="spellStart"/>
      <w:r w:rsidR="00FD08B3">
        <w:t>batterie</w:t>
      </w:r>
      <w:proofErr w:type="spellEnd"/>
      <w:r w:rsidR="00FD08B3">
        <w:t>!?</w:t>
      </w:r>
    </w:p>
    <w:p w14:paraId="5C9AF5D7" w14:textId="28519C1C" w:rsidR="008A53BC" w:rsidRDefault="004A0565" w:rsidP="004A0565">
      <w:pPr>
        <w:pStyle w:val="berschrift3"/>
        <w:ind w:firstLine="708"/>
      </w:pPr>
      <w:r>
        <w:t xml:space="preserve">Batterie </w:t>
      </w:r>
      <w:proofErr w:type="spellStart"/>
      <w:r>
        <w:t>managment</w:t>
      </w:r>
      <w:proofErr w:type="spellEnd"/>
    </w:p>
    <w:p w14:paraId="0C473E49" w14:textId="01FF00E6" w:rsidR="004A0565" w:rsidRDefault="004A0565" w:rsidP="004A0565">
      <w:pPr>
        <w:ind w:left="1416"/>
      </w:pPr>
      <w:hyperlink r:id="rId6" w:history="1">
        <w:r w:rsidRPr="004455A0">
          <w:rPr>
            <w:rStyle w:val="Hyperlink"/>
          </w:rPr>
          <w:t>https://www.renesas.com/en/document/whp/entmystifizierung-von-batteriemanagementsystemen?srsltid=AfmBOorLIvPQ01m2Xt0ufKGHuyEUP4JbbO7km2rR_RuJxKcRaElAOH6y</w:t>
        </w:r>
      </w:hyperlink>
    </w:p>
    <w:p w14:paraId="19EDF02B" w14:textId="77777777" w:rsidR="004A0565" w:rsidRPr="004A0565" w:rsidRDefault="004A0565" w:rsidP="004A0565"/>
    <w:p w14:paraId="6E62B849" w14:textId="77777777" w:rsidR="005B5412" w:rsidRPr="005B5412" w:rsidRDefault="005B5412" w:rsidP="005B5412"/>
    <w:p w14:paraId="694E0086" w14:textId="22BFEBBB" w:rsidR="00FD2989" w:rsidRDefault="006925E8" w:rsidP="005D11DC">
      <w:pPr>
        <w:pStyle w:val="berschrift2"/>
      </w:pPr>
      <w:r>
        <w:t>Infrastruktur</w:t>
      </w:r>
    </w:p>
    <w:p w14:paraId="57FB8739" w14:textId="39DF5316" w:rsidR="006925E8" w:rsidRDefault="006925E8" w:rsidP="005D11DC">
      <w:pPr>
        <w:pStyle w:val="berschrift2"/>
      </w:pPr>
      <w:r>
        <w:tab/>
        <w:t>Stromnetz</w:t>
      </w:r>
    </w:p>
    <w:p w14:paraId="10D173F4" w14:textId="34CA6621" w:rsidR="006925E8" w:rsidRDefault="006925E8" w:rsidP="005D11DC">
      <w:pPr>
        <w:pStyle w:val="berschrift3"/>
      </w:pPr>
      <w:r>
        <w:tab/>
      </w:r>
      <w:r>
        <w:tab/>
      </w:r>
      <w:proofErr w:type="spellStart"/>
      <w:r>
        <w:t>Smartgrid</w:t>
      </w:r>
      <w:proofErr w:type="spellEnd"/>
      <w:r>
        <w:t xml:space="preserve"> und die </w:t>
      </w:r>
      <w:proofErr w:type="spellStart"/>
      <w:r>
        <w:t>Komunikation</w:t>
      </w:r>
      <w:proofErr w:type="spellEnd"/>
    </w:p>
    <w:p w14:paraId="0F2B699F" w14:textId="69726C62" w:rsidR="006925E8" w:rsidRDefault="006925E8" w:rsidP="005D11DC">
      <w:pPr>
        <w:pStyle w:val="berschrift3"/>
      </w:pPr>
      <w:r>
        <w:tab/>
      </w:r>
      <w:r>
        <w:tab/>
        <w:t xml:space="preserve">Netzstabilität </w:t>
      </w:r>
    </w:p>
    <w:p w14:paraId="66432C7A" w14:textId="6FFF8042" w:rsidR="006925E8" w:rsidRDefault="006925E8" w:rsidP="005D11DC">
      <w:pPr>
        <w:pStyle w:val="berschrift4"/>
      </w:pPr>
      <w:r>
        <w:tab/>
      </w:r>
      <w:r>
        <w:tab/>
      </w:r>
      <w:r>
        <w:tab/>
        <w:t>Batterie Speicher, Biogasanlagen</w:t>
      </w:r>
    </w:p>
    <w:p w14:paraId="25F9A0BA" w14:textId="4E94218E" w:rsidR="006925E8" w:rsidRDefault="006925E8" w:rsidP="005D11DC">
      <w:pPr>
        <w:pStyle w:val="berschrift2"/>
      </w:pPr>
      <w:r>
        <w:tab/>
        <w:t>Gasnetz</w:t>
      </w:r>
    </w:p>
    <w:p w14:paraId="36058268" w14:textId="6273BEDF" w:rsidR="006925E8" w:rsidRDefault="006925E8" w:rsidP="005D11DC">
      <w:pPr>
        <w:pStyle w:val="berschrift3"/>
      </w:pPr>
      <w:r>
        <w:tab/>
      </w:r>
      <w:r>
        <w:tab/>
      </w:r>
      <w:proofErr w:type="spellStart"/>
      <w:r>
        <w:t>Wasserstof</w:t>
      </w:r>
      <w:proofErr w:type="spellEnd"/>
      <w:r>
        <w:t xml:space="preserve"> und E</w:t>
      </w:r>
      <w:r w:rsidR="005D11DC">
        <w:t>-Gas (</w:t>
      </w:r>
      <w:r w:rsidR="005D11DC" w:rsidRPr="005D11DC">
        <w:rPr>
          <w:b/>
          <w:bCs/>
        </w:rPr>
        <w:t>synthetisches Erdgas</w:t>
      </w:r>
      <w:r w:rsidR="005D11DC">
        <w:t>)</w:t>
      </w:r>
    </w:p>
    <w:p w14:paraId="741C3BA3" w14:textId="41B436DE" w:rsidR="005D11DC" w:rsidRDefault="005D11DC" w:rsidP="005D11DC">
      <w:pPr>
        <w:ind w:left="2832" w:firstLine="6"/>
      </w:pPr>
      <w:hyperlink r:id="rId7" w:history="1">
        <w:r w:rsidRPr="00E83CE9">
          <w:rPr>
            <w:rStyle w:val="Hyperlink"/>
          </w:rPr>
          <w:t>https://www.wasserstoff-niedersachsen.de/e-gas-anlage-im-industriellen-massstab/</w:t>
        </w:r>
      </w:hyperlink>
    </w:p>
    <w:p w14:paraId="4F68E327" w14:textId="77777777" w:rsidR="005D11DC" w:rsidRDefault="005D11DC" w:rsidP="00FD2989">
      <w:pPr>
        <w:ind w:firstLine="708"/>
      </w:pPr>
    </w:p>
    <w:sectPr w:rsidR="005D11DC" w:rsidSect="008E0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39"/>
    <w:rsid w:val="0006148C"/>
    <w:rsid w:val="00092CCA"/>
    <w:rsid w:val="002E1439"/>
    <w:rsid w:val="004A0565"/>
    <w:rsid w:val="005B5412"/>
    <w:rsid w:val="005D11DC"/>
    <w:rsid w:val="0062346F"/>
    <w:rsid w:val="006925E8"/>
    <w:rsid w:val="006D4F6C"/>
    <w:rsid w:val="00894671"/>
    <w:rsid w:val="008A53BC"/>
    <w:rsid w:val="008E005B"/>
    <w:rsid w:val="00962FC2"/>
    <w:rsid w:val="00990302"/>
    <w:rsid w:val="009C51A6"/>
    <w:rsid w:val="00A776AF"/>
    <w:rsid w:val="00B802AD"/>
    <w:rsid w:val="00C8701C"/>
    <w:rsid w:val="00D8435E"/>
    <w:rsid w:val="00E047CF"/>
    <w:rsid w:val="00FD08B3"/>
    <w:rsid w:val="00FD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C8FB0"/>
  <w15:chartTrackingRefBased/>
  <w15:docId w15:val="{66D109A4-159F-46E0-BDB3-C2EBFC1F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1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E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1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E1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1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1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1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1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1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E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1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E14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14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14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14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14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14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1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1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1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14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14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14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14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14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D11D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11D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D11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asserstoff-niedersachsen.de/e-gas-anlage-im-industriellen-massstab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nesas.com/en/document/whp/entmystifizierung-von-batteriemanagementsystemen?srsltid=AfmBOorLIvPQ01m2Xt0ufKGHuyEUP4JbbO7km2rR_RuJxKcRaElAOH6y" TargetMode="External"/><Relationship Id="rId5" Type="http://schemas.openxmlformats.org/officeDocument/2006/relationships/hyperlink" Target="https://www.dglr.de/publikationen/2025/630502.pdf" TargetMode="External"/><Relationship Id="rId4" Type="http://schemas.openxmlformats.org/officeDocument/2006/relationships/hyperlink" Target="https://sax-power.ne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Wegener, Jonas Jakob Manuel</dc:creator>
  <cp:keywords/>
  <dc:description/>
  <cp:lastModifiedBy>Wegener, Jonas Jakob Manuel</cp:lastModifiedBy>
  <cp:revision>7</cp:revision>
  <dcterms:created xsi:type="dcterms:W3CDTF">2026-01-27T11:18:00Z</dcterms:created>
  <dcterms:modified xsi:type="dcterms:W3CDTF">2026-01-30T10:26:00Z</dcterms:modified>
</cp:coreProperties>
</file>