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4220" w14:textId="6AFBEDA3" w:rsidR="003159A9" w:rsidRDefault="003159A9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 w:rsidR="00177934">
        <w:rPr>
          <w:b/>
          <w:bCs/>
          <w:sz w:val="36"/>
          <w:szCs w:val="40"/>
        </w:rPr>
        <w:t xml:space="preserve">Session </w:t>
      </w:r>
      <w:r w:rsidR="00F34CC5">
        <w:rPr>
          <w:b/>
          <w:bCs/>
          <w:sz w:val="36"/>
          <w:szCs w:val="40"/>
        </w:rPr>
        <w:t>2</w:t>
      </w:r>
      <w:r w:rsidRPr="003C6926">
        <w:rPr>
          <w:b/>
          <w:bCs/>
          <w:sz w:val="36"/>
          <w:szCs w:val="40"/>
        </w:rPr>
        <w:t>]</w:t>
      </w:r>
      <w:r w:rsidR="00F34CC5">
        <w:rPr>
          <w:rFonts w:hint="eastAsia"/>
          <w:b/>
          <w:bCs/>
          <w:sz w:val="36"/>
          <w:szCs w:val="40"/>
        </w:rPr>
        <w:t xml:space="preserve"> </w:t>
      </w:r>
      <w:r w:rsidR="00E71693">
        <w:rPr>
          <w:rFonts w:hint="eastAsia"/>
          <w:b/>
          <w:bCs/>
          <w:sz w:val="36"/>
          <w:szCs w:val="40"/>
        </w:rPr>
        <w:t>O</w:t>
      </w:r>
      <w:r w:rsidR="00E71693">
        <w:rPr>
          <w:b/>
          <w:bCs/>
          <w:sz w:val="36"/>
          <w:szCs w:val="40"/>
        </w:rPr>
        <w:t>penCV Supplement</w:t>
      </w:r>
    </w:p>
    <w:p w14:paraId="3199C73B" w14:textId="77777777" w:rsidR="00AC1F12" w:rsidRPr="00AC1F12" w:rsidRDefault="00AC1F12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</w:p>
    <w:p w14:paraId="2791DC3C" w14:textId="53254F1E" w:rsidR="0003175D" w:rsidRPr="00E71693" w:rsidRDefault="00E71693">
      <w:pPr>
        <w:pBdr>
          <w:top w:val="single" w:sz="6" w:space="1" w:color="auto"/>
          <w:bottom w:val="single" w:sz="6" w:space="1" w:color="auto"/>
        </w:pBdr>
        <w:rPr>
          <w:rFonts w:ascii="Times" w:hAnsi="Times"/>
          <w:b/>
          <w:bCs/>
          <w:sz w:val="28"/>
          <w:szCs w:val="32"/>
        </w:rPr>
      </w:pPr>
      <w:r>
        <w:rPr>
          <w:rFonts w:ascii="Times" w:hAnsi="Times"/>
          <w:b/>
          <w:bCs/>
          <w:sz w:val="28"/>
          <w:szCs w:val="32"/>
        </w:rPr>
        <w:t>Interesting functions</w:t>
      </w:r>
    </w:p>
    <w:p w14:paraId="29AD97B8" w14:textId="1AD73FEF" w:rsidR="004662C6" w:rsidRPr="00E71693" w:rsidRDefault="00E71693" w:rsidP="00497E9C">
      <w:r w:rsidRPr="00E71693">
        <w:t xml:space="preserve">We will </w:t>
      </w:r>
      <w:r>
        <w:t>briefly introduce some of interesting image processing functions.</w:t>
      </w:r>
      <w:r w:rsidR="003904DA">
        <w:t xml:space="preserve"> Not only the function use, we will briefly look at the background.</w:t>
      </w:r>
    </w:p>
    <w:p w14:paraId="06FAB31F" w14:textId="7620E751" w:rsidR="00855E77" w:rsidRDefault="00855E77" w:rsidP="00497E9C">
      <w:pPr>
        <w:rPr>
          <w:rFonts w:ascii="Times" w:hAnsi="Times"/>
        </w:rPr>
      </w:pPr>
    </w:p>
    <w:p w14:paraId="6757076F" w14:textId="7C0670AF" w:rsidR="00FD7D0F" w:rsidRPr="00C66567" w:rsidRDefault="00FD7D0F" w:rsidP="00497E9C">
      <w:pPr>
        <w:rPr>
          <w:rFonts w:ascii="Times" w:hAnsi="Times"/>
          <w:b/>
          <w:bCs/>
        </w:rPr>
      </w:pPr>
      <w:r w:rsidRPr="00C66567">
        <w:rPr>
          <w:rFonts w:ascii="Times" w:hAnsi="Times" w:hint="eastAsia"/>
          <w:b/>
          <w:bCs/>
        </w:rPr>
        <w:t>(</w:t>
      </w:r>
      <w:r w:rsidRPr="00C66567">
        <w:rPr>
          <w:rFonts w:ascii="Times" w:hAnsi="Times"/>
          <w:b/>
          <w:bCs/>
        </w:rPr>
        <w:t>Binarization)</w:t>
      </w:r>
    </w:p>
    <w:p w14:paraId="3B3028E4" w14:textId="4B0F0952" w:rsidR="00FD135B" w:rsidRDefault="00FD7D0F" w:rsidP="00497E9C">
      <w:pPr>
        <w:rPr>
          <w:rFonts w:ascii="Times" w:hAnsi="Times" w:hint="eastAsia"/>
        </w:rPr>
      </w:pPr>
      <w:r>
        <w:rPr>
          <w:rFonts w:ascii="Times" w:hAnsi="Times"/>
        </w:rPr>
        <w:t xml:space="preserve">As the name suggests, it </w:t>
      </w:r>
      <w:r w:rsidR="002B0203">
        <w:rPr>
          <w:rFonts w:ascii="Times" w:hAnsi="Times"/>
        </w:rPr>
        <w:t>bifurcates a given color. Note that each channel can have the integer value 0 to 255. We can specify a certain "threshold</w:t>
      </w:r>
      <w:r w:rsidR="00FD135B">
        <w:rPr>
          <w:rFonts w:ascii="Times" w:hAnsi="Times"/>
        </w:rPr>
        <w:t>" and apply this:</w:t>
      </w:r>
    </w:p>
    <w:p w14:paraId="21E842CF" w14:textId="1879E20F" w:rsidR="00855E77" w:rsidRDefault="00FD135B" w:rsidP="00497E9C">
      <w:pPr>
        <w:rPr>
          <w:rFonts w:ascii="Times" w:hAnsi="Times" w:hint="eastAsia"/>
        </w:rPr>
      </w:pPr>
      <m:oMathPara>
        <m:oMath>
          <m:r>
            <w:rPr>
              <w:rFonts w:ascii="Cambria Math" w:hAnsi="Cambria Math"/>
            </w:rPr>
            <m:t>Bin(x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MAX    if x &gt;Threshold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</w:rPr>
                    <m:t xml:space="preserve">        </m:t>
                  </m:r>
                  <m:r>
                    <w:rPr>
                      <w:rFonts w:ascii="Cambria Math" w:hAnsi="Cambria Math"/>
                    </w:rPr>
                    <m:t>if x</m:t>
                  </m:r>
                  <m:r>
                    <w:rPr>
                      <w:rFonts w:ascii="Cambria Math" w:hAnsi="Cambria Math"/>
                    </w:rPr>
                    <m:t xml:space="preserve"> ≤</m:t>
                  </m:r>
                  <m:r>
                    <w:rPr>
                      <w:rFonts w:ascii="Cambria Math" w:hAnsi="Cambria Math"/>
                    </w:rPr>
                    <m:t>Threshold</m:t>
                  </m:r>
                </m:e>
              </m:eqArr>
            </m:e>
          </m:d>
        </m:oMath>
      </m:oMathPara>
    </w:p>
    <w:p w14:paraId="0A48C2AF" w14:textId="4E0D6E97" w:rsidR="00855E77" w:rsidRDefault="00336204" w:rsidP="00497E9C">
      <w:pPr>
        <w:rPr>
          <w:rFonts w:ascii="Times" w:hAnsi="Times"/>
        </w:rPr>
      </w:pPr>
      <w:r>
        <w:rPr>
          <w:rFonts w:ascii="Times" w:hAnsi="Times"/>
        </w:rPr>
        <w:t>The function can be used like this:</w:t>
      </w:r>
    </w:p>
    <w:p w14:paraId="745878C9" w14:textId="12C08CEB" w:rsidR="00336204" w:rsidRPr="00177B6A" w:rsidRDefault="00336204" w:rsidP="00980056">
      <w:pPr>
        <w:pStyle w:val="ListParagraph"/>
        <w:numPr>
          <w:ilvl w:val="0"/>
          <w:numId w:val="8"/>
        </w:numPr>
        <w:ind w:leftChars="0"/>
        <w:rPr>
          <w:rFonts w:ascii="Consolas" w:hAnsi="Consolas"/>
          <w:b/>
          <w:bCs/>
        </w:rPr>
      </w:pPr>
      <w:r w:rsidRPr="00177B6A">
        <w:rPr>
          <w:rFonts w:ascii="Consolas" w:hAnsi="Consolas" w:hint="eastAsia"/>
          <w:b/>
          <w:bCs/>
        </w:rPr>
        <w:t>c</w:t>
      </w:r>
      <w:r w:rsidRPr="00177B6A">
        <w:rPr>
          <w:rFonts w:ascii="Consolas" w:hAnsi="Consolas"/>
          <w:b/>
          <w:bCs/>
        </w:rPr>
        <w:t xml:space="preserve">v2.threshold(image, </w:t>
      </w:r>
      <w:r w:rsidR="00400A44" w:rsidRPr="00177B6A">
        <w:rPr>
          <w:rFonts w:ascii="Consolas" w:hAnsi="Consolas"/>
          <w:b/>
          <w:bCs/>
        </w:rPr>
        <w:t>threshold, max</w:t>
      </w:r>
      <w:r w:rsidR="00980056" w:rsidRPr="00177B6A">
        <w:rPr>
          <w:rFonts w:ascii="Consolas" w:hAnsi="Consolas"/>
          <w:b/>
          <w:bCs/>
        </w:rPr>
        <w:t>, type, dst</w:t>
      </w:r>
      <w:r w:rsidRPr="00177B6A">
        <w:rPr>
          <w:rFonts w:ascii="Consolas" w:hAnsi="Consolas"/>
          <w:b/>
          <w:bCs/>
        </w:rPr>
        <w:t>)</w:t>
      </w:r>
    </w:p>
    <w:p w14:paraId="0EFB1EFA" w14:textId="7F00DA3C" w:rsidR="00336204" w:rsidRDefault="00980056" w:rsidP="00980056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 w:rsidRPr="00980056">
        <w:rPr>
          <w:rFonts w:ascii="Consolas" w:hAnsi="Consolas" w:hint="eastAsia"/>
          <w:b/>
          <w:bCs/>
        </w:rPr>
        <w:t>i</w:t>
      </w:r>
      <w:r w:rsidRPr="00980056">
        <w:rPr>
          <w:rFonts w:ascii="Consolas" w:hAnsi="Consolas"/>
          <w:b/>
          <w:bCs/>
        </w:rPr>
        <w:t>mage</w:t>
      </w:r>
      <w:r>
        <w:rPr>
          <w:rFonts w:ascii="Times" w:hAnsi="Times"/>
        </w:rPr>
        <w:t xml:space="preserve">: image to apply </w:t>
      </w:r>
      <w:r w:rsidR="00AE0402">
        <w:rPr>
          <w:rFonts w:ascii="Times" w:hAnsi="Times"/>
        </w:rPr>
        <w:t>binarization.</w:t>
      </w:r>
    </w:p>
    <w:p w14:paraId="5EC11ACB" w14:textId="2DFBF425" w:rsidR="00AE0402" w:rsidRDefault="00AE0402" w:rsidP="00980056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Consolas" w:hAnsi="Consolas"/>
          <w:b/>
          <w:bCs/>
        </w:rPr>
        <w:t>threshold</w:t>
      </w:r>
      <w:r w:rsidRPr="00AE0402">
        <w:rPr>
          <w:rFonts w:ascii="Times" w:hAnsi="Times"/>
        </w:rPr>
        <w:t>:</w:t>
      </w:r>
      <w:r>
        <w:rPr>
          <w:rFonts w:ascii="Times" w:hAnsi="Times"/>
        </w:rPr>
        <w:t xml:space="preserve"> the threshold value</w:t>
      </w:r>
      <w:r w:rsidR="00FC0F9F">
        <w:rPr>
          <w:rFonts w:ascii="Times" w:hAnsi="Times"/>
        </w:rPr>
        <w:t xml:space="preserve"> (T)</w:t>
      </w:r>
    </w:p>
    <w:p w14:paraId="51564A7A" w14:textId="6FE11C2C" w:rsidR="00AE0402" w:rsidRDefault="00AE0402" w:rsidP="00980056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Consolas" w:hAnsi="Consolas"/>
          <w:b/>
          <w:bCs/>
        </w:rPr>
        <w:t>max</w:t>
      </w:r>
      <w:r w:rsidRPr="00AE0402">
        <w:rPr>
          <w:rFonts w:ascii="Times" w:hAnsi="Times"/>
        </w:rPr>
        <w:t>:</w:t>
      </w:r>
      <w:r>
        <w:rPr>
          <w:rFonts w:ascii="Times" w:hAnsi="Times"/>
        </w:rPr>
        <w:t xml:space="preserve"> the max value</w:t>
      </w:r>
    </w:p>
    <w:p w14:paraId="2A02ABB0" w14:textId="1D70E7FA" w:rsidR="00AE0402" w:rsidRDefault="00AE0402" w:rsidP="00980056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Consolas" w:hAnsi="Consolas"/>
          <w:b/>
          <w:bCs/>
        </w:rPr>
        <w:t>type</w:t>
      </w:r>
      <w:r w:rsidRPr="00AE0402">
        <w:rPr>
          <w:rFonts w:ascii="Times" w:hAnsi="Times"/>
        </w:rPr>
        <w:t>:</w:t>
      </w:r>
      <w:r>
        <w:rPr>
          <w:rFonts w:ascii="Times" w:hAnsi="Times"/>
        </w:rPr>
        <w:t xml:space="preserve"> Binarization type flag</w:t>
      </w:r>
    </w:p>
    <w:p w14:paraId="27849FF7" w14:textId="3978C494" w:rsidR="00FC0F9F" w:rsidRDefault="00AE0402" w:rsidP="00FC0F9F">
      <w:pPr>
        <w:pStyle w:val="ListParagraph"/>
        <w:numPr>
          <w:ilvl w:val="1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  <w:b/>
          <w:bCs/>
        </w:rPr>
        <w:t>cv2.THRESH_BINARY</w:t>
      </w:r>
      <w:r>
        <w:rPr>
          <w:rFonts w:ascii="Times" w:hAnsi="Times"/>
        </w:rPr>
        <w:t xml:space="preserve">: </w:t>
      </w:r>
      <w:r w:rsidR="00DC2BD8">
        <w:rPr>
          <w:rFonts w:ascii="Times" w:hAnsi="Times"/>
        </w:rPr>
        <w:tab/>
      </w:r>
      <w:r w:rsidR="00FC0F9F">
        <w:rPr>
          <w:rFonts w:ascii="Times" w:hAnsi="Times"/>
        </w:rPr>
        <w:t>Usual binarization, maxval if x &gt; T, and 0 otherwise</w:t>
      </w:r>
    </w:p>
    <w:p w14:paraId="365137F6" w14:textId="14FFEECC" w:rsidR="00830E80" w:rsidRDefault="00FC0F9F" w:rsidP="00FC0F9F">
      <w:pPr>
        <w:pStyle w:val="ListParagraph"/>
        <w:numPr>
          <w:ilvl w:val="1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  <w:b/>
          <w:bCs/>
        </w:rPr>
        <w:t>cv2.THRESH_INVERSE</w:t>
      </w:r>
      <w:r>
        <w:rPr>
          <w:rFonts w:ascii="Times" w:hAnsi="Times"/>
        </w:rPr>
        <w:t>:</w:t>
      </w:r>
      <w:r w:rsidR="00DC2BD8">
        <w:rPr>
          <w:rFonts w:ascii="Times" w:hAnsi="Times"/>
        </w:rPr>
        <w:tab/>
      </w:r>
      <w:r w:rsidR="00830E80">
        <w:rPr>
          <w:rFonts w:ascii="Times" w:hAnsi="Times"/>
        </w:rPr>
        <w:t>0 if x &gt; T, and maxval otherwise</w:t>
      </w:r>
    </w:p>
    <w:p w14:paraId="2B77248E" w14:textId="2B94E216" w:rsidR="00FC0F9F" w:rsidRDefault="00830E80" w:rsidP="00FC0F9F">
      <w:pPr>
        <w:pStyle w:val="ListParagraph"/>
        <w:numPr>
          <w:ilvl w:val="1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  <w:b/>
          <w:bCs/>
        </w:rPr>
        <w:t>cv2.THRESH_TRUNC</w:t>
      </w:r>
      <w:r>
        <w:rPr>
          <w:rFonts w:ascii="Times" w:hAnsi="Times"/>
        </w:rPr>
        <w:t xml:space="preserve">: </w:t>
      </w:r>
      <w:r w:rsidR="00DC2BD8">
        <w:rPr>
          <w:rFonts w:ascii="Times" w:hAnsi="Times"/>
        </w:rPr>
        <w:tab/>
      </w:r>
      <w:r>
        <w:rPr>
          <w:rFonts w:ascii="Times" w:hAnsi="Times"/>
        </w:rPr>
        <w:t>T if x &gt; T, x otherwise</w:t>
      </w:r>
    </w:p>
    <w:p w14:paraId="41C9E169" w14:textId="691A2BA5" w:rsidR="003B1088" w:rsidRDefault="00830E80" w:rsidP="00FC0F9F">
      <w:pPr>
        <w:pStyle w:val="ListParagraph"/>
        <w:numPr>
          <w:ilvl w:val="1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  <w:b/>
          <w:bCs/>
        </w:rPr>
        <w:t>cv2.THRESH_TOZERO</w:t>
      </w:r>
      <w:r>
        <w:rPr>
          <w:rFonts w:ascii="Times" w:hAnsi="Times"/>
        </w:rPr>
        <w:t>:</w:t>
      </w:r>
      <w:r w:rsidR="00DC2BD8">
        <w:rPr>
          <w:rFonts w:ascii="Times" w:hAnsi="Times"/>
        </w:rPr>
        <w:tab/>
      </w:r>
      <w:r>
        <w:rPr>
          <w:rFonts w:ascii="Times" w:hAnsi="Times"/>
        </w:rPr>
        <w:t xml:space="preserve">x if x &gt; T, </w:t>
      </w:r>
      <w:r w:rsidR="003B1088">
        <w:rPr>
          <w:rFonts w:ascii="Times" w:hAnsi="Times"/>
        </w:rPr>
        <w:t>0 otherwise</w:t>
      </w:r>
    </w:p>
    <w:p w14:paraId="3CF15CD3" w14:textId="2C093687" w:rsidR="003B1088" w:rsidRDefault="003B1088" w:rsidP="003B1088">
      <w:pPr>
        <w:pStyle w:val="ListParagraph"/>
        <w:numPr>
          <w:ilvl w:val="1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  <w:b/>
          <w:bCs/>
        </w:rPr>
        <w:t>cv2.THRESH_TOZERO_INV</w:t>
      </w:r>
      <w:r w:rsidRPr="003B1088">
        <w:rPr>
          <w:rFonts w:ascii="Consolas" w:hAnsi="Consolas"/>
        </w:rPr>
        <w:t>:</w:t>
      </w:r>
      <w:r w:rsidR="00DC2BD8">
        <w:rPr>
          <w:rFonts w:ascii="Consolas" w:hAnsi="Consolas"/>
        </w:rPr>
        <w:tab/>
      </w:r>
      <w:r>
        <w:rPr>
          <w:rFonts w:ascii="Times" w:hAnsi="Times"/>
        </w:rPr>
        <w:t>0 if x &gt; T, x otherwise</w:t>
      </w:r>
    </w:p>
    <w:p w14:paraId="033224EA" w14:textId="20ABEF91" w:rsidR="00830E80" w:rsidRPr="003B1088" w:rsidRDefault="003B1088" w:rsidP="003B1088">
      <w:pPr>
        <w:pStyle w:val="ListParagraph"/>
        <w:numPr>
          <w:ilvl w:val="0"/>
          <w:numId w:val="10"/>
        </w:numPr>
        <w:ind w:leftChars="0"/>
        <w:rPr>
          <w:rFonts w:ascii="Times" w:hAnsi="Times" w:hint="eastAsia"/>
        </w:rPr>
      </w:pPr>
      <w:r>
        <w:rPr>
          <w:rFonts w:ascii="Consolas" w:hAnsi="Consolas"/>
          <w:b/>
          <w:bCs/>
        </w:rPr>
        <w:t>dst:</w:t>
      </w:r>
      <w:r>
        <w:rPr>
          <w:rFonts w:ascii="Times" w:hAnsi="Times"/>
        </w:rPr>
        <w:t xml:space="preserve"> the destination</w:t>
      </w:r>
      <w:r w:rsidRPr="003B1088">
        <w:rPr>
          <w:rFonts w:ascii="Times" w:hAnsi="Times"/>
        </w:rPr>
        <w:t xml:space="preserve"> </w:t>
      </w:r>
    </w:p>
    <w:p w14:paraId="4B9C4447" w14:textId="0F1EAC3B" w:rsidR="00BF07DF" w:rsidRDefault="00BF07DF" w:rsidP="00815DEE">
      <w:pPr>
        <w:rPr>
          <w:rFonts w:ascii="Times" w:hAnsi="Times"/>
        </w:rPr>
      </w:pPr>
      <w:r>
        <w:rPr>
          <w:rFonts w:ascii="Times" w:hAnsi="Times" w:hint="eastAsia"/>
        </w:rPr>
        <w:t>A</w:t>
      </w:r>
      <w:r>
        <w:rPr>
          <w:rFonts w:ascii="Times" w:hAnsi="Times"/>
        </w:rPr>
        <w:t>nd it returns 2-tuple (</w:t>
      </w:r>
      <w:r>
        <w:rPr>
          <w:rFonts w:ascii="Consolas" w:hAnsi="Consolas"/>
        </w:rPr>
        <w:t>thresh</w:t>
      </w:r>
      <w:r w:rsidRPr="00BF07DF">
        <w:rPr>
          <w:rFonts w:ascii="Consolas" w:hAnsi="Consolas"/>
        </w:rPr>
        <w:t>, image</w:t>
      </w:r>
      <w:r>
        <w:rPr>
          <w:rFonts w:ascii="Times" w:hAnsi="Times"/>
        </w:rPr>
        <w:t>)</w:t>
      </w:r>
    </w:p>
    <w:p w14:paraId="58C0E06C" w14:textId="6D941E37" w:rsidR="00BF07DF" w:rsidRDefault="00BF07DF" w:rsidP="00BF07DF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 w:rsidRPr="00DC2BD8">
        <w:rPr>
          <w:rFonts w:ascii="Consolas" w:hAnsi="Consolas"/>
        </w:rPr>
        <w:t>thresh</w:t>
      </w:r>
      <w:r>
        <w:rPr>
          <w:rFonts w:ascii="Times" w:hAnsi="Times"/>
        </w:rPr>
        <w:t>: the threshold that was used</w:t>
      </w:r>
    </w:p>
    <w:p w14:paraId="66581199" w14:textId="64A28B6B" w:rsidR="00BF07DF" w:rsidRPr="00BF07DF" w:rsidRDefault="00DC2BD8" w:rsidP="00BF07DF">
      <w:pPr>
        <w:pStyle w:val="ListParagraph"/>
        <w:numPr>
          <w:ilvl w:val="0"/>
          <w:numId w:val="10"/>
        </w:numPr>
        <w:ind w:leftChars="0"/>
        <w:rPr>
          <w:rFonts w:ascii="Times" w:hAnsi="Times" w:hint="eastAsia"/>
        </w:rPr>
      </w:pPr>
      <w:r w:rsidRPr="00DC2BD8">
        <w:rPr>
          <w:rFonts w:ascii="Consolas" w:hAnsi="Consolas" w:hint="eastAsia"/>
        </w:rPr>
        <w:t>i</w:t>
      </w:r>
      <w:r w:rsidRPr="00DC2BD8">
        <w:rPr>
          <w:rFonts w:ascii="Consolas" w:hAnsi="Consolas"/>
        </w:rPr>
        <w:t>mage</w:t>
      </w:r>
      <w:r>
        <w:rPr>
          <w:rFonts w:ascii="Times" w:hAnsi="Times"/>
        </w:rPr>
        <w:t>: modified image</w:t>
      </w:r>
    </w:p>
    <w:p w14:paraId="70D57E35" w14:textId="690E085D" w:rsidR="00815DEE" w:rsidRDefault="006D2610" w:rsidP="00815DEE">
      <w:pPr>
        <w:rPr>
          <w:rFonts w:ascii="Times" w:hAnsi="Times"/>
        </w:rPr>
      </w:pPr>
      <w:r>
        <w:rPr>
          <w:rFonts w:ascii="Times" w:hAnsi="Times"/>
        </w:rPr>
        <w:t>This is useful because it can be used for distinguishing something useful / or not clear</w:t>
      </w:r>
      <w:r w:rsidR="00DC2BD8">
        <w:rPr>
          <w:rFonts w:ascii="Times" w:hAnsi="Times"/>
        </w:rPr>
        <w:t>l</w:t>
      </w:r>
      <w:r>
        <w:rPr>
          <w:rFonts w:ascii="Times" w:hAnsi="Times"/>
        </w:rPr>
        <w:t>y and simplifying the given image.</w:t>
      </w:r>
      <w:r w:rsidR="00DC2BD8">
        <w:rPr>
          <w:rFonts w:ascii="Times" w:hAnsi="Times"/>
        </w:rPr>
        <w:t xml:space="preserve"> Note that the threshold should be </w:t>
      </w:r>
      <w:r w:rsidR="000E300D">
        <w:rPr>
          <w:rFonts w:ascii="Times" w:hAnsi="Times"/>
        </w:rPr>
        <w:t>set carefully:</w:t>
      </w:r>
    </w:p>
    <w:p w14:paraId="3542CFA7" w14:textId="3FC37613" w:rsidR="000E300D" w:rsidRDefault="000E300D" w:rsidP="00815DEE">
      <w:pPr>
        <w:rPr>
          <w:rFonts w:ascii="Times" w:hAnsi="Times"/>
        </w:rPr>
      </w:pPr>
      <w:r>
        <w:rPr>
          <w:noProof/>
        </w:rPr>
        <w:drawing>
          <wp:inline distT="0" distB="0" distL="0" distR="0" wp14:anchorId="26DB01D1" wp14:editId="477EF958">
            <wp:extent cx="1402600" cy="10001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662" cy="10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6E0EB" wp14:editId="19D5EC43">
            <wp:extent cx="1390650" cy="991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958" cy="9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33221" wp14:editId="05B01E08">
            <wp:extent cx="1390650" cy="991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869" cy="9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BADBE" wp14:editId="60AE81A6">
            <wp:extent cx="1388416" cy="99015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078" cy="100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9EAE" w14:textId="6D35F364" w:rsidR="000E300D" w:rsidRDefault="000E300D">
      <w:pPr>
        <w:rPr>
          <w:rFonts w:ascii="Times" w:hAnsi="Times"/>
        </w:rPr>
      </w:pPr>
    </w:p>
    <w:p w14:paraId="11F600D4" w14:textId="671C1997" w:rsidR="001F1DAA" w:rsidRPr="001F1DAA" w:rsidRDefault="001F1DAA" w:rsidP="001F1DAA">
      <w:pPr>
        <w:rPr>
          <w:rFonts w:ascii="Times" w:hAnsi="Times"/>
          <w:b/>
          <w:bCs/>
        </w:rPr>
      </w:pPr>
      <w:r w:rsidRPr="001F1DAA">
        <w:rPr>
          <w:rFonts w:ascii="Times" w:hAnsi="Times" w:hint="eastAsia"/>
          <w:b/>
          <w:bCs/>
        </w:rPr>
        <w:t>(</w:t>
      </w:r>
      <w:r w:rsidRPr="001F1DAA">
        <w:rPr>
          <w:rFonts w:ascii="Times" w:hAnsi="Times"/>
          <w:b/>
          <w:bCs/>
        </w:rPr>
        <w:t>Resize</w:t>
      </w:r>
      <w:r w:rsidRPr="001F1DAA">
        <w:rPr>
          <w:rFonts w:ascii="Times" w:hAnsi="Times"/>
          <w:b/>
          <w:bCs/>
        </w:rPr>
        <w:t>)</w:t>
      </w:r>
    </w:p>
    <w:p w14:paraId="49C73525" w14:textId="38E68168" w:rsidR="001F1DAA" w:rsidRDefault="001F1DAA">
      <w:pPr>
        <w:rPr>
          <w:rFonts w:ascii="Times" w:hAnsi="Times"/>
        </w:rPr>
      </w:pPr>
      <w:r>
        <w:rPr>
          <w:rFonts w:ascii="Times" w:hAnsi="Times" w:hint="eastAsia"/>
        </w:rPr>
        <w:t>R</w:t>
      </w:r>
      <w:r>
        <w:rPr>
          <w:rFonts w:ascii="Times" w:hAnsi="Times"/>
        </w:rPr>
        <w:t xml:space="preserve">esizing seems straightforward, but </w:t>
      </w:r>
      <w:r w:rsidR="00BA6396">
        <w:rPr>
          <w:rFonts w:ascii="Times" w:hAnsi="Times"/>
        </w:rPr>
        <w:t xml:space="preserve">it needs </w:t>
      </w:r>
      <w:r w:rsidR="00BA6396" w:rsidRPr="00BA6396">
        <w:rPr>
          <w:rFonts w:ascii="Times" w:hAnsi="Times"/>
          <w:b/>
          <w:bCs/>
        </w:rPr>
        <w:t>"interpolation"</w:t>
      </w:r>
      <w:r w:rsidR="00BA6396">
        <w:rPr>
          <w:rFonts w:ascii="Times" w:hAnsi="Times"/>
        </w:rPr>
        <w:t xml:space="preserve"> mechanism.</w:t>
      </w:r>
    </w:p>
    <w:p w14:paraId="35CF6F85" w14:textId="4901F85C" w:rsidR="001F1DAA" w:rsidRPr="00BA6396" w:rsidRDefault="00BA6396">
      <w:pPr>
        <w:rPr>
          <w:rFonts w:ascii="Times" w:hAnsi="Times"/>
        </w:rPr>
      </w:pPr>
      <w:r w:rsidRPr="00BA6396">
        <w:rPr>
          <w:rFonts w:ascii="Times" w:hAnsi="Times"/>
        </w:rPr>
        <w:drawing>
          <wp:inline distT="0" distB="0" distL="0" distR="0" wp14:anchorId="6BA1ABAC" wp14:editId="08934A75">
            <wp:extent cx="4845050" cy="229637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3515" cy="2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A5ED" w14:textId="005EDA81" w:rsidR="001F1DAA" w:rsidRDefault="00BA6396">
      <w:pPr>
        <w:rPr>
          <w:rFonts w:ascii="Times" w:hAnsi="Times"/>
        </w:rPr>
      </w:pPr>
      <w:r>
        <w:rPr>
          <w:rFonts w:ascii="Times" w:hAnsi="Times"/>
        </w:rPr>
        <w:lastRenderedPageBreak/>
        <w:t xml:space="preserve">When you </w:t>
      </w:r>
      <w:r w:rsidR="0008634D">
        <w:rPr>
          <w:rFonts w:ascii="Times" w:hAnsi="Times"/>
        </w:rPr>
        <w:t>zoom the above image, then you can see an aliasing effect</w:t>
      </w:r>
      <w:r w:rsidR="00932A14">
        <w:rPr>
          <w:rFonts w:ascii="Times" w:hAnsi="Times"/>
        </w:rPr>
        <w:t xml:space="preserve">, so </w:t>
      </w:r>
      <w:r w:rsidR="00932A14">
        <w:rPr>
          <w:rFonts w:ascii="Times" w:hAnsi="Times"/>
        </w:rPr>
        <w:t>the edge</w:t>
      </w:r>
      <w:r w:rsidR="00932A14">
        <w:rPr>
          <w:rFonts w:ascii="Times" w:hAnsi="Times"/>
        </w:rPr>
        <w:t xml:space="preserve"> seems is too rough.</w:t>
      </w:r>
      <w:r w:rsidR="0008634D">
        <w:rPr>
          <w:rFonts w:ascii="Times" w:hAnsi="Times"/>
        </w:rPr>
        <w:t xml:space="preserve"> </w:t>
      </w:r>
      <w:r w:rsidR="00932A14">
        <w:rPr>
          <w:rFonts w:ascii="Times" w:hAnsi="Times"/>
        </w:rPr>
        <w:t>The remedy for this is called anti-aliasing. We can interpolate</w:t>
      </w:r>
      <w:r w:rsidR="003904DA">
        <w:rPr>
          <w:rFonts w:ascii="Times" w:hAnsi="Times"/>
        </w:rPr>
        <w:t xml:space="preserve"> the aliasing, by inserting some color between two space (in this example, between white and black).</w:t>
      </w:r>
      <w:r w:rsidR="00F06A98">
        <w:rPr>
          <w:rFonts w:ascii="Times" w:hAnsi="Times"/>
        </w:rPr>
        <w:t xml:space="preserve"> Suppose that we want to make some image larger.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7"/>
        <w:gridCol w:w="236"/>
        <w:gridCol w:w="236"/>
        <w:gridCol w:w="237"/>
      </w:tblGrid>
      <w:tr w:rsidR="00F06A98" w14:paraId="40FF7F67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116B88CD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  <w:noWrap/>
            <w:tcMar>
              <w:left w:w="0" w:type="dxa"/>
              <w:right w:w="0" w:type="dxa"/>
            </w:tcMar>
          </w:tcPr>
          <w:p w14:paraId="656BD6DE" w14:textId="77777777" w:rsidR="00F06A98" w:rsidRPr="00F06A98" w:rsidRDefault="00F06A98" w:rsidP="00F06A98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6E3097AB" w14:textId="77777777" w:rsidR="00F06A98" w:rsidRPr="00F06A98" w:rsidRDefault="00F06A98" w:rsidP="00F06A98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236" w:type="dxa"/>
          </w:tcPr>
          <w:p w14:paraId="59377C5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40AB2F1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751EFDE7" w14:textId="387150AC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30F87100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24C76F42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  <w:noWrap/>
            <w:tcMar>
              <w:left w:w="0" w:type="dxa"/>
              <w:right w:w="0" w:type="dxa"/>
            </w:tcMar>
          </w:tcPr>
          <w:p w14:paraId="1203EC7A" w14:textId="77777777" w:rsidR="00F06A98" w:rsidRPr="00F06A98" w:rsidRDefault="00F06A98" w:rsidP="00F06A98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27748F4" w14:textId="77777777" w:rsidR="00F06A98" w:rsidRPr="00F06A98" w:rsidRDefault="00F06A98" w:rsidP="00F06A98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53679D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15ECABE9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3B93D252" w14:textId="023A5263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562771BE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4613E55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04521A5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36D19B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B80C7F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6842EE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5CCA40DE" w14:textId="338BC0B8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3E481675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463CB72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224B5492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EF8331D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2CDC3B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ADA17B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5BCC0E29" w14:textId="77777777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5A8AF695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05E6F69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088DC15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13FD87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4960123D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05A8932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2F228667" w14:textId="77777777" w:rsidR="00F06A98" w:rsidRDefault="00F06A98" w:rsidP="00F06A98">
            <w:pPr>
              <w:rPr>
                <w:rFonts w:ascii="Times" w:hAnsi="Times"/>
              </w:rPr>
            </w:pPr>
          </w:p>
        </w:tc>
      </w:tr>
    </w:tbl>
    <w:p w14:paraId="70E01FDA" w14:textId="6132D05A" w:rsidR="00F06A98" w:rsidRDefault="00F06A98">
      <w:pPr>
        <w:rPr>
          <w:rFonts w:ascii="Times" w:hAnsi="Times" w:hint="eastAsi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7"/>
        <w:gridCol w:w="236"/>
        <w:gridCol w:w="236"/>
        <w:gridCol w:w="237"/>
        <w:gridCol w:w="237"/>
        <w:gridCol w:w="237"/>
        <w:gridCol w:w="237"/>
        <w:gridCol w:w="237"/>
        <w:gridCol w:w="237"/>
        <w:gridCol w:w="237"/>
      </w:tblGrid>
      <w:tr w:rsidR="00F06A98" w14:paraId="47AF4DC8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60A6EA8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7E80C63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D40FF2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189469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A67183A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49110A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1C38348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342F2E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2A6E8BE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6DF9BE8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2110632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60195A6F" w14:textId="306101DC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5BFD9ACE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2B47DC5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7EDD5BB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0D1427F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94EEADA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394942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529A55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767171" w:themeFill="background2" w:themeFillShade="80"/>
          </w:tcPr>
          <w:p w14:paraId="79B7DA5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1D3FDAC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5B8CD59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0DAAACF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67BB680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36043F4F" w14:textId="0CB84B33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76356344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2B28BA4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547E659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00D50F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9E7E32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0023DB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624E3C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044077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6CDE36F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23EF956C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944151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03EA10CA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71055FB4" w14:textId="1B93F4D9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5B6644EB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792E1E7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79539152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5FAEBC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633136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07CD49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B922D3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1DCBDE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C6DAEC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767171" w:themeFill="background2" w:themeFillShade="80"/>
          </w:tcPr>
          <w:p w14:paraId="06D768D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10DE5B80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D68EAF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4FF3EA09" w14:textId="4592CB68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61A9627A" w14:textId="77777777" w:rsidTr="00F06A98">
        <w:trPr>
          <w:trHeight w:val="230"/>
        </w:trPr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7D6ED50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  <w:tcMar>
              <w:left w:w="0" w:type="dxa"/>
              <w:right w:w="0" w:type="dxa"/>
            </w:tcMar>
          </w:tcPr>
          <w:p w14:paraId="1FEEFF0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2EB9894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767171" w:themeFill="background2" w:themeFillShade="80"/>
          </w:tcPr>
          <w:p w14:paraId="1ED44050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FB3F68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3DA73BE9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53B2305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75F5332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5AB825D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658FF49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EA6C54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  <w:tcMar>
              <w:left w:w="0" w:type="dxa"/>
              <w:right w:w="0" w:type="dxa"/>
            </w:tcMar>
          </w:tcPr>
          <w:p w14:paraId="4605A575" w14:textId="7D0B82D6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78ECFBDB" w14:textId="77777777" w:rsidTr="00F06A98">
        <w:trPr>
          <w:trHeight w:val="230"/>
        </w:trPr>
        <w:tc>
          <w:tcPr>
            <w:tcW w:w="236" w:type="dxa"/>
            <w:noWrap/>
          </w:tcPr>
          <w:p w14:paraId="7357E54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</w:tcPr>
          <w:p w14:paraId="0E03B23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ED9486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30BAFEB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0C9A86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035F991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0580232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FD254C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630C4C6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69DC2F5C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F11C6B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</w:tcPr>
          <w:p w14:paraId="234DC0DF" w14:textId="3EEC1E9F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28F2B07A" w14:textId="77777777" w:rsidTr="00F06A98">
        <w:trPr>
          <w:trHeight w:val="230"/>
        </w:trPr>
        <w:tc>
          <w:tcPr>
            <w:tcW w:w="236" w:type="dxa"/>
            <w:noWrap/>
          </w:tcPr>
          <w:p w14:paraId="3687006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</w:tcPr>
          <w:p w14:paraId="7426AB4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0A86CB4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7030DA5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1D348E3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767171" w:themeFill="background2" w:themeFillShade="80"/>
          </w:tcPr>
          <w:p w14:paraId="7DCC1E6C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AB80F8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2238259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5F06647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134866C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B9B68FC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</w:tcPr>
          <w:p w14:paraId="044011AC" w14:textId="28025D90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1C06EBBC" w14:textId="77777777" w:rsidTr="00F06A98">
        <w:trPr>
          <w:trHeight w:val="230"/>
        </w:trPr>
        <w:tc>
          <w:tcPr>
            <w:tcW w:w="236" w:type="dxa"/>
            <w:noWrap/>
          </w:tcPr>
          <w:p w14:paraId="01690C9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</w:tcPr>
          <w:p w14:paraId="3615CA2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7CF8782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63267ADC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56442C2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100D3F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57D122D1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0D31959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4244069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shd w:val="clear" w:color="auto" w:fill="000000" w:themeFill="text1"/>
          </w:tcPr>
          <w:p w14:paraId="46BD8EB2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7118133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</w:tcPr>
          <w:p w14:paraId="105EB308" w14:textId="74176815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217F5169" w14:textId="77777777" w:rsidTr="00C61C7A">
        <w:trPr>
          <w:trHeight w:val="230"/>
        </w:trPr>
        <w:tc>
          <w:tcPr>
            <w:tcW w:w="236" w:type="dxa"/>
            <w:noWrap/>
          </w:tcPr>
          <w:p w14:paraId="508E5D1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</w:tcPr>
          <w:p w14:paraId="00972F3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2FB8A0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46EC0797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67EBFC40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DF1E0DE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34C78B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7BFFD0A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B5B4C70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8903C6D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306B165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</w:tcPr>
          <w:p w14:paraId="63391FA1" w14:textId="43A5E292" w:rsidR="00F06A98" w:rsidRDefault="00F06A98" w:rsidP="00F06A98">
            <w:pPr>
              <w:rPr>
                <w:rFonts w:ascii="Times" w:hAnsi="Times"/>
              </w:rPr>
            </w:pPr>
          </w:p>
        </w:tc>
      </w:tr>
      <w:tr w:rsidR="00F06A98" w14:paraId="0FB628B1" w14:textId="77777777" w:rsidTr="00C61C7A">
        <w:trPr>
          <w:trHeight w:val="230"/>
        </w:trPr>
        <w:tc>
          <w:tcPr>
            <w:tcW w:w="236" w:type="dxa"/>
            <w:noWrap/>
          </w:tcPr>
          <w:p w14:paraId="2C62EE88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  <w:noWrap/>
          </w:tcPr>
          <w:p w14:paraId="6A659286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55B3049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4FC3A32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6" w:type="dxa"/>
          </w:tcPr>
          <w:p w14:paraId="1F5776B3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2C4268F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7A081D94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2463AA9B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1E94CF42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4DDFCD60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</w:tcPr>
          <w:p w14:paraId="1DD6B0C5" w14:textId="77777777" w:rsidR="00F06A98" w:rsidRDefault="00F06A98" w:rsidP="00F06A98">
            <w:pPr>
              <w:rPr>
                <w:rFonts w:ascii="Times" w:hAnsi="Times"/>
              </w:rPr>
            </w:pPr>
          </w:p>
        </w:tc>
        <w:tc>
          <w:tcPr>
            <w:tcW w:w="237" w:type="dxa"/>
            <w:noWrap/>
          </w:tcPr>
          <w:p w14:paraId="79716ED7" w14:textId="1744BAEF" w:rsidR="00F06A98" w:rsidRDefault="00F06A98" w:rsidP="00F06A98">
            <w:pPr>
              <w:rPr>
                <w:rFonts w:ascii="Times" w:hAnsi="Times"/>
              </w:rPr>
            </w:pPr>
          </w:p>
        </w:tc>
      </w:tr>
    </w:tbl>
    <w:p w14:paraId="756FE4BC" w14:textId="6DB598AF" w:rsidR="00F06A98" w:rsidRDefault="00F06A98">
      <w:pPr>
        <w:rPr>
          <w:rFonts w:ascii="Times" w:hAnsi="Times"/>
        </w:rPr>
      </w:pPr>
    </w:p>
    <w:p w14:paraId="6AAF6C28" w14:textId="11E99BB3" w:rsidR="00F06A98" w:rsidRDefault="00F06A98">
      <w:pPr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>n the above example, the shaded area may need some interpolation.</w:t>
      </w:r>
      <w:r w:rsidR="00F17BB0">
        <w:rPr>
          <w:rFonts w:ascii="Times" w:hAnsi="Times"/>
        </w:rPr>
        <w:t xml:space="preserve"> Thus,</w:t>
      </w:r>
      <w:r>
        <w:rPr>
          <w:rFonts w:ascii="Times" w:hAnsi="Times"/>
        </w:rPr>
        <w:t xml:space="preserve"> we specify the interpolation method when we call resize function.</w:t>
      </w:r>
    </w:p>
    <w:p w14:paraId="20AF7F9E" w14:textId="44226AA0" w:rsidR="00F06A98" w:rsidRPr="00177B6A" w:rsidRDefault="00F06A98" w:rsidP="00F06A98">
      <w:pPr>
        <w:pStyle w:val="ListParagraph"/>
        <w:numPr>
          <w:ilvl w:val="0"/>
          <w:numId w:val="8"/>
        </w:numPr>
        <w:ind w:leftChars="0"/>
        <w:rPr>
          <w:rFonts w:ascii="Consolas" w:hAnsi="Consolas"/>
          <w:b/>
          <w:bCs/>
        </w:rPr>
      </w:pPr>
      <w:r w:rsidRPr="00177B6A">
        <w:rPr>
          <w:rFonts w:ascii="Consolas" w:hAnsi="Consolas" w:hint="eastAsia"/>
          <w:b/>
          <w:bCs/>
        </w:rPr>
        <w:t>c</w:t>
      </w:r>
      <w:r w:rsidRPr="00177B6A">
        <w:rPr>
          <w:rFonts w:ascii="Consolas" w:hAnsi="Consolas"/>
          <w:b/>
          <w:bCs/>
        </w:rPr>
        <w:t>v2.resize</w:t>
      </w:r>
      <w:r w:rsidR="00F17BB0" w:rsidRPr="00177B6A">
        <w:rPr>
          <w:rFonts w:ascii="Consolas" w:hAnsi="Consolas"/>
          <w:b/>
          <w:bCs/>
        </w:rPr>
        <w:t xml:space="preserve">(src, dsize, </w:t>
      </w:r>
      <w:r w:rsidR="00177B6A" w:rsidRPr="00177B6A">
        <w:rPr>
          <w:rFonts w:ascii="Consolas" w:hAnsi="Consolas"/>
          <w:b/>
          <w:bCs/>
        </w:rPr>
        <w:t>dst, fx, fy, interpolation)</w:t>
      </w:r>
    </w:p>
    <w:p w14:paraId="5E0142B2" w14:textId="1B01F566" w:rsidR="00F06A98" w:rsidRDefault="00177B6A" w:rsidP="00A5787E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 w:rsidRPr="00177B6A">
        <w:rPr>
          <w:rFonts w:ascii="Consolas" w:hAnsi="Consolas"/>
        </w:rPr>
        <w:t>dst, fx, fy, interpolation</w:t>
      </w:r>
      <w:r>
        <w:rPr>
          <w:rFonts w:ascii="Times" w:hAnsi="Times"/>
        </w:rPr>
        <w:t xml:space="preserve"> is keyword-argument (with a default value(</w:t>
      </w:r>
      <w:r w:rsidRPr="00A5787E">
        <w:rPr>
          <w:rFonts w:ascii="Consolas" w:hAnsi="Consolas"/>
        </w:rPr>
        <w:t>None</w:t>
      </w:r>
      <w:r>
        <w:rPr>
          <w:rFonts w:ascii="Times" w:hAnsi="Times"/>
        </w:rPr>
        <w:t>))</w:t>
      </w:r>
    </w:p>
    <w:p w14:paraId="35301249" w14:textId="1F7C4680" w:rsidR="00A5787E" w:rsidRPr="00A5787E" w:rsidRDefault="00447D20" w:rsidP="00A5787E">
      <w:pPr>
        <w:pStyle w:val="ListParagraph"/>
        <w:numPr>
          <w:ilvl w:val="0"/>
          <w:numId w:val="10"/>
        </w:numPr>
        <w:ind w:leftChars="0"/>
        <w:rPr>
          <w:rFonts w:ascii="Times" w:hAnsi="Times" w:hint="eastAsia"/>
        </w:rPr>
      </w:pPr>
      <w:r>
        <w:rPr>
          <w:rFonts w:ascii="Times" w:hAnsi="Times"/>
        </w:rPr>
        <w:t xml:space="preserve">For interpolation, </w:t>
      </w:r>
      <w:r w:rsidR="00A5787E">
        <w:rPr>
          <w:rFonts w:ascii="Times" w:hAnsi="Times" w:hint="eastAsia"/>
        </w:rPr>
        <w:t>W</w:t>
      </w:r>
      <w:r w:rsidR="00A5787E">
        <w:rPr>
          <w:rFonts w:ascii="Times" w:hAnsi="Times"/>
        </w:rPr>
        <w:t xml:space="preserve">e usually use </w:t>
      </w:r>
      <w:r w:rsidR="00A5787E" w:rsidRPr="00A5787E">
        <w:rPr>
          <w:rFonts w:ascii="Consolas" w:hAnsi="Consolas"/>
        </w:rPr>
        <w:t>cv2.INTER_AREA</w:t>
      </w:r>
      <w:r w:rsidR="00A5787E">
        <w:rPr>
          <w:rFonts w:ascii="Times" w:hAnsi="Times"/>
        </w:rPr>
        <w:t xml:space="preserve"> when zoom out</w:t>
      </w:r>
      <w:r>
        <w:rPr>
          <w:rFonts w:ascii="Times" w:hAnsi="Times"/>
        </w:rPr>
        <w:t xml:space="preserve"> scaling</w:t>
      </w:r>
      <w:r w:rsidR="00A5787E">
        <w:rPr>
          <w:rFonts w:ascii="Times" w:hAnsi="Times"/>
        </w:rPr>
        <w:t xml:space="preserve">, and </w:t>
      </w:r>
      <w:r w:rsidR="00A5787E" w:rsidRPr="00447D20">
        <w:rPr>
          <w:rFonts w:ascii="Consolas" w:hAnsi="Consolas"/>
        </w:rPr>
        <w:t>cv2.INTER_CUBIC</w:t>
      </w:r>
      <w:r w:rsidR="00A5787E">
        <w:rPr>
          <w:rFonts w:ascii="Times" w:hAnsi="Times"/>
        </w:rPr>
        <w:t xml:space="preserve"> / </w:t>
      </w:r>
      <w:r w:rsidR="00A5787E" w:rsidRPr="00447D20">
        <w:rPr>
          <w:rFonts w:ascii="Consolas" w:hAnsi="Consolas"/>
        </w:rPr>
        <w:t>cv2.INTER_LINEAR</w:t>
      </w:r>
      <w:r w:rsidR="00A5787E">
        <w:rPr>
          <w:rFonts w:ascii="Times" w:hAnsi="Times"/>
        </w:rPr>
        <w:t xml:space="preserve"> when </w:t>
      </w:r>
      <w:r>
        <w:rPr>
          <w:rFonts w:ascii="Times" w:hAnsi="Times"/>
        </w:rPr>
        <w:t>zoom in scaling</w:t>
      </w:r>
    </w:p>
    <w:p w14:paraId="1F8F1981" w14:textId="7DA95598" w:rsidR="000E300D" w:rsidRDefault="000E300D" w:rsidP="00815DEE">
      <w:pPr>
        <w:rPr>
          <w:rFonts w:ascii="Times" w:hAnsi="Times"/>
        </w:rPr>
      </w:pPr>
    </w:p>
    <w:p w14:paraId="2B637A90" w14:textId="5DE0CFF6" w:rsidR="00447D20" w:rsidRPr="00447D20" w:rsidRDefault="00447D20" w:rsidP="00815DEE">
      <w:pPr>
        <w:rPr>
          <w:rFonts w:ascii="Times" w:hAnsi="Times"/>
          <w:b/>
          <w:bCs/>
        </w:rPr>
      </w:pPr>
      <w:r w:rsidRPr="00447D20">
        <w:rPr>
          <w:rFonts w:ascii="Times" w:hAnsi="Times" w:hint="eastAsia"/>
          <w:b/>
          <w:bCs/>
        </w:rPr>
        <w:t>(</w:t>
      </w:r>
      <w:r w:rsidRPr="00447D20">
        <w:rPr>
          <w:rFonts w:ascii="Times" w:hAnsi="Times"/>
          <w:b/>
          <w:bCs/>
        </w:rPr>
        <w:t>Affine Transformation)</w:t>
      </w:r>
    </w:p>
    <w:p w14:paraId="1AA15FCB" w14:textId="17BAF71A" w:rsidR="00577BCE" w:rsidRDefault="00447D20" w:rsidP="00815DEE">
      <w:pPr>
        <w:rPr>
          <w:rFonts w:ascii="Times" w:hAnsi="Times"/>
        </w:rPr>
      </w:pPr>
      <w:r w:rsidRPr="00447D20">
        <w:rPr>
          <w:rFonts w:ascii="Times" w:hAnsi="Times" w:hint="eastAsia"/>
          <w:b/>
          <w:bCs/>
        </w:rPr>
        <w:t>A</w:t>
      </w:r>
      <w:r w:rsidRPr="00447D20">
        <w:rPr>
          <w:rFonts w:ascii="Times" w:hAnsi="Times"/>
          <w:b/>
          <w:bCs/>
        </w:rPr>
        <w:t>ffine transformation</w:t>
      </w:r>
      <w:r>
        <w:rPr>
          <w:rFonts w:ascii="Times" w:hAnsi="Times"/>
        </w:rPr>
        <w:t xml:space="preserve"> is a </w:t>
      </w:r>
      <w:r w:rsidR="00375125">
        <w:rPr>
          <w:rFonts w:ascii="Times" w:hAnsi="Times"/>
        </w:rPr>
        <w:t>kind of</w:t>
      </w:r>
      <w:r>
        <w:rPr>
          <w:rFonts w:ascii="Times" w:hAnsi="Times"/>
        </w:rPr>
        <w:t xml:space="preserve"> transformation mechanism</w:t>
      </w:r>
      <w:r w:rsidR="007E2938">
        <w:rPr>
          <w:rFonts w:ascii="Times" w:hAnsi="Times"/>
        </w:rPr>
        <w:t xml:space="preserve">. This is useful because </w:t>
      </w:r>
      <w:r w:rsidR="009B376B">
        <w:rPr>
          <w:rFonts w:ascii="Times" w:hAnsi="Times"/>
        </w:rPr>
        <w:t>some "nice" property is conserved even after the tr</w:t>
      </w:r>
      <w:r w:rsidR="00577BCE">
        <w:rPr>
          <w:rFonts w:ascii="Times" w:hAnsi="Times"/>
        </w:rPr>
        <w:t>a</w:t>
      </w:r>
      <w:r w:rsidR="009B376B">
        <w:rPr>
          <w:rFonts w:ascii="Times" w:hAnsi="Times"/>
        </w:rPr>
        <w:t xml:space="preserve">nsformation is applied. We can do (parallel) transition, scaling, </w:t>
      </w:r>
      <w:r w:rsidR="00375125">
        <w:rPr>
          <w:rFonts w:ascii="Times" w:hAnsi="Times"/>
        </w:rPr>
        <w:t xml:space="preserve">rotation, </w:t>
      </w:r>
      <w:r w:rsidR="00577BCE">
        <w:rPr>
          <w:rFonts w:ascii="Times" w:hAnsi="Times"/>
        </w:rPr>
        <w:t xml:space="preserve">shearing, </w:t>
      </w:r>
      <w:r w:rsidR="00375125">
        <w:rPr>
          <w:rFonts w:ascii="Times" w:hAnsi="Times"/>
        </w:rPr>
        <w:t xml:space="preserve">etc. Because </w:t>
      </w:r>
      <w:r w:rsidR="00577BCE">
        <w:rPr>
          <w:rFonts w:ascii="Times" w:hAnsi="Times"/>
        </w:rPr>
        <w:t>the image is a kind of matrix, you can apply affine transformation, if you are aware of some backgrounds of linear algebra.</w:t>
      </w:r>
      <w:r w:rsidR="00577BCE">
        <w:rPr>
          <w:rFonts w:ascii="Times" w:hAnsi="Times" w:hint="eastAsia"/>
        </w:rPr>
        <w:t xml:space="preserve"> </w:t>
      </w:r>
    </w:p>
    <w:p w14:paraId="24DC0EA6" w14:textId="04D89BB0" w:rsidR="00B31995" w:rsidRPr="00B31995" w:rsidRDefault="00B31995" w:rsidP="00B31995">
      <w:pPr>
        <w:pStyle w:val="ListParagraph"/>
        <w:numPr>
          <w:ilvl w:val="0"/>
          <w:numId w:val="8"/>
        </w:numPr>
        <w:ind w:leftChars="0"/>
        <w:rPr>
          <w:rFonts w:ascii="Consolas" w:hAnsi="Consolas"/>
          <w:b/>
          <w:bCs/>
        </w:rPr>
      </w:pPr>
      <w:r w:rsidRPr="00B31995">
        <w:rPr>
          <w:rFonts w:ascii="Consolas" w:hAnsi="Consolas" w:hint="eastAsia"/>
          <w:b/>
          <w:bCs/>
        </w:rPr>
        <w:t>c</w:t>
      </w:r>
      <w:r w:rsidRPr="00B31995">
        <w:rPr>
          <w:rFonts w:ascii="Consolas" w:hAnsi="Consolas"/>
          <w:b/>
          <w:bCs/>
        </w:rPr>
        <w:t>v2.getAffineTransform(src,</w:t>
      </w:r>
      <w:r>
        <w:rPr>
          <w:rFonts w:ascii="Consolas" w:hAnsi="Consolas"/>
          <w:b/>
          <w:bCs/>
        </w:rPr>
        <w:t xml:space="preserve"> M</w:t>
      </w:r>
      <w:r w:rsidRPr="00B31995">
        <w:rPr>
          <w:rFonts w:ascii="Consolas" w:hAnsi="Consolas"/>
          <w:b/>
          <w:bCs/>
        </w:rPr>
        <w:t>)</w:t>
      </w:r>
    </w:p>
    <w:p w14:paraId="520D45E7" w14:textId="5C43AC42" w:rsidR="00B31995" w:rsidRDefault="00B31995" w:rsidP="00B31995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 w:rsidRPr="00B31995">
        <w:rPr>
          <w:rFonts w:ascii="Consolas" w:hAnsi="Consolas"/>
          <w:b/>
          <w:bCs/>
        </w:rPr>
        <w:t>src</w:t>
      </w:r>
      <w:r>
        <w:rPr>
          <w:rFonts w:ascii="Times" w:hAnsi="Times"/>
        </w:rPr>
        <w:t>: the source image</w:t>
      </w:r>
    </w:p>
    <w:p w14:paraId="2B344030" w14:textId="365EA74B" w:rsidR="00B31995" w:rsidRDefault="00B31995" w:rsidP="00B31995">
      <w:pPr>
        <w:pStyle w:val="ListParagraph"/>
        <w:numPr>
          <w:ilvl w:val="0"/>
          <w:numId w:val="10"/>
        </w:numPr>
        <w:ind w:leftChars="0"/>
        <w:rPr>
          <w:rFonts w:ascii="Times" w:hAnsi="Times"/>
        </w:rPr>
      </w:pPr>
      <w:r>
        <w:rPr>
          <w:rFonts w:ascii="Consolas" w:hAnsi="Consolas"/>
          <w:b/>
          <w:bCs/>
        </w:rPr>
        <w:t>M</w:t>
      </w:r>
      <w:r w:rsidRPr="00B31995">
        <w:rPr>
          <w:rFonts w:ascii="Consolas" w:hAnsi="Consolas"/>
        </w:rPr>
        <w:t>:</w:t>
      </w:r>
      <w:r>
        <w:rPr>
          <w:rFonts w:ascii="Consolas" w:hAnsi="Consolas"/>
          <w:b/>
          <w:bCs/>
        </w:rPr>
        <w:t xml:space="preserve"> </w:t>
      </w:r>
      <w:r>
        <w:rPr>
          <w:rFonts w:ascii="Times" w:hAnsi="Times"/>
        </w:rPr>
        <w:t>affine transformation matrix</w:t>
      </w:r>
    </w:p>
    <w:p w14:paraId="6844BDF6" w14:textId="50D74E16" w:rsidR="00B31995" w:rsidRDefault="00D5392D" w:rsidP="00D5392D">
      <w:pPr>
        <w:rPr>
          <w:rFonts w:ascii="Times" w:hAnsi="Times"/>
        </w:rPr>
      </w:pPr>
      <w:r>
        <w:rPr>
          <w:rFonts w:ascii="Times" w:hAnsi="Times" w:hint="eastAsia"/>
        </w:rPr>
        <w:t>T</w:t>
      </w:r>
      <w:r>
        <w:rPr>
          <w:rFonts w:ascii="Times" w:hAnsi="Times"/>
        </w:rPr>
        <w:t xml:space="preserve">o get some affine transformation matrix, we can use </w:t>
      </w:r>
      <w:r w:rsidR="00E3736F">
        <w:rPr>
          <w:rFonts w:ascii="Times" w:hAnsi="Times"/>
        </w:rPr>
        <w:t>some backgrounds for matrix and linear algebra. Also, we can get an affine matrix for 2D rotation by using the function.</w:t>
      </w:r>
    </w:p>
    <w:p w14:paraId="4EE28DF8" w14:textId="501CF3AE" w:rsidR="00D5392D" w:rsidRPr="00E3736F" w:rsidRDefault="00D5392D" w:rsidP="00D5392D">
      <w:pPr>
        <w:pStyle w:val="ListParagraph"/>
        <w:numPr>
          <w:ilvl w:val="0"/>
          <w:numId w:val="8"/>
        </w:numPr>
        <w:ind w:leftChars="0"/>
        <w:rPr>
          <w:rFonts w:ascii="Consolas" w:hAnsi="Consolas"/>
          <w:b/>
          <w:bCs/>
        </w:rPr>
      </w:pPr>
      <w:r w:rsidRPr="00E3736F">
        <w:rPr>
          <w:rFonts w:ascii="Consolas" w:hAnsi="Consolas" w:hint="eastAsia"/>
          <w:b/>
          <w:bCs/>
        </w:rPr>
        <w:t>c</w:t>
      </w:r>
      <w:r w:rsidRPr="00E3736F">
        <w:rPr>
          <w:rFonts w:ascii="Consolas" w:hAnsi="Consolas"/>
          <w:b/>
          <w:bCs/>
        </w:rPr>
        <w:t>v2.getRotationMatrix2D(center, angle, scale)</w:t>
      </w:r>
    </w:p>
    <w:p w14:paraId="01BD2C90" w14:textId="56E90A35" w:rsidR="00D5392D" w:rsidRDefault="00E3736F" w:rsidP="00E3736F">
      <w:pPr>
        <w:rPr>
          <w:rFonts w:ascii="Times" w:hAnsi="Times"/>
        </w:rPr>
      </w:pPr>
      <w:r>
        <w:rPr>
          <w:rFonts w:ascii="Times" w:hAnsi="Times" w:hint="eastAsia"/>
        </w:rPr>
        <w:t>U</w:t>
      </w:r>
      <w:r>
        <w:rPr>
          <w:rFonts w:ascii="Times" w:hAnsi="Times"/>
        </w:rPr>
        <w:t xml:space="preserve">se the return value as a </w:t>
      </w:r>
      <w:r w:rsidR="007A2B9A">
        <w:rPr>
          <w:rFonts w:ascii="Times" w:hAnsi="Times"/>
        </w:rPr>
        <w:t>transformation matrix.</w:t>
      </w:r>
    </w:p>
    <w:p w14:paraId="453972DD" w14:textId="01F41B6E" w:rsidR="007A2B9A" w:rsidRDefault="007A2B9A" w:rsidP="00E3736F">
      <w:pPr>
        <w:rPr>
          <w:rFonts w:ascii="Times" w:hAnsi="Times"/>
        </w:rPr>
      </w:pPr>
    </w:p>
    <w:p w14:paraId="02D06E23" w14:textId="170BD43B" w:rsidR="009C27E9" w:rsidRPr="00E71693" w:rsidRDefault="009C27E9" w:rsidP="009C27E9">
      <w:pPr>
        <w:pBdr>
          <w:top w:val="single" w:sz="6" w:space="1" w:color="auto"/>
          <w:bottom w:val="single" w:sz="6" w:space="1" w:color="auto"/>
        </w:pBdr>
        <w:rPr>
          <w:rFonts w:ascii="Times" w:hAnsi="Times"/>
          <w:b/>
          <w:bCs/>
          <w:sz w:val="28"/>
          <w:szCs w:val="32"/>
        </w:rPr>
      </w:pPr>
      <w:r>
        <w:rPr>
          <w:rFonts w:ascii="Times" w:hAnsi="Times"/>
          <w:b/>
          <w:bCs/>
          <w:sz w:val="28"/>
          <w:szCs w:val="32"/>
        </w:rPr>
        <w:t>Encode / Decode</w:t>
      </w:r>
      <w:r w:rsidR="001D04E6">
        <w:rPr>
          <w:rFonts w:ascii="Times" w:hAnsi="Times"/>
          <w:b/>
          <w:bCs/>
          <w:sz w:val="28"/>
          <w:szCs w:val="32"/>
        </w:rPr>
        <w:t>, and Codec</w:t>
      </w:r>
    </w:p>
    <w:p w14:paraId="0CCCF406" w14:textId="6C4843EC" w:rsidR="00AE5BEA" w:rsidRDefault="00AE5BEA" w:rsidP="00E3736F">
      <w:pPr>
        <w:rPr>
          <w:rFonts w:ascii="Times" w:hAnsi="Times"/>
        </w:rPr>
      </w:pPr>
    </w:p>
    <w:p w14:paraId="2B62B311" w14:textId="77777777" w:rsidR="00AE5BEA" w:rsidRDefault="00AE5BEA" w:rsidP="00E3736F">
      <w:pPr>
        <w:rPr>
          <w:rFonts w:ascii="Times" w:hAnsi="Times" w:hint="eastAsia"/>
        </w:rPr>
      </w:pPr>
    </w:p>
    <w:p w14:paraId="5FF59B00" w14:textId="77777777" w:rsidR="00AE5BEA" w:rsidRDefault="00AE5BEA" w:rsidP="00E3736F">
      <w:pPr>
        <w:rPr>
          <w:rFonts w:ascii="Times" w:hAnsi="Times" w:hint="eastAsia"/>
        </w:rPr>
      </w:pPr>
    </w:p>
    <w:p w14:paraId="675A4B77" w14:textId="1A07D159" w:rsidR="00BB7EEC" w:rsidRPr="00E71693" w:rsidRDefault="00AE5BEA" w:rsidP="00BB7EEC">
      <w:pPr>
        <w:pBdr>
          <w:top w:val="single" w:sz="6" w:space="1" w:color="auto"/>
          <w:bottom w:val="single" w:sz="6" w:space="1" w:color="auto"/>
        </w:pBdr>
        <w:rPr>
          <w:rFonts w:ascii="Times" w:hAnsi="Times"/>
          <w:b/>
          <w:bCs/>
          <w:sz w:val="28"/>
          <w:szCs w:val="32"/>
        </w:rPr>
      </w:pPr>
      <w:r>
        <w:rPr>
          <w:rFonts w:ascii="Times" w:hAnsi="Times"/>
          <w:b/>
          <w:bCs/>
          <w:sz w:val="28"/>
          <w:szCs w:val="32"/>
        </w:rPr>
        <w:t>Suggestion</w:t>
      </w:r>
    </w:p>
    <w:p w14:paraId="47667149" w14:textId="0DDF3409" w:rsidR="00BB7EEC" w:rsidRDefault="00AE5BEA" w:rsidP="00AE5BEA">
      <w:pPr>
        <w:pStyle w:val="ListParagraph"/>
        <w:numPr>
          <w:ilvl w:val="0"/>
          <w:numId w:val="11"/>
        </w:numPr>
        <w:ind w:leftChars="0"/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t is good to know how to deal with matrix or array. So learning NumPy will be helpful for you. </w:t>
      </w:r>
    </w:p>
    <w:p w14:paraId="46DC068D" w14:textId="77777777" w:rsidR="00AE5BEA" w:rsidRPr="00AE5BEA" w:rsidRDefault="00AE5BEA" w:rsidP="00AE5BEA">
      <w:pPr>
        <w:pStyle w:val="ListParagraph"/>
        <w:numPr>
          <w:ilvl w:val="0"/>
          <w:numId w:val="11"/>
        </w:numPr>
        <w:ind w:leftChars="0"/>
        <w:rPr>
          <w:rFonts w:ascii="Times" w:hAnsi="Times"/>
        </w:rPr>
      </w:pPr>
    </w:p>
    <w:p w14:paraId="7A09DC6D" w14:textId="77777777" w:rsidR="00BB7EEC" w:rsidRPr="00E3736F" w:rsidRDefault="00BB7EEC" w:rsidP="00E3736F">
      <w:pPr>
        <w:rPr>
          <w:rFonts w:ascii="Times" w:hAnsi="Times" w:hint="eastAsia"/>
        </w:rPr>
      </w:pPr>
    </w:p>
    <w:sectPr w:rsidR="00BB7EEC" w:rsidRPr="00E3736F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D0249" w14:textId="77777777" w:rsidR="00CF3EB8" w:rsidRDefault="00CF3EB8" w:rsidP="00FE1E02">
      <w:pPr>
        <w:spacing w:line="240" w:lineRule="auto"/>
      </w:pPr>
      <w:r>
        <w:separator/>
      </w:r>
    </w:p>
  </w:endnote>
  <w:endnote w:type="continuationSeparator" w:id="0">
    <w:p w14:paraId="034455F8" w14:textId="77777777" w:rsidR="00CF3EB8" w:rsidRDefault="00CF3EB8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E25049" w:rsidRPr="00FE1E02" w:rsidRDefault="00E25049" w:rsidP="00FE1E02">
    <w:pPr>
      <w:pStyle w:val="Footer"/>
      <w:jc w:val="right"/>
      <w:rPr>
        <w:b/>
        <w:bCs/>
      </w:rPr>
    </w:pPr>
    <w:r w:rsidRPr="00FE1E02">
      <w:rPr>
        <w:rFonts w:hint="eastAsia"/>
        <w:b/>
        <w:bCs/>
      </w:rPr>
      <w:t>I</w:t>
    </w:r>
    <w:r w:rsidRPr="00FE1E02">
      <w:rPr>
        <w:b/>
        <w:bCs/>
      </w:rPr>
      <w:t>Tinerary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6FBA5" w14:textId="77777777" w:rsidR="00CF3EB8" w:rsidRDefault="00CF3EB8" w:rsidP="00FE1E02">
      <w:pPr>
        <w:spacing w:line="240" w:lineRule="auto"/>
      </w:pPr>
      <w:r>
        <w:separator/>
      </w:r>
    </w:p>
  </w:footnote>
  <w:footnote w:type="continuationSeparator" w:id="0">
    <w:p w14:paraId="47C2201E" w14:textId="77777777" w:rsidR="00CF3EB8" w:rsidRDefault="00CF3EB8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E25049" w:rsidRDefault="00E25049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55FC"/>
    <w:multiLevelType w:val="hybridMultilevel"/>
    <w:tmpl w:val="402C298A"/>
    <w:lvl w:ilvl="0" w:tplc="9DDA315E">
      <w:numFmt w:val="bullet"/>
      <w:lvlText w:val="-"/>
      <w:lvlJc w:val="left"/>
      <w:pPr>
        <w:ind w:left="760" w:hanging="360"/>
      </w:pPr>
      <w:rPr>
        <w:rFonts w:ascii="Times" w:eastAsiaTheme="minorEastAsia" w:hAnsi="Time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3C697C"/>
    <w:multiLevelType w:val="hybridMultilevel"/>
    <w:tmpl w:val="C8D64644"/>
    <w:lvl w:ilvl="0" w:tplc="03785058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777D28"/>
    <w:multiLevelType w:val="hybridMultilevel"/>
    <w:tmpl w:val="97A64454"/>
    <w:lvl w:ilvl="0" w:tplc="9A8C8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6C1F87"/>
    <w:multiLevelType w:val="hybridMultilevel"/>
    <w:tmpl w:val="78EC894A"/>
    <w:lvl w:ilvl="0" w:tplc="A41C63F8">
      <w:numFmt w:val="bullet"/>
      <w:lvlText w:val="-"/>
      <w:lvlJc w:val="left"/>
      <w:pPr>
        <w:ind w:left="76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3A4917"/>
    <w:multiLevelType w:val="hybridMultilevel"/>
    <w:tmpl w:val="87041580"/>
    <w:lvl w:ilvl="0" w:tplc="442482A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CDA3961"/>
    <w:multiLevelType w:val="hybridMultilevel"/>
    <w:tmpl w:val="1AA47104"/>
    <w:lvl w:ilvl="0" w:tplc="183AC04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020039"/>
    <w:multiLevelType w:val="hybridMultilevel"/>
    <w:tmpl w:val="593E101C"/>
    <w:lvl w:ilvl="0" w:tplc="77F44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BF71BC"/>
    <w:multiLevelType w:val="hybridMultilevel"/>
    <w:tmpl w:val="B1A48408"/>
    <w:lvl w:ilvl="0" w:tplc="1D161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64160FD"/>
    <w:multiLevelType w:val="hybridMultilevel"/>
    <w:tmpl w:val="6FF0E032"/>
    <w:lvl w:ilvl="0" w:tplc="F2B00CE0">
      <w:numFmt w:val="bullet"/>
      <w:lvlText w:val="-"/>
      <w:lvlJc w:val="left"/>
      <w:pPr>
        <w:ind w:left="112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FE96C25"/>
    <w:multiLevelType w:val="hybridMultilevel"/>
    <w:tmpl w:val="CBBCA558"/>
    <w:lvl w:ilvl="0" w:tplc="E2AA294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10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14F04"/>
    <w:rsid w:val="0003175D"/>
    <w:rsid w:val="000541FC"/>
    <w:rsid w:val="00057473"/>
    <w:rsid w:val="0008634D"/>
    <w:rsid w:val="000A1BE8"/>
    <w:rsid w:val="000E300D"/>
    <w:rsid w:val="000E36CD"/>
    <w:rsid w:val="000F02BA"/>
    <w:rsid w:val="000F1EDA"/>
    <w:rsid w:val="001343B6"/>
    <w:rsid w:val="0014392A"/>
    <w:rsid w:val="00172067"/>
    <w:rsid w:val="00177934"/>
    <w:rsid w:val="00177B6A"/>
    <w:rsid w:val="001860B8"/>
    <w:rsid w:val="00187336"/>
    <w:rsid w:val="00190D73"/>
    <w:rsid w:val="00197B60"/>
    <w:rsid w:val="001A7F9C"/>
    <w:rsid w:val="001B688D"/>
    <w:rsid w:val="001D04E6"/>
    <w:rsid w:val="001D2574"/>
    <w:rsid w:val="001E185B"/>
    <w:rsid w:val="001E7744"/>
    <w:rsid w:val="001F1DAA"/>
    <w:rsid w:val="002110D4"/>
    <w:rsid w:val="00215FA1"/>
    <w:rsid w:val="00243297"/>
    <w:rsid w:val="00252359"/>
    <w:rsid w:val="00283E36"/>
    <w:rsid w:val="002B0203"/>
    <w:rsid w:val="002B4836"/>
    <w:rsid w:val="002C0B99"/>
    <w:rsid w:val="002C19BD"/>
    <w:rsid w:val="002C4CC6"/>
    <w:rsid w:val="002C5886"/>
    <w:rsid w:val="002C628E"/>
    <w:rsid w:val="002E0BAA"/>
    <w:rsid w:val="00302EB5"/>
    <w:rsid w:val="003159A9"/>
    <w:rsid w:val="00336204"/>
    <w:rsid w:val="0035365F"/>
    <w:rsid w:val="00357F72"/>
    <w:rsid w:val="00372229"/>
    <w:rsid w:val="00375125"/>
    <w:rsid w:val="00386FCF"/>
    <w:rsid w:val="003904DA"/>
    <w:rsid w:val="003B1088"/>
    <w:rsid w:val="003B3319"/>
    <w:rsid w:val="003C4246"/>
    <w:rsid w:val="003C6926"/>
    <w:rsid w:val="003D37F6"/>
    <w:rsid w:val="003E5BC6"/>
    <w:rsid w:val="00400A44"/>
    <w:rsid w:val="00402FEC"/>
    <w:rsid w:val="00412393"/>
    <w:rsid w:val="004135AA"/>
    <w:rsid w:val="0042021A"/>
    <w:rsid w:val="004220BD"/>
    <w:rsid w:val="0044146D"/>
    <w:rsid w:val="00447D20"/>
    <w:rsid w:val="004554F9"/>
    <w:rsid w:val="004662C6"/>
    <w:rsid w:val="00497E9C"/>
    <w:rsid w:val="004B5999"/>
    <w:rsid w:val="004B7A50"/>
    <w:rsid w:val="004E7746"/>
    <w:rsid w:val="005007FF"/>
    <w:rsid w:val="00500F6D"/>
    <w:rsid w:val="005042D6"/>
    <w:rsid w:val="00513E0D"/>
    <w:rsid w:val="00525B24"/>
    <w:rsid w:val="005322D3"/>
    <w:rsid w:val="005322EB"/>
    <w:rsid w:val="00541DA5"/>
    <w:rsid w:val="00567194"/>
    <w:rsid w:val="00577BCE"/>
    <w:rsid w:val="00595CA0"/>
    <w:rsid w:val="005A4EB1"/>
    <w:rsid w:val="005B3EE9"/>
    <w:rsid w:val="005C1B35"/>
    <w:rsid w:val="005C49FB"/>
    <w:rsid w:val="005D1D40"/>
    <w:rsid w:val="005D611A"/>
    <w:rsid w:val="005D6CB1"/>
    <w:rsid w:val="005E2B32"/>
    <w:rsid w:val="00620FFB"/>
    <w:rsid w:val="00622703"/>
    <w:rsid w:val="0066115A"/>
    <w:rsid w:val="00670B74"/>
    <w:rsid w:val="0068258D"/>
    <w:rsid w:val="006C72E4"/>
    <w:rsid w:val="006D2610"/>
    <w:rsid w:val="006E40AE"/>
    <w:rsid w:val="0071117F"/>
    <w:rsid w:val="00760DBF"/>
    <w:rsid w:val="007654E1"/>
    <w:rsid w:val="00791095"/>
    <w:rsid w:val="007A2454"/>
    <w:rsid w:val="007A2B9A"/>
    <w:rsid w:val="007B20E1"/>
    <w:rsid w:val="007D07E3"/>
    <w:rsid w:val="007D3BC1"/>
    <w:rsid w:val="007D4389"/>
    <w:rsid w:val="007D4941"/>
    <w:rsid w:val="007E2938"/>
    <w:rsid w:val="007E59B8"/>
    <w:rsid w:val="00807C7C"/>
    <w:rsid w:val="00813014"/>
    <w:rsid w:val="00815DEE"/>
    <w:rsid w:val="00817E11"/>
    <w:rsid w:val="00822054"/>
    <w:rsid w:val="00826AE1"/>
    <w:rsid w:val="00830E80"/>
    <w:rsid w:val="00855E77"/>
    <w:rsid w:val="008574FA"/>
    <w:rsid w:val="00886B10"/>
    <w:rsid w:val="008A3315"/>
    <w:rsid w:val="008B3D53"/>
    <w:rsid w:val="008D0962"/>
    <w:rsid w:val="008E3025"/>
    <w:rsid w:val="009015E2"/>
    <w:rsid w:val="0090273B"/>
    <w:rsid w:val="009037A6"/>
    <w:rsid w:val="00910C34"/>
    <w:rsid w:val="00913E5C"/>
    <w:rsid w:val="00922C23"/>
    <w:rsid w:val="009254A0"/>
    <w:rsid w:val="009262AD"/>
    <w:rsid w:val="009325DE"/>
    <w:rsid w:val="009325F1"/>
    <w:rsid w:val="00932A14"/>
    <w:rsid w:val="0094611E"/>
    <w:rsid w:val="00975753"/>
    <w:rsid w:val="00977B7E"/>
    <w:rsid w:val="00980056"/>
    <w:rsid w:val="009B376B"/>
    <w:rsid w:val="009C099D"/>
    <w:rsid w:val="009C27E9"/>
    <w:rsid w:val="009C5A64"/>
    <w:rsid w:val="009D3499"/>
    <w:rsid w:val="009E0F49"/>
    <w:rsid w:val="009F2B99"/>
    <w:rsid w:val="00A03E46"/>
    <w:rsid w:val="00A5787E"/>
    <w:rsid w:val="00A719F2"/>
    <w:rsid w:val="00A850A4"/>
    <w:rsid w:val="00A95B6D"/>
    <w:rsid w:val="00AC1F12"/>
    <w:rsid w:val="00AC6BCF"/>
    <w:rsid w:val="00AC6C44"/>
    <w:rsid w:val="00AD1477"/>
    <w:rsid w:val="00AE0402"/>
    <w:rsid w:val="00AE5BEA"/>
    <w:rsid w:val="00AF6D92"/>
    <w:rsid w:val="00B03ED4"/>
    <w:rsid w:val="00B1369F"/>
    <w:rsid w:val="00B2629A"/>
    <w:rsid w:val="00B31995"/>
    <w:rsid w:val="00B42458"/>
    <w:rsid w:val="00B44271"/>
    <w:rsid w:val="00B56FE6"/>
    <w:rsid w:val="00B92BDD"/>
    <w:rsid w:val="00BA6396"/>
    <w:rsid w:val="00BB7EEC"/>
    <w:rsid w:val="00BD21CA"/>
    <w:rsid w:val="00BE02B4"/>
    <w:rsid w:val="00BF07DF"/>
    <w:rsid w:val="00C11CE8"/>
    <w:rsid w:val="00C143A7"/>
    <w:rsid w:val="00C33D4B"/>
    <w:rsid w:val="00C3434D"/>
    <w:rsid w:val="00C66567"/>
    <w:rsid w:val="00C72564"/>
    <w:rsid w:val="00CA142C"/>
    <w:rsid w:val="00CB708F"/>
    <w:rsid w:val="00CD0BE5"/>
    <w:rsid w:val="00CE0E0A"/>
    <w:rsid w:val="00CF3EB8"/>
    <w:rsid w:val="00CF530C"/>
    <w:rsid w:val="00D14B90"/>
    <w:rsid w:val="00D5392D"/>
    <w:rsid w:val="00D5568C"/>
    <w:rsid w:val="00D62154"/>
    <w:rsid w:val="00D65C8D"/>
    <w:rsid w:val="00D86AD6"/>
    <w:rsid w:val="00DA37DA"/>
    <w:rsid w:val="00DB722B"/>
    <w:rsid w:val="00DC0325"/>
    <w:rsid w:val="00DC2BD8"/>
    <w:rsid w:val="00DC46E9"/>
    <w:rsid w:val="00DC6FEF"/>
    <w:rsid w:val="00DD1CCB"/>
    <w:rsid w:val="00DF1DDC"/>
    <w:rsid w:val="00E1786D"/>
    <w:rsid w:val="00E208DD"/>
    <w:rsid w:val="00E240DB"/>
    <w:rsid w:val="00E25049"/>
    <w:rsid w:val="00E25A89"/>
    <w:rsid w:val="00E3445A"/>
    <w:rsid w:val="00E3736F"/>
    <w:rsid w:val="00E4522B"/>
    <w:rsid w:val="00E61272"/>
    <w:rsid w:val="00E63B43"/>
    <w:rsid w:val="00E71693"/>
    <w:rsid w:val="00E72C71"/>
    <w:rsid w:val="00E75330"/>
    <w:rsid w:val="00E90AB8"/>
    <w:rsid w:val="00E91E89"/>
    <w:rsid w:val="00ED3A0D"/>
    <w:rsid w:val="00F00B63"/>
    <w:rsid w:val="00F046AF"/>
    <w:rsid w:val="00F06A98"/>
    <w:rsid w:val="00F16820"/>
    <w:rsid w:val="00F17BB0"/>
    <w:rsid w:val="00F2457D"/>
    <w:rsid w:val="00F30A9E"/>
    <w:rsid w:val="00F34CC5"/>
    <w:rsid w:val="00F414ED"/>
    <w:rsid w:val="00F67435"/>
    <w:rsid w:val="00F728E2"/>
    <w:rsid w:val="00FA15BD"/>
    <w:rsid w:val="00FB5344"/>
    <w:rsid w:val="00FC0F9F"/>
    <w:rsid w:val="00FD135B"/>
    <w:rsid w:val="00FD7D0F"/>
    <w:rsid w:val="00FD7EB9"/>
    <w:rsid w:val="00FE1E02"/>
    <w:rsid w:val="00FF569C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22B"/>
    <w:rPr>
      <w:rFonts w:ascii="굴림체" w:eastAsia="굴림체" w:hAnsi="굴림체" w:cs="굴림체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5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04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D13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43</cp:revision>
  <cp:lastPrinted>2020-11-26T05:23:00Z</cp:lastPrinted>
  <dcterms:created xsi:type="dcterms:W3CDTF">2020-11-16T08:09:00Z</dcterms:created>
  <dcterms:modified xsi:type="dcterms:W3CDTF">2020-11-29T16:36:00Z</dcterms:modified>
</cp:coreProperties>
</file>