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EEE2" w14:textId="24F0CE10" w:rsidR="00EC7EA9" w:rsidRPr="00553227" w:rsidRDefault="00553227" w:rsidP="00553227">
      <w:pPr>
        <w:jc w:val="center"/>
        <w:rPr>
          <w:b/>
          <w:bCs/>
          <w:sz w:val="40"/>
          <w:szCs w:val="40"/>
          <w:lang w:val="fi-FI"/>
        </w:rPr>
      </w:pPr>
      <w:r w:rsidRPr="00553227">
        <w:rPr>
          <w:b/>
          <w:bCs/>
          <w:sz w:val="40"/>
          <w:szCs w:val="40"/>
          <w:lang w:val="fi-FI"/>
        </w:rPr>
        <w:t>Logistic Regression</w:t>
      </w:r>
    </w:p>
    <w:p w14:paraId="451DF13D" w14:textId="4A086817" w:rsidR="00553227" w:rsidRDefault="00553227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>Logistic regression estimates the probability of an event occurring, such as voted or didn’t vote, based on a given dataset of independent variables. Since the outcome is a probability, the dependent variable is bounded between 0 and 1.</w:t>
      </w:r>
      <w:r w:rsidR="00912984">
        <w:rPr>
          <w:rFonts w:ascii="IBM Plex Sans" w:hAnsi="IBM Plex Sans"/>
          <w:color w:val="161616"/>
          <w:shd w:val="clear" w:color="auto" w:fill="FFFFFF"/>
        </w:rPr>
        <w:t xml:space="preserve"> It’s a supervised algorithm</w:t>
      </w:r>
    </w:p>
    <w:p w14:paraId="4A1B4000" w14:textId="12732049" w:rsidR="00912984" w:rsidRDefault="00912984">
      <w:pPr>
        <w:rPr>
          <w:rFonts w:ascii="IBM Plex Sans" w:hAnsi="IBM Plex Sans"/>
          <w:color w:val="161616"/>
          <w:shd w:val="clear" w:color="auto" w:fill="FFFFFF"/>
        </w:rPr>
      </w:pPr>
    </w:p>
    <w:p w14:paraId="52DAAB7A" w14:textId="77777777" w:rsidR="00912984" w:rsidRPr="00912984" w:rsidRDefault="00912984" w:rsidP="0091298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161616"/>
          <w:sz w:val="36"/>
          <w:szCs w:val="36"/>
          <w:lang w:eastAsia="en-GB"/>
        </w:rPr>
      </w:pPr>
      <w:r w:rsidRPr="00912984">
        <w:rPr>
          <w:rFonts w:ascii="inherit" w:eastAsia="Times New Roman" w:hAnsi="inherit" w:cs="Times New Roman"/>
          <w:color w:val="161616"/>
          <w:sz w:val="36"/>
          <w:szCs w:val="36"/>
          <w:lang w:eastAsia="en-GB"/>
        </w:rPr>
        <w:t>Types of logistic regression</w:t>
      </w:r>
    </w:p>
    <w:p w14:paraId="29F148E1" w14:textId="77777777" w:rsidR="00912984" w:rsidRPr="00912984" w:rsidRDefault="00912984" w:rsidP="0091298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sz w:val="24"/>
          <w:szCs w:val="24"/>
          <w:lang w:eastAsia="en-GB"/>
        </w:rPr>
      </w:pPr>
      <w:r w:rsidRPr="00912984">
        <w:rPr>
          <w:rFonts w:ascii="inherit" w:eastAsia="Times New Roman" w:hAnsi="inherit" w:cs="Times New Roman"/>
          <w:color w:val="161616"/>
          <w:sz w:val="24"/>
          <w:szCs w:val="24"/>
          <w:lang w:eastAsia="en-GB"/>
        </w:rPr>
        <w:t>There are three types of logistic regression models, which are defined based on categorical response.</w:t>
      </w:r>
    </w:p>
    <w:p w14:paraId="2885A63F" w14:textId="1D03BFF1" w:rsidR="00912984" w:rsidRPr="00912984" w:rsidRDefault="00912984" w:rsidP="0091298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912984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Binary logistic regression: </w:t>
      </w:r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In this approach, the response or dependent variable is dichotomous in nature—</w:t>
      </w:r>
      <w:proofErr w:type="gramStart"/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i.e.</w:t>
      </w:r>
      <w:proofErr w:type="gramEnd"/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it has only two possible outcomes (e.g. 0 or 1). Some popular examples of its use include predicting if an e-mail is spam or not spam or if a </w:t>
      </w:r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tumour</w:t>
      </w:r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is malignant or not malignant. Within logistic regression, this is the </w:t>
      </w:r>
      <w:proofErr w:type="gramStart"/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most commonly used</w:t>
      </w:r>
      <w:proofErr w:type="gramEnd"/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 xml:space="preserve"> approach, and more generally, it is one of the most common classifiers for binary classification.</w:t>
      </w:r>
    </w:p>
    <w:p w14:paraId="2A4795CE" w14:textId="77777777" w:rsidR="00912984" w:rsidRPr="00912984" w:rsidRDefault="00912984" w:rsidP="0091298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912984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Multinomial logistic regression: </w:t>
      </w:r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In this type of logistic regression model, the dependent variable has three or more possible outcomes; however, these values have no specified order.  For example, movie studios want to predict what genre of film a moviegoer is likely to see to market films more effectively. A multinomial logistic regression model can help the studio to determine the strength of influence a person's age, gender, and dating status may have on the type of film that they prefer. The studio can then orient an advertising campaign of a specific movie toward a group of people likely to go see it.</w:t>
      </w:r>
    </w:p>
    <w:p w14:paraId="174ACE4A" w14:textId="77777777" w:rsidR="00912984" w:rsidRPr="00912984" w:rsidRDefault="00912984" w:rsidP="0091298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</w:pPr>
      <w:r w:rsidRPr="00912984">
        <w:rPr>
          <w:rFonts w:ascii="inherit" w:eastAsia="Times New Roman" w:hAnsi="inherit" w:cs="Times New Roman"/>
          <w:b/>
          <w:bCs/>
          <w:color w:val="161616"/>
          <w:sz w:val="21"/>
          <w:szCs w:val="21"/>
          <w:bdr w:val="none" w:sz="0" w:space="0" w:color="auto" w:frame="1"/>
          <w:lang w:eastAsia="en-GB"/>
        </w:rPr>
        <w:t>Ordinal logistic regression: </w:t>
      </w:r>
      <w:r w:rsidRPr="00912984">
        <w:rPr>
          <w:rFonts w:ascii="inherit" w:eastAsia="Times New Roman" w:hAnsi="inherit" w:cs="Times New Roman"/>
          <w:color w:val="161616"/>
          <w:sz w:val="21"/>
          <w:szCs w:val="21"/>
          <w:lang w:eastAsia="en-GB"/>
        </w:rPr>
        <w:t>This type of logistic regression model is leveraged when the response variable has three or more possible outcome, but in this case, these values do have a defined order. Examples of ordinal responses include grading scales from A to F or rating scales from 1 to 5. </w:t>
      </w:r>
    </w:p>
    <w:p w14:paraId="65AA53A7" w14:textId="4F1797DC" w:rsidR="00912984" w:rsidRDefault="00912984"/>
    <w:p w14:paraId="5729A604" w14:textId="73D2D226" w:rsidR="00AE51D3" w:rsidRDefault="00AE51D3"/>
    <w:p w14:paraId="79D4EED1" w14:textId="246A1C59" w:rsidR="00AE51D3" w:rsidRPr="00AE51D3" w:rsidRDefault="00AE51D3">
      <w:pPr>
        <w:rPr>
          <w:b/>
          <w:bCs/>
          <w:sz w:val="36"/>
          <w:szCs w:val="36"/>
        </w:rPr>
      </w:pPr>
      <w:r w:rsidRPr="00AE51D3">
        <w:rPr>
          <w:b/>
          <w:bCs/>
          <w:sz w:val="36"/>
          <w:szCs w:val="36"/>
        </w:rPr>
        <w:t xml:space="preserve">Adjusting thresholds </w:t>
      </w:r>
    </w:p>
    <w:p w14:paraId="15CE57FA" w14:textId="50543D8B" w:rsidR="00AE51D3" w:rsidRPr="00553227" w:rsidRDefault="00AE51D3">
      <w:r w:rsidRPr="00AE51D3">
        <w:t>https://machinelearningmastery.com/threshold-moving-for-imbalanced-classification/</w:t>
      </w:r>
    </w:p>
    <w:sectPr w:rsidR="00AE51D3" w:rsidRPr="005532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5E42"/>
    <w:multiLevelType w:val="multilevel"/>
    <w:tmpl w:val="CD3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58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27"/>
    <w:rsid w:val="00553227"/>
    <w:rsid w:val="00912984"/>
    <w:rsid w:val="00961C76"/>
    <w:rsid w:val="00AE51D3"/>
    <w:rsid w:val="00E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4B63"/>
  <w15:chartTrackingRefBased/>
  <w15:docId w15:val="{C0C7969B-C480-46AA-B5F9-BFCD6FDC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9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Halleluyah Oluwafemi Oyeniyi</dc:creator>
  <cp:keywords/>
  <dc:description/>
  <cp:lastModifiedBy>Halleluyah Oluwafemi Oyeniyi</cp:lastModifiedBy>
  <cp:revision>1</cp:revision>
  <dcterms:created xsi:type="dcterms:W3CDTF">2022-05-27T21:46:00Z</dcterms:created>
  <dcterms:modified xsi:type="dcterms:W3CDTF">2022-05-28T00:01:00Z</dcterms:modified>
</cp:coreProperties>
</file>