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Default="007658AF" w:rsidP="007658AF">
      <w:pPr>
        <w:rPr>
          <w:rFonts w:asciiTheme="minorEastAsia" w:hAnsiTheme="minorEastAsia"/>
          <w:szCs w:val="20"/>
        </w:rPr>
      </w:pPr>
      <w:r w:rsidRPr="0046481E">
        <w:rPr>
          <w:rFonts w:asciiTheme="minorEastAsia" w:hAnsiTheme="minorEastAsia" w:hint="eastAsia"/>
          <w:szCs w:val="20"/>
        </w:rPr>
        <w:t>●</w:t>
      </w:r>
      <w:r w:rsidR="0044203C">
        <w:rPr>
          <w:rFonts w:asciiTheme="minorEastAsia" w:hAnsiTheme="minorEastAsia" w:hint="eastAsia"/>
          <w:szCs w:val="20"/>
        </w:rPr>
        <w:t>4월</w:t>
      </w:r>
      <w:r w:rsidR="00305BBC">
        <w:rPr>
          <w:rFonts w:asciiTheme="minorEastAsia" w:hAnsiTheme="minorEastAsia" w:hint="eastAsia"/>
          <w:szCs w:val="20"/>
        </w:rPr>
        <w:t xml:space="preserve"> </w:t>
      </w:r>
      <w:r w:rsidR="00783B51">
        <w:rPr>
          <w:rFonts w:asciiTheme="minorEastAsia" w:hAnsiTheme="minorEastAsia"/>
          <w:szCs w:val="20"/>
        </w:rPr>
        <w:t>3</w:t>
      </w:r>
      <w:r w:rsidRPr="0046481E">
        <w:rPr>
          <w:rFonts w:asciiTheme="minorEastAsia" w:hAnsiTheme="minorEastAsia" w:hint="eastAsia"/>
          <w:szCs w:val="20"/>
        </w:rPr>
        <w:t>주차</w:t>
      </w:r>
      <w:r w:rsidR="00783B51">
        <w:rPr>
          <w:rFonts w:asciiTheme="minorEastAsia" w:hAnsiTheme="minorEastAsia" w:hint="eastAsia"/>
          <w:szCs w:val="20"/>
        </w:rPr>
        <w:t>(20170416</w:t>
      </w:r>
      <w:r w:rsidR="0044203C">
        <w:rPr>
          <w:rFonts w:asciiTheme="minorEastAsia" w:hAnsiTheme="minorEastAsia" w:hint="eastAsia"/>
          <w:szCs w:val="20"/>
        </w:rPr>
        <w:t>-201704</w:t>
      </w:r>
      <w:r w:rsidR="00783B51">
        <w:rPr>
          <w:rFonts w:asciiTheme="minorEastAsia" w:hAnsiTheme="minorEastAsia"/>
          <w:szCs w:val="20"/>
        </w:rPr>
        <w:t>22</w:t>
      </w:r>
      <w:r w:rsidRPr="0046481E">
        <w:rPr>
          <w:rFonts w:asciiTheme="minorEastAsia" w:hAnsiTheme="minorEastAsia" w:hint="eastAsia"/>
          <w:szCs w:val="20"/>
        </w:rPr>
        <w:t>)</w:t>
      </w:r>
    </w:p>
    <w:p w:rsidR="00A33A8B" w:rsidRDefault="00A33A8B" w:rsidP="00A33A8B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  <w:r>
        <w:rPr>
          <w:rFonts w:ascii="*ﾇﾑｾ鄂ﾅｸ暿ｶ,Italic-Identity-H" w:eastAsia="*ﾇﾑｾ鄂ﾅｸ暿ｶ,Italic-Identity-H" w:cs="*ﾇﾑｾ鄂ﾅｸ暿ｶ,Italic-Identity-H"/>
          <w:i/>
          <w:iCs/>
          <w:kern w:val="0"/>
          <w:szCs w:val="20"/>
        </w:rPr>
        <w:t>m</w:t>
      </w:r>
      <w:r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범주를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가진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*ﾇﾑｾ鄂ﾅｸ暿ｶ,Italic-Identity-H" w:eastAsia="*ﾇﾑｾ鄂ﾅｸ暿ｶ,Italic-Identity-H" w:cs="*ﾇﾑｾ鄂ﾅｸ暿ｶ,Italic-Identity-H"/>
          <w:i/>
          <w:iCs/>
          <w:kern w:val="0"/>
          <w:szCs w:val="20"/>
        </w:rPr>
        <w:t>n</w:t>
      </w:r>
      <w:r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학습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표본과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*ﾇﾑｾ鄂ﾅｸ暿ｶ,Italic-Identity-H" w:eastAsia="*ﾇﾑｾ鄂ﾅｸ暿ｶ,Italic-Identity-H" w:cs="*ﾇﾑｾ鄂ﾅｸ暿ｶ,Italic-Identity-H"/>
          <w:i/>
          <w:iCs/>
          <w:kern w:val="0"/>
          <w:szCs w:val="20"/>
        </w:rPr>
        <w:t>B</w:t>
      </w:r>
      <w:r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kern w:val="0"/>
          <w:szCs w:val="20"/>
        </w:rPr>
        <w:t>기저분류자로</w:t>
      </w:r>
      <w:proofErr w:type="spellEnd"/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구성된</w:t>
      </w:r>
      <w:r w:rsidR="008A265C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HyhwpEQ" w:eastAsia="HyhwpEQ" w:cs="HyhwpEQ" w:hint="eastAsia"/>
          <w:kern w:val="0"/>
          <w:sz w:val="19"/>
          <w:szCs w:val="19"/>
        </w:rPr>
        <w:t></w:t>
      </w:r>
      <w:r>
        <w:rPr>
          <w:rFonts w:ascii="HyhwpEQ" w:eastAsia="HyhwpEQ" w:cs="HyhwpEQ"/>
          <w:kern w:val="0"/>
          <w:sz w:val="19"/>
          <w:szCs w:val="19"/>
        </w:rPr>
        <w:t xml:space="preserve"> </w:t>
      </w:r>
      <w:r>
        <w:rPr>
          <w:rFonts w:ascii="HyhwpEQ" w:eastAsia="HyhwpEQ" w:cs="HyhwpEQ" w:hint="eastAsia"/>
          <w:kern w:val="0"/>
          <w:sz w:val="18"/>
          <w:szCs w:val="18"/>
        </w:rPr>
        <w:t></w:t>
      </w:r>
      <w:r>
        <w:rPr>
          <w:rFonts w:ascii="HyhwpEQ" w:eastAsia="HyhwpEQ" w:cs="HyhwpEQ"/>
          <w:kern w:val="0"/>
          <w:sz w:val="18"/>
          <w:szCs w:val="18"/>
        </w:rPr>
        <w:t xml:space="preserve"> </w:t>
      </w:r>
      <w:r>
        <w:rPr>
          <w:rFonts w:ascii="HyhwpEQ" w:eastAsia="HyhwpEQ" w:cs="HyhwpEQ" w:hint="eastAsia"/>
          <w:kern w:val="0"/>
          <w:sz w:val="22"/>
        </w:rPr>
        <w:t></w:t>
      </w:r>
      <w:r>
        <w:rPr>
          <w:rFonts w:ascii="HyhwpEQ" w:eastAsia="HyhwpEQ" w:cs="HyhwpEQ" w:hint="eastAsia"/>
          <w:kern w:val="0"/>
          <w:sz w:val="19"/>
          <w:szCs w:val="19"/>
        </w:rPr>
        <w:t></w:t>
      </w:r>
      <w:r>
        <w:rPr>
          <w:rFonts w:ascii="HyhwpEQ" w:eastAsia="HyhwpEQ" w:cs="HyhwpEQ"/>
          <w:kern w:val="0"/>
          <w:sz w:val="19"/>
          <w:szCs w:val="19"/>
        </w:rPr>
        <w:t xml:space="preserve"> </w:t>
      </w:r>
      <w:r>
        <w:rPr>
          <w:rFonts w:ascii="HyhwpEQ" w:eastAsia="HyhwpEQ" w:cs="HyhwpEQ" w:hint="eastAsia"/>
          <w:kern w:val="0"/>
          <w:sz w:val="12"/>
          <w:szCs w:val="12"/>
        </w:rPr>
        <w:t></w:t>
      </w:r>
      <w:r>
        <w:rPr>
          <w:rFonts w:ascii="HyhwpEQ" w:eastAsia="HyhwpEQ" w:cs="HyhwpEQ" w:hint="eastAsia"/>
          <w:kern w:val="0"/>
          <w:sz w:val="18"/>
          <w:szCs w:val="18"/>
        </w:rPr>
        <w:t></w:t>
      </w:r>
      <w:r>
        <w:rPr>
          <w:rFonts w:ascii="HyhwpEQ" w:eastAsia="HyhwpEQ" w:cs="HyhwpEQ"/>
          <w:kern w:val="0"/>
          <w:sz w:val="18"/>
          <w:szCs w:val="18"/>
        </w:rPr>
        <w:t xml:space="preserve"> </w:t>
      </w:r>
      <w:r>
        <w:rPr>
          <w:rFonts w:ascii="HyhwpEQ" w:eastAsia="HyhwpEQ" w:cs="HyhwpEQ" w:hint="eastAsia"/>
          <w:kern w:val="0"/>
          <w:sz w:val="19"/>
          <w:szCs w:val="19"/>
        </w:rPr>
        <w:t></w:t>
      </w:r>
      <w:r>
        <w:rPr>
          <w:rFonts w:ascii="HyhwpEQ" w:eastAsia="HyhwpEQ" w:cs="HyhwpEQ"/>
          <w:kern w:val="0"/>
          <w:sz w:val="19"/>
          <w:szCs w:val="19"/>
        </w:rPr>
        <w:t xml:space="preserve"> </w:t>
      </w:r>
      <w:r>
        <w:rPr>
          <w:rFonts w:ascii="HyhwpEQ" w:eastAsia="HyhwpEQ" w:cs="HyhwpEQ" w:hint="eastAsia"/>
          <w:kern w:val="0"/>
          <w:sz w:val="12"/>
          <w:szCs w:val="12"/>
        </w:rPr>
        <w:t></w:t>
      </w:r>
      <w:r>
        <w:rPr>
          <w:rFonts w:ascii="HyhwpEQ" w:eastAsia="HyhwpEQ" w:cs="HyhwpEQ" w:hint="eastAsia"/>
          <w:kern w:val="0"/>
          <w:sz w:val="18"/>
          <w:szCs w:val="18"/>
        </w:rPr>
        <w:t></w:t>
      </w:r>
      <w:r>
        <w:rPr>
          <w:rFonts w:ascii="HyhwpEQ" w:eastAsia="HyhwpEQ" w:cs="HyhwpEQ"/>
          <w:kern w:val="0"/>
          <w:sz w:val="18"/>
          <w:szCs w:val="18"/>
        </w:rPr>
        <w:t xml:space="preserve"> </w:t>
      </w:r>
      <w:r>
        <w:rPr>
          <w:rFonts w:ascii="HyhwpEQ" w:eastAsia="HyhwpEQ" w:cs="HyhwpEQ" w:hint="eastAsia"/>
          <w:kern w:val="0"/>
          <w:sz w:val="18"/>
          <w:szCs w:val="18"/>
        </w:rPr>
        <w:t>⋯</w:t>
      </w:r>
      <w:r>
        <w:rPr>
          <w:rFonts w:ascii="HyhwpEQ" w:eastAsia="HyhwpEQ" w:cs="HyhwpEQ"/>
          <w:kern w:val="0"/>
          <w:sz w:val="18"/>
          <w:szCs w:val="18"/>
        </w:rPr>
        <w:t xml:space="preserve"> </w:t>
      </w:r>
      <w:r>
        <w:rPr>
          <w:rFonts w:ascii="HyhwpEQ" w:eastAsia="HyhwpEQ" w:cs="HyhwpEQ" w:hint="eastAsia"/>
          <w:kern w:val="0"/>
          <w:sz w:val="19"/>
          <w:szCs w:val="19"/>
        </w:rPr>
        <w:t></w:t>
      </w:r>
      <w:r>
        <w:rPr>
          <w:rFonts w:ascii="HyhwpEQ" w:eastAsia="HyhwpEQ" w:cs="HyhwpEQ" w:hint="eastAsia"/>
          <w:kern w:val="0"/>
          <w:sz w:val="13"/>
          <w:szCs w:val="13"/>
        </w:rPr>
        <w:t></w:t>
      </w:r>
      <w:r>
        <w:rPr>
          <w:rFonts w:ascii="HyhwpEQ" w:eastAsia="HyhwpEQ" w:cs="HyhwpEQ" w:hint="eastAsia"/>
          <w:kern w:val="0"/>
          <w:sz w:val="22"/>
        </w:rPr>
        <w:t></w:t>
      </w:r>
      <w:r>
        <w:rPr>
          <w:rFonts w:ascii="맑은 고딕" w:eastAsia="맑은 고딕" w:hAnsi="맑은 고딕" w:cs="맑은 고딕" w:hint="eastAsia"/>
          <w:kern w:val="0"/>
          <w:szCs w:val="20"/>
        </w:rPr>
        <w:t>을</w:t>
      </w:r>
      <w:r>
        <w:rPr>
          <w:rFonts w:ascii="*ﾇﾑｾ鄂ﾅｸ暿ｶ-Identity-H" w:cs="*ﾇﾑｾ鄂ﾅｸ暿ｶ-Identity-H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가정하면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*ﾇﾑｾ鄂ﾅｸ暿ｶ,Italic-Identity-H" w:eastAsia="*ﾇﾑｾ鄂ﾅｸ暿ｶ,Italic-Identity-H" w:cs="*ﾇﾑｾ鄂ﾅｸ暿ｶ,Italic-Identity-H"/>
          <w:i/>
          <w:iCs/>
          <w:kern w:val="0"/>
          <w:szCs w:val="20"/>
        </w:rPr>
        <w:t>b</w:t>
      </w:r>
      <w:r>
        <w:rPr>
          <w:rFonts w:ascii="맑은 고딕" w:eastAsia="맑은 고딕" w:hAnsi="맑은 고딕" w:cs="맑은 고딕" w:hint="eastAsia"/>
          <w:kern w:val="0"/>
          <w:szCs w:val="20"/>
        </w:rPr>
        <w:t>번째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기저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분류자의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kern w:val="0"/>
          <w:szCs w:val="20"/>
        </w:rPr>
        <w:t>오류율</w:t>
      </w:r>
      <w:proofErr w:type="spellEnd"/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>(</w:t>
      </w:r>
      <w:r>
        <w:rPr>
          <w:rFonts w:ascii="HyhwpEQ" w:eastAsia="HyhwpEQ" w:cs="HyhwpEQ" w:hint="eastAsia"/>
          <w:kern w:val="0"/>
          <w:sz w:val="18"/>
          <w:szCs w:val="18"/>
        </w:rPr>
        <w:t></w:t>
      </w:r>
      <w:r>
        <w:rPr>
          <w:rFonts w:ascii="HyhwpEQ" w:eastAsia="HyhwpEQ" w:cs="HyhwpEQ" w:hint="eastAsia"/>
          <w:kern w:val="0"/>
          <w:sz w:val="12"/>
          <w:szCs w:val="12"/>
        </w:rPr>
        <w:t>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>)</w:t>
      </w:r>
      <w:r>
        <w:rPr>
          <w:rFonts w:ascii="맑은 고딕" w:eastAsia="맑은 고딕" w:hAnsi="맑은 고딕" w:cs="맑은 고딕" w:hint="eastAsia"/>
          <w:kern w:val="0"/>
          <w:szCs w:val="20"/>
        </w:rPr>
        <w:t>은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>
        <w:rPr>
          <w:rFonts w:ascii="*ﾇﾑｾ鄂ﾅｸ暿ｶ-Identity-H" w:cs="*ﾇﾑｾ鄂ﾅｸ暿ｶ-Identity-H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같이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계산된다</w:t>
      </w:r>
      <w:r>
        <w:rPr>
          <w:rFonts w:ascii="*ﾇﾑｾ鄂ﾅｸ暿ｶ-Identity-H" w:eastAsia="*ﾇﾑｾ鄂ﾅｸ暿ｶ-Identity-H" w:cs="*ﾇﾑｾ鄂ﾅｸ暿ｶ-Identity-H"/>
          <w:kern w:val="0"/>
          <w:szCs w:val="20"/>
        </w:rPr>
        <w:t>.</w:t>
      </w:r>
    </w:p>
    <w:p w:rsidR="007F5056" w:rsidRPr="008A265C" w:rsidRDefault="007F5056" w:rsidP="00A33A8B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</w:p>
    <w:p w:rsidR="008A265C" w:rsidRPr="008A265C" w:rsidRDefault="007F5056" w:rsidP="00C654A4">
      <w:pPr>
        <w:pStyle w:val="a4"/>
        <w:rPr>
          <w:rFonts w:ascii="함초롬바탕" w:hint="eastAsia"/>
        </w:rPr>
      </w:pPr>
      <w:r w:rsidRPr="008A265C">
        <w:rPr>
          <w:rFonts w:ascii="함초롬바탕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465455</wp:posOffset>
            </wp:positionV>
            <wp:extent cx="1200150" cy="317500"/>
            <wp:effectExtent l="0" t="0" r="0" b="6350"/>
            <wp:wrapSquare wrapText="bothSides"/>
            <wp:docPr id="2" name="그림 2" descr="DRW000024a42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8392" descr="DRW000024a420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함초롬바탕"/>
        </w:rPr>
        <w:tab/>
      </w:r>
      <w:r>
        <w:rPr>
          <w:rFonts w:ascii="함초롬바탕"/>
        </w:rPr>
        <w:tab/>
      </w:r>
      <w:r>
        <w:rPr>
          <w:rFonts w:ascii="함초롬바탕"/>
        </w:rPr>
        <w:tab/>
      </w:r>
      <w:r>
        <w:rPr>
          <w:rFonts w:ascii="함초롬바탕"/>
        </w:rPr>
        <w:tab/>
      </w:r>
      <w:r w:rsidR="007947E7" w:rsidRPr="007947E7">
        <w:rPr>
          <w:rFonts w:ascii="함초롬바탕"/>
          <w:noProof/>
        </w:rPr>
        <w:drawing>
          <wp:inline distT="0" distB="0" distL="0" distR="0">
            <wp:extent cx="1022350" cy="342900"/>
            <wp:effectExtent l="0" t="0" r="6350" b="0"/>
            <wp:docPr id="14" name="그림 14" descr="DRW000024a4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82616" descr="DRW000024a42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56" w:rsidRDefault="007F5056" w:rsidP="00A33A8B">
      <w:pPr>
        <w:wordWrap/>
        <w:adjustRightInd w:val="0"/>
        <w:spacing w:after="0" w:line="240" w:lineRule="auto"/>
        <w:jc w:val="left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C654A4" w:rsidRDefault="00C654A4" w:rsidP="00A33A8B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맑은 고딕" w:hint="eastAsia"/>
          <w:kern w:val="0"/>
          <w:szCs w:val="20"/>
        </w:rPr>
      </w:pPr>
    </w:p>
    <w:p w:rsidR="00F947A0" w:rsidRPr="00F947A0" w:rsidRDefault="00A33A8B" w:rsidP="00F947A0">
      <w:pPr>
        <w:pStyle w:val="a4"/>
        <w:rPr>
          <w:rFonts w:ascii="함초롬바탕"/>
        </w:rPr>
      </w:pPr>
      <w:r>
        <w:rPr>
          <w:rFonts w:ascii="맑은 고딕" w:eastAsia="맑은 고딕" w:hAnsi="맑은 고딕" w:cs="맑은 고딕" w:hint="eastAsia"/>
        </w:rPr>
        <w:t>여기에서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 w:rsidR="00A52B6D" w:rsidRPr="00A52B6D">
        <w:rPr>
          <w:rFonts w:ascii="함초롬바탕"/>
          <w:noProof/>
        </w:rPr>
        <w:drawing>
          <wp:inline distT="0" distB="0" distL="0" distR="0">
            <wp:extent cx="298450" cy="152400"/>
            <wp:effectExtent l="0" t="0" r="6350" b="0"/>
            <wp:docPr id="3" name="그림 3" descr="DRW000024a42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39656" descr="DRW000024a420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는</w:t>
      </w:r>
      <w:r w:rsidR="00A52B6D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52B6D">
        <w:rPr>
          <w:rFonts w:ascii="바탕체" w:eastAsia="바탕체" w:hAnsi="바탕체" w:cs="바탕체" w:hint="eastAsia"/>
        </w:rPr>
        <w:t>i</w:t>
      </w:r>
      <w:proofErr w:type="spellEnd"/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관측치에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부여되는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가중치로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초기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가중치는</w:t>
      </w:r>
      <w:r w:rsidR="008E3D80">
        <w:rPr>
          <w:rFonts w:ascii="*ﾇﾑｾ鄂ﾅｸ暿ｶ-Identity-H" w:eastAsia="*ﾇﾑｾ鄂ﾅｸ暿ｶ-Identity-H" w:cs="*ﾇﾑｾ鄂ﾅｸ暿ｶ-Identity-H"/>
        </w:rPr>
        <w:t xml:space="preserve"> 1/n</w:t>
      </w:r>
      <w:r w:rsidR="008E3D80">
        <w:rPr>
          <w:rFonts w:ascii="바탕체" w:eastAsia="바탕체" w:hAnsi="바탕체" w:cs="바탕체" w:hint="eastAsia"/>
        </w:rPr>
        <w:t>으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설정된다</w:t>
      </w:r>
      <w:r>
        <w:rPr>
          <w:rFonts w:ascii="*ﾇﾑｾ鄂ﾅｸ暿ｶ-Identity-H" w:eastAsia="*ﾇﾑｾ鄂ﾅｸ暿ｶ-Identity-H" w:cs="*ﾇﾑｾ鄂ﾅｸ暿ｶ-Identity-H"/>
        </w:rP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 w:rsidR="00F947A0">
        <w:rPr>
          <w:rFonts w:ascii="*ﾇﾑｾ鄂ﾅｸ暿ｶ-Identity-H" w:eastAsia="*ﾇﾑｾ鄂ﾅｸ暿ｶ-Identity-H" w:cs="*ﾇﾑｾ鄂ﾅｸ暿ｶ-Identity-H"/>
        </w:rPr>
        <w:t xml:space="preserve"> </w:t>
      </w:r>
      <w:r w:rsidR="00F947A0" w:rsidRPr="00F947A0">
        <w:rPr>
          <w:rFonts w:ascii="함초롬바탕"/>
          <w:noProof/>
        </w:rPr>
        <w:drawing>
          <wp:inline distT="0" distB="0" distL="0" distR="0">
            <wp:extent cx="114300" cy="152400"/>
            <wp:effectExtent l="0" t="0" r="0" b="0"/>
            <wp:docPr id="4" name="그림 4" descr="DRW000024a42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0160" descr="DRW000024a420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8B" w:rsidRPr="00F947A0" w:rsidRDefault="00A33A8B" w:rsidP="00F947A0">
      <w:pPr>
        <w:pStyle w:val="a4"/>
        <w:rPr>
          <w:rFonts w:ascii="함초롬바탕"/>
        </w:rPr>
      </w:pPr>
      <w:proofErr w:type="gramStart"/>
      <w:r>
        <w:rPr>
          <w:rFonts w:ascii="맑은 고딕" w:eastAsia="맑은 고딕" w:hAnsi="맑은 고딕" w:cs="맑은 고딕" w:hint="eastAsia"/>
        </w:rPr>
        <w:t>는</w:t>
      </w:r>
      <w:r w:rsidR="00F947A0">
        <w:rPr>
          <w:rFonts w:ascii="맑은 고딕" w:eastAsia="맑은 고딕" w:hAnsi="맑은 고딕" w:cs="맑은 고딕" w:hint="eastAsia"/>
        </w:rPr>
        <w:t xml:space="preserve"> </w:t>
      </w:r>
      <w:r w:rsidR="00F947A0">
        <w:rPr>
          <w:rFonts w:ascii="맑은 고딕" w:eastAsia="맑은 고딕" w:hAnsi="맑은 고딕" w:cs="맑은 고딕"/>
        </w:rPr>
        <w:t xml:space="preserve"> </w:t>
      </w:r>
      <w:proofErr w:type="spellStart"/>
      <w:r w:rsidR="00F947A0"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 w:hint="eastAsia"/>
        </w:rPr>
        <w:t>번째</w:t>
      </w:r>
      <w:proofErr w:type="gram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예측변수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벡터이고</w:t>
      </w:r>
      <w:r w:rsidR="00F947A0">
        <w:rPr>
          <w:rFonts w:ascii="*ﾇﾑｾ鄂ﾅｸ暿ｶ-Identity-H" w:eastAsia="*ﾇﾑｾ鄂ﾅｸ暿ｶ-Identity-H" w:cs="*ﾇﾑｾ鄂ﾅｸ暿ｶ-Identity-H"/>
        </w:rPr>
        <w:t xml:space="preserve"> </w:t>
      </w:r>
      <w:r w:rsidR="00F947A0" w:rsidRPr="00F947A0">
        <w:rPr>
          <w:rFonts w:ascii="함초롬바탕"/>
          <w:noProof/>
        </w:rPr>
        <w:drawing>
          <wp:inline distT="0" distB="0" distL="0" distR="0">
            <wp:extent cx="95250" cy="152400"/>
            <wp:effectExtent l="0" t="0" r="0" b="0"/>
            <wp:docPr id="5" name="그림 5" descr="DRW000024a42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1312" descr="DRW000024a420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는</w:t>
      </w:r>
      <w:r w:rsidR="00F947A0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F947A0">
        <w:rPr>
          <w:rFonts w:ascii="*ﾇﾑｾ鄂ﾅｸ暿ｶ-Identity-H" w:eastAsia="*ﾇﾑｾ鄂ﾅｸ暿ｶ-Identity-H" w:cs="*ﾇﾑｾ鄂ﾅｸ暿ｶ-Identity-H"/>
        </w:rPr>
        <w:t>i</w:t>
      </w:r>
      <w:proofErr w:type="spellEnd"/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>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실제범주를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나타내며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 w:rsidR="00F947A0" w:rsidRPr="00F947A0">
        <w:rPr>
          <w:rFonts w:ascii="함초롬바탕"/>
          <w:noProof/>
        </w:rPr>
        <w:drawing>
          <wp:inline distT="0" distB="0" distL="0" distR="0">
            <wp:extent cx="361950" cy="152400"/>
            <wp:effectExtent l="0" t="0" r="0" b="0"/>
            <wp:docPr id="6" name="그림 6" descr="DRW000024a42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6160" descr="DRW000024a420f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예측변수</w:t>
      </w:r>
      <w:r>
        <w:rPr>
          <w:rFonts w:ascii="*ﾇﾑｾ鄂ﾅｸ暿ｶ-Identity-H" w:cs="*ﾇﾑｾ鄂ﾅｸ暿ｶ-Identity-H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벡터</w:t>
      </w:r>
      <w:r w:rsidR="00D143EC">
        <w:rPr>
          <w:rFonts w:ascii="*ﾇﾑｾ鄂ﾅｸ暿ｶ-Identity-H" w:eastAsia="*ﾇﾑｾ鄂ﾅｸ暿ｶ-Identity-H" w:cs="*ﾇﾑｾ鄂ﾅｸ暿ｶ-Identity-H"/>
        </w:rPr>
        <w:t xml:space="preserve"> </w:t>
      </w:r>
      <w:r w:rsidR="00D143EC" w:rsidRPr="00F947A0">
        <w:rPr>
          <w:rFonts w:ascii="함초롬바탕"/>
          <w:noProof/>
        </w:rPr>
        <w:drawing>
          <wp:inline distT="0" distB="0" distL="0" distR="0" wp14:anchorId="00744BC3" wp14:editId="088B2314">
            <wp:extent cx="114300" cy="152400"/>
            <wp:effectExtent l="0" t="0" r="0" b="0"/>
            <wp:docPr id="7" name="그림 7" descr="DRW000024a42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0160" descr="DRW000024a420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*ﾇﾑｾ鄂ﾅｸ暿ｶ,Italic-Identity-H" w:eastAsia="*ﾇﾑｾ鄂ﾅｸ暿ｶ,Italic-Identity-H" w:cs="*ﾇﾑｾ鄂ﾅｸ暿ｶ,Italic-Identity-H"/>
          <w:i/>
          <w:iCs/>
        </w:rPr>
        <w:t>b</w:t>
      </w:r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분류자의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예측결과이다</w:t>
      </w:r>
      <w:r>
        <w:rPr>
          <w:rFonts w:ascii="*ﾇﾑｾ鄂ﾅｸ暿ｶ-Identity-H" w:eastAsia="*ﾇﾑｾ鄂ﾅｸ暿ｶ-Identity-H" w:cs="*ﾇﾑｾ鄂ﾅｸ暿ｶ-Identity-H"/>
        </w:rPr>
        <w:t xml:space="preserve">. </w:t>
      </w:r>
      <w:r w:rsidR="00510A43">
        <w:rPr>
          <w:rFonts w:ascii="*ﾇﾑｾ鄂ﾅｸ暿ｶ-Identity-H" w:eastAsia="*ﾇﾑｾ鄂ﾅｸ暿ｶ-Identity-H" w:cs="*ﾇﾑｾ鄂ﾅｸ暿ｶ-Identity-H"/>
        </w:rPr>
        <w:t>b+</w:t>
      </w:r>
      <w:r>
        <w:rPr>
          <w:rFonts w:ascii="*ﾇﾑｾ鄂ﾅｸ暿ｶ-Identity-H" w:eastAsia="*ﾇﾑｾ鄂ﾅｸ暿ｶ-Identity-H" w:cs="*ﾇﾑｾ鄂ﾅｸ暿ｶ-Identity-H"/>
        </w:rPr>
        <w:t>1</w:t>
      </w:r>
      <w:r>
        <w:rPr>
          <w:rFonts w:ascii="*ﾇﾑｾ鄂ﾅｸ暿ｶ-Identity-H" w:cs="*ﾇﾑｾ鄂ﾅｸ暿ｶ-Identity-H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분류자에서</w:t>
      </w:r>
      <w:proofErr w:type="spellEnd"/>
      <w:r w:rsidR="00D143EC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D143EC">
        <w:rPr>
          <w:rFonts w:ascii="*ﾇﾑｾ鄂ﾅｸ暿ｶ-Identity-H" w:eastAsia="*ﾇﾑｾ鄂ﾅｸ暿ｶ-Identity-H" w:cs="*ﾇﾑｾ鄂ﾅｸ暿ｶ-Identity-H"/>
        </w:rPr>
        <w:t>i</w:t>
      </w:r>
      <w:proofErr w:type="spellEnd"/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관측치에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부여되는 가중치는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 w:rsidR="00D143EC" w:rsidRPr="00D143EC">
        <w:rPr>
          <w:rFonts w:ascii="함초롬바탕"/>
          <w:noProof/>
        </w:rPr>
        <w:drawing>
          <wp:inline distT="0" distB="0" distL="0" distR="0">
            <wp:extent cx="1244600" cy="190500"/>
            <wp:effectExtent l="0" t="0" r="0" b="0"/>
            <wp:docPr id="8" name="그림 8" descr="DRW000024a42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1816" descr="DRW000024a420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맑은 고딕" w:eastAsia="맑은 고딕" w:hAnsi="맑은 고딕" w:cs="맑은 고딕" w:hint="eastAsia"/>
        </w:rPr>
        <w:t>로</w:t>
      </w:r>
      <w:proofErr w:type="spell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조정되어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오분류된</w:t>
      </w:r>
      <w:proofErr w:type="spell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관측치에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가중치가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부여된다</w:t>
      </w:r>
      <w:r>
        <w:rPr>
          <w:rFonts w:ascii="*ﾇﾑｾ鄂ﾅｸ暿ｶ-Identity-H" w:eastAsia="*ﾇﾑｾ鄂ﾅｸ暿ｶ-Identity-H" w:cs="*ﾇﾑｾ鄂ﾅｸ暿ｶ-Identity-H"/>
        </w:rPr>
        <w:t xml:space="preserve">. </w:t>
      </w:r>
      <w:r>
        <w:rPr>
          <w:rFonts w:ascii="맑은 고딕" w:eastAsia="맑은 고딕" w:hAnsi="맑은 고딕" w:cs="맑은 고딕" w:hint="eastAsia"/>
        </w:rPr>
        <w:t>여기에서</w:t>
      </w:r>
      <w:r w:rsidR="00510A43">
        <w:rPr>
          <w:rFonts w:ascii="*ﾇﾑｾ鄂ﾅｸ暿ｶ-Identity-H" w:eastAsia="*ﾇﾑｾ鄂ﾅｸ暿ｶ-Identity-H" w:cs="*ﾇﾑｾ鄂ﾅｸ暿ｶ-Identity-H"/>
        </w:rPr>
        <w:t xml:space="preserve"> b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분류자의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중요도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정확도의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개념으로</w:t>
      </w:r>
      <w:r>
        <w:rPr>
          <w:rFonts w:ascii="*ﾇﾑｾ鄂ﾅｸ暿ｶ-Identity-H" w:cs="*ﾇﾑｾ鄂ﾅｸ暿ｶ-Identity-H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해석되며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 w:rsidR="00510A43" w:rsidRPr="00510A43">
        <w:rPr>
          <w:rFonts w:ascii="함초롬바탕"/>
          <w:noProof/>
        </w:rPr>
        <w:drawing>
          <wp:inline distT="0" distB="0" distL="0" distR="0">
            <wp:extent cx="895350" cy="336550"/>
            <wp:effectExtent l="0" t="0" r="0" b="6350"/>
            <wp:docPr id="9" name="그림 9" descr="DRW000024a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7312" descr="DRW000024a42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맑은 고딕" w:eastAsia="맑은 고딕" w:hAnsi="맑은 고딕" w:cs="맑은 고딕" w:hint="eastAsia"/>
        </w:rPr>
        <w:t>로</w:t>
      </w:r>
      <w:proofErr w:type="spell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계산된다</w:t>
      </w:r>
      <w:r w:rsidR="00510A43">
        <w:rPr>
          <w:rFonts w:ascii="*ﾇﾑｾ鄂ﾅｸ暿ｶ-Identity-H" w:eastAsia="*ﾇﾑｾ鄂ﾅｸ暿ｶ-Identity-H" w:cs="*ﾇﾑｾ鄂ﾅｸ暿ｶ-Identity-H"/>
        </w:rPr>
        <w:t>. b+1</w:t>
      </w:r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분류자의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학습표본을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구성할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가중치가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ascii="*ﾇﾑｾ鄂ﾅｸ暿ｶ-Identity-H" w:cs="*ﾇﾑｾ鄂ﾅｸ暿ｶ-Identity-H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오분류</w:t>
      </w:r>
      <w:proofErr w:type="spell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관측치가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많이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포함되기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때문에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부스팅</w:t>
      </w:r>
      <w:proofErr w:type="spell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알고리즘은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오분류</w:t>
      </w:r>
      <w:proofErr w:type="spellEnd"/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관측치에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초점을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맞춘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학습을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진행할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있게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ascii="*ﾇﾑｾ鄂ﾅｸ暿ｶ-Identity-H" w:eastAsia="*ﾇﾑｾ鄂ﾅｸ暿ｶ-Identity-H" w:cs="*ﾇﾑｾ鄂ﾅｸ暿ｶ-Identity-H"/>
        </w:rP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방식으로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새로운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분류자</w:t>
      </w:r>
      <w:r>
        <w:rPr>
          <w:rFonts w:ascii="*ﾇﾑｾ鄂ﾅｸ暿ｶ-Identity-H" w:cs="*ﾇﾑｾ鄂ﾅｸ暿ｶ-Identity-H" w:hint="eastAsia"/>
        </w:rPr>
        <w:t xml:space="preserve"> </w:t>
      </w:r>
      <w:r w:rsidR="00510A43">
        <w:rPr>
          <w:rFonts w:ascii="*ﾇﾑｾ鄂ﾅｸ暿ｶ-Identity-H" w:eastAsia="*ﾇﾑｾ鄂ﾅｸ暿ｶ-Identity-H" w:cs="*ﾇﾑｾ鄂ﾅｸ暿ｶ-Identity-H"/>
        </w:rPr>
        <w:t>b=1,2,3,</w:t>
      </w:r>
      <w:r>
        <w:rPr>
          <w:rFonts w:ascii="*ﾇﾑｾ鄂ﾅｸ暿ｶ-Identity-H" w:eastAsia="*ﾇﾑｾ鄂ﾅｸ暿ｶ-Identity-H" w:cs="*ﾇﾑｾ鄂ﾅｸ暿ｶ-Identity-H"/>
        </w:rPr>
        <w:t>B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생성되며</w:t>
      </w:r>
      <w:r w:rsidR="00510A43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510A43">
        <w:rPr>
          <w:rFonts w:ascii="*ﾇﾑｾ鄂ﾅｸ暿ｶ-Identity-H" w:eastAsia="*ﾇﾑｾ鄂ﾅｸ暿ｶ-Identity-H" w:cs="*ﾇﾑｾ鄂ﾅｸ暿ｶ-Identity-H"/>
        </w:rPr>
        <w:t>i</w:t>
      </w:r>
      <w:proofErr w:type="spellEnd"/>
      <w:r>
        <w:rPr>
          <w:rFonts w:ascii="맑은 고딕" w:eastAsia="맑은 고딕" w:hAnsi="맑은 고딕" w:cs="맑은 고딕" w:hint="eastAsia"/>
        </w:rPr>
        <w:t>번째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관측치의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최종결과는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같이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결과의</w:t>
      </w:r>
      <w:r>
        <w:rPr>
          <w:rFonts w:ascii="*ﾇﾑｾ鄂ﾅｸ暿ｶ-Identity-H" w:eastAsia="*ﾇﾑｾ鄂ﾅｸ暿ｶ-Identity-H" w:cs="*ﾇﾑｾ鄂ﾅｸ暿ｶ-Identity-H"/>
        </w:rPr>
        <w:t xml:space="preserve"> </w:t>
      </w:r>
      <w:r>
        <w:rPr>
          <w:rFonts w:ascii="맑은 고딕" w:eastAsia="맑은 고딕" w:hAnsi="맑은 고딕" w:cs="맑은 고딕" w:hint="eastAsia"/>
        </w:rPr>
        <w:t>가중평균으로</w:t>
      </w:r>
      <w:r>
        <w:rPr>
          <w:rFonts w:ascii="*ﾇﾑｾ鄂ﾅｸ暿ｶ-Identity-H" w:cs="*ﾇﾑｾ鄂ﾅｸ暿ｶ-Identity-H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계산된다</w:t>
      </w:r>
      <w:r>
        <w:rPr>
          <w:rFonts w:ascii="*ﾇﾑｾ鄂ﾅｸ暿ｶ-Identity-H" w:eastAsia="*ﾇﾑｾ鄂ﾅｸ暿ｶ-Identity-H" w:cs="*ﾇﾑｾ鄂ﾅｸ暿ｶ-Identity-H"/>
        </w:rPr>
        <w:t>.</w:t>
      </w:r>
    </w:p>
    <w:p w:rsidR="00C403FE" w:rsidRDefault="00C403FE" w:rsidP="00C403F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403FE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27250" cy="342900"/>
            <wp:effectExtent l="0" t="0" r="6350" b="0"/>
            <wp:docPr id="10" name="그림 10" descr="DRW000024a42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0592" descr="DRW000024a4210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C1" w:rsidRPr="00871DC1" w:rsidRDefault="00871DC1" w:rsidP="00871DC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 xml:space="preserve">     </w:t>
      </w:r>
      <w:r w:rsidRPr="00871DC1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289050" cy="361950"/>
            <wp:effectExtent l="0" t="0" r="6350" b="0"/>
            <wp:docPr id="12" name="그림 12" descr="DRW000024a42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2032" descr="DRW000024a421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C4" w:rsidRDefault="00D13AC4" w:rsidP="00A33A8B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</w:rPr>
      </w:pPr>
    </w:p>
    <w:p w:rsidR="00224FFD" w:rsidRPr="00B12B0B" w:rsidRDefault="00D13AC4" w:rsidP="00B12B0B">
      <w:pPr>
        <w:pStyle w:val="a4"/>
        <w:rPr>
          <w:rFonts w:ascii="함초롬바탕"/>
        </w:rPr>
      </w:pPr>
      <w:r>
        <w:rPr>
          <w:rFonts w:ascii="맑은 고딕" w:eastAsia="맑은 고딕" w:hAnsi="맑은 고딕" w:cs="맑은 고딕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부스팅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알고리즘은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단순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평균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개념에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기초한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주요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파라미터로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인하여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다음과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같은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문제가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나타날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있다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. </w:t>
      </w:r>
      <w:r w:rsidR="00A33A8B">
        <w:rPr>
          <w:rFonts w:ascii="맑은 고딕" w:eastAsia="맑은 고딕" w:hAnsi="맑은 고딕" w:cs="맑은 고딕" w:hint="eastAsia"/>
        </w:rPr>
        <w:t>첫째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, </w:t>
      </w:r>
      <w:r w:rsidR="00A33A8B">
        <w:rPr>
          <w:rFonts w:ascii="맑은 고딕" w:eastAsia="맑은 고딕" w:hAnsi="맑은 고딕" w:cs="맑은 고딕" w:hint="eastAsia"/>
        </w:rPr>
        <w:t>분류자의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오류율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9B5490" w:rsidRPr="009B5490">
        <w:rPr>
          <w:rFonts w:ascii="함초롬바탕"/>
          <w:noProof/>
        </w:rPr>
        <w:drawing>
          <wp:inline distT="0" distB="0" distL="0" distR="0">
            <wp:extent cx="114300" cy="152400"/>
            <wp:effectExtent l="0" t="0" r="0" b="0"/>
            <wp:docPr id="15" name="그림 15" descr="DRW000024a4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1096" descr="DRW000024a421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A8B">
        <w:rPr>
          <w:rFonts w:ascii="맑은 고딕" w:eastAsia="맑은 고딕" w:hAnsi="맑은 고딕" w:cs="맑은 고딕" w:hint="eastAsia"/>
        </w:rPr>
        <w:t>는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단순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평균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오류율로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전체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표본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대비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오분류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표본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비율로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계산된다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. </w:t>
      </w:r>
      <w:r w:rsidR="00A33A8B">
        <w:rPr>
          <w:rFonts w:ascii="맑은 고딕" w:eastAsia="맑은 고딕" w:hAnsi="맑은 고딕" w:cs="맑은 고딕" w:hint="eastAsia"/>
        </w:rPr>
        <w:t>불균형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데이터의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경우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다수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범주의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낮은</w:t>
      </w:r>
      <w:r w:rsidR="00A33A8B">
        <w:rPr>
          <w:rFonts w:ascii="*ﾇﾑｾ鄂ﾅｸ暿ｶ-Identity-H" w:cs="*ﾇﾑｾ鄂ﾅｸ暿ｶ-Identity-H" w:hint="eastAsia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오류율로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인하여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단순평균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오류율이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왜곡될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있다</w:t>
      </w:r>
      <w:r w:rsidR="00A33A8B">
        <w:rPr>
          <w:rFonts w:ascii="*ﾇﾑｾ鄂ﾅｸ暿ｶ-Identity-H" w:eastAsia="*ﾇﾑｾ鄂ﾅｸ暿ｶ-Identity-H" w:cs="*ﾇﾑｾ鄂ﾅｸ暿ｶ-Identity-H"/>
        </w:rPr>
        <w:t>.</w:t>
      </w:r>
      <w:r w:rsidR="00B12B0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둘째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, </w:t>
      </w:r>
      <w:r w:rsidR="00A33A8B">
        <w:rPr>
          <w:rFonts w:ascii="맑은 고딕" w:eastAsia="맑은 고딕" w:hAnsi="맑은 고딕" w:cs="맑은 고딕" w:hint="eastAsia"/>
        </w:rPr>
        <w:t>분류자의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성과를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나타내는</w:t>
      </w:r>
      <w:r w:rsidR="00B12B0B">
        <w:rPr>
          <w:rFonts w:ascii="*ﾇﾑｾ鄂ﾅｸ暿ｶ-Identity-H" w:eastAsia="*ﾇﾑｾ鄂ﾅｸ暿ｶ-Identity-H" w:cs="*ﾇﾑｾ鄂ﾅｸ暿ｶ-Identity-H"/>
        </w:rPr>
        <w:t xml:space="preserve"> b</w:t>
      </w:r>
      <w:r w:rsidR="00A33A8B">
        <w:rPr>
          <w:rFonts w:ascii="맑은 고딕" w:eastAsia="맑은 고딕" w:hAnsi="맑은 고딕" w:cs="맑은 고딕" w:hint="eastAsia"/>
        </w:rPr>
        <w:t>역시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단순평균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정확도에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기초한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개념이다</w:t>
      </w:r>
      <w:r w:rsidR="00972872">
        <w:rPr>
          <w:rFonts w:ascii="*ﾇﾑｾ鄂ﾅｸ暿ｶ-Identity-H" w:eastAsia="*ﾇﾑｾ鄂ﾅｸ暿ｶ-Identity-H" w:cs="*ﾇﾑｾ鄂ﾅｸ暿ｶ-Identity-H"/>
        </w:rPr>
        <w:t>.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데이터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불균형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하에서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단순평균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정확도는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성과지표로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유효하지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않기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때문에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proofErr w:type="spellStart"/>
      <w:r w:rsidR="00A33A8B">
        <w:rPr>
          <w:rFonts w:ascii="맑은 고딕" w:eastAsia="맑은 고딕" w:hAnsi="맑은 고딕" w:cs="맑은 고딕" w:hint="eastAsia"/>
        </w:rPr>
        <w:t>범주별</w:t>
      </w:r>
      <w:proofErr w:type="spellEnd"/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데이터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불균형을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고려한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가중평균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정확도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개념으로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대체할</w:t>
      </w:r>
      <w:r w:rsidR="00A33A8B">
        <w:rPr>
          <w:rFonts w:ascii="*ﾇﾑｾ鄂ﾅｸ暿ｶ-Identity-H" w:eastAsia="*ﾇﾑｾ鄂ﾅｸ暿ｶ-Identity-H" w:cs="*ﾇﾑｾ鄂ﾅｸ暿ｶ-Identity-H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필요가</w:t>
      </w:r>
      <w:r w:rsidR="00A33A8B">
        <w:rPr>
          <w:rFonts w:ascii="*ﾇﾑｾ鄂ﾅｸ暿ｶ-Identity-H" w:cs="*ﾇﾑｾ鄂ﾅｸ暿ｶ-Identity-H" w:hint="eastAsia"/>
        </w:rPr>
        <w:t xml:space="preserve"> </w:t>
      </w:r>
      <w:r w:rsidR="00A33A8B">
        <w:rPr>
          <w:rFonts w:ascii="맑은 고딕" w:eastAsia="맑은 고딕" w:hAnsi="맑은 고딕" w:cs="맑은 고딕" w:hint="eastAsia"/>
        </w:rPr>
        <w:t>있다</w:t>
      </w:r>
      <w:r w:rsidR="00A33A8B">
        <w:rPr>
          <w:rFonts w:ascii="*ﾇﾑｾ鄂ﾅｸ暿ｶ-Identity-H" w:eastAsia="*ﾇﾑｾ鄂ﾅｸ暿ｶ-Identity-H" w:cs="*ﾇﾑｾ鄂ﾅｸ暿ｶ-Identity-H"/>
        </w:rPr>
        <w:t>.</w:t>
      </w:r>
    </w:p>
    <w:sectPr w:rsidR="00224FFD" w:rsidRPr="00B12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*ﾇﾑｾ鄂ﾅｸ暿ｶ,Italic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*ﾇﾑｾ鄂ﾅｸ暿ｶ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195D57"/>
    <w:rsid w:val="00196715"/>
    <w:rsid w:val="001B0C3A"/>
    <w:rsid w:val="00224FFD"/>
    <w:rsid w:val="002374DE"/>
    <w:rsid w:val="002B64AF"/>
    <w:rsid w:val="002F740E"/>
    <w:rsid w:val="00305BBC"/>
    <w:rsid w:val="003C3FB4"/>
    <w:rsid w:val="0044203C"/>
    <w:rsid w:val="00452AC9"/>
    <w:rsid w:val="0046481E"/>
    <w:rsid w:val="004B6816"/>
    <w:rsid w:val="00510A43"/>
    <w:rsid w:val="00512B6E"/>
    <w:rsid w:val="0054601D"/>
    <w:rsid w:val="00552655"/>
    <w:rsid w:val="005B02B6"/>
    <w:rsid w:val="005C5B8D"/>
    <w:rsid w:val="00667609"/>
    <w:rsid w:val="006F18AD"/>
    <w:rsid w:val="007044BD"/>
    <w:rsid w:val="007658AF"/>
    <w:rsid w:val="00783B51"/>
    <w:rsid w:val="007947E7"/>
    <w:rsid w:val="007E787D"/>
    <w:rsid w:val="007F5056"/>
    <w:rsid w:val="00871DC1"/>
    <w:rsid w:val="008A265C"/>
    <w:rsid w:val="008E1182"/>
    <w:rsid w:val="008E3D80"/>
    <w:rsid w:val="009643A9"/>
    <w:rsid w:val="00972872"/>
    <w:rsid w:val="00981B41"/>
    <w:rsid w:val="009B5490"/>
    <w:rsid w:val="009B6B0D"/>
    <w:rsid w:val="00A33A8B"/>
    <w:rsid w:val="00A52B6D"/>
    <w:rsid w:val="00B10F57"/>
    <w:rsid w:val="00B12B0B"/>
    <w:rsid w:val="00B82F30"/>
    <w:rsid w:val="00C403FE"/>
    <w:rsid w:val="00C654A4"/>
    <w:rsid w:val="00CA7D16"/>
    <w:rsid w:val="00D13AC4"/>
    <w:rsid w:val="00D143EC"/>
    <w:rsid w:val="00D55A15"/>
    <w:rsid w:val="00DC3F35"/>
    <w:rsid w:val="00E61728"/>
    <w:rsid w:val="00F31F10"/>
    <w:rsid w:val="00F947A0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45</cp:revision>
  <dcterms:created xsi:type="dcterms:W3CDTF">2017-03-30T01:29:00Z</dcterms:created>
  <dcterms:modified xsi:type="dcterms:W3CDTF">2017-04-22T04:45:00Z</dcterms:modified>
</cp:coreProperties>
</file>