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588E0E"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模式识别报告L4</w:t>
      </w:r>
    </w:p>
    <w:p w14:paraId="484B4B2D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自卓2201 杨欣怡 U202215067</w:t>
      </w:r>
    </w:p>
    <w:p w14:paraId="3073BA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1，编程实现Fisher线性判别算法。</w:t>
      </w:r>
    </w:p>
    <w:p w14:paraId="1A37103C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A626A4"/>
          <w:kern w:val="0"/>
          <w:szCs w:val="21"/>
        </w:rPr>
        <w:t>class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C18401"/>
          <w:kern w:val="0"/>
          <w:szCs w:val="21"/>
        </w:rPr>
        <w:t>Fisher</w:t>
      </w:r>
      <w:r>
        <w:rPr>
          <w:rFonts w:ascii="Consolas" w:hAnsi="Consolas" w:eastAsia="宋体" w:cs="宋体"/>
          <w:color w:val="5C5C5C"/>
          <w:kern w:val="0"/>
          <w:szCs w:val="21"/>
        </w:rPr>
        <w:t>:</w:t>
      </w:r>
    </w:p>
    <w:p w14:paraId="4D769CD9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</w:t>
      </w:r>
      <w:r>
        <w:rPr>
          <w:rFonts w:ascii="Consolas" w:hAnsi="Consolas" w:eastAsia="宋体" w:cs="宋体"/>
          <w:color w:val="A626A4"/>
          <w:kern w:val="0"/>
          <w:szCs w:val="21"/>
        </w:rPr>
        <w:t>def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__init__</w:t>
      </w:r>
      <w:r>
        <w:rPr>
          <w:rFonts w:ascii="Consolas" w:hAnsi="Consolas" w:eastAsia="宋体" w:cs="宋体"/>
          <w:color w:val="5C5C5C"/>
          <w:kern w:val="0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Cs w:val="21"/>
        </w:rPr>
        <w:t>self</w:t>
      </w:r>
      <w:r>
        <w:rPr>
          <w:rFonts w:ascii="Consolas" w:hAnsi="Consolas" w:eastAsia="宋体" w:cs="宋体"/>
          <w:color w:val="5C5C5C"/>
          <w:kern w:val="0"/>
          <w:szCs w:val="21"/>
        </w:rPr>
        <w:t>):</w:t>
      </w:r>
    </w:p>
    <w:p w14:paraId="5A6BFC82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</w:t>
      </w:r>
      <w:r>
        <w:rPr>
          <w:rFonts w:ascii="Consolas" w:hAnsi="Consolas" w:eastAsia="宋体" w:cs="宋体"/>
          <w:color w:val="A626A4"/>
          <w:kern w:val="0"/>
          <w:szCs w:val="21"/>
        </w:rPr>
        <w:t>self</w:t>
      </w:r>
      <w:r>
        <w:rPr>
          <w:rFonts w:ascii="Consolas" w:hAnsi="Consolas" w:eastAsia="宋体" w:cs="宋体"/>
          <w:color w:val="5C5C5C"/>
          <w:kern w:val="0"/>
          <w:szCs w:val="21"/>
        </w:rPr>
        <w:t>.w = np.zeros((</w:t>
      </w:r>
      <w:r>
        <w:rPr>
          <w:rFonts w:ascii="Consolas" w:hAnsi="Consolas" w:eastAsia="宋体" w:cs="宋体"/>
          <w:color w:val="986801"/>
          <w:kern w:val="0"/>
          <w:szCs w:val="21"/>
        </w:rPr>
        <w:t>2</w:t>
      </w:r>
      <w:r>
        <w:rPr>
          <w:rFonts w:ascii="Consolas" w:hAnsi="Consolas" w:eastAsia="宋体" w:cs="宋体"/>
          <w:color w:val="5C5C5C"/>
          <w:kern w:val="0"/>
          <w:szCs w:val="21"/>
        </w:rPr>
        <w:t>, </w:t>
      </w:r>
      <w:r>
        <w:rPr>
          <w:rFonts w:ascii="Consolas" w:hAnsi="Consolas" w:eastAsia="宋体" w:cs="宋体"/>
          <w:color w:val="986801"/>
          <w:kern w:val="0"/>
          <w:szCs w:val="21"/>
        </w:rPr>
        <w:t>1</w:t>
      </w:r>
      <w:r>
        <w:rPr>
          <w:rFonts w:ascii="Consolas" w:hAnsi="Consolas" w:eastAsia="宋体" w:cs="宋体"/>
          <w:color w:val="5C5C5C"/>
          <w:kern w:val="0"/>
          <w:szCs w:val="21"/>
        </w:rPr>
        <w:t>))</w:t>
      </w:r>
    </w:p>
    <w:p w14:paraId="7BC2F298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</w:t>
      </w:r>
      <w:r>
        <w:rPr>
          <w:rFonts w:ascii="Consolas" w:hAnsi="Consolas" w:eastAsia="宋体" w:cs="宋体"/>
          <w:color w:val="A626A4"/>
          <w:kern w:val="0"/>
          <w:szCs w:val="21"/>
        </w:rPr>
        <w:t>self</w:t>
      </w:r>
      <w:r>
        <w:rPr>
          <w:rFonts w:ascii="Consolas" w:hAnsi="Consolas" w:eastAsia="宋体" w:cs="宋体"/>
          <w:color w:val="5C5C5C"/>
          <w:kern w:val="0"/>
          <w:szCs w:val="21"/>
        </w:rPr>
        <w:t>.thresh = </w:t>
      </w:r>
      <w:r>
        <w:rPr>
          <w:rFonts w:ascii="Consolas" w:hAnsi="Consolas" w:eastAsia="宋体" w:cs="宋体"/>
          <w:color w:val="986801"/>
          <w:kern w:val="0"/>
          <w:szCs w:val="21"/>
        </w:rPr>
        <w:t>0</w:t>
      </w:r>
    </w:p>
    <w:p w14:paraId="00E1BC97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 w14:paraId="6F0C9AA2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</w:t>
      </w:r>
      <w:r>
        <w:rPr>
          <w:rFonts w:ascii="Consolas" w:hAnsi="Consolas" w:eastAsia="宋体" w:cs="宋体"/>
          <w:color w:val="A626A4"/>
          <w:kern w:val="0"/>
          <w:szCs w:val="21"/>
        </w:rPr>
        <w:t>def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train</w:t>
      </w:r>
      <w:r>
        <w:rPr>
          <w:rFonts w:ascii="Consolas" w:hAnsi="Consolas" w:eastAsia="宋体" w:cs="宋体"/>
          <w:color w:val="5C5C5C"/>
          <w:kern w:val="0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Cs w:val="21"/>
        </w:rPr>
        <w:t>self</w:t>
      </w:r>
      <w:r>
        <w:rPr>
          <w:rFonts w:ascii="Consolas" w:hAnsi="Consolas" w:eastAsia="宋体" w:cs="宋体"/>
          <w:color w:val="5C5C5C"/>
          <w:kern w:val="0"/>
          <w:szCs w:val="21"/>
        </w:rPr>
        <w:t>, x, y):</w:t>
      </w:r>
    </w:p>
    <w:p w14:paraId="51953861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assert (x.shape[</w:t>
      </w:r>
      <w:r>
        <w:rPr>
          <w:rFonts w:ascii="Consolas" w:hAnsi="Consolas" w:eastAsia="宋体" w:cs="宋体"/>
          <w:color w:val="986801"/>
          <w:kern w:val="0"/>
          <w:szCs w:val="21"/>
        </w:rPr>
        <w:t>0</w:t>
      </w:r>
      <w:r>
        <w:rPr>
          <w:rFonts w:ascii="Consolas" w:hAnsi="Consolas" w:eastAsia="宋体" w:cs="宋体"/>
          <w:color w:val="5C5C5C"/>
          <w:kern w:val="0"/>
          <w:szCs w:val="21"/>
        </w:rPr>
        <w:t>] == y.shape[</w:t>
      </w:r>
      <w:r>
        <w:rPr>
          <w:rFonts w:ascii="Consolas" w:hAnsi="Consolas" w:eastAsia="宋体" w:cs="宋体"/>
          <w:color w:val="986801"/>
          <w:kern w:val="0"/>
          <w:szCs w:val="21"/>
        </w:rPr>
        <w:t>0</w:t>
      </w:r>
      <w:r>
        <w:rPr>
          <w:rFonts w:ascii="Consolas" w:hAnsi="Consolas" w:eastAsia="宋体" w:cs="宋体"/>
          <w:color w:val="5C5C5C"/>
          <w:kern w:val="0"/>
          <w:szCs w:val="21"/>
        </w:rPr>
        <w:t>])</w:t>
      </w:r>
    </w:p>
    <w:p w14:paraId="64A0CC75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y = y.flatten()</w:t>
      </w:r>
    </w:p>
    <w:p w14:paraId="07D0A1F0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 w14:paraId="69E12A35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cls1_idx = np.where(y == </w:t>
      </w:r>
      <w:r>
        <w:rPr>
          <w:rFonts w:ascii="Consolas" w:hAnsi="Consolas" w:eastAsia="宋体" w:cs="宋体"/>
          <w:color w:val="986801"/>
          <w:kern w:val="0"/>
          <w:szCs w:val="21"/>
        </w:rPr>
        <w:t>1</w:t>
      </w:r>
      <w:r>
        <w:rPr>
          <w:rFonts w:ascii="Consolas" w:hAnsi="Consolas" w:eastAsia="宋体" w:cs="宋体"/>
          <w:color w:val="5C5C5C"/>
          <w:kern w:val="0"/>
          <w:szCs w:val="21"/>
        </w:rPr>
        <w:t>)</w:t>
      </w:r>
    </w:p>
    <w:p w14:paraId="7E1D3207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cls2_idx = np.where(y == -</w:t>
      </w:r>
      <w:r>
        <w:rPr>
          <w:rFonts w:ascii="Consolas" w:hAnsi="Consolas" w:eastAsia="宋体" w:cs="宋体"/>
          <w:color w:val="986801"/>
          <w:kern w:val="0"/>
          <w:szCs w:val="21"/>
        </w:rPr>
        <w:t>1</w:t>
      </w:r>
      <w:r>
        <w:rPr>
          <w:rFonts w:ascii="Consolas" w:hAnsi="Consolas" w:eastAsia="宋体" w:cs="宋体"/>
          <w:color w:val="5C5C5C"/>
          <w:kern w:val="0"/>
          <w:szCs w:val="21"/>
        </w:rPr>
        <w:t>)</w:t>
      </w:r>
    </w:p>
    <w:p w14:paraId="411543A2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c1 = x[cls1_idx].T</w:t>
      </w:r>
    </w:p>
    <w:p w14:paraId="67D078E3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c2 = x[cls2_idx].T</w:t>
      </w:r>
    </w:p>
    <w:p w14:paraId="43BA90E7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 w14:paraId="6755D218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mean1 = np.mean(c1, axis=-</w:t>
      </w:r>
      <w:r>
        <w:rPr>
          <w:rFonts w:ascii="Consolas" w:hAnsi="Consolas" w:eastAsia="宋体" w:cs="宋体"/>
          <w:color w:val="986801"/>
          <w:kern w:val="0"/>
          <w:szCs w:val="21"/>
        </w:rPr>
        <w:t>1</w:t>
      </w:r>
      <w:r>
        <w:rPr>
          <w:rFonts w:ascii="Consolas" w:hAnsi="Consolas" w:eastAsia="宋体" w:cs="宋体"/>
          <w:color w:val="5C5C5C"/>
          <w:kern w:val="0"/>
          <w:szCs w:val="21"/>
        </w:rPr>
        <w:t>)</w:t>
      </w:r>
    </w:p>
    <w:p w14:paraId="6269DD4D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mean2 = np.mean(c2, axis=-</w:t>
      </w:r>
      <w:r>
        <w:rPr>
          <w:rFonts w:ascii="Consolas" w:hAnsi="Consolas" w:eastAsia="宋体" w:cs="宋体"/>
          <w:color w:val="986801"/>
          <w:kern w:val="0"/>
          <w:szCs w:val="21"/>
        </w:rPr>
        <w:t>1</w:t>
      </w:r>
      <w:r>
        <w:rPr>
          <w:rFonts w:ascii="Consolas" w:hAnsi="Consolas" w:eastAsia="宋体" w:cs="宋体"/>
          <w:color w:val="5C5C5C"/>
          <w:kern w:val="0"/>
          <w:szCs w:val="21"/>
        </w:rPr>
        <w:t>)</w:t>
      </w:r>
    </w:p>
    <w:p w14:paraId="125BB31C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covar1 = np.cov(c1)</w:t>
      </w:r>
    </w:p>
    <w:p w14:paraId="62F2EE5F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covar2 = np.cov(c2)</w:t>
      </w:r>
    </w:p>
    <w:p w14:paraId="1CAF8B01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 w14:paraId="15746CB3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sw = covar1 + covar2</w:t>
      </w:r>
    </w:p>
    <w:p w14:paraId="2E7ABF82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</w:t>
      </w:r>
      <w:r>
        <w:rPr>
          <w:rFonts w:ascii="Consolas" w:hAnsi="Consolas" w:eastAsia="宋体" w:cs="宋体"/>
          <w:color w:val="A626A4"/>
          <w:kern w:val="0"/>
          <w:szCs w:val="21"/>
        </w:rPr>
        <w:t>self</w:t>
      </w:r>
      <w:r>
        <w:rPr>
          <w:rFonts w:ascii="Consolas" w:hAnsi="Consolas" w:eastAsia="宋体" w:cs="宋体"/>
          <w:color w:val="5C5C5C"/>
          <w:kern w:val="0"/>
          <w:szCs w:val="21"/>
        </w:rPr>
        <w:t>.w = np.matmul(np.linalg.inv(sw), (mean1 - mean2))</w:t>
      </w:r>
    </w:p>
    <w:p w14:paraId="3611A5B6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</w:t>
      </w:r>
      <w:r>
        <w:rPr>
          <w:rFonts w:ascii="Consolas" w:hAnsi="Consolas" w:eastAsia="宋体" w:cs="宋体"/>
          <w:color w:val="A626A4"/>
          <w:kern w:val="0"/>
          <w:szCs w:val="21"/>
        </w:rPr>
        <w:t>self</w:t>
      </w:r>
      <w:r>
        <w:rPr>
          <w:rFonts w:ascii="Consolas" w:hAnsi="Consolas" w:eastAsia="宋体" w:cs="宋体"/>
          <w:color w:val="5C5C5C"/>
          <w:kern w:val="0"/>
          <w:szCs w:val="21"/>
        </w:rPr>
        <w:t>.thresh = np.matmul(</w:t>
      </w:r>
      <w:r>
        <w:rPr>
          <w:rFonts w:ascii="Consolas" w:hAnsi="Consolas" w:eastAsia="宋体" w:cs="宋体"/>
          <w:color w:val="A626A4"/>
          <w:kern w:val="0"/>
          <w:szCs w:val="21"/>
        </w:rPr>
        <w:t>self</w:t>
      </w:r>
      <w:r>
        <w:rPr>
          <w:rFonts w:ascii="Consolas" w:hAnsi="Consolas" w:eastAsia="宋体" w:cs="宋体"/>
          <w:color w:val="5C5C5C"/>
          <w:kern w:val="0"/>
          <w:szCs w:val="21"/>
        </w:rPr>
        <w:t>.w.T, mean1 + mean2) / </w:t>
      </w:r>
      <w:r>
        <w:rPr>
          <w:rFonts w:ascii="Consolas" w:hAnsi="Consolas" w:eastAsia="宋体" w:cs="宋体"/>
          <w:color w:val="986801"/>
          <w:kern w:val="0"/>
          <w:szCs w:val="21"/>
        </w:rPr>
        <w:t>2</w:t>
      </w:r>
    </w:p>
    <w:p w14:paraId="5E0EF588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print(</w:t>
      </w:r>
      <w:r>
        <w:rPr>
          <w:rFonts w:ascii="Consolas" w:hAnsi="Consolas" w:eastAsia="宋体" w:cs="宋体"/>
          <w:color w:val="50A14F"/>
          <w:kern w:val="0"/>
          <w:szCs w:val="21"/>
        </w:rPr>
        <w:t>'thereshold: {}'</w:t>
      </w:r>
      <w:r>
        <w:rPr>
          <w:rFonts w:ascii="Consolas" w:hAnsi="Consolas" w:eastAsia="宋体" w:cs="宋体"/>
          <w:color w:val="5C5C5C"/>
          <w:kern w:val="0"/>
          <w:szCs w:val="21"/>
        </w:rPr>
        <w:t>.format(</w:t>
      </w:r>
      <w:r>
        <w:rPr>
          <w:rFonts w:ascii="Consolas" w:hAnsi="Consolas" w:eastAsia="宋体" w:cs="宋体"/>
          <w:color w:val="A626A4"/>
          <w:kern w:val="0"/>
          <w:szCs w:val="21"/>
        </w:rPr>
        <w:t>self</w:t>
      </w:r>
      <w:r>
        <w:rPr>
          <w:rFonts w:ascii="Consolas" w:hAnsi="Consolas" w:eastAsia="宋体" w:cs="宋体"/>
          <w:color w:val="5C5C5C"/>
          <w:kern w:val="0"/>
          <w:szCs w:val="21"/>
        </w:rPr>
        <w:t>.thresh))</w:t>
      </w:r>
    </w:p>
    <w:p w14:paraId="7EEE4801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 w14:paraId="164D5A42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</w:t>
      </w:r>
      <w:r>
        <w:rPr>
          <w:rFonts w:ascii="Consolas" w:hAnsi="Consolas" w:eastAsia="宋体" w:cs="宋体"/>
          <w:color w:val="A626A4"/>
          <w:kern w:val="0"/>
          <w:szCs w:val="21"/>
        </w:rPr>
        <w:t>return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A626A4"/>
          <w:kern w:val="0"/>
          <w:szCs w:val="21"/>
        </w:rPr>
        <w:t>self</w:t>
      </w:r>
      <w:r>
        <w:rPr>
          <w:rFonts w:ascii="Consolas" w:hAnsi="Consolas" w:eastAsia="宋体" w:cs="宋体"/>
          <w:color w:val="5C5C5C"/>
          <w:kern w:val="0"/>
          <w:szCs w:val="21"/>
        </w:rPr>
        <w:t>.w, </w:t>
      </w:r>
      <w:r>
        <w:rPr>
          <w:rFonts w:ascii="Consolas" w:hAnsi="Consolas" w:eastAsia="宋体" w:cs="宋体"/>
          <w:color w:val="A626A4"/>
          <w:kern w:val="0"/>
          <w:szCs w:val="21"/>
        </w:rPr>
        <w:t>self</w:t>
      </w:r>
      <w:r>
        <w:rPr>
          <w:rFonts w:ascii="Consolas" w:hAnsi="Consolas" w:eastAsia="宋体" w:cs="宋体"/>
          <w:color w:val="5C5C5C"/>
          <w:kern w:val="0"/>
          <w:szCs w:val="21"/>
        </w:rPr>
        <w:t>.thresh</w:t>
      </w:r>
    </w:p>
    <w:p w14:paraId="308C4E40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 w14:paraId="11A2B08A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</w:t>
      </w:r>
      <w:r>
        <w:rPr>
          <w:rFonts w:ascii="Consolas" w:hAnsi="Consolas" w:eastAsia="宋体" w:cs="宋体"/>
          <w:color w:val="A626A4"/>
          <w:kern w:val="0"/>
          <w:szCs w:val="21"/>
        </w:rPr>
        <w:t>def</w:t>
      </w:r>
      <w:r>
        <w:rPr>
          <w:rFonts w:ascii="Consolas" w:hAnsi="Consolas" w:eastAsia="宋体" w:cs="宋体"/>
          <w:color w:val="5C5C5C"/>
          <w:kern w:val="0"/>
          <w:szCs w:val="21"/>
        </w:rPr>
        <w:t> </w:t>
      </w:r>
      <w:r>
        <w:rPr>
          <w:rFonts w:ascii="Consolas" w:hAnsi="Consolas" w:eastAsia="宋体" w:cs="宋体"/>
          <w:color w:val="4078F2"/>
          <w:kern w:val="0"/>
          <w:szCs w:val="21"/>
        </w:rPr>
        <w:t>eval</w:t>
      </w:r>
      <w:r>
        <w:rPr>
          <w:rFonts w:ascii="Consolas" w:hAnsi="Consolas" w:eastAsia="宋体" w:cs="宋体"/>
          <w:color w:val="5C5C5C"/>
          <w:kern w:val="0"/>
          <w:szCs w:val="21"/>
        </w:rPr>
        <w:t>(</w:t>
      </w:r>
      <w:r>
        <w:rPr>
          <w:rFonts w:ascii="Consolas" w:hAnsi="Consolas" w:eastAsia="宋体" w:cs="宋体"/>
          <w:color w:val="A626A4"/>
          <w:kern w:val="0"/>
          <w:szCs w:val="21"/>
        </w:rPr>
        <w:t>self</w:t>
      </w:r>
      <w:r>
        <w:rPr>
          <w:rFonts w:ascii="Consolas" w:hAnsi="Consolas" w:eastAsia="宋体" w:cs="宋体"/>
          <w:color w:val="5C5C5C"/>
          <w:kern w:val="0"/>
          <w:szCs w:val="21"/>
        </w:rPr>
        <w:t>, x, y):</w:t>
      </w:r>
    </w:p>
    <w:p w14:paraId="295B55F5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assert (x.shape[</w:t>
      </w:r>
      <w:r>
        <w:rPr>
          <w:rFonts w:ascii="Consolas" w:hAnsi="Consolas" w:eastAsia="宋体" w:cs="宋体"/>
          <w:color w:val="986801"/>
          <w:kern w:val="0"/>
          <w:szCs w:val="21"/>
        </w:rPr>
        <w:t>0</w:t>
      </w:r>
      <w:r>
        <w:rPr>
          <w:rFonts w:ascii="Consolas" w:hAnsi="Consolas" w:eastAsia="宋体" w:cs="宋体"/>
          <w:color w:val="5C5C5C"/>
          <w:kern w:val="0"/>
          <w:szCs w:val="21"/>
        </w:rPr>
        <w:t>] == y.shape[</w:t>
      </w:r>
      <w:r>
        <w:rPr>
          <w:rFonts w:ascii="Consolas" w:hAnsi="Consolas" w:eastAsia="宋体" w:cs="宋体"/>
          <w:color w:val="986801"/>
          <w:kern w:val="0"/>
          <w:szCs w:val="21"/>
        </w:rPr>
        <w:t>0</w:t>
      </w:r>
      <w:r>
        <w:rPr>
          <w:rFonts w:ascii="Consolas" w:hAnsi="Consolas" w:eastAsia="宋体" w:cs="宋体"/>
          <w:color w:val="5C5C5C"/>
          <w:kern w:val="0"/>
          <w:szCs w:val="21"/>
        </w:rPr>
        <w:t>])</w:t>
      </w:r>
    </w:p>
    <w:p w14:paraId="2FFD57D8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</w:p>
    <w:p w14:paraId="251FCA05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y_estimated = np.matmul(x, </w:t>
      </w:r>
      <w:r>
        <w:rPr>
          <w:rFonts w:ascii="Consolas" w:hAnsi="Consolas" w:eastAsia="宋体" w:cs="宋体"/>
          <w:color w:val="A626A4"/>
          <w:kern w:val="0"/>
          <w:szCs w:val="21"/>
        </w:rPr>
        <w:t>self</w:t>
      </w:r>
      <w:r>
        <w:rPr>
          <w:rFonts w:ascii="Consolas" w:hAnsi="Consolas" w:eastAsia="宋体" w:cs="宋体"/>
          <w:color w:val="5C5C5C"/>
          <w:kern w:val="0"/>
          <w:szCs w:val="21"/>
        </w:rPr>
        <w:t>.w)</w:t>
      </w:r>
    </w:p>
    <w:p w14:paraId="4F95DF68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y_estimated = np.sign(y_estimated - </w:t>
      </w:r>
      <w:r>
        <w:rPr>
          <w:rFonts w:ascii="Consolas" w:hAnsi="Consolas" w:eastAsia="宋体" w:cs="宋体"/>
          <w:color w:val="A626A4"/>
          <w:kern w:val="0"/>
          <w:szCs w:val="21"/>
        </w:rPr>
        <w:t>self</w:t>
      </w:r>
      <w:r>
        <w:rPr>
          <w:rFonts w:ascii="Consolas" w:hAnsi="Consolas" w:eastAsia="宋体" w:cs="宋体"/>
          <w:color w:val="5C5C5C"/>
          <w:kern w:val="0"/>
          <w:szCs w:val="21"/>
        </w:rPr>
        <w:t>.thresh)</w:t>
      </w:r>
    </w:p>
    <w:p w14:paraId="43A87E76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y_estimated = y_estimated.reshape(-</w:t>
      </w:r>
      <w:r>
        <w:rPr>
          <w:rFonts w:ascii="Consolas" w:hAnsi="Consolas" w:eastAsia="宋体" w:cs="宋体"/>
          <w:color w:val="986801"/>
          <w:kern w:val="0"/>
          <w:szCs w:val="21"/>
        </w:rPr>
        <w:t>1</w:t>
      </w:r>
      <w:r>
        <w:rPr>
          <w:rFonts w:ascii="Consolas" w:hAnsi="Consolas" w:eastAsia="宋体" w:cs="宋体"/>
          <w:color w:val="5C5C5C"/>
          <w:kern w:val="0"/>
          <w:szCs w:val="21"/>
        </w:rPr>
        <w:t>, </w:t>
      </w:r>
      <w:r>
        <w:rPr>
          <w:rFonts w:ascii="Consolas" w:hAnsi="Consolas" w:eastAsia="宋体" w:cs="宋体"/>
          <w:color w:val="986801"/>
          <w:kern w:val="0"/>
          <w:szCs w:val="21"/>
        </w:rPr>
        <w:t>1</w:t>
      </w:r>
      <w:r>
        <w:rPr>
          <w:rFonts w:ascii="Consolas" w:hAnsi="Consolas" w:eastAsia="宋体" w:cs="宋体"/>
          <w:color w:val="5C5C5C"/>
          <w:kern w:val="0"/>
          <w:szCs w:val="21"/>
        </w:rPr>
        <w:t>)</w:t>
      </w:r>
    </w:p>
    <w:p w14:paraId="32083B00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correct_num = len(np.where((y_estimated - y) == </w:t>
      </w:r>
      <w:r>
        <w:rPr>
          <w:rFonts w:ascii="Consolas" w:hAnsi="Consolas" w:eastAsia="宋体" w:cs="宋体"/>
          <w:color w:val="986801"/>
          <w:kern w:val="0"/>
          <w:szCs w:val="21"/>
        </w:rPr>
        <w:t>0</w:t>
      </w:r>
      <w:r>
        <w:rPr>
          <w:rFonts w:ascii="Consolas" w:hAnsi="Consolas" w:eastAsia="宋体" w:cs="宋体"/>
          <w:color w:val="5C5C5C"/>
          <w:kern w:val="0"/>
          <w:szCs w:val="21"/>
        </w:rPr>
        <w:t>)[</w:t>
      </w:r>
      <w:r>
        <w:rPr>
          <w:rFonts w:ascii="Consolas" w:hAnsi="Consolas" w:eastAsia="宋体" w:cs="宋体"/>
          <w:color w:val="986801"/>
          <w:kern w:val="0"/>
          <w:szCs w:val="21"/>
        </w:rPr>
        <w:t>1</w:t>
      </w:r>
      <w:r>
        <w:rPr>
          <w:rFonts w:ascii="Consolas" w:hAnsi="Consolas" w:eastAsia="宋体" w:cs="宋体"/>
          <w:color w:val="5C5C5C"/>
          <w:kern w:val="0"/>
          <w:szCs w:val="21"/>
        </w:rPr>
        <w:t>])</w:t>
      </w:r>
    </w:p>
    <w:p w14:paraId="00CC4971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accuracy = correct_num / y.shape[</w:t>
      </w:r>
      <w:r>
        <w:rPr>
          <w:rFonts w:ascii="Consolas" w:hAnsi="Consolas" w:eastAsia="宋体" w:cs="宋体"/>
          <w:color w:val="986801"/>
          <w:kern w:val="0"/>
          <w:szCs w:val="21"/>
        </w:rPr>
        <w:t>0</w:t>
      </w:r>
      <w:r>
        <w:rPr>
          <w:rFonts w:ascii="Consolas" w:hAnsi="Consolas" w:eastAsia="宋体" w:cs="宋体"/>
          <w:color w:val="5C5C5C"/>
          <w:kern w:val="0"/>
          <w:szCs w:val="21"/>
        </w:rPr>
        <w:t>]</w:t>
      </w:r>
    </w:p>
    <w:p w14:paraId="382A30BE"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line="270" w:lineRule="atLeast"/>
        <w:ind w:left="1395"/>
        <w:jc w:val="left"/>
        <w:rPr>
          <w:rFonts w:ascii="Consolas" w:hAnsi="Consolas" w:eastAsia="宋体" w:cs="宋体"/>
          <w:color w:val="5C5C5C"/>
          <w:kern w:val="0"/>
          <w:szCs w:val="21"/>
        </w:rPr>
      </w:pPr>
      <w:r>
        <w:rPr>
          <w:rFonts w:ascii="Consolas" w:hAnsi="Consolas" w:eastAsia="宋体" w:cs="宋体"/>
          <w:color w:val="5C5C5C"/>
          <w:kern w:val="0"/>
          <w:szCs w:val="21"/>
        </w:rPr>
        <w:t>        print(</w:t>
      </w:r>
      <w:r>
        <w:rPr>
          <w:rFonts w:ascii="Consolas" w:hAnsi="Consolas" w:eastAsia="宋体" w:cs="宋体"/>
          <w:color w:val="50A14F"/>
          <w:kern w:val="0"/>
          <w:szCs w:val="21"/>
        </w:rPr>
        <w:t>'分类准确率: %.2f'</w:t>
      </w:r>
      <w:r>
        <w:rPr>
          <w:rFonts w:ascii="Consolas" w:hAnsi="Consolas" w:eastAsia="宋体" w:cs="宋体"/>
          <w:color w:val="5C5C5C"/>
          <w:kern w:val="0"/>
          <w:szCs w:val="21"/>
        </w:rPr>
        <w:t> % accuracy)</w:t>
      </w:r>
    </w:p>
    <w:p w14:paraId="03BE881D">
      <w:pPr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2，（a）产生两个都具有200个二维向量的</w:t>
      </w:r>
      <w:bookmarkStart w:id="0" w:name="_Hlk53047176"/>
      <w:bookmarkStart w:id="1" w:name="_Hlk53047226"/>
      <w:r>
        <w:rPr>
          <w:rFonts w:hint="eastAsia" w:ascii="Calibri" w:hAnsi="Calibri" w:eastAsia="宋体" w:cs="Times New Roman"/>
          <w:sz w:val="28"/>
          <w:szCs w:val="28"/>
        </w:rPr>
        <w:t>数据集</w:t>
      </w:r>
      <m:oMath>
        <m:sSub>
          <w:bookmarkStart w:id="2" w:name="_Hlk81659986"/>
          <m:sSubP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sSubPr>
          <m:e>
            <m:r>
              <m:rPr>
                <m:sty m:val="bi"/>
                <m:scr m:val="script"/>
              </m:rPr>
              <w:rPr>
                <w:rFonts w:ascii="Cambria Math" w:hAnsi="Cambria Math" w:eastAsia="宋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8"/>
                <w:szCs w:val="28"/>
              </w:rPr>
              <m:t>1</m:t>
            </m:r>
            <w:bookmarkEnd w:id="0"/>
            <w:bookmarkEnd w:id="2"/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sub>
        </m:sSub>
      </m:oMath>
      <w:r>
        <w:rPr>
          <w:rFonts w:hint="eastAsia" w:ascii="Calibri" w:hAnsi="Calibri" w:eastAsia="宋体" w:cs="Times New Roman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sSubPr>
          <m:e>
            <m:r>
              <m:rPr>
                <m:sty m:val="bi"/>
                <m:scr m:val="script"/>
              </m:rPr>
              <w:rPr>
                <w:rFonts w:ascii="Cambria Math" w:hAnsi="Cambria Math" w:eastAsia="宋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  <w:bookmarkEnd w:id="1"/>
          </m:sub>
        </m:sSub>
      </m:oMath>
      <w:r>
        <w:rPr>
          <w:rFonts w:hint="eastAsia" w:ascii="Calibri" w:hAnsi="Calibri" w:eastAsia="宋体" w:cs="Times New Roman"/>
          <w:sz w:val="28"/>
          <w:szCs w:val="28"/>
        </w:rPr>
        <w:t>。数据集</w:t>
      </w:r>
      <m:oMath>
        <m:sSub>
          <m:sSubP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sSubPr>
          <m:e>
            <m:r>
              <m:rPr>
                <m:sty m:val="bi"/>
                <m:scr m:val="script"/>
              </m:rPr>
              <w:rPr>
                <w:rFonts w:ascii="Cambria Math" w:hAnsi="Cambria Math" w:eastAsia="宋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sub>
        </m:sSub>
      </m:oMath>
      <w:r>
        <w:rPr>
          <w:rFonts w:hint="eastAsia" w:ascii="Calibri" w:hAnsi="Calibri" w:eastAsia="宋体" w:cs="Times New Roman"/>
          <w:sz w:val="28"/>
          <w:szCs w:val="28"/>
        </w:rPr>
        <w:t>的样本来自均值向量</w:t>
      </w:r>
      <m:oMath>
        <m:sSup>
          <m:sSupP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eastAsia="宋体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eastAsia="宋体" w:cs="Times New Roman"/>
                <w:sz w:val="28"/>
                <w:szCs w:val="28"/>
              </w:rPr>
              <m:t>=[−5,0]</m:t>
            </m: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8"/>
                <w:szCs w:val="28"/>
              </w:rPr>
              <m:t>T</m:t>
            </m: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sup>
        </m:sSup>
        <m:r>
          <m:rPr/>
          <w:rPr>
            <w:rFonts w:hint="eastAsia" w:ascii="Cambria Math" w:hAnsi="Cambria Math" w:eastAsia="宋体" w:cs="Times New Roman"/>
            <w:sz w:val="28"/>
            <w:szCs w:val="28"/>
          </w:rPr>
          <m:t>、</m:t>
        </m:r>
      </m:oMath>
      <w:r>
        <w:rPr>
          <w:rFonts w:hint="eastAsia" w:ascii="Calibri" w:hAnsi="Calibri" w:eastAsia="宋体" w:cs="Times New Roman"/>
          <w:sz w:val="28"/>
          <w:szCs w:val="28"/>
        </w:rPr>
        <w:t>协方差矩阵</w:t>
      </w:r>
      <m:oMath>
        <m:sSub>
          <m:sSubPr>
            <m:ctrlPr>
              <w:rPr>
                <w:rFonts w:ascii="Cambria Math" w:hAnsi="Cambria Math" w:eastAsia="宋体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宋体" w:cs="Times New Roman"/>
                <w:sz w:val="28"/>
                <w:szCs w:val="28"/>
              </w:rPr>
              <m:t>s</m:t>
            </m:r>
            <m:ctrlPr>
              <w:rPr>
                <w:rFonts w:ascii="Cambria Math" w:hAnsi="Cambria Math" w:eastAsia="宋体" w:cs="Times New Roman"/>
                <w:b/>
                <w:i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eastAsia="宋体" w:cs="Times New Roman"/>
                <w:b/>
                <w:i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eastAsia="宋体" w:cs="Times New Roman"/>
            <w:sz w:val="28"/>
            <w:szCs w:val="28"/>
          </w:rPr>
          <m:t>I</m:t>
        </m:r>
      </m:oMath>
      <w:r>
        <w:rPr>
          <w:rFonts w:hint="eastAsia" w:ascii="Calibri" w:hAnsi="Calibri" w:eastAsia="宋体" w:cs="Times New Roman"/>
          <w:sz w:val="28"/>
          <w:szCs w:val="28"/>
        </w:rPr>
        <w:t>的正态分布，属于“+</w:t>
      </w:r>
      <w:r>
        <w:rPr>
          <w:rFonts w:ascii="Calibri" w:hAnsi="Calibri" w:eastAsia="宋体" w:cs="Times New Roman"/>
          <w:sz w:val="28"/>
          <w:szCs w:val="28"/>
        </w:rPr>
        <w:t>1</w:t>
      </w:r>
      <w:r>
        <w:rPr>
          <w:rFonts w:hint="eastAsia" w:ascii="Calibri" w:hAnsi="Calibri" w:eastAsia="宋体" w:cs="Times New Roman"/>
          <w:sz w:val="28"/>
          <w:szCs w:val="28"/>
        </w:rPr>
        <w:t>”类，数据集</w:t>
      </w:r>
      <m:oMath>
        <m:sSub>
          <m:sSubP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sSubPr>
          <m:e>
            <m:r>
              <m:rPr>
                <m:sty m:val="bi"/>
                <m:scr m:val="script"/>
              </m:rPr>
              <w:rPr>
                <w:rFonts w:ascii="Cambria Math" w:hAnsi="Cambria Math" w:eastAsia="宋体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sub>
        </m:sSub>
      </m:oMath>
      <w:r>
        <w:rPr>
          <w:rFonts w:hint="eastAsia" w:ascii="Calibri" w:hAnsi="Calibri" w:eastAsia="宋体" w:cs="Times New Roman"/>
          <w:sz w:val="28"/>
          <w:szCs w:val="28"/>
        </w:rPr>
        <w:t>的样本来自均值向量</w:t>
      </w:r>
      <m:oMath>
        <m:sSup>
          <m:sSupP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eastAsia="宋体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eastAsia="宋体" w:cs="Times New Roman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eastAsia="宋体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eastAsia="宋体" w:cs="Times New Roman"/>
                <w:sz w:val="28"/>
                <w:szCs w:val="28"/>
              </w:rPr>
              <m:t>=[0,5]</m:t>
            </m: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sz w:val="28"/>
                <w:szCs w:val="28"/>
              </w:rPr>
              <m:t>T</m:t>
            </m:r>
            <m:ctrlPr>
              <w:rPr>
                <w:rFonts w:ascii="Cambria Math" w:hAnsi="Cambria Math" w:eastAsia="宋体" w:cs="Times New Roman"/>
                <w:sz w:val="28"/>
                <w:szCs w:val="28"/>
              </w:rPr>
            </m:ctrlPr>
          </m:sup>
        </m:sSup>
      </m:oMath>
      <w:r>
        <w:rPr>
          <w:rFonts w:hint="eastAsia" w:ascii="Calibri" w:hAnsi="Calibri" w:eastAsia="宋体" w:cs="Times New Roman"/>
          <w:sz w:val="28"/>
          <w:szCs w:val="28"/>
        </w:rPr>
        <w:t>、协方差矩阵</w:t>
      </w:r>
      <m:oMath>
        <m:sSub>
          <m:sSubPr>
            <m:ctrlPr>
              <w:rPr>
                <w:rFonts w:ascii="Cambria Math" w:hAnsi="Cambria Math" w:eastAsia="宋体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宋体" w:cs="Times New Roman"/>
                <w:sz w:val="28"/>
                <w:szCs w:val="28"/>
              </w:rPr>
              <m:t>s</m:t>
            </m:r>
            <m:ctrlPr>
              <w:rPr>
                <w:rFonts w:ascii="Cambria Math" w:hAnsi="Cambria Math" w:eastAsia="宋体" w:cs="Times New Roman"/>
                <w:b/>
                <w:i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宋体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eastAsia="宋体" w:cs="Times New Roman"/>
                <w:b/>
                <w:i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 w:eastAsia="宋体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eastAsia="宋体" w:cs="Times New Roman"/>
            <w:sz w:val="28"/>
            <w:szCs w:val="28"/>
          </w:rPr>
          <m:t>I</m:t>
        </m:r>
      </m:oMath>
      <w:r>
        <w:rPr>
          <w:rFonts w:hint="eastAsia" w:ascii="Calibri" w:hAnsi="Calibri" w:eastAsia="宋体" w:cs="Times New Roman"/>
          <w:sz w:val="28"/>
          <w:szCs w:val="28"/>
        </w:rPr>
        <w:t>的正态分布，属于“-</w:t>
      </w:r>
      <w:r>
        <w:rPr>
          <w:rFonts w:ascii="Calibri" w:hAnsi="Calibri" w:eastAsia="宋体" w:cs="Times New Roman"/>
          <w:sz w:val="28"/>
          <w:szCs w:val="28"/>
        </w:rPr>
        <w:t>1</w:t>
      </w:r>
      <w:r>
        <w:rPr>
          <w:rFonts w:hint="eastAsia" w:ascii="Calibri" w:hAnsi="Calibri" w:eastAsia="宋体" w:cs="Times New Roman"/>
          <w:sz w:val="28"/>
          <w:szCs w:val="28"/>
        </w:rPr>
        <w:t>”类，其中</w:t>
      </w:r>
      <w:r>
        <w:rPr>
          <w:rFonts w:ascii="Calibri" w:hAnsi="Calibri" w:eastAsia="宋体" w:cs="Times New Roman"/>
          <w:b/>
          <w:position w:val="-4"/>
          <w:sz w:val="28"/>
          <w:szCs w:val="28"/>
        </w:rPr>
        <w:object>
          <v:shape id="_x0000_i1025" o:spt="75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Calibri" w:hAnsi="Calibri" w:eastAsia="宋体" w:cs="Times New Roman"/>
          <w:sz w:val="28"/>
          <w:szCs w:val="28"/>
        </w:rPr>
        <w:t>是一个2*2的单位矩阵。产生的数据中8</w:t>
      </w:r>
      <w:r>
        <w:rPr>
          <w:rFonts w:ascii="Calibri" w:hAnsi="Calibri" w:eastAsia="宋体" w:cs="Times New Roman"/>
          <w:sz w:val="28"/>
          <w:szCs w:val="28"/>
        </w:rPr>
        <w:t>0%</w:t>
      </w:r>
      <w:r>
        <w:rPr>
          <w:rFonts w:hint="eastAsia" w:ascii="Calibri" w:hAnsi="Calibri" w:eastAsia="宋体" w:cs="Times New Roman"/>
          <w:sz w:val="28"/>
          <w:szCs w:val="28"/>
        </w:rPr>
        <w:t>用于训练，2</w:t>
      </w:r>
      <w:r>
        <w:rPr>
          <w:rFonts w:ascii="Calibri" w:hAnsi="Calibri" w:eastAsia="宋体" w:cs="Times New Roman"/>
          <w:sz w:val="28"/>
          <w:szCs w:val="28"/>
        </w:rPr>
        <w:t>0%</w:t>
      </w:r>
      <w:r>
        <w:rPr>
          <w:rFonts w:hint="eastAsia" w:ascii="Calibri" w:hAnsi="Calibri" w:eastAsia="宋体" w:cs="Times New Roman"/>
          <w:sz w:val="28"/>
          <w:szCs w:val="28"/>
        </w:rPr>
        <w:t>用于测试。</w:t>
      </w:r>
    </w:p>
    <w:p w14:paraId="0383B525">
      <w:pPr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（b）在上述数据集上运用Fisher线性判别算法，在产生的训练样本集上得到最佳投影向量，并计算出分类阈值。</w:t>
      </w:r>
    </w:p>
    <w:p w14:paraId="6EC8FC65">
      <w:pPr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（c）在训练集和测试集上分别统计分类正确率。</w:t>
      </w:r>
    </w:p>
    <w:p w14:paraId="2F87921F">
      <w:pPr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（d）画出数据集、最佳投影向量和分类阈值。</w:t>
      </w:r>
    </w:p>
    <w:p w14:paraId="172F50BD">
      <w:r>
        <w:drawing>
          <wp:inline distT="0" distB="0" distL="114300" distR="114300">
            <wp:extent cx="3653155" cy="2766060"/>
            <wp:effectExtent l="0" t="0" r="4445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70935" cy="2795905"/>
            <wp:effectExtent l="0" t="0" r="1905" b="825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DBBD">
      <w:pPr>
        <w:rPr>
          <w:rFonts w:hint="eastAsia" w:ascii="宋体" w:hAnsi="宋体"/>
          <w:lang w:eastAsia="zh-CN"/>
        </w:rPr>
      </w:pPr>
      <w:r>
        <w:rPr>
          <w:rFonts w:hint="eastAsia" w:ascii="宋体" w:hAnsi="宋体"/>
        </w:rPr>
        <w:t>在训练集和测试集上的分类准确率</w:t>
      </w:r>
      <w:r>
        <w:rPr>
          <w:rFonts w:hint="eastAsia" w:ascii="宋体" w:hAnsi="宋体"/>
          <w:lang w:eastAsia="zh-CN"/>
        </w:rPr>
        <w:t>：</w:t>
      </w:r>
    </w:p>
    <w:p w14:paraId="6D599F84">
      <w:r>
        <w:drawing>
          <wp:inline distT="0" distB="0" distL="114300" distR="114300">
            <wp:extent cx="1741170" cy="549910"/>
            <wp:effectExtent l="0" t="0" r="11430" b="139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49127">
      <w:pPr>
        <w:pStyle w:val="4"/>
        <w:rPr>
          <w:rFonts w:ascii="宋体" w:hAnsi="宋体"/>
        </w:rPr>
      </w:pPr>
      <w:r>
        <w:rPr>
          <w:rFonts w:hint="eastAsia" w:ascii="宋体" w:hAnsi="宋体"/>
        </w:rPr>
        <w:t>最佳投影向量：</w:t>
      </w:r>
    </w:p>
    <w:p w14:paraId="3CDAC238">
      <w:r>
        <w:drawing>
          <wp:inline distT="0" distB="0" distL="114300" distR="114300">
            <wp:extent cx="2700655" cy="314325"/>
            <wp:effectExtent l="0" t="0" r="12065" b="571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3A534">
      <w:pPr>
        <w:pStyle w:val="4"/>
        <w:rPr>
          <w:rFonts w:ascii="宋体" w:hAnsi="宋体"/>
        </w:rPr>
      </w:pPr>
      <w:r>
        <w:rPr>
          <w:rFonts w:hint="eastAsia" w:ascii="宋体" w:hAnsi="宋体"/>
        </w:rPr>
        <w:t>分类阈值：</w:t>
      </w:r>
    </w:p>
    <w:p w14:paraId="4620238E">
      <w:pPr>
        <w:rPr>
          <w:rFonts w:hint="eastAsia"/>
          <w:lang w:eastAsia="zh-CN"/>
        </w:rPr>
      </w:pPr>
      <w:bookmarkStart w:id="3" w:name="_GoBack"/>
      <w:bookmarkEnd w:id="3"/>
      <w:r>
        <w:drawing>
          <wp:inline distT="0" distB="0" distL="114300" distR="114300">
            <wp:extent cx="3322320" cy="285115"/>
            <wp:effectExtent l="0" t="0" r="0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D9348C"/>
    <w:multiLevelType w:val="multilevel"/>
    <w:tmpl w:val="34D934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CB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1"/>
    <w:qFormat/>
    <w:uiPriority w:val="0"/>
    <w:pPr>
      <w:jc w:val="both"/>
    </w:pPr>
    <w:rPr>
      <w:rFonts w:ascii="等线" w:hAnsi="等线" w:eastAsia="宋体" w:cs="宋体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2024-12-17T07:45:16Z</dcterms:created>
  <dc:creator>YXY</dc:creator>
  <cp:lastModifiedBy>Janet0125</cp:lastModifiedBy>
  <dcterms:modified xsi:type="dcterms:W3CDTF">2024-12-17T07:52:20Z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083489C581C84524BFD2372CBFFE10BF_12</vt:lpwstr>
  </property>
</Properties>
</file>